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BAF32" w14:textId="0C4D56DC" w:rsidR="001F3872" w:rsidRPr="00694410" w:rsidRDefault="002F7AB4">
      <w:pPr>
        <w:pStyle w:val="Header"/>
        <w:tabs>
          <w:tab w:val="clear" w:pos="4153"/>
          <w:tab w:val="clear" w:pos="8306"/>
          <w:tab w:val="left" w:pos="720"/>
        </w:tabs>
        <w:rPr>
          <w:rFonts w:ascii="Arial" w:hAnsi="Arial" w:cs="Arial"/>
          <w:szCs w:val="24"/>
        </w:rPr>
      </w:pPr>
      <w:r>
        <w:rPr>
          <w:rFonts w:ascii="Arial" w:hAnsi="Arial" w:cs="Arial"/>
          <w:noProof/>
          <w:sz w:val="22"/>
          <w:szCs w:val="22"/>
          <w:lang w:eastAsia="en-GB"/>
        </w:rPr>
        <w:drawing>
          <wp:anchor distT="0" distB="0" distL="114300" distR="114300" simplePos="0" relativeHeight="251676160" behindDoc="1" locked="0" layoutInCell="1" allowOverlap="1" wp14:anchorId="0E09E880" wp14:editId="2FF6E219">
            <wp:simplePos x="0" y="0"/>
            <wp:positionH relativeFrom="column">
              <wp:posOffset>4448175</wp:posOffset>
            </wp:positionH>
            <wp:positionV relativeFrom="paragraph">
              <wp:posOffset>-438785</wp:posOffset>
            </wp:positionV>
            <wp:extent cx="1905000" cy="809625"/>
            <wp:effectExtent l="0" t="0" r="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F8FD6F" w14:textId="77777777" w:rsidR="000D3D39" w:rsidRDefault="000D3D39" w:rsidP="005057F4">
      <w:pPr>
        <w:jc w:val="center"/>
        <w:outlineLvl w:val="0"/>
        <w:rPr>
          <w:rFonts w:ascii="Arial" w:hAnsi="Arial" w:cs="Arial"/>
          <w:b/>
          <w:szCs w:val="24"/>
        </w:rPr>
      </w:pPr>
    </w:p>
    <w:p w14:paraId="733CCB9B" w14:textId="61B4B595" w:rsidR="001F3872" w:rsidRPr="00694410" w:rsidRDefault="00630674" w:rsidP="005057F4">
      <w:pPr>
        <w:jc w:val="center"/>
        <w:outlineLvl w:val="0"/>
        <w:rPr>
          <w:rFonts w:ascii="Arial" w:hAnsi="Arial" w:cs="Arial"/>
          <w:b/>
          <w:szCs w:val="24"/>
        </w:rPr>
      </w:pPr>
      <w:r>
        <w:rPr>
          <w:rFonts w:ascii="Arial" w:hAnsi="Arial" w:cs="Arial"/>
          <w:b/>
          <w:szCs w:val="24"/>
        </w:rPr>
        <w:t>PUBLIC</w:t>
      </w:r>
      <w:r w:rsidR="001F3872" w:rsidRPr="00694410">
        <w:rPr>
          <w:rFonts w:ascii="Arial" w:hAnsi="Arial" w:cs="Arial"/>
          <w:b/>
          <w:szCs w:val="24"/>
        </w:rPr>
        <w:t xml:space="preserve"> </w:t>
      </w:r>
      <w:r w:rsidR="000D3D39" w:rsidRPr="00694410">
        <w:rPr>
          <w:rFonts w:ascii="Arial" w:hAnsi="Arial" w:cs="Arial"/>
          <w:b/>
          <w:szCs w:val="24"/>
        </w:rPr>
        <w:t>HEALTH SCOTLAND</w:t>
      </w:r>
    </w:p>
    <w:p w14:paraId="7E5BED38" w14:textId="77777777" w:rsidR="001F3872" w:rsidRPr="00694410" w:rsidRDefault="001F3872">
      <w:pPr>
        <w:jc w:val="center"/>
        <w:rPr>
          <w:rFonts w:ascii="Arial" w:hAnsi="Arial" w:cs="Arial"/>
          <w:b/>
          <w:szCs w:val="24"/>
        </w:rPr>
      </w:pPr>
    </w:p>
    <w:p w14:paraId="27A87D8C" w14:textId="5FAB1DE8" w:rsidR="001F3872" w:rsidRPr="00694410" w:rsidRDefault="000D3D39" w:rsidP="005057F4">
      <w:pPr>
        <w:jc w:val="center"/>
        <w:outlineLvl w:val="0"/>
        <w:rPr>
          <w:rFonts w:ascii="Arial" w:hAnsi="Arial" w:cs="Arial"/>
          <w:b/>
          <w:szCs w:val="24"/>
        </w:rPr>
      </w:pPr>
      <w:r w:rsidRPr="00694410">
        <w:rPr>
          <w:rFonts w:ascii="Arial" w:hAnsi="Arial" w:cs="Arial"/>
          <w:b/>
          <w:szCs w:val="24"/>
        </w:rPr>
        <w:t>JOB DESCRIPTION</w:t>
      </w:r>
    </w:p>
    <w:p w14:paraId="05E5359C" w14:textId="77777777" w:rsidR="001F3872" w:rsidRDefault="001F3872">
      <w:pPr>
        <w:jc w:val="center"/>
        <w:rPr>
          <w:rFonts w:ascii="Arial" w:hAnsi="Arial" w:cs="Arial"/>
          <w:b/>
          <w:szCs w:val="24"/>
        </w:rPr>
      </w:pPr>
    </w:p>
    <w:p w14:paraId="45465BAB" w14:textId="77777777" w:rsidR="00F23E48" w:rsidRPr="00694410" w:rsidRDefault="00F23E48">
      <w:pPr>
        <w:jc w:val="center"/>
        <w:rPr>
          <w:rFonts w:ascii="Arial" w:hAnsi="Arial" w:cs="Arial"/>
          <w:b/>
          <w:szCs w:val="24"/>
        </w:rPr>
      </w:pPr>
    </w:p>
    <w:tbl>
      <w:tblPr>
        <w:tblW w:w="9013" w:type="dxa"/>
        <w:tblBorders>
          <w:top w:val="single" w:sz="2" w:space="0" w:color="auto"/>
          <w:left w:val="single" w:sz="2" w:space="0" w:color="auto"/>
          <w:bottom w:val="single" w:sz="2" w:space="0" w:color="auto"/>
          <w:right w:val="single" w:sz="2" w:space="0" w:color="auto"/>
        </w:tblBorders>
        <w:tblLayout w:type="fixed"/>
        <w:tblCellMar>
          <w:left w:w="103" w:type="dxa"/>
          <w:right w:w="103" w:type="dxa"/>
        </w:tblCellMar>
        <w:tblLook w:val="0000" w:firstRow="0" w:lastRow="0" w:firstColumn="0" w:lastColumn="0" w:noHBand="0" w:noVBand="0"/>
      </w:tblPr>
      <w:tblGrid>
        <w:gridCol w:w="9013"/>
      </w:tblGrid>
      <w:tr w:rsidR="001F3872" w:rsidRPr="00694410" w14:paraId="66327232" w14:textId="77777777" w:rsidTr="00080F22">
        <w:trPr>
          <w:cantSplit/>
        </w:trPr>
        <w:tc>
          <w:tcPr>
            <w:tcW w:w="9013" w:type="dxa"/>
          </w:tcPr>
          <w:p w14:paraId="3737793A" w14:textId="77777777" w:rsidR="001F3872" w:rsidRPr="00694410" w:rsidRDefault="001F3872" w:rsidP="00880464">
            <w:pPr>
              <w:numPr>
                <w:ilvl w:val="0"/>
                <w:numId w:val="6"/>
              </w:numPr>
              <w:tabs>
                <w:tab w:val="left" w:pos="720"/>
              </w:tabs>
              <w:rPr>
                <w:rFonts w:ascii="Arial" w:hAnsi="Arial" w:cs="Arial"/>
                <w:szCs w:val="24"/>
              </w:rPr>
            </w:pPr>
            <w:r w:rsidRPr="00694410">
              <w:rPr>
                <w:rFonts w:ascii="Arial" w:hAnsi="Arial" w:cs="Arial"/>
                <w:b/>
                <w:szCs w:val="24"/>
              </w:rPr>
              <w:t>JOB DETAILS</w:t>
            </w:r>
          </w:p>
        </w:tc>
      </w:tr>
      <w:tr w:rsidR="001F3872" w:rsidRPr="00694410" w14:paraId="0298F2DA" w14:textId="77777777" w:rsidTr="00080F22">
        <w:trPr>
          <w:cantSplit/>
        </w:trPr>
        <w:tc>
          <w:tcPr>
            <w:tcW w:w="9013" w:type="dxa"/>
          </w:tcPr>
          <w:p w14:paraId="41716B83" w14:textId="77777777" w:rsidR="00080F22" w:rsidRDefault="00080F22" w:rsidP="00080F22">
            <w:pPr>
              <w:tabs>
                <w:tab w:val="left" w:pos="720"/>
                <w:tab w:val="left" w:pos="2898"/>
              </w:tabs>
              <w:rPr>
                <w:rFonts w:ascii="Arial" w:hAnsi="Arial" w:cs="Arial"/>
                <w:szCs w:val="24"/>
              </w:rPr>
            </w:pPr>
          </w:p>
          <w:p w14:paraId="6EDBD576" w14:textId="0F2BEF9E" w:rsidR="001F3872" w:rsidRPr="00B80464" w:rsidRDefault="001F3872" w:rsidP="00080F22">
            <w:pPr>
              <w:tabs>
                <w:tab w:val="left" w:pos="720"/>
                <w:tab w:val="left" w:pos="2898"/>
              </w:tabs>
              <w:rPr>
                <w:rFonts w:ascii="Arial" w:hAnsi="Arial" w:cs="Arial"/>
                <w:szCs w:val="24"/>
                <w:highlight w:val="yellow"/>
              </w:rPr>
            </w:pPr>
            <w:r w:rsidRPr="00967092">
              <w:rPr>
                <w:rFonts w:ascii="Arial" w:hAnsi="Arial" w:cs="Arial"/>
                <w:szCs w:val="24"/>
              </w:rPr>
              <w:t>Job Title:</w:t>
            </w:r>
            <w:r w:rsidR="00080F22">
              <w:rPr>
                <w:rFonts w:ascii="Arial" w:hAnsi="Arial" w:cs="Arial"/>
                <w:szCs w:val="24"/>
              </w:rPr>
              <w:t xml:space="preserve">                           </w:t>
            </w:r>
            <w:r w:rsidR="00743D20" w:rsidRPr="00080F22">
              <w:rPr>
                <w:rFonts w:ascii="Arial" w:hAnsi="Arial" w:cs="Arial"/>
                <w:b/>
                <w:szCs w:val="24"/>
              </w:rPr>
              <w:t xml:space="preserve">Health Improvement </w:t>
            </w:r>
            <w:r w:rsidR="00790B29" w:rsidRPr="00080F22">
              <w:rPr>
                <w:rFonts w:ascii="Arial" w:hAnsi="Arial" w:cs="Arial"/>
                <w:b/>
                <w:szCs w:val="24"/>
              </w:rPr>
              <w:t>Manager</w:t>
            </w:r>
          </w:p>
        </w:tc>
      </w:tr>
      <w:tr w:rsidR="001F3872" w:rsidRPr="00694410" w14:paraId="390B0386" w14:textId="77777777" w:rsidTr="00080F22">
        <w:trPr>
          <w:cantSplit/>
        </w:trPr>
        <w:tc>
          <w:tcPr>
            <w:tcW w:w="9013" w:type="dxa"/>
          </w:tcPr>
          <w:p w14:paraId="40A946B9" w14:textId="77777777" w:rsidR="001F3872" w:rsidRPr="00694410" w:rsidRDefault="001F3872" w:rsidP="00080F22">
            <w:pPr>
              <w:tabs>
                <w:tab w:val="left" w:pos="720"/>
                <w:tab w:val="left" w:pos="2898"/>
              </w:tabs>
              <w:rPr>
                <w:rFonts w:ascii="Arial" w:hAnsi="Arial" w:cs="Arial"/>
                <w:szCs w:val="24"/>
              </w:rPr>
            </w:pPr>
          </w:p>
        </w:tc>
      </w:tr>
      <w:tr w:rsidR="001F3872" w:rsidRPr="00694410" w14:paraId="7DB859FB" w14:textId="77777777" w:rsidTr="00080F22">
        <w:trPr>
          <w:cantSplit/>
        </w:trPr>
        <w:tc>
          <w:tcPr>
            <w:tcW w:w="9013" w:type="dxa"/>
          </w:tcPr>
          <w:p w14:paraId="25931B41" w14:textId="77777777" w:rsidR="00080F22" w:rsidRDefault="00080F22" w:rsidP="00080F22">
            <w:pPr>
              <w:tabs>
                <w:tab w:val="left" w:pos="720"/>
                <w:tab w:val="left" w:pos="2898"/>
              </w:tabs>
              <w:ind w:left="2880" w:hanging="2880"/>
              <w:rPr>
                <w:rFonts w:ascii="Arial" w:hAnsi="Arial" w:cs="Arial"/>
                <w:szCs w:val="24"/>
              </w:rPr>
            </w:pPr>
            <w:r w:rsidRPr="009663CD">
              <w:rPr>
                <w:rFonts w:ascii="Arial" w:hAnsi="Arial" w:cs="Arial"/>
                <w:szCs w:val="24"/>
              </w:rPr>
              <w:t xml:space="preserve">Immediate Senior </w:t>
            </w:r>
          </w:p>
          <w:p w14:paraId="7692EDC3" w14:textId="1AB64A5A" w:rsidR="001F3872" w:rsidRPr="00694410" w:rsidRDefault="00080F22" w:rsidP="00080F22">
            <w:pPr>
              <w:tabs>
                <w:tab w:val="left" w:pos="720"/>
                <w:tab w:val="left" w:pos="2898"/>
              </w:tabs>
              <w:ind w:left="2880" w:hanging="2880"/>
              <w:rPr>
                <w:rFonts w:ascii="Arial" w:hAnsi="Arial" w:cs="Arial"/>
                <w:szCs w:val="24"/>
              </w:rPr>
            </w:pPr>
            <w:r w:rsidRPr="009663CD">
              <w:rPr>
                <w:rFonts w:ascii="Arial" w:hAnsi="Arial" w:cs="Arial"/>
                <w:szCs w:val="24"/>
              </w:rPr>
              <w:t>Officer/ Line Manager</w:t>
            </w:r>
            <w:r w:rsidR="000D3D39">
              <w:rPr>
                <w:rFonts w:ascii="Arial" w:hAnsi="Arial" w:cs="Arial"/>
                <w:szCs w:val="24"/>
              </w:rPr>
              <w:t xml:space="preserve">       </w:t>
            </w:r>
            <w:r w:rsidR="00790B29">
              <w:rPr>
                <w:rFonts w:ascii="Arial" w:hAnsi="Arial" w:cs="Arial"/>
                <w:szCs w:val="24"/>
              </w:rPr>
              <w:t>Organisational Lead</w:t>
            </w:r>
          </w:p>
        </w:tc>
      </w:tr>
      <w:tr w:rsidR="001F3872" w:rsidRPr="00694410" w14:paraId="367ECEDE" w14:textId="77777777" w:rsidTr="00080F22">
        <w:trPr>
          <w:cantSplit/>
        </w:trPr>
        <w:tc>
          <w:tcPr>
            <w:tcW w:w="9013" w:type="dxa"/>
          </w:tcPr>
          <w:p w14:paraId="2460F409" w14:textId="77777777" w:rsidR="001F3872" w:rsidRPr="00694410" w:rsidRDefault="001F3872" w:rsidP="00080F22">
            <w:pPr>
              <w:tabs>
                <w:tab w:val="left" w:pos="720"/>
                <w:tab w:val="left" w:pos="2898"/>
              </w:tabs>
              <w:rPr>
                <w:rFonts w:ascii="Arial" w:hAnsi="Arial" w:cs="Arial"/>
                <w:szCs w:val="24"/>
              </w:rPr>
            </w:pPr>
          </w:p>
        </w:tc>
      </w:tr>
      <w:tr w:rsidR="001F3872" w:rsidRPr="00694410" w14:paraId="6BDD9DE2" w14:textId="77777777" w:rsidTr="00080F22">
        <w:trPr>
          <w:cantSplit/>
        </w:trPr>
        <w:tc>
          <w:tcPr>
            <w:tcW w:w="9013" w:type="dxa"/>
          </w:tcPr>
          <w:p w14:paraId="564079B9" w14:textId="009169A9" w:rsidR="00080F22" w:rsidRDefault="00080F22" w:rsidP="00080F22">
            <w:pPr>
              <w:tabs>
                <w:tab w:val="left" w:pos="720"/>
                <w:tab w:val="left" w:pos="2898"/>
              </w:tabs>
              <w:rPr>
                <w:rFonts w:ascii="Arial" w:hAnsi="Arial" w:cs="Arial"/>
                <w:szCs w:val="24"/>
              </w:rPr>
            </w:pPr>
            <w:r>
              <w:rPr>
                <w:rFonts w:ascii="Arial" w:hAnsi="Arial" w:cs="Arial"/>
                <w:szCs w:val="24"/>
              </w:rPr>
              <w:t>Department:                      Departments across P</w:t>
            </w:r>
            <w:r w:rsidR="00616F16">
              <w:rPr>
                <w:rFonts w:ascii="Arial" w:hAnsi="Arial" w:cs="Arial"/>
                <w:szCs w:val="24"/>
              </w:rPr>
              <w:t>opulation Health</w:t>
            </w:r>
            <w:r>
              <w:rPr>
                <w:rFonts w:ascii="Arial" w:hAnsi="Arial" w:cs="Arial"/>
                <w:szCs w:val="24"/>
              </w:rPr>
              <w:t xml:space="preserve"> &amp; Wellbeing</w:t>
            </w:r>
          </w:p>
          <w:p w14:paraId="6603F5E5" w14:textId="77777777" w:rsidR="00080F22" w:rsidRDefault="00080F22" w:rsidP="00080F22">
            <w:pPr>
              <w:tabs>
                <w:tab w:val="left" w:pos="720"/>
                <w:tab w:val="left" w:pos="2898"/>
              </w:tabs>
              <w:rPr>
                <w:rFonts w:ascii="Arial" w:hAnsi="Arial" w:cs="Arial"/>
                <w:szCs w:val="24"/>
              </w:rPr>
            </w:pPr>
          </w:p>
          <w:p w14:paraId="42830C80" w14:textId="1A9EB538" w:rsidR="001F3872" w:rsidRDefault="00080F22" w:rsidP="00080F22">
            <w:pPr>
              <w:tabs>
                <w:tab w:val="left" w:pos="720"/>
                <w:tab w:val="left" w:pos="2898"/>
              </w:tabs>
              <w:rPr>
                <w:rFonts w:ascii="Arial" w:hAnsi="Arial" w:cs="Arial"/>
                <w:szCs w:val="24"/>
              </w:rPr>
            </w:pPr>
            <w:r>
              <w:rPr>
                <w:rFonts w:ascii="Arial" w:hAnsi="Arial" w:cs="Arial"/>
                <w:szCs w:val="24"/>
              </w:rPr>
              <w:t xml:space="preserve">Directorate:                        </w:t>
            </w:r>
            <w:r w:rsidR="00630674">
              <w:rPr>
                <w:rFonts w:ascii="Arial" w:hAnsi="Arial" w:cs="Arial"/>
                <w:szCs w:val="24"/>
              </w:rPr>
              <w:t>P</w:t>
            </w:r>
            <w:r w:rsidR="00616F16">
              <w:rPr>
                <w:rFonts w:ascii="Arial" w:hAnsi="Arial" w:cs="Arial"/>
                <w:szCs w:val="24"/>
              </w:rPr>
              <w:t>opulation Health</w:t>
            </w:r>
            <w:r w:rsidR="00630674">
              <w:rPr>
                <w:rFonts w:ascii="Arial" w:hAnsi="Arial" w:cs="Arial"/>
                <w:szCs w:val="24"/>
              </w:rPr>
              <w:t xml:space="preserve"> &amp; Wellbeing</w:t>
            </w:r>
          </w:p>
          <w:p w14:paraId="34E8CCF6" w14:textId="77777777" w:rsidR="00080F22" w:rsidRDefault="00080F22" w:rsidP="00080F22">
            <w:pPr>
              <w:tabs>
                <w:tab w:val="left" w:pos="720"/>
                <w:tab w:val="left" w:pos="2898"/>
              </w:tabs>
              <w:rPr>
                <w:rFonts w:ascii="Arial" w:hAnsi="Arial" w:cs="Arial"/>
                <w:szCs w:val="24"/>
              </w:rPr>
            </w:pPr>
          </w:p>
          <w:p w14:paraId="39D2ED12" w14:textId="36A695D8" w:rsidR="00080F22" w:rsidRPr="00694410" w:rsidRDefault="00080F22" w:rsidP="00080F22">
            <w:pPr>
              <w:tabs>
                <w:tab w:val="left" w:pos="720"/>
                <w:tab w:val="left" w:pos="2898"/>
              </w:tabs>
              <w:rPr>
                <w:rFonts w:ascii="Arial" w:hAnsi="Arial" w:cs="Arial"/>
                <w:szCs w:val="24"/>
              </w:rPr>
            </w:pPr>
            <w:r>
              <w:rPr>
                <w:rFonts w:ascii="Arial" w:hAnsi="Arial" w:cs="Arial"/>
                <w:szCs w:val="24"/>
              </w:rPr>
              <w:t>Location:                            Edinburgh or Glasgow</w:t>
            </w:r>
          </w:p>
        </w:tc>
      </w:tr>
      <w:tr w:rsidR="00080F22" w:rsidRPr="00694410" w14:paraId="7B1BA93C" w14:textId="77777777" w:rsidTr="00080F22">
        <w:trPr>
          <w:cantSplit/>
        </w:trPr>
        <w:tc>
          <w:tcPr>
            <w:tcW w:w="9013" w:type="dxa"/>
          </w:tcPr>
          <w:p w14:paraId="42F2E3D8" w14:textId="32CDCBF4" w:rsidR="00080F22" w:rsidRDefault="00080F22" w:rsidP="00630674">
            <w:pPr>
              <w:tabs>
                <w:tab w:val="left" w:pos="720"/>
              </w:tabs>
              <w:rPr>
                <w:rFonts w:ascii="Arial" w:hAnsi="Arial" w:cs="Arial"/>
                <w:szCs w:val="24"/>
              </w:rPr>
            </w:pPr>
            <w:r>
              <w:rPr>
                <w:rFonts w:ascii="Arial" w:hAnsi="Arial" w:cs="Arial"/>
                <w:szCs w:val="24"/>
              </w:rPr>
              <w:t xml:space="preserve">     </w:t>
            </w:r>
          </w:p>
        </w:tc>
      </w:tr>
      <w:tr w:rsidR="001F3872" w:rsidRPr="00694410" w14:paraId="5ED1A61E" w14:textId="77777777" w:rsidTr="00080F22">
        <w:trPr>
          <w:cantSplit/>
        </w:trPr>
        <w:tc>
          <w:tcPr>
            <w:tcW w:w="9013" w:type="dxa"/>
          </w:tcPr>
          <w:p w14:paraId="2FFED8D8" w14:textId="157DD58E" w:rsidR="001F3872" w:rsidRPr="00694410" w:rsidRDefault="00080F22">
            <w:pPr>
              <w:tabs>
                <w:tab w:val="left" w:pos="720"/>
              </w:tabs>
              <w:rPr>
                <w:rFonts w:ascii="Arial" w:hAnsi="Arial" w:cs="Arial"/>
                <w:szCs w:val="24"/>
              </w:rPr>
            </w:pPr>
            <w:r>
              <w:rPr>
                <w:rFonts w:ascii="Arial" w:hAnsi="Arial" w:cs="Arial"/>
                <w:szCs w:val="24"/>
              </w:rPr>
              <w:t>CAJE Reference</w:t>
            </w:r>
          </w:p>
        </w:tc>
      </w:tr>
    </w:tbl>
    <w:p w14:paraId="2BDEA9F6" w14:textId="77777777" w:rsidR="001F3872" w:rsidRPr="00694410" w:rsidRDefault="001F3872">
      <w:pPr>
        <w:rPr>
          <w:rFonts w:ascii="Arial" w:hAnsi="Arial" w:cs="Arial"/>
          <w:szCs w:val="24"/>
        </w:rPr>
      </w:pPr>
    </w:p>
    <w:tbl>
      <w:tblPr>
        <w:tblW w:w="9029"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9029"/>
      </w:tblGrid>
      <w:tr w:rsidR="001F3872" w:rsidRPr="00694410" w14:paraId="4695C991" w14:textId="77777777" w:rsidTr="00080F22">
        <w:trPr>
          <w:cantSplit/>
        </w:trPr>
        <w:tc>
          <w:tcPr>
            <w:tcW w:w="9029" w:type="dxa"/>
          </w:tcPr>
          <w:p w14:paraId="182B0CC6" w14:textId="77777777" w:rsidR="00971557" w:rsidRPr="00694410" w:rsidRDefault="001F3872" w:rsidP="00880464">
            <w:pPr>
              <w:numPr>
                <w:ilvl w:val="0"/>
                <w:numId w:val="6"/>
              </w:numPr>
              <w:tabs>
                <w:tab w:val="left" w:pos="720"/>
              </w:tabs>
              <w:rPr>
                <w:rFonts w:ascii="Arial" w:hAnsi="Arial" w:cs="Arial"/>
                <w:szCs w:val="24"/>
              </w:rPr>
            </w:pPr>
            <w:r w:rsidRPr="00694410">
              <w:rPr>
                <w:rFonts w:ascii="Arial" w:hAnsi="Arial" w:cs="Arial"/>
                <w:b/>
                <w:szCs w:val="24"/>
              </w:rPr>
              <w:t>JOB PURPOSE</w:t>
            </w:r>
          </w:p>
        </w:tc>
      </w:tr>
      <w:tr w:rsidR="00E20C54" w:rsidRPr="00694410" w14:paraId="44570D89" w14:textId="77777777" w:rsidTr="00080F22">
        <w:trPr>
          <w:cantSplit/>
          <w:trHeight w:val="1710"/>
        </w:trPr>
        <w:tc>
          <w:tcPr>
            <w:tcW w:w="9029" w:type="dxa"/>
          </w:tcPr>
          <w:p w14:paraId="7B629E02" w14:textId="77777777" w:rsidR="005A450C" w:rsidRDefault="005A450C">
            <w:pPr>
              <w:tabs>
                <w:tab w:val="left" w:pos="720"/>
              </w:tabs>
              <w:ind w:left="720"/>
              <w:jc w:val="both"/>
              <w:rPr>
                <w:rFonts w:ascii="Arial" w:hAnsi="Arial" w:cs="Arial"/>
                <w:szCs w:val="24"/>
              </w:rPr>
            </w:pPr>
          </w:p>
          <w:p w14:paraId="1154A6DE" w14:textId="39D4A6E1" w:rsidR="009C2D31" w:rsidRDefault="00790B29" w:rsidP="000D3D39">
            <w:pPr>
              <w:tabs>
                <w:tab w:val="left" w:pos="720"/>
              </w:tabs>
              <w:jc w:val="both"/>
              <w:rPr>
                <w:rFonts w:ascii="Arial" w:hAnsi="Arial" w:cs="Arial"/>
                <w:szCs w:val="24"/>
              </w:rPr>
            </w:pPr>
            <w:r w:rsidRPr="007658AA">
              <w:rPr>
                <w:rFonts w:ascii="Arial" w:hAnsi="Arial" w:cs="Arial"/>
                <w:szCs w:val="24"/>
              </w:rPr>
              <w:t>To develop and manage</w:t>
            </w:r>
            <w:r>
              <w:rPr>
                <w:rFonts w:ascii="Arial" w:hAnsi="Arial" w:cs="Arial"/>
                <w:szCs w:val="24"/>
              </w:rPr>
              <w:t xml:space="preserve"> </w:t>
            </w:r>
            <w:r w:rsidR="000E5056">
              <w:rPr>
                <w:rFonts w:ascii="Arial" w:hAnsi="Arial" w:cs="Arial"/>
                <w:szCs w:val="24"/>
              </w:rPr>
              <w:t>complex proje</w:t>
            </w:r>
            <w:r w:rsidR="00C5481E">
              <w:rPr>
                <w:rFonts w:ascii="Arial" w:hAnsi="Arial" w:cs="Arial"/>
                <w:szCs w:val="24"/>
              </w:rPr>
              <w:t>cts within a range of portfolios</w:t>
            </w:r>
            <w:r w:rsidR="000E5056">
              <w:rPr>
                <w:rFonts w:ascii="Arial" w:hAnsi="Arial" w:cs="Arial"/>
                <w:szCs w:val="24"/>
              </w:rPr>
              <w:t xml:space="preserve"> t</w:t>
            </w:r>
            <w:r>
              <w:rPr>
                <w:rFonts w:ascii="Arial" w:hAnsi="Arial" w:cs="Arial"/>
                <w:szCs w:val="24"/>
              </w:rPr>
              <w:t>o deliver</w:t>
            </w:r>
            <w:r w:rsidRPr="007658AA">
              <w:rPr>
                <w:rFonts w:ascii="Arial" w:hAnsi="Arial" w:cs="Arial"/>
                <w:szCs w:val="24"/>
              </w:rPr>
              <w:t xml:space="preserve"> a range of collaborative work streams that will ensure a cohesive and coordinated approach to </w:t>
            </w:r>
            <w:r w:rsidR="000E5056">
              <w:rPr>
                <w:rFonts w:ascii="Arial" w:hAnsi="Arial" w:cs="Arial"/>
                <w:szCs w:val="24"/>
              </w:rPr>
              <w:t xml:space="preserve">the reduction of health inequalities and improve population health </w:t>
            </w:r>
            <w:r w:rsidR="00667EA5">
              <w:rPr>
                <w:rFonts w:ascii="Arial" w:hAnsi="Arial" w:cs="Arial"/>
                <w:szCs w:val="24"/>
              </w:rPr>
              <w:t>and health equity</w:t>
            </w:r>
            <w:r w:rsidR="000E5056">
              <w:rPr>
                <w:rFonts w:ascii="Arial" w:hAnsi="Arial" w:cs="Arial"/>
                <w:szCs w:val="24"/>
              </w:rPr>
              <w:t>, in order to support the organisation in the delivery of corporate outcomes</w:t>
            </w:r>
            <w:r w:rsidR="009C2D31">
              <w:rPr>
                <w:rFonts w:ascii="Arial" w:hAnsi="Arial" w:cs="Arial"/>
                <w:szCs w:val="24"/>
              </w:rPr>
              <w:t>.</w:t>
            </w:r>
          </w:p>
          <w:p w14:paraId="77925B1A" w14:textId="77777777" w:rsidR="000E5056" w:rsidRDefault="000E5056" w:rsidP="000D3D39">
            <w:pPr>
              <w:tabs>
                <w:tab w:val="left" w:pos="720"/>
              </w:tabs>
              <w:jc w:val="both"/>
              <w:rPr>
                <w:rFonts w:ascii="Arial" w:hAnsi="Arial" w:cs="Arial"/>
              </w:rPr>
            </w:pPr>
          </w:p>
          <w:p w14:paraId="44BDE716" w14:textId="4491723A" w:rsidR="000B32E8" w:rsidRPr="00265C0F" w:rsidRDefault="009C2D31" w:rsidP="000D3D39">
            <w:pPr>
              <w:tabs>
                <w:tab w:val="left" w:pos="720"/>
              </w:tabs>
              <w:jc w:val="both"/>
              <w:rPr>
                <w:rFonts w:ascii="Arial" w:hAnsi="Arial" w:cs="Arial"/>
                <w:szCs w:val="24"/>
              </w:rPr>
            </w:pPr>
            <w:r w:rsidRPr="007F7D85">
              <w:rPr>
                <w:rFonts w:ascii="Arial" w:hAnsi="Arial" w:cs="Arial"/>
                <w:szCs w:val="24"/>
                <w:lang w:val="en"/>
              </w:rPr>
              <w:t>T</w:t>
            </w:r>
            <w:r w:rsidRPr="007F7D85">
              <w:rPr>
                <w:rFonts w:ascii="Arial" w:hAnsi="Arial" w:cs="Arial"/>
                <w:szCs w:val="24"/>
              </w:rPr>
              <w:t>o display the Public Health Scotland values of: collaboration, integrity, respect, innovation and excellence in delivering all aspects of the role.</w:t>
            </w:r>
          </w:p>
        </w:tc>
      </w:tr>
      <w:tr w:rsidR="00DA2DC0" w:rsidRPr="00694410" w14:paraId="096ED1ED" w14:textId="77777777" w:rsidTr="00080F22">
        <w:trPr>
          <w:cantSplit/>
          <w:trHeight w:val="201"/>
        </w:trPr>
        <w:tc>
          <w:tcPr>
            <w:tcW w:w="9029" w:type="dxa"/>
          </w:tcPr>
          <w:p w14:paraId="5AAF12BD" w14:textId="77777777" w:rsidR="00DA2DC0" w:rsidRDefault="00DA2DC0">
            <w:pPr>
              <w:tabs>
                <w:tab w:val="left" w:pos="720"/>
              </w:tabs>
              <w:ind w:left="720"/>
              <w:jc w:val="both"/>
              <w:rPr>
                <w:rFonts w:ascii="Arial" w:hAnsi="Arial" w:cs="Arial"/>
                <w:szCs w:val="24"/>
              </w:rPr>
            </w:pPr>
          </w:p>
        </w:tc>
      </w:tr>
    </w:tbl>
    <w:p w14:paraId="7B782ED6" w14:textId="77777777" w:rsidR="001F3872" w:rsidRPr="00694410" w:rsidRDefault="001F3872">
      <w:pPr>
        <w:tabs>
          <w:tab w:val="left" w:pos="720"/>
          <w:tab w:val="left" w:pos="7513"/>
          <w:tab w:val="left" w:pos="7655"/>
        </w:tabs>
        <w:ind w:right="382"/>
        <w:rPr>
          <w:rFonts w:ascii="Arial" w:hAnsi="Arial" w:cs="Arial"/>
          <w:szCs w:val="24"/>
        </w:rPr>
      </w:pPr>
    </w:p>
    <w:tbl>
      <w:tblPr>
        <w:tblW w:w="0" w:type="auto"/>
        <w:tblInd w:w="15"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9029"/>
      </w:tblGrid>
      <w:tr w:rsidR="00E20C54" w:rsidRPr="00694410" w14:paraId="26857664" w14:textId="77777777" w:rsidTr="00080F22">
        <w:trPr>
          <w:cantSplit/>
          <w:trHeight w:val="585"/>
        </w:trPr>
        <w:tc>
          <w:tcPr>
            <w:tcW w:w="9029" w:type="dxa"/>
          </w:tcPr>
          <w:p w14:paraId="4CA9BB5B" w14:textId="77777777" w:rsidR="00E20C54" w:rsidRPr="00694410" w:rsidRDefault="00E20C54" w:rsidP="00880464">
            <w:pPr>
              <w:numPr>
                <w:ilvl w:val="0"/>
                <w:numId w:val="6"/>
              </w:numPr>
              <w:tabs>
                <w:tab w:val="left" w:pos="720"/>
                <w:tab w:val="left" w:pos="7513"/>
                <w:tab w:val="left" w:pos="7655"/>
              </w:tabs>
              <w:ind w:right="382"/>
              <w:rPr>
                <w:rFonts w:ascii="Arial" w:hAnsi="Arial" w:cs="Arial"/>
                <w:szCs w:val="24"/>
              </w:rPr>
            </w:pPr>
            <w:r w:rsidRPr="00694410">
              <w:rPr>
                <w:rFonts w:ascii="Arial" w:hAnsi="Arial" w:cs="Arial"/>
                <w:b/>
                <w:szCs w:val="24"/>
              </w:rPr>
              <w:t>DIMENSIONS</w:t>
            </w:r>
          </w:p>
        </w:tc>
      </w:tr>
      <w:tr w:rsidR="00E20C54" w:rsidRPr="00694410" w14:paraId="312BF3DC" w14:textId="77777777" w:rsidTr="00080F22">
        <w:trPr>
          <w:cantSplit/>
          <w:trHeight w:val="3630"/>
        </w:trPr>
        <w:tc>
          <w:tcPr>
            <w:tcW w:w="9029" w:type="dxa"/>
          </w:tcPr>
          <w:p w14:paraId="625AFB27" w14:textId="23E6E142" w:rsidR="00E40E3A" w:rsidRPr="00B31497" w:rsidRDefault="00E40E3A" w:rsidP="00201254">
            <w:pPr>
              <w:pStyle w:val="BodyTextIndent3"/>
              <w:numPr>
                <w:ilvl w:val="0"/>
                <w:numId w:val="17"/>
              </w:numPr>
              <w:rPr>
                <w:rFonts w:ascii="Arial" w:hAnsi="Arial" w:cs="Arial"/>
                <w:color w:val="000000" w:themeColor="text1"/>
                <w:sz w:val="24"/>
                <w:szCs w:val="24"/>
              </w:rPr>
            </w:pPr>
            <w:r w:rsidRPr="00B31497">
              <w:rPr>
                <w:rFonts w:ascii="Arial" w:hAnsi="Arial" w:cs="Arial"/>
                <w:color w:val="000000" w:themeColor="text1"/>
                <w:sz w:val="24"/>
                <w:szCs w:val="24"/>
              </w:rPr>
              <w:t>This is a national post which works closely with colleagues in Public Health Scotland and key external stakeholders in the public sector - Scottish Government, the NHS and local government - and with the voluntary, community and private sectors.</w:t>
            </w:r>
          </w:p>
          <w:p w14:paraId="5761E37B" w14:textId="77777777" w:rsidR="00E40E3A" w:rsidRDefault="00E40E3A" w:rsidP="00B80E80">
            <w:pPr>
              <w:pStyle w:val="BodyTextIndent3"/>
              <w:ind w:left="360" w:right="382"/>
              <w:rPr>
                <w:rFonts w:ascii="Arial" w:hAnsi="Arial" w:cs="Arial"/>
                <w:sz w:val="24"/>
                <w:szCs w:val="24"/>
              </w:rPr>
            </w:pPr>
          </w:p>
          <w:p w14:paraId="7C5C8754" w14:textId="5CDB4775" w:rsidR="00E40E3A" w:rsidRPr="008454F4" w:rsidRDefault="00790B29" w:rsidP="00201254">
            <w:pPr>
              <w:pStyle w:val="BodyTextIndent3"/>
              <w:numPr>
                <w:ilvl w:val="0"/>
                <w:numId w:val="17"/>
              </w:numPr>
              <w:rPr>
                <w:rFonts w:ascii="Arial" w:hAnsi="Arial"/>
              </w:rPr>
            </w:pPr>
            <w:r w:rsidRPr="00E40E3A">
              <w:rPr>
                <w:rFonts w:ascii="Arial" w:hAnsi="Arial" w:cs="Arial"/>
                <w:sz w:val="24"/>
                <w:szCs w:val="24"/>
              </w:rPr>
              <w:t xml:space="preserve">The </w:t>
            </w:r>
            <w:r w:rsidR="0077263C" w:rsidRPr="00E40E3A">
              <w:rPr>
                <w:rFonts w:ascii="Arial" w:hAnsi="Arial" w:cs="Arial"/>
                <w:sz w:val="24"/>
                <w:szCs w:val="24"/>
              </w:rPr>
              <w:t>portfol</w:t>
            </w:r>
            <w:r w:rsidR="00667EA5" w:rsidRPr="00E40E3A">
              <w:rPr>
                <w:rFonts w:ascii="Arial" w:hAnsi="Arial" w:cs="Arial"/>
                <w:sz w:val="24"/>
                <w:szCs w:val="24"/>
              </w:rPr>
              <w:t>io of the team has</w:t>
            </w:r>
            <w:r w:rsidRPr="00E40E3A">
              <w:rPr>
                <w:rFonts w:ascii="Arial" w:hAnsi="Arial" w:cs="Arial"/>
                <w:sz w:val="24"/>
                <w:szCs w:val="24"/>
              </w:rPr>
              <w:t xml:space="preserve"> a major impact on </w:t>
            </w:r>
            <w:r w:rsidR="00FA06F5" w:rsidRPr="00E40E3A">
              <w:rPr>
                <w:rFonts w:ascii="Arial" w:hAnsi="Arial" w:cs="Arial"/>
                <w:sz w:val="24"/>
                <w:szCs w:val="24"/>
              </w:rPr>
              <w:t xml:space="preserve">improving </w:t>
            </w:r>
            <w:r w:rsidR="00910FDC" w:rsidRPr="00E40E3A">
              <w:rPr>
                <w:rFonts w:ascii="Arial" w:hAnsi="Arial" w:cs="Arial"/>
                <w:sz w:val="24"/>
                <w:szCs w:val="24"/>
              </w:rPr>
              <w:t xml:space="preserve">how Public Health </w:t>
            </w:r>
            <w:r w:rsidR="00910FDC" w:rsidRPr="00524920">
              <w:rPr>
                <w:rFonts w:ascii="Arial" w:hAnsi="Arial" w:cs="Arial"/>
                <w:sz w:val="24"/>
                <w:szCs w:val="24"/>
              </w:rPr>
              <w:t>Scotland</w:t>
            </w:r>
            <w:r w:rsidR="009C2D31" w:rsidRPr="00524920">
              <w:rPr>
                <w:rFonts w:ascii="Arial" w:hAnsi="Arial" w:cs="Arial"/>
                <w:sz w:val="24"/>
                <w:szCs w:val="24"/>
              </w:rPr>
              <w:t xml:space="preserve"> </w:t>
            </w:r>
            <w:r w:rsidR="009C2D31" w:rsidRPr="00744260">
              <w:rPr>
                <w:rFonts w:ascii="Arial" w:hAnsi="Arial"/>
                <w:color w:val="000000"/>
                <w:sz w:val="24"/>
                <w:szCs w:val="24"/>
              </w:rPr>
              <w:t>contribut</w:t>
            </w:r>
            <w:r w:rsidR="00910FDC" w:rsidRPr="00744260">
              <w:rPr>
                <w:rFonts w:ascii="Arial" w:hAnsi="Arial"/>
                <w:color w:val="000000"/>
                <w:sz w:val="24"/>
                <w:szCs w:val="24"/>
              </w:rPr>
              <w:t xml:space="preserve">es to </w:t>
            </w:r>
            <w:r w:rsidR="00667EA5" w:rsidRPr="00744260">
              <w:rPr>
                <w:rFonts w:ascii="Arial" w:hAnsi="Arial"/>
                <w:color w:val="000000"/>
                <w:sz w:val="24"/>
                <w:szCs w:val="24"/>
              </w:rPr>
              <w:t xml:space="preserve">the reduction of health inequalities and </w:t>
            </w:r>
            <w:r w:rsidR="00524920" w:rsidRPr="00744260">
              <w:rPr>
                <w:rFonts w:ascii="Arial" w:hAnsi="Arial"/>
                <w:color w:val="000000"/>
                <w:sz w:val="24"/>
                <w:szCs w:val="24"/>
              </w:rPr>
              <w:t>improv</w:t>
            </w:r>
            <w:r w:rsidR="00524920">
              <w:rPr>
                <w:rFonts w:ascii="Arial" w:hAnsi="Arial"/>
                <w:color w:val="000000"/>
                <w:sz w:val="24"/>
                <w:szCs w:val="24"/>
              </w:rPr>
              <w:t>es</w:t>
            </w:r>
            <w:r w:rsidR="00524920" w:rsidRPr="00744260">
              <w:rPr>
                <w:rFonts w:ascii="Arial" w:hAnsi="Arial"/>
                <w:color w:val="000000"/>
                <w:sz w:val="24"/>
                <w:szCs w:val="24"/>
              </w:rPr>
              <w:t xml:space="preserve"> </w:t>
            </w:r>
            <w:r w:rsidR="00E64AF8" w:rsidRPr="00524920">
              <w:rPr>
                <w:rFonts w:ascii="Arial" w:hAnsi="Arial" w:cs="Arial"/>
                <w:color w:val="000000"/>
                <w:sz w:val="24"/>
                <w:szCs w:val="24"/>
              </w:rPr>
              <w:t xml:space="preserve">the </w:t>
            </w:r>
            <w:r w:rsidR="00667EA5" w:rsidRPr="00744260">
              <w:rPr>
                <w:rFonts w:ascii="Arial" w:hAnsi="Arial"/>
                <w:color w:val="000000"/>
                <w:sz w:val="24"/>
                <w:szCs w:val="24"/>
              </w:rPr>
              <w:t>health</w:t>
            </w:r>
            <w:r w:rsidR="00667EA5" w:rsidRPr="000D3D39">
              <w:rPr>
                <w:rFonts w:ascii="Arial" w:hAnsi="Arial"/>
                <w:color w:val="000000"/>
              </w:rPr>
              <w:t xml:space="preserve"> </w:t>
            </w:r>
            <w:r w:rsidR="00910FDC" w:rsidRPr="00E40E3A">
              <w:rPr>
                <w:rFonts w:ascii="Arial" w:hAnsi="Arial" w:cs="Arial"/>
                <w:color w:val="000000"/>
                <w:sz w:val="24"/>
                <w:szCs w:val="24"/>
              </w:rPr>
              <w:t>and wellbeing</w:t>
            </w:r>
            <w:r w:rsidR="00E64AF8" w:rsidRPr="000D3D39">
              <w:rPr>
                <w:rFonts w:ascii="Arial" w:hAnsi="Arial"/>
                <w:color w:val="000000"/>
                <w:sz w:val="24"/>
              </w:rPr>
              <w:t xml:space="preserve"> of the </w:t>
            </w:r>
            <w:r w:rsidR="00E64AF8" w:rsidRPr="00E40E3A">
              <w:rPr>
                <w:rFonts w:ascii="Arial" w:hAnsi="Arial" w:cs="Arial"/>
                <w:color w:val="000000"/>
                <w:sz w:val="24"/>
                <w:szCs w:val="24"/>
              </w:rPr>
              <w:t>most marginalised and excluded people in our communities</w:t>
            </w:r>
            <w:r w:rsidR="00E64AF8" w:rsidRPr="000D3D39">
              <w:rPr>
                <w:rFonts w:ascii="Arial" w:hAnsi="Arial"/>
                <w:color w:val="000000"/>
                <w:sz w:val="24"/>
              </w:rPr>
              <w:t>.</w:t>
            </w:r>
          </w:p>
          <w:p w14:paraId="04C09283" w14:textId="77777777" w:rsidR="00E40E3A" w:rsidRPr="009939D0" w:rsidRDefault="00E40E3A" w:rsidP="00201254">
            <w:pPr>
              <w:pStyle w:val="ListParagraph"/>
              <w:rPr>
                <w:rFonts w:ascii="Arial" w:hAnsi="Arial" w:cs="Arial"/>
                <w:szCs w:val="24"/>
              </w:rPr>
            </w:pPr>
          </w:p>
          <w:p w14:paraId="6AC15BC4" w14:textId="63512E9D" w:rsidR="00E40E3A" w:rsidRPr="008454F4" w:rsidRDefault="00524920" w:rsidP="00201254">
            <w:pPr>
              <w:pStyle w:val="BodyTextIndent3"/>
              <w:numPr>
                <w:ilvl w:val="0"/>
                <w:numId w:val="17"/>
              </w:numPr>
              <w:rPr>
                <w:rFonts w:ascii="Arial" w:hAnsi="Arial"/>
              </w:rPr>
            </w:pPr>
            <w:r>
              <w:rPr>
                <w:rFonts w:ascii="Arial" w:hAnsi="Arial"/>
                <w:sz w:val="24"/>
              </w:rPr>
              <w:t>The postholder is r</w:t>
            </w:r>
            <w:r w:rsidR="00790B29" w:rsidRPr="000D3D39">
              <w:rPr>
                <w:rFonts w:ascii="Arial" w:hAnsi="Arial"/>
                <w:sz w:val="24"/>
              </w:rPr>
              <w:t>esponsible for the management and development of staff within the team.</w:t>
            </w:r>
          </w:p>
          <w:p w14:paraId="16EA668A" w14:textId="77777777" w:rsidR="00E40E3A" w:rsidRPr="009939D0" w:rsidRDefault="00E40E3A" w:rsidP="00201254">
            <w:pPr>
              <w:pStyle w:val="ListParagraph"/>
              <w:rPr>
                <w:rFonts w:ascii="Arial" w:hAnsi="Arial" w:cs="Arial"/>
                <w:szCs w:val="24"/>
              </w:rPr>
            </w:pPr>
          </w:p>
          <w:p w14:paraId="396C8B08" w14:textId="77777777" w:rsidR="00700B5E" w:rsidRPr="008454F4" w:rsidRDefault="00790B29" w:rsidP="00201254">
            <w:pPr>
              <w:pStyle w:val="BodyTextIndent3"/>
              <w:numPr>
                <w:ilvl w:val="0"/>
                <w:numId w:val="17"/>
              </w:numPr>
              <w:rPr>
                <w:rFonts w:ascii="Arial" w:hAnsi="Arial"/>
              </w:rPr>
            </w:pPr>
            <w:r w:rsidRPr="000D3D39">
              <w:rPr>
                <w:rFonts w:ascii="Arial" w:hAnsi="Arial"/>
                <w:sz w:val="24"/>
              </w:rPr>
              <w:t>Delegated budget authority up to £25,000.</w:t>
            </w:r>
          </w:p>
          <w:p w14:paraId="746DBE57" w14:textId="77777777" w:rsidR="00953D93" w:rsidRPr="00694410" w:rsidRDefault="00953D93" w:rsidP="003D754C">
            <w:pPr>
              <w:pStyle w:val="BodyTextIndent3"/>
              <w:tabs>
                <w:tab w:val="left" w:pos="975"/>
              </w:tabs>
              <w:ind w:left="170" w:right="382"/>
              <w:rPr>
                <w:rFonts w:ascii="Arial" w:hAnsi="Arial" w:cs="Arial"/>
                <w:sz w:val="24"/>
                <w:szCs w:val="24"/>
              </w:rPr>
            </w:pPr>
          </w:p>
        </w:tc>
      </w:tr>
    </w:tbl>
    <w:p w14:paraId="7E371A42" w14:textId="77777777" w:rsidR="00D86B83" w:rsidRDefault="00D86B83">
      <w:pPr>
        <w:tabs>
          <w:tab w:val="left" w:pos="7513"/>
          <w:tab w:val="left" w:pos="7655"/>
        </w:tabs>
        <w:ind w:right="382"/>
        <w:rPr>
          <w:rFonts w:ascii="Arial" w:hAnsi="Arial" w:cs="Arial"/>
          <w:szCs w:val="24"/>
        </w:rPr>
      </w:pPr>
    </w:p>
    <w:p w14:paraId="22F73FED" w14:textId="77777777" w:rsidR="001F3872" w:rsidRPr="00694410" w:rsidRDefault="00D86B83">
      <w:pPr>
        <w:tabs>
          <w:tab w:val="left" w:pos="7513"/>
          <w:tab w:val="left" w:pos="7655"/>
        </w:tabs>
        <w:ind w:right="382"/>
        <w:rPr>
          <w:rFonts w:ascii="Arial" w:hAnsi="Arial" w:cs="Arial"/>
          <w:szCs w:val="24"/>
        </w:rPr>
      </w:pPr>
      <w:r>
        <w:rPr>
          <w:rFonts w:ascii="Arial" w:hAnsi="Arial" w:cs="Arial"/>
          <w:szCs w:val="24"/>
        </w:rPr>
        <w:br w:type="page"/>
      </w:r>
    </w:p>
    <w:tbl>
      <w:tblPr>
        <w:tblW w:w="9049"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049"/>
      </w:tblGrid>
      <w:tr w:rsidR="001F3872" w:rsidRPr="00694410" w14:paraId="274E1335" w14:textId="77777777" w:rsidTr="00080F22">
        <w:trPr>
          <w:cantSplit/>
        </w:trPr>
        <w:tc>
          <w:tcPr>
            <w:tcW w:w="9049" w:type="dxa"/>
            <w:tcBorders>
              <w:top w:val="single" w:sz="2" w:space="0" w:color="auto"/>
              <w:left w:val="single" w:sz="2" w:space="0" w:color="auto"/>
              <w:bottom w:val="nil"/>
              <w:right w:val="single" w:sz="2" w:space="0" w:color="auto"/>
            </w:tcBorders>
          </w:tcPr>
          <w:p w14:paraId="025C3AF2" w14:textId="77777777" w:rsidR="001F3872" w:rsidRPr="00694410" w:rsidRDefault="001F3872" w:rsidP="00880464">
            <w:pPr>
              <w:numPr>
                <w:ilvl w:val="0"/>
                <w:numId w:val="6"/>
              </w:numPr>
              <w:tabs>
                <w:tab w:val="left" w:pos="7513"/>
                <w:tab w:val="left" w:pos="7655"/>
              </w:tabs>
              <w:ind w:right="382"/>
              <w:rPr>
                <w:rFonts w:ascii="Arial" w:hAnsi="Arial" w:cs="Arial"/>
                <w:szCs w:val="24"/>
              </w:rPr>
            </w:pPr>
            <w:r w:rsidRPr="00694410">
              <w:rPr>
                <w:rFonts w:ascii="Arial" w:hAnsi="Arial" w:cs="Arial"/>
                <w:b/>
                <w:szCs w:val="24"/>
              </w:rPr>
              <w:lastRenderedPageBreak/>
              <w:t>ORGANISATION CHART</w:t>
            </w:r>
          </w:p>
        </w:tc>
      </w:tr>
      <w:tr w:rsidR="00E20C54" w:rsidRPr="00694410" w14:paraId="718EC4F6" w14:textId="77777777" w:rsidTr="00080F22">
        <w:trPr>
          <w:cantSplit/>
          <w:trHeight w:val="4786"/>
        </w:trPr>
        <w:tc>
          <w:tcPr>
            <w:tcW w:w="9049" w:type="dxa"/>
            <w:tcBorders>
              <w:top w:val="nil"/>
              <w:left w:val="single" w:sz="2" w:space="0" w:color="auto"/>
              <w:bottom w:val="single" w:sz="2" w:space="0" w:color="auto"/>
              <w:right w:val="single" w:sz="2" w:space="0" w:color="auto"/>
            </w:tcBorders>
          </w:tcPr>
          <w:p w14:paraId="7943A20F" w14:textId="3D8E22BA" w:rsidR="00704C5B" w:rsidRDefault="00704C5B">
            <w:pPr>
              <w:tabs>
                <w:tab w:val="left" w:pos="7513"/>
                <w:tab w:val="left" w:pos="7655"/>
              </w:tabs>
              <w:ind w:left="720" w:right="382"/>
              <w:rPr>
                <w:rFonts w:ascii="Arial" w:hAnsi="Arial" w:cs="Arial"/>
                <w:szCs w:val="24"/>
              </w:rPr>
            </w:pPr>
          </w:p>
          <w:p w14:paraId="32F50D7D" w14:textId="6BF70528" w:rsidR="00E20C54" w:rsidRPr="00694410" w:rsidRDefault="000B6631">
            <w:pPr>
              <w:tabs>
                <w:tab w:val="left" w:pos="7513"/>
                <w:tab w:val="left" w:pos="7655"/>
              </w:tabs>
              <w:ind w:left="720" w:right="382"/>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56704" behindDoc="0" locked="0" layoutInCell="1" allowOverlap="1" wp14:anchorId="54D7EAA1" wp14:editId="5BFB27BB">
                      <wp:simplePos x="0" y="0"/>
                      <wp:positionH relativeFrom="column">
                        <wp:posOffset>1374140</wp:posOffset>
                      </wp:positionH>
                      <wp:positionV relativeFrom="paragraph">
                        <wp:posOffset>17145</wp:posOffset>
                      </wp:positionV>
                      <wp:extent cx="2590800" cy="447675"/>
                      <wp:effectExtent l="0" t="0" r="19050" b="2857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447675"/>
                              </a:xfrm>
                              <a:prstGeom prst="rect">
                                <a:avLst/>
                              </a:prstGeom>
                              <a:solidFill>
                                <a:srgbClr val="FFFFFF"/>
                              </a:solidFill>
                              <a:ln w="9525">
                                <a:solidFill>
                                  <a:srgbClr val="000000"/>
                                </a:solidFill>
                                <a:miter lim="800000"/>
                                <a:headEnd/>
                                <a:tailEnd/>
                              </a:ln>
                            </wps:spPr>
                            <wps:txbx>
                              <w:txbxContent>
                                <w:p w14:paraId="447243FC" w14:textId="68A8D695" w:rsidR="004126DD" w:rsidRPr="00406E2C" w:rsidRDefault="004126DD" w:rsidP="00FF7744">
                                  <w:pPr>
                                    <w:jc w:val="center"/>
                                    <w:rPr>
                                      <w:rFonts w:ascii="Arial" w:hAnsi="Arial" w:cs="Arial"/>
                                    </w:rPr>
                                  </w:pPr>
                                  <w:r>
                                    <w:rPr>
                                      <w:rFonts w:ascii="Arial" w:hAnsi="Arial" w:cs="Arial"/>
                                    </w:rPr>
                                    <w:t>Head of Place and Equity</w:t>
                                  </w:r>
                                  <w:r w:rsidR="000B6631" w:rsidRPr="00203C4F">
                                    <w:rPr>
                                      <w:rFonts w:ascii="Arial" w:hAnsi="Arial" w:cs="Arial"/>
                                    </w:rPr>
                                    <w:t>/Service Manager</w:t>
                                  </w:r>
                                  <w:r w:rsidR="00AF546D" w:rsidRPr="00203C4F">
                                    <w:rPr>
                                      <w:rFonts w:ascii="Arial" w:hAnsi="Arial" w:cs="Arial"/>
                                    </w:rPr>
                                    <w:t>/Public Health 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7EAA1" id="_x0000_t202" coordsize="21600,21600" o:spt="202" path="m,l,21600r21600,l21600,xe">
                      <v:stroke joinstyle="miter"/>
                      <v:path gradientshapeok="t" o:connecttype="rect"/>
                    </v:shapetype>
                    <v:shape id="Text Box 5" o:spid="_x0000_s1026" type="#_x0000_t202" style="position:absolute;left:0;text-align:left;margin-left:108.2pt;margin-top:1.35pt;width:204pt;height:3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">
                      <v:textbox>
                        <w:txbxContent>
                          <w:p w14:paraId="447243FC" w14:textId="68A8D695" w:rsidR="004126DD" w:rsidRPr="00406E2C" w:rsidRDefault="004126DD" w:rsidP="00FF7744">
                            <w:pPr>
                              <w:jc w:val="center"/>
                              <w:rPr>
                                <w:rFonts w:ascii="Arial" w:hAnsi="Arial" w:cs="Arial"/>
                              </w:rPr>
                            </w:pPr>
                            <w:r>
                              <w:rPr>
                                <w:rFonts w:ascii="Arial" w:hAnsi="Arial" w:cs="Arial"/>
                              </w:rPr>
                              <w:t>Head of Place and Equity</w:t>
                            </w:r>
                            <w:r w:rsidR="000B6631" w:rsidRPr="00203C4F">
                              <w:rPr>
                                <w:rFonts w:ascii="Arial" w:hAnsi="Arial" w:cs="Arial"/>
                              </w:rPr>
                              <w:t>/Service Manager</w:t>
                            </w:r>
                            <w:r w:rsidR="00AF546D" w:rsidRPr="00203C4F">
                              <w:rPr>
                                <w:rFonts w:ascii="Arial" w:hAnsi="Arial" w:cs="Arial"/>
                              </w:rPr>
                              <w:t>/Public Health Principal</w:t>
                            </w:r>
                          </w:p>
                        </w:txbxContent>
                      </v:textbox>
                    </v:shape>
                  </w:pict>
                </mc:Fallback>
              </mc:AlternateContent>
            </w:r>
          </w:p>
          <w:p w14:paraId="7E1346FA" w14:textId="5E39D6EC" w:rsidR="00E20C54" w:rsidRDefault="00E20C54" w:rsidP="00A95A5D">
            <w:pPr>
              <w:tabs>
                <w:tab w:val="left" w:pos="7513"/>
                <w:tab w:val="left" w:pos="7655"/>
              </w:tabs>
              <w:ind w:left="720" w:right="382"/>
              <w:rPr>
                <w:rFonts w:ascii="Arial" w:hAnsi="Arial" w:cs="Arial"/>
                <w:szCs w:val="24"/>
              </w:rPr>
            </w:pPr>
          </w:p>
          <w:p w14:paraId="4496EB77" w14:textId="7A74BD3B" w:rsidR="00406E2C" w:rsidRDefault="000B6631" w:rsidP="00A95A5D">
            <w:pPr>
              <w:tabs>
                <w:tab w:val="left" w:pos="7513"/>
                <w:tab w:val="left" w:pos="7655"/>
              </w:tabs>
              <w:ind w:left="720" w:right="382"/>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78208" behindDoc="0" locked="0" layoutInCell="1" allowOverlap="1" wp14:anchorId="53A48CA7" wp14:editId="77BB8228">
                      <wp:simplePos x="0" y="0"/>
                      <wp:positionH relativeFrom="column">
                        <wp:posOffset>2648585</wp:posOffset>
                      </wp:positionH>
                      <wp:positionV relativeFrom="paragraph">
                        <wp:posOffset>114935</wp:posOffset>
                      </wp:positionV>
                      <wp:extent cx="635" cy="231775"/>
                      <wp:effectExtent l="0" t="0" r="0" b="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31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7440E4" id="_x0000_t32" coordsize="21600,21600" o:spt="32" o:oned="t" path="m,l21600,21600e" filled="f">
                      <v:path arrowok="t" fillok="f" o:connecttype="none"/>
                      <o:lock v:ext="edit" shapetype="t"/>
                    </v:shapetype>
                    <v:shape id="AutoShape 8" o:spid="_x0000_s1026" type="#_x0000_t32" style="position:absolute;margin-left:208.55pt;margin-top:9.05pt;width:.05pt;height:18.25p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">
                      <v:stroke endarrow="block"/>
                    </v:shape>
                  </w:pict>
                </mc:Fallback>
              </mc:AlternateContent>
            </w:r>
          </w:p>
          <w:p w14:paraId="6CD41DCD" w14:textId="09220DB6" w:rsidR="00406E2C" w:rsidRDefault="004F1D42" w:rsidP="00A95A5D">
            <w:pPr>
              <w:tabs>
                <w:tab w:val="left" w:pos="7513"/>
                <w:tab w:val="left" w:pos="7655"/>
              </w:tabs>
              <w:ind w:left="720" w:right="382"/>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79232" behindDoc="0" locked="0" layoutInCell="1" allowOverlap="1" wp14:anchorId="2BCE5C3B" wp14:editId="2F9211AB">
                      <wp:simplePos x="0" y="0"/>
                      <wp:positionH relativeFrom="column">
                        <wp:posOffset>1377315</wp:posOffset>
                      </wp:positionH>
                      <wp:positionV relativeFrom="paragraph">
                        <wp:posOffset>71755</wp:posOffset>
                      </wp:positionV>
                      <wp:extent cx="2590800" cy="50800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508000"/>
                              </a:xfrm>
                              <a:prstGeom prst="rect">
                                <a:avLst/>
                              </a:prstGeom>
                              <a:solidFill>
                                <a:srgbClr val="FFFFFF"/>
                              </a:solidFill>
                              <a:ln w="9525">
                                <a:solidFill>
                                  <a:srgbClr val="000000"/>
                                </a:solidFill>
                                <a:miter lim="800000"/>
                                <a:headEnd/>
                                <a:tailEnd/>
                              </a:ln>
                            </wps:spPr>
                            <wps:txbx>
                              <w:txbxContent>
                                <w:p w14:paraId="51FB0279" w14:textId="77777777" w:rsidR="00203C4F" w:rsidRDefault="004126DD" w:rsidP="00FF7744">
                                  <w:pPr>
                                    <w:jc w:val="center"/>
                                    <w:rPr>
                                      <w:rFonts w:ascii="Arial" w:hAnsi="Arial" w:cs="Arial"/>
                                    </w:rPr>
                                  </w:pPr>
                                  <w:r>
                                    <w:rPr>
                                      <w:rFonts w:ascii="Arial" w:hAnsi="Arial" w:cs="Arial"/>
                                    </w:rPr>
                                    <w:t xml:space="preserve">Organisational </w:t>
                                  </w:r>
                                </w:p>
                                <w:p w14:paraId="13161CE7" w14:textId="259ABFFD" w:rsidR="004126DD" w:rsidRPr="00406E2C" w:rsidRDefault="004126DD" w:rsidP="00FF7744">
                                  <w:pPr>
                                    <w:jc w:val="center"/>
                                    <w:rPr>
                                      <w:rFonts w:ascii="Arial" w:hAnsi="Arial" w:cs="Arial"/>
                                    </w:rPr>
                                  </w:pPr>
                                  <w:r>
                                    <w:rPr>
                                      <w:rFonts w:ascii="Arial" w:hAnsi="Arial" w:cs="Arial"/>
                                    </w:rPr>
                                    <w:t xml:space="preserve">Lead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E5C3B" id="Text Box 3" o:spid="_x0000_s1027" type="#_x0000_t202" style="position:absolute;left:0;text-align:left;margin-left:108.45pt;margin-top:5.65pt;width:204pt;height:40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">
                      <v:textbox>
                        <w:txbxContent>
                          <w:p w14:paraId="51FB0279" w14:textId="77777777" w:rsidR="00203C4F" w:rsidRDefault="004126DD" w:rsidP="00FF7744">
                            <w:pPr>
                              <w:jc w:val="center"/>
                              <w:rPr>
                                <w:rFonts w:ascii="Arial" w:hAnsi="Arial" w:cs="Arial"/>
                              </w:rPr>
                            </w:pPr>
                            <w:r>
                              <w:rPr>
                                <w:rFonts w:ascii="Arial" w:hAnsi="Arial" w:cs="Arial"/>
                              </w:rPr>
                              <w:t xml:space="preserve">Organisational </w:t>
                            </w:r>
                          </w:p>
                          <w:p w14:paraId="13161CE7" w14:textId="259ABFFD" w:rsidR="004126DD" w:rsidRPr="00406E2C" w:rsidRDefault="004126DD" w:rsidP="00FF7744">
                            <w:pPr>
                              <w:jc w:val="center"/>
                              <w:rPr>
                                <w:rFonts w:ascii="Arial" w:hAnsi="Arial" w:cs="Arial"/>
                              </w:rPr>
                            </w:pPr>
                            <w:r>
                              <w:rPr>
                                <w:rFonts w:ascii="Arial" w:hAnsi="Arial" w:cs="Arial"/>
                              </w:rPr>
                              <w:t xml:space="preserve">Lead </w:t>
                            </w:r>
                          </w:p>
                        </w:txbxContent>
                      </v:textbox>
                    </v:shape>
                  </w:pict>
                </mc:Fallback>
              </mc:AlternateContent>
            </w:r>
          </w:p>
          <w:p w14:paraId="20883F0E" w14:textId="10A39142" w:rsidR="00406E2C" w:rsidRDefault="00406E2C" w:rsidP="00A95A5D">
            <w:pPr>
              <w:tabs>
                <w:tab w:val="left" w:pos="7513"/>
                <w:tab w:val="left" w:pos="7655"/>
              </w:tabs>
              <w:ind w:left="720" w:right="382"/>
              <w:rPr>
                <w:rFonts w:ascii="Arial" w:hAnsi="Arial" w:cs="Arial"/>
                <w:szCs w:val="24"/>
              </w:rPr>
            </w:pPr>
          </w:p>
          <w:p w14:paraId="25E7C00C" w14:textId="4D688542" w:rsidR="00406E2C" w:rsidRDefault="00406E2C" w:rsidP="00A95A5D">
            <w:pPr>
              <w:tabs>
                <w:tab w:val="left" w:pos="7513"/>
                <w:tab w:val="left" w:pos="7655"/>
              </w:tabs>
              <w:ind w:left="720" w:right="382"/>
              <w:rPr>
                <w:rFonts w:ascii="Arial" w:hAnsi="Arial" w:cs="Arial"/>
                <w:szCs w:val="24"/>
              </w:rPr>
            </w:pPr>
          </w:p>
          <w:p w14:paraId="46BF5C88" w14:textId="5D3C33CE" w:rsidR="00406E2C" w:rsidRDefault="004F1D42" w:rsidP="00A95A5D">
            <w:pPr>
              <w:tabs>
                <w:tab w:val="left" w:pos="7513"/>
                <w:tab w:val="left" w:pos="7655"/>
              </w:tabs>
              <w:ind w:left="720" w:right="382"/>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59776" behindDoc="0" locked="0" layoutInCell="1" allowOverlap="1" wp14:anchorId="08401102" wp14:editId="41200A90">
                      <wp:simplePos x="0" y="0"/>
                      <wp:positionH relativeFrom="column">
                        <wp:posOffset>2647950</wp:posOffset>
                      </wp:positionH>
                      <wp:positionV relativeFrom="paragraph">
                        <wp:posOffset>53975</wp:posOffset>
                      </wp:positionV>
                      <wp:extent cx="635" cy="231775"/>
                      <wp:effectExtent l="0" t="0" r="0" b="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31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8AD79" id="AutoShape 8" o:spid="_x0000_s1026" type="#_x0000_t32" style="position:absolute;margin-left:208.5pt;margin-top:4.25pt;width:.05pt;height:18.2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">
                      <v:stroke endarrow="block"/>
                    </v:shape>
                  </w:pict>
                </mc:Fallback>
              </mc:AlternateContent>
            </w:r>
          </w:p>
          <w:p w14:paraId="364DB4E2" w14:textId="75C198C5" w:rsidR="00406E2C" w:rsidRDefault="004F1D42" w:rsidP="00A95A5D">
            <w:pPr>
              <w:tabs>
                <w:tab w:val="left" w:pos="7513"/>
                <w:tab w:val="left" w:pos="7655"/>
              </w:tabs>
              <w:ind w:left="720" w:right="382"/>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53632" behindDoc="0" locked="0" layoutInCell="1" allowOverlap="1" wp14:anchorId="541DA4C0" wp14:editId="1046347E">
                      <wp:simplePos x="0" y="0"/>
                      <wp:positionH relativeFrom="column">
                        <wp:posOffset>1377315</wp:posOffset>
                      </wp:positionH>
                      <wp:positionV relativeFrom="paragraph">
                        <wp:posOffset>110490</wp:posOffset>
                      </wp:positionV>
                      <wp:extent cx="2590800" cy="4229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422910"/>
                              </a:xfrm>
                              <a:prstGeom prst="rect">
                                <a:avLst/>
                              </a:prstGeom>
                              <a:solidFill>
                                <a:srgbClr val="FFFFFF"/>
                              </a:solidFill>
                              <a:ln w="9525">
                                <a:solidFill>
                                  <a:srgbClr val="000000"/>
                                </a:solidFill>
                                <a:miter lim="800000"/>
                                <a:headEnd/>
                                <a:tailEnd/>
                              </a:ln>
                            </wps:spPr>
                            <wps:txbx>
                              <w:txbxContent>
                                <w:p w14:paraId="3796381E" w14:textId="77777777" w:rsidR="004126DD" w:rsidRPr="005F3E18" w:rsidRDefault="004126DD" w:rsidP="00FF7744">
                                  <w:pPr>
                                    <w:jc w:val="center"/>
                                    <w:rPr>
                                      <w:rFonts w:ascii="Arial" w:hAnsi="Arial" w:cs="Arial"/>
                                      <w:b/>
                                    </w:rPr>
                                  </w:pPr>
                                  <w:r w:rsidRPr="005F3E18">
                                    <w:rPr>
                                      <w:rFonts w:ascii="Arial" w:hAnsi="Arial" w:cs="Arial"/>
                                      <w:b/>
                                    </w:rPr>
                                    <w:t>Health Improvement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DA4C0" id="Text Box 2" o:spid="_x0000_s1028" type="#_x0000_t202" style="position:absolute;left:0;text-align:left;margin-left:108.45pt;margin-top:8.7pt;width:204pt;height:33.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">
                      <v:textbox>
                        <w:txbxContent>
                          <w:p w14:paraId="3796381E" w14:textId="77777777" w:rsidR="004126DD" w:rsidRPr="005F3E18" w:rsidRDefault="004126DD" w:rsidP="00FF7744">
                            <w:pPr>
                              <w:jc w:val="center"/>
                              <w:rPr>
                                <w:rFonts w:ascii="Arial" w:hAnsi="Arial" w:cs="Arial"/>
                                <w:b/>
                              </w:rPr>
                            </w:pPr>
                            <w:r w:rsidRPr="005F3E18">
                              <w:rPr>
                                <w:rFonts w:ascii="Arial" w:hAnsi="Arial" w:cs="Arial"/>
                                <w:b/>
                              </w:rPr>
                              <w:t>Health Improvement Manager</w:t>
                            </w:r>
                          </w:p>
                        </w:txbxContent>
                      </v:textbox>
                    </v:shape>
                  </w:pict>
                </mc:Fallback>
              </mc:AlternateContent>
            </w:r>
          </w:p>
          <w:p w14:paraId="5E211605" w14:textId="2102431B" w:rsidR="005F3E18" w:rsidRDefault="005F3E18" w:rsidP="00A95A5D">
            <w:pPr>
              <w:tabs>
                <w:tab w:val="left" w:pos="7513"/>
                <w:tab w:val="left" w:pos="7655"/>
              </w:tabs>
              <w:ind w:left="720" w:right="382"/>
              <w:rPr>
                <w:rFonts w:ascii="Arial" w:hAnsi="Arial" w:cs="Arial"/>
                <w:szCs w:val="24"/>
              </w:rPr>
            </w:pPr>
          </w:p>
          <w:p w14:paraId="3656A871" w14:textId="77777777" w:rsidR="005F3E18" w:rsidRDefault="004F1D42" w:rsidP="00A95A5D">
            <w:pPr>
              <w:tabs>
                <w:tab w:val="left" w:pos="7513"/>
                <w:tab w:val="left" w:pos="7655"/>
              </w:tabs>
              <w:ind w:left="720" w:right="382"/>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61824" behindDoc="0" locked="0" layoutInCell="1" allowOverlap="1" wp14:anchorId="705877F9" wp14:editId="0CFF8020">
                      <wp:simplePos x="0" y="0"/>
                      <wp:positionH relativeFrom="column">
                        <wp:posOffset>3552190</wp:posOffset>
                      </wp:positionH>
                      <wp:positionV relativeFrom="paragraph">
                        <wp:posOffset>158115</wp:posOffset>
                      </wp:positionV>
                      <wp:extent cx="635" cy="306705"/>
                      <wp:effectExtent l="0" t="0" r="0" b="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06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5243E" id="AutoShape 16" o:spid="_x0000_s1026" type="#_x0000_t32" style="position:absolute;margin-left:279.7pt;margin-top:12.45pt;width:.05pt;height:24.1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">
                      <v:stroke endarrow="block"/>
                    </v:shape>
                  </w:pict>
                </mc:Fallback>
              </mc:AlternateContent>
            </w:r>
          </w:p>
          <w:p w14:paraId="3588BCBC" w14:textId="77777777" w:rsidR="005F3E18" w:rsidRDefault="004F1D42" w:rsidP="00A95A5D">
            <w:pPr>
              <w:tabs>
                <w:tab w:val="left" w:pos="7513"/>
                <w:tab w:val="left" w:pos="7655"/>
              </w:tabs>
              <w:ind w:left="720" w:right="382"/>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60800" behindDoc="0" locked="0" layoutInCell="1" allowOverlap="1" wp14:anchorId="40E2F80F" wp14:editId="5E532646">
                      <wp:simplePos x="0" y="0"/>
                      <wp:positionH relativeFrom="column">
                        <wp:posOffset>1943100</wp:posOffset>
                      </wp:positionH>
                      <wp:positionV relativeFrom="paragraph">
                        <wp:posOffset>7620</wp:posOffset>
                      </wp:positionV>
                      <wp:extent cx="635" cy="281940"/>
                      <wp:effectExtent l="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CDAC2" id="AutoShape 9" o:spid="_x0000_s1026" type="#_x0000_t32" style="position:absolute;margin-left:153pt;margin-top:.6pt;width:.05pt;height:22.2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">
                      <v:stroke endarrow="block"/>
                    </v:shape>
                  </w:pict>
                </mc:Fallback>
              </mc:AlternateContent>
            </w:r>
          </w:p>
          <w:p w14:paraId="59BD4F4A" w14:textId="77777777" w:rsidR="005F3E18" w:rsidRDefault="004F1D42" w:rsidP="00A95A5D">
            <w:pPr>
              <w:tabs>
                <w:tab w:val="left" w:pos="7513"/>
                <w:tab w:val="left" w:pos="7655"/>
              </w:tabs>
              <w:ind w:left="720" w:right="382"/>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657728" behindDoc="0" locked="0" layoutInCell="1" allowOverlap="1" wp14:anchorId="36F02891" wp14:editId="3651140C">
                      <wp:simplePos x="0" y="0"/>
                      <wp:positionH relativeFrom="column">
                        <wp:posOffset>38100</wp:posOffset>
                      </wp:positionH>
                      <wp:positionV relativeFrom="paragraph">
                        <wp:posOffset>114300</wp:posOffset>
                      </wp:positionV>
                      <wp:extent cx="2543810" cy="4826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810" cy="482600"/>
                              </a:xfrm>
                              <a:prstGeom prst="rect">
                                <a:avLst/>
                              </a:prstGeom>
                              <a:solidFill>
                                <a:srgbClr val="FFFFFF"/>
                              </a:solidFill>
                              <a:ln w="9525">
                                <a:solidFill>
                                  <a:srgbClr val="000000"/>
                                </a:solidFill>
                                <a:miter lim="800000"/>
                                <a:headEnd/>
                                <a:tailEnd/>
                              </a:ln>
                            </wps:spPr>
                            <wps:txbx>
                              <w:txbxContent>
                                <w:p w14:paraId="581AD0F8" w14:textId="51981369" w:rsidR="004126DD" w:rsidRPr="00406E2C" w:rsidRDefault="004126DD" w:rsidP="00FF7744">
                                  <w:pPr>
                                    <w:jc w:val="center"/>
                                    <w:rPr>
                                      <w:rFonts w:ascii="Arial" w:hAnsi="Arial" w:cs="Arial"/>
                                    </w:rPr>
                                  </w:pPr>
                                  <w:r>
                                    <w:rPr>
                                      <w:rFonts w:ascii="Arial" w:hAnsi="Arial" w:cs="Arial"/>
                                    </w:rPr>
                                    <w:t>Health Improvement Officer 1</w:t>
                                  </w:r>
                                  <w:r w:rsidR="00E40FE3">
                                    <w:rPr>
                                      <w:rFonts w:ascii="Arial" w:hAnsi="Arial" w:cs="Arial"/>
                                    </w:rPr>
                                    <w:t xml:space="preserve">.0 </w:t>
                                  </w:r>
                                  <w:r>
                                    <w:rPr>
                                      <w:rFonts w:ascii="Arial" w:hAnsi="Arial" w:cs="Arial"/>
                                    </w:rPr>
                                    <w:t>FTE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02891" id="Text Box 6" o:spid="_x0000_s1029" type="#_x0000_t202" style="position:absolute;left:0;text-align:left;margin-left:3pt;margin-top:9pt;width:200.3pt;height: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">
                      <v:textbox>
                        <w:txbxContent>
                          <w:p w14:paraId="581AD0F8" w14:textId="51981369" w:rsidR="004126DD" w:rsidRPr="00406E2C" w:rsidRDefault="004126DD" w:rsidP="00FF7744">
                            <w:pPr>
                              <w:jc w:val="center"/>
                              <w:rPr>
                                <w:rFonts w:ascii="Arial" w:hAnsi="Arial" w:cs="Arial"/>
                              </w:rPr>
                            </w:pPr>
                            <w:r>
                              <w:rPr>
                                <w:rFonts w:ascii="Arial" w:hAnsi="Arial" w:cs="Arial"/>
                              </w:rPr>
                              <w:t>Health Improvement Officer 1</w:t>
                            </w:r>
                            <w:r w:rsidR="00E40FE3">
                              <w:rPr>
                                <w:rFonts w:ascii="Arial" w:hAnsi="Arial" w:cs="Arial"/>
                              </w:rPr>
                              <w:t xml:space="preserve">.0 </w:t>
                            </w:r>
                            <w:r>
                              <w:rPr>
                                <w:rFonts w:ascii="Arial" w:hAnsi="Arial" w:cs="Arial"/>
                              </w:rPr>
                              <w:t>FTE</w:t>
                            </w:r>
                          </w:p>
                        </w:txbxContent>
                      </v:textbox>
                    </v:shape>
                  </w:pict>
                </mc:Fallback>
              </mc:AlternateContent>
            </w:r>
            <w:r>
              <w:rPr>
                <w:rFonts w:ascii="Arial" w:hAnsi="Arial" w:cs="Arial"/>
                <w:noProof/>
                <w:szCs w:val="24"/>
                <w:lang w:eastAsia="en-GB"/>
              </w:rPr>
              <mc:AlternateContent>
                <mc:Choice Requires="wps">
                  <w:drawing>
                    <wp:anchor distT="0" distB="0" distL="114300" distR="114300" simplePos="0" relativeHeight="251655680" behindDoc="0" locked="0" layoutInCell="1" allowOverlap="1" wp14:anchorId="5F7AF43D" wp14:editId="0AF8A6E0">
                      <wp:simplePos x="0" y="0"/>
                      <wp:positionH relativeFrom="column">
                        <wp:posOffset>2765425</wp:posOffset>
                      </wp:positionH>
                      <wp:positionV relativeFrom="paragraph">
                        <wp:posOffset>114300</wp:posOffset>
                      </wp:positionV>
                      <wp:extent cx="2584450" cy="4826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482600"/>
                              </a:xfrm>
                              <a:prstGeom prst="rect">
                                <a:avLst/>
                              </a:prstGeom>
                              <a:solidFill>
                                <a:srgbClr val="FFFFFF"/>
                              </a:solidFill>
                              <a:ln w="9525">
                                <a:solidFill>
                                  <a:srgbClr val="000000"/>
                                </a:solidFill>
                                <a:miter lim="800000"/>
                                <a:headEnd/>
                                <a:tailEnd/>
                              </a:ln>
                            </wps:spPr>
                            <wps:txbx>
                              <w:txbxContent>
                                <w:p w14:paraId="128A7C91" w14:textId="41DF1772" w:rsidR="004126DD" w:rsidRPr="00406E2C" w:rsidRDefault="004126DD" w:rsidP="00FF7744">
                                  <w:pPr>
                                    <w:jc w:val="center"/>
                                    <w:rPr>
                                      <w:rFonts w:ascii="Arial" w:hAnsi="Arial" w:cs="Arial"/>
                                    </w:rPr>
                                  </w:pPr>
                                  <w:r>
                                    <w:rPr>
                                      <w:rFonts w:ascii="Arial" w:hAnsi="Arial" w:cs="Arial"/>
                                    </w:rPr>
                                    <w:t xml:space="preserve">Senior Health Improvement Officer </w:t>
                                  </w:r>
                                  <w:r w:rsidR="00E40FE3">
                                    <w:rPr>
                                      <w:rFonts w:ascii="Arial" w:hAnsi="Arial" w:cs="Arial"/>
                                    </w:rPr>
                                    <w:t xml:space="preserve">1.0 </w:t>
                                  </w:r>
                                  <w:r>
                                    <w:rPr>
                                      <w:rFonts w:ascii="Arial" w:hAnsi="Arial" w:cs="Arial"/>
                                    </w:rPr>
                                    <w:t>FTE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AF43D" id="Text Box 4" o:spid="_x0000_s1030" type="#_x0000_t202" style="position:absolute;left:0;text-align:left;margin-left:217.75pt;margin-top:9pt;width:203.5pt;height: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">
                      <v:textbox>
                        <w:txbxContent>
                          <w:p w14:paraId="128A7C91" w14:textId="41DF1772" w:rsidR="004126DD" w:rsidRPr="00406E2C" w:rsidRDefault="004126DD" w:rsidP="00FF7744">
                            <w:pPr>
                              <w:jc w:val="center"/>
                              <w:rPr>
                                <w:rFonts w:ascii="Arial" w:hAnsi="Arial" w:cs="Arial"/>
                              </w:rPr>
                            </w:pPr>
                            <w:r>
                              <w:rPr>
                                <w:rFonts w:ascii="Arial" w:hAnsi="Arial" w:cs="Arial"/>
                              </w:rPr>
                              <w:t xml:space="preserve">Senior Health Improvement Officer </w:t>
                            </w:r>
                            <w:r w:rsidR="00E40FE3">
                              <w:rPr>
                                <w:rFonts w:ascii="Arial" w:hAnsi="Arial" w:cs="Arial"/>
                              </w:rPr>
                              <w:t xml:space="preserve">1.0 </w:t>
                            </w:r>
                            <w:r>
                              <w:rPr>
                                <w:rFonts w:ascii="Arial" w:hAnsi="Arial" w:cs="Arial"/>
                              </w:rPr>
                              <w:t>FTE</w:t>
                            </w:r>
                          </w:p>
                        </w:txbxContent>
                      </v:textbox>
                    </v:shape>
                  </w:pict>
                </mc:Fallback>
              </mc:AlternateContent>
            </w:r>
          </w:p>
          <w:p w14:paraId="4E979F4D" w14:textId="77777777" w:rsidR="005F3E18" w:rsidRDefault="005F3E18" w:rsidP="00A95A5D">
            <w:pPr>
              <w:tabs>
                <w:tab w:val="left" w:pos="7513"/>
                <w:tab w:val="left" w:pos="7655"/>
              </w:tabs>
              <w:ind w:left="720" w:right="382"/>
              <w:rPr>
                <w:rFonts w:ascii="Arial" w:hAnsi="Arial" w:cs="Arial"/>
                <w:szCs w:val="24"/>
              </w:rPr>
            </w:pPr>
          </w:p>
          <w:p w14:paraId="29C72983" w14:textId="77777777" w:rsidR="00406E2C" w:rsidRDefault="00406E2C" w:rsidP="00A95A5D">
            <w:pPr>
              <w:tabs>
                <w:tab w:val="left" w:pos="7513"/>
                <w:tab w:val="left" w:pos="7655"/>
              </w:tabs>
              <w:ind w:left="720" w:right="382"/>
              <w:rPr>
                <w:rFonts w:ascii="Arial" w:hAnsi="Arial" w:cs="Arial"/>
                <w:szCs w:val="24"/>
              </w:rPr>
            </w:pPr>
          </w:p>
          <w:p w14:paraId="58904694" w14:textId="77777777" w:rsidR="00406E2C" w:rsidRDefault="00406E2C" w:rsidP="00A95A5D">
            <w:pPr>
              <w:tabs>
                <w:tab w:val="left" w:pos="7513"/>
                <w:tab w:val="left" w:pos="7655"/>
              </w:tabs>
              <w:ind w:left="720" w:right="382"/>
              <w:rPr>
                <w:rFonts w:ascii="Arial" w:hAnsi="Arial" w:cs="Arial"/>
                <w:szCs w:val="24"/>
              </w:rPr>
            </w:pPr>
          </w:p>
          <w:p w14:paraId="31F07A40" w14:textId="77777777" w:rsidR="00406E2C" w:rsidRPr="00694410" w:rsidRDefault="00406E2C" w:rsidP="00A95A5D">
            <w:pPr>
              <w:tabs>
                <w:tab w:val="left" w:pos="7513"/>
                <w:tab w:val="left" w:pos="7655"/>
              </w:tabs>
              <w:ind w:left="720" w:right="382"/>
              <w:rPr>
                <w:rFonts w:ascii="Arial" w:hAnsi="Arial" w:cs="Arial"/>
                <w:szCs w:val="24"/>
              </w:rPr>
            </w:pPr>
          </w:p>
        </w:tc>
      </w:tr>
    </w:tbl>
    <w:p w14:paraId="2F9E285E" w14:textId="77777777" w:rsidR="00200AD5" w:rsidRDefault="00200AD5">
      <w:pPr>
        <w:tabs>
          <w:tab w:val="left" w:pos="7513"/>
          <w:tab w:val="left" w:pos="7655"/>
        </w:tabs>
        <w:ind w:right="382"/>
        <w:rPr>
          <w:rFonts w:ascii="Arial" w:hAnsi="Arial" w:cs="Arial"/>
          <w:szCs w:val="24"/>
        </w:rPr>
      </w:pPr>
    </w:p>
    <w:tbl>
      <w:tblPr>
        <w:tblW w:w="18114"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1E0" w:firstRow="1" w:lastRow="1" w:firstColumn="1" w:lastColumn="1" w:noHBand="0" w:noVBand="0"/>
      </w:tblPr>
      <w:tblGrid>
        <w:gridCol w:w="9057"/>
        <w:gridCol w:w="9057"/>
      </w:tblGrid>
      <w:tr w:rsidR="00200AD5" w:rsidRPr="00CE4B74" w14:paraId="7BE160B8" w14:textId="7C84A85D" w:rsidTr="00080F22">
        <w:tc>
          <w:tcPr>
            <w:tcW w:w="9057" w:type="dxa"/>
            <w:tcBorders>
              <w:top w:val="single" w:sz="2" w:space="0" w:color="auto"/>
              <w:left w:val="single" w:sz="2" w:space="0" w:color="auto"/>
              <w:bottom w:val="single" w:sz="2" w:space="0" w:color="auto"/>
              <w:right w:val="single" w:sz="2" w:space="0" w:color="auto"/>
            </w:tcBorders>
          </w:tcPr>
          <w:p w14:paraId="70BB4797" w14:textId="0E05C7BE" w:rsidR="00200AD5" w:rsidRPr="00CE4B74" w:rsidRDefault="004126DD" w:rsidP="00880464">
            <w:pPr>
              <w:numPr>
                <w:ilvl w:val="0"/>
                <w:numId w:val="6"/>
              </w:numPr>
              <w:tabs>
                <w:tab w:val="left" w:pos="7513"/>
                <w:tab w:val="left" w:pos="7655"/>
              </w:tabs>
              <w:ind w:right="382"/>
              <w:rPr>
                <w:rFonts w:ascii="Arial" w:hAnsi="Arial" w:cs="Arial"/>
                <w:b/>
                <w:szCs w:val="24"/>
              </w:rPr>
            </w:pPr>
            <w:r>
              <w:rPr>
                <w:rFonts w:ascii="Arial" w:hAnsi="Arial" w:cs="Arial"/>
                <w:b/>
                <w:szCs w:val="24"/>
              </w:rPr>
              <w:t>ROLE OF ORGANISATION AND TEAM</w:t>
            </w:r>
          </w:p>
          <w:p w14:paraId="25975B72" w14:textId="77777777" w:rsidR="00200AD5" w:rsidRDefault="00200AD5" w:rsidP="00FB2442">
            <w:pPr>
              <w:tabs>
                <w:tab w:val="left" w:pos="7513"/>
                <w:tab w:val="left" w:pos="7655"/>
              </w:tabs>
              <w:ind w:right="382"/>
              <w:rPr>
                <w:rFonts w:ascii="Arial" w:hAnsi="Arial" w:cs="Arial"/>
                <w:b/>
                <w:szCs w:val="24"/>
              </w:rPr>
            </w:pPr>
          </w:p>
          <w:p w14:paraId="3A9BE42E" w14:textId="77777777" w:rsidR="00200AD5" w:rsidRPr="00FB2442" w:rsidRDefault="00200AD5" w:rsidP="00FB2442">
            <w:pPr>
              <w:pStyle w:val="NormalWeb"/>
              <w:spacing w:before="0" w:beforeAutospacing="0" w:after="0" w:afterAutospacing="0"/>
              <w:jc w:val="both"/>
              <w:rPr>
                <w:rFonts w:ascii="Arial" w:hAnsi="Arial" w:cs="Arial"/>
                <w:color w:val="000000"/>
              </w:rPr>
            </w:pPr>
            <w:r w:rsidRPr="00FB2442">
              <w:rPr>
                <w:rFonts w:ascii="Arial" w:hAnsi="Arial" w:cs="Arial"/>
                <w:color w:val="000000"/>
              </w:rPr>
              <w:t>Public Health Scotland is responsible for leading and enabling the drive to improve health and wellbeing and reduce health inequalities across Scotland.</w:t>
            </w:r>
          </w:p>
          <w:p w14:paraId="098D824B" w14:textId="77777777" w:rsidR="00200AD5" w:rsidRPr="00FB2442" w:rsidRDefault="00200AD5" w:rsidP="00FB2442">
            <w:pPr>
              <w:pStyle w:val="NormalWeb"/>
              <w:spacing w:before="0" w:beforeAutospacing="0" w:after="0" w:afterAutospacing="0"/>
              <w:jc w:val="both"/>
              <w:rPr>
                <w:rFonts w:ascii="Arial" w:hAnsi="Arial" w:cs="Arial"/>
                <w:color w:val="000000"/>
              </w:rPr>
            </w:pPr>
          </w:p>
          <w:p w14:paraId="14CC38F6" w14:textId="77777777" w:rsidR="00200AD5" w:rsidRPr="00FB2442" w:rsidRDefault="00200AD5" w:rsidP="00B80E80">
            <w:pPr>
              <w:pStyle w:val="NormalWeb"/>
              <w:spacing w:before="0" w:beforeAutospacing="0" w:after="0" w:afterAutospacing="0"/>
              <w:jc w:val="both"/>
              <w:rPr>
                <w:rFonts w:ascii="Arial" w:hAnsi="Arial" w:cs="Arial"/>
                <w:color w:val="000000"/>
              </w:rPr>
            </w:pPr>
            <w:r w:rsidRPr="00FB2442">
              <w:rPr>
                <w:rFonts w:ascii="Arial" w:hAnsi="Arial" w:cs="Arial"/>
                <w:color w:val="000000"/>
              </w:rPr>
              <w:t>We deliver:</w:t>
            </w:r>
          </w:p>
          <w:p w14:paraId="3608C9CF" w14:textId="77777777" w:rsidR="00524920" w:rsidRDefault="00200AD5" w:rsidP="00524920">
            <w:pPr>
              <w:pStyle w:val="NormalWeb"/>
              <w:numPr>
                <w:ilvl w:val="0"/>
                <w:numId w:val="50"/>
              </w:numPr>
              <w:spacing w:before="0" w:beforeAutospacing="0" w:after="0" w:afterAutospacing="0"/>
              <w:ind w:left="306" w:hanging="284"/>
              <w:jc w:val="both"/>
              <w:rPr>
                <w:rFonts w:ascii="Arial" w:hAnsi="Arial" w:cs="Arial"/>
                <w:color w:val="000000"/>
              </w:rPr>
            </w:pPr>
            <w:r w:rsidRPr="00FB2442">
              <w:rPr>
                <w:rFonts w:ascii="Arial" w:hAnsi="Arial" w:cs="Arial"/>
                <w:color w:val="000000"/>
              </w:rPr>
              <w:t>strong public health leadership across the whole public health system in Scotland</w:t>
            </w:r>
            <w:r w:rsidR="00B80E80">
              <w:rPr>
                <w:rFonts w:ascii="Arial" w:hAnsi="Arial" w:cs="Arial"/>
                <w:color w:val="000000"/>
              </w:rPr>
              <w:t xml:space="preserve"> </w:t>
            </w:r>
          </w:p>
          <w:p w14:paraId="3AF6445B" w14:textId="0E5A3751" w:rsidR="00200AD5" w:rsidRPr="00FB2442" w:rsidRDefault="00200AD5" w:rsidP="00744260">
            <w:pPr>
              <w:pStyle w:val="NormalWeb"/>
              <w:numPr>
                <w:ilvl w:val="0"/>
                <w:numId w:val="50"/>
              </w:numPr>
              <w:spacing w:before="0" w:beforeAutospacing="0" w:after="0" w:afterAutospacing="0"/>
              <w:ind w:left="306" w:hanging="284"/>
              <w:jc w:val="both"/>
              <w:rPr>
                <w:rFonts w:ascii="Arial" w:hAnsi="Arial" w:cs="Arial"/>
                <w:color w:val="000000"/>
              </w:rPr>
            </w:pPr>
            <w:r w:rsidRPr="00FB2442">
              <w:rPr>
                <w:rFonts w:ascii="Arial" w:hAnsi="Arial" w:cs="Arial"/>
                <w:color w:val="000000"/>
              </w:rPr>
              <w:t>high quality, effective and supportive health improvement, health protection and healthcare public health functions.</w:t>
            </w:r>
          </w:p>
          <w:p w14:paraId="14A91FD1" w14:textId="77777777" w:rsidR="00200AD5" w:rsidRPr="00FB2442" w:rsidRDefault="00200AD5" w:rsidP="00B80E80">
            <w:pPr>
              <w:pStyle w:val="NormalWeb"/>
              <w:spacing w:before="0" w:beforeAutospacing="0" w:after="0" w:afterAutospacing="0"/>
              <w:jc w:val="both"/>
              <w:rPr>
                <w:rFonts w:ascii="Arial" w:hAnsi="Arial" w:cs="Arial"/>
                <w:color w:val="000000"/>
              </w:rPr>
            </w:pPr>
          </w:p>
          <w:p w14:paraId="373656B7" w14:textId="16F54E97" w:rsidR="00200AD5" w:rsidRDefault="00200AD5" w:rsidP="00B80E80">
            <w:pPr>
              <w:pStyle w:val="NormalWeb"/>
              <w:spacing w:before="0" w:beforeAutospacing="0" w:after="0" w:afterAutospacing="0"/>
              <w:jc w:val="both"/>
              <w:rPr>
                <w:rFonts w:ascii="Arial" w:hAnsi="Arial" w:cs="Arial"/>
                <w:color w:val="000000"/>
              </w:rPr>
            </w:pPr>
            <w:r w:rsidRPr="00FB2442">
              <w:rPr>
                <w:rFonts w:ascii="Arial" w:hAnsi="Arial" w:cs="Arial"/>
                <w:color w:val="000000"/>
              </w:rPr>
              <w:t xml:space="preserve">We </w:t>
            </w:r>
            <w:r w:rsidRPr="00FB2442">
              <w:rPr>
                <w:rFonts w:ascii="Arial" w:hAnsi="Arial" w:cs="Arial"/>
                <w:color w:val="000000"/>
                <w:highlight w:val="darkGray"/>
              </w:rPr>
              <w:t>:</w:t>
            </w:r>
          </w:p>
          <w:p w14:paraId="114971DD" w14:textId="6790136D" w:rsidR="00200AD5" w:rsidRPr="00FB2442" w:rsidRDefault="00200AD5" w:rsidP="00B80E80">
            <w:pPr>
              <w:pStyle w:val="NormalWeb"/>
              <w:numPr>
                <w:ilvl w:val="0"/>
                <w:numId w:val="38"/>
              </w:numPr>
              <w:spacing w:before="0" w:beforeAutospacing="0" w:after="0" w:afterAutospacing="0"/>
              <w:jc w:val="both"/>
              <w:rPr>
                <w:rFonts w:ascii="Arial" w:hAnsi="Arial" w:cs="Arial"/>
                <w:color w:val="000000"/>
              </w:rPr>
            </w:pPr>
            <w:r w:rsidRPr="00744260">
              <w:rPr>
                <w:rFonts w:ascii="Arial" w:hAnsi="Arial" w:cs="Arial"/>
              </w:rPr>
              <w:t>are</w:t>
            </w:r>
            <w:r>
              <w:rPr>
                <w:rFonts w:ascii="Arial" w:hAnsi="Arial" w:cs="Arial"/>
                <w:color w:val="FF0000"/>
              </w:rPr>
              <w:t xml:space="preserve"> </w:t>
            </w:r>
            <w:r w:rsidRPr="00FB2442">
              <w:rPr>
                <w:rFonts w:ascii="Arial" w:hAnsi="Arial" w:cs="Arial"/>
                <w:color w:val="000000"/>
              </w:rPr>
              <w:t>intelligence, data and evidence led;</w:t>
            </w:r>
          </w:p>
          <w:p w14:paraId="49A1F457" w14:textId="493FEACB" w:rsidR="00200AD5" w:rsidRPr="00FB2442" w:rsidRDefault="00200AD5" w:rsidP="00B80E80">
            <w:pPr>
              <w:pStyle w:val="NormalWeb"/>
              <w:numPr>
                <w:ilvl w:val="0"/>
                <w:numId w:val="38"/>
              </w:numPr>
              <w:spacing w:before="0" w:beforeAutospacing="0" w:after="0" w:afterAutospacing="0"/>
              <w:jc w:val="both"/>
              <w:rPr>
                <w:rFonts w:ascii="Arial" w:hAnsi="Arial" w:cs="Arial"/>
                <w:color w:val="000000"/>
              </w:rPr>
            </w:pPr>
            <w:r w:rsidRPr="00FB2442">
              <w:rPr>
                <w:rFonts w:ascii="Arial" w:hAnsi="Arial" w:cs="Arial"/>
                <w:color w:val="000000"/>
              </w:rPr>
              <w:t>have a key role in enabling and supporting delivery at local level.</w:t>
            </w:r>
          </w:p>
          <w:p w14:paraId="65278B44" w14:textId="77777777" w:rsidR="00200AD5" w:rsidRPr="00FB2442" w:rsidRDefault="00200AD5" w:rsidP="00B80E80">
            <w:pPr>
              <w:pStyle w:val="NormalWeb"/>
              <w:spacing w:before="0" w:beforeAutospacing="0" w:after="0" w:afterAutospacing="0"/>
              <w:jc w:val="both"/>
              <w:rPr>
                <w:rFonts w:ascii="Arial" w:hAnsi="Arial" w:cs="Arial"/>
                <w:color w:val="000000"/>
              </w:rPr>
            </w:pPr>
          </w:p>
          <w:p w14:paraId="39168B7E" w14:textId="77777777" w:rsidR="00200AD5" w:rsidRPr="00FB2442" w:rsidRDefault="00200AD5" w:rsidP="00B80E80">
            <w:pPr>
              <w:pStyle w:val="NormalWeb"/>
              <w:spacing w:before="0" w:beforeAutospacing="0" w:after="0" w:afterAutospacing="0"/>
              <w:jc w:val="both"/>
              <w:rPr>
                <w:rFonts w:ascii="Arial" w:hAnsi="Arial" w:cs="Arial"/>
                <w:color w:val="000000"/>
              </w:rPr>
            </w:pPr>
            <w:r w:rsidRPr="00FB2442">
              <w:rPr>
                <w:rFonts w:ascii="Arial" w:hAnsi="Arial" w:cs="Arial"/>
                <w:color w:val="000000"/>
              </w:rPr>
              <w:t>We deliver leadership roles in relation to:</w:t>
            </w:r>
          </w:p>
          <w:p w14:paraId="30F227CF" w14:textId="42DB0191" w:rsidR="00200AD5" w:rsidRPr="00FB2442" w:rsidRDefault="00200AD5" w:rsidP="00B80E80">
            <w:pPr>
              <w:pStyle w:val="NormalWeb"/>
              <w:numPr>
                <w:ilvl w:val="0"/>
                <w:numId w:val="39"/>
              </w:numPr>
              <w:spacing w:before="0" w:beforeAutospacing="0" w:after="0" w:afterAutospacing="0"/>
              <w:jc w:val="both"/>
              <w:rPr>
                <w:rFonts w:ascii="Arial" w:hAnsi="Arial" w:cs="Arial"/>
                <w:color w:val="000000"/>
              </w:rPr>
            </w:pPr>
            <w:r w:rsidRPr="00FB2442">
              <w:rPr>
                <w:rFonts w:ascii="Arial" w:hAnsi="Arial" w:cs="Arial"/>
                <w:color w:val="000000"/>
              </w:rPr>
              <w:t>public health research;</w:t>
            </w:r>
          </w:p>
          <w:p w14:paraId="54EDEB2B" w14:textId="59BFA212" w:rsidR="00200AD5" w:rsidRPr="00FB2442" w:rsidRDefault="00200AD5" w:rsidP="00B80E80">
            <w:pPr>
              <w:pStyle w:val="NormalWeb"/>
              <w:numPr>
                <w:ilvl w:val="0"/>
                <w:numId w:val="39"/>
              </w:numPr>
              <w:spacing w:before="0" w:beforeAutospacing="0" w:after="0" w:afterAutospacing="0"/>
              <w:jc w:val="both"/>
              <w:rPr>
                <w:rFonts w:ascii="Arial" w:hAnsi="Arial" w:cs="Arial"/>
                <w:color w:val="000000"/>
              </w:rPr>
            </w:pPr>
            <w:r w:rsidRPr="00FB2442">
              <w:rPr>
                <w:rFonts w:ascii="Arial" w:hAnsi="Arial" w:cs="Arial"/>
                <w:color w:val="000000"/>
              </w:rPr>
              <w:t>innovation to improve population health and wellbeing;</w:t>
            </w:r>
          </w:p>
          <w:p w14:paraId="4663A896" w14:textId="27B97C2F" w:rsidR="00200AD5" w:rsidRPr="00FB2442" w:rsidRDefault="00200AD5" w:rsidP="00B80E80">
            <w:pPr>
              <w:pStyle w:val="NormalWeb"/>
              <w:numPr>
                <w:ilvl w:val="0"/>
                <w:numId w:val="39"/>
              </w:numPr>
              <w:spacing w:before="0" w:beforeAutospacing="0" w:after="0" w:afterAutospacing="0"/>
              <w:jc w:val="both"/>
              <w:rPr>
                <w:rFonts w:ascii="Arial" w:hAnsi="Arial" w:cs="Arial"/>
                <w:color w:val="000000"/>
              </w:rPr>
            </w:pPr>
            <w:r w:rsidRPr="00FB2442">
              <w:rPr>
                <w:rFonts w:ascii="Arial" w:hAnsi="Arial" w:cs="Arial"/>
                <w:color w:val="000000"/>
              </w:rPr>
              <w:t>supporting the broad public health workforce across Scotland.</w:t>
            </w:r>
          </w:p>
          <w:p w14:paraId="11DDE348" w14:textId="77777777" w:rsidR="00200AD5" w:rsidRDefault="00200AD5" w:rsidP="00FB2442">
            <w:pPr>
              <w:pStyle w:val="BodyText"/>
              <w:rPr>
                <w:rFonts w:cs="Arial"/>
                <w:b/>
                <w:sz w:val="24"/>
                <w:szCs w:val="24"/>
              </w:rPr>
            </w:pPr>
          </w:p>
          <w:p w14:paraId="784765C5" w14:textId="77777777" w:rsidR="00200AD5" w:rsidRDefault="00200AD5" w:rsidP="00FB2442">
            <w:pPr>
              <w:pStyle w:val="BodyText"/>
              <w:rPr>
                <w:rFonts w:cs="Arial"/>
                <w:b/>
                <w:sz w:val="24"/>
                <w:szCs w:val="24"/>
              </w:rPr>
            </w:pPr>
            <w:r w:rsidRPr="00FB2442">
              <w:rPr>
                <w:rFonts w:cs="Arial"/>
                <w:b/>
                <w:sz w:val="24"/>
                <w:szCs w:val="24"/>
              </w:rPr>
              <w:t xml:space="preserve">PHS is a values driven organisation and we expect all our staff to role model our values in everything they do. </w:t>
            </w:r>
          </w:p>
          <w:p w14:paraId="458646A6" w14:textId="77777777" w:rsidR="00200AD5" w:rsidRDefault="00200AD5" w:rsidP="00FB2442">
            <w:pPr>
              <w:pStyle w:val="BodyText"/>
              <w:rPr>
                <w:rFonts w:cs="Arial"/>
                <w:b/>
                <w:sz w:val="24"/>
                <w:szCs w:val="24"/>
              </w:rPr>
            </w:pPr>
          </w:p>
          <w:p w14:paraId="58090B42" w14:textId="77777777" w:rsidR="00200AD5" w:rsidRPr="00FB2442" w:rsidRDefault="00200AD5" w:rsidP="00FB2442">
            <w:pPr>
              <w:pStyle w:val="BodyText"/>
              <w:rPr>
                <w:rFonts w:cs="Arial"/>
                <w:sz w:val="24"/>
                <w:szCs w:val="24"/>
              </w:rPr>
            </w:pPr>
          </w:p>
          <w:p w14:paraId="55459F2D" w14:textId="2319EF98" w:rsidR="00200AD5" w:rsidRDefault="00200AD5" w:rsidP="00FB2442">
            <w:pPr>
              <w:tabs>
                <w:tab w:val="left" w:pos="7513"/>
                <w:tab w:val="left" w:pos="7655"/>
              </w:tabs>
              <w:ind w:right="382"/>
              <w:rPr>
                <w:rFonts w:ascii="Arial" w:hAnsi="Arial" w:cs="Arial"/>
                <w:b/>
                <w:szCs w:val="24"/>
              </w:rPr>
            </w:pPr>
            <w:r w:rsidRPr="00FB2442">
              <w:rPr>
                <w:rFonts w:ascii="Arial" w:hAnsi="Arial" w:cs="Arial"/>
                <w:b/>
                <w:noProof/>
                <w:szCs w:val="24"/>
                <w:lang w:eastAsia="en-GB"/>
              </w:rPr>
              <w:drawing>
                <wp:inline distT="0" distB="0" distL="0" distR="0" wp14:anchorId="35096F43" wp14:editId="45FE3D66">
                  <wp:extent cx="5576849" cy="1066800"/>
                  <wp:effectExtent l="0" t="0" r="5080" b="0"/>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3985" cy="1070078"/>
                          </a:xfrm>
                          <a:prstGeom prst="rect">
                            <a:avLst/>
                          </a:prstGeom>
                          <a:noFill/>
                          <a:ln>
                            <a:noFill/>
                          </a:ln>
                        </pic:spPr>
                      </pic:pic>
                    </a:graphicData>
                  </a:graphic>
                </wp:inline>
              </w:drawing>
            </w:r>
          </w:p>
          <w:p w14:paraId="53EFBF4E" w14:textId="734B9345" w:rsidR="00200AD5" w:rsidRPr="00FB2442" w:rsidRDefault="00200AD5" w:rsidP="00FB2442">
            <w:pPr>
              <w:pStyle w:val="BodyText"/>
              <w:jc w:val="center"/>
              <w:rPr>
                <w:rFonts w:cs="Arial"/>
                <w:b/>
                <w:noProof/>
                <w:sz w:val="24"/>
                <w:szCs w:val="24"/>
                <w:lang w:eastAsia="en-GB"/>
              </w:rPr>
            </w:pPr>
          </w:p>
          <w:p w14:paraId="1E48353D" w14:textId="20288985" w:rsidR="00200AD5" w:rsidRDefault="00200AD5" w:rsidP="00FB2442">
            <w:pPr>
              <w:rPr>
                <w:rFonts w:ascii="Arial" w:hAnsi="Arial" w:cs="Arial"/>
                <w:b/>
                <w:color w:val="000000"/>
                <w:szCs w:val="24"/>
                <w:lang w:eastAsia="en-GB"/>
              </w:rPr>
            </w:pPr>
          </w:p>
          <w:p w14:paraId="27492296" w14:textId="77777777" w:rsidR="00DC7BEB" w:rsidRDefault="00DC7BEB" w:rsidP="00FB2442">
            <w:pPr>
              <w:rPr>
                <w:rFonts w:ascii="Arial" w:hAnsi="Arial" w:cs="Arial"/>
                <w:b/>
                <w:color w:val="000000"/>
                <w:szCs w:val="24"/>
                <w:lang w:eastAsia="en-GB"/>
              </w:rPr>
            </w:pPr>
          </w:p>
          <w:p w14:paraId="48E1585F" w14:textId="77777777" w:rsidR="007C05DF" w:rsidRDefault="007C05DF" w:rsidP="007C05DF">
            <w:pPr>
              <w:ind w:left="720"/>
              <w:jc w:val="both"/>
              <w:rPr>
                <w:rFonts w:ascii="Arial" w:hAnsi="Arial" w:cs="Arial"/>
                <w:i/>
                <w:color w:val="000000"/>
                <w:szCs w:val="24"/>
                <w:lang w:eastAsia="en-GB"/>
              </w:rPr>
            </w:pPr>
          </w:p>
          <w:p w14:paraId="373C3D19" w14:textId="5CA9073F" w:rsidR="007C05DF" w:rsidRDefault="007C05DF" w:rsidP="007C05DF">
            <w:pPr>
              <w:jc w:val="both"/>
              <w:rPr>
                <w:rFonts w:ascii="Arial" w:hAnsi="Arial" w:cs="Arial"/>
                <w:i/>
                <w:color w:val="000000"/>
                <w:szCs w:val="24"/>
                <w:lang w:eastAsia="en-GB"/>
              </w:rPr>
            </w:pPr>
            <w:r>
              <w:rPr>
                <w:rFonts w:ascii="Arial" w:hAnsi="Arial" w:cs="Arial"/>
                <w:i/>
                <w:color w:val="000000"/>
                <w:szCs w:val="24"/>
                <w:lang w:eastAsia="en-GB"/>
              </w:rPr>
              <w:t xml:space="preserve">Delete as appropriate </w:t>
            </w:r>
          </w:p>
          <w:p w14:paraId="2F8AFFE9" w14:textId="416E1584" w:rsidR="00200AD5" w:rsidRPr="007C05DF" w:rsidRDefault="00200AD5" w:rsidP="007C05DF">
            <w:pPr>
              <w:ind w:left="720"/>
              <w:jc w:val="both"/>
              <w:rPr>
                <w:rFonts w:ascii="Arial" w:hAnsi="Arial" w:cs="Arial"/>
                <w:i/>
                <w:color w:val="000000"/>
                <w:szCs w:val="24"/>
                <w:lang w:eastAsia="en-GB"/>
              </w:rPr>
            </w:pPr>
            <w:r w:rsidRPr="007C05DF">
              <w:rPr>
                <w:rFonts w:ascii="Arial" w:hAnsi="Arial" w:cs="Arial"/>
                <w:i/>
                <w:color w:val="000000"/>
                <w:szCs w:val="24"/>
                <w:lang w:eastAsia="en-GB"/>
              </w:rPr>
              <w:lastRenderedPageBreak/>
              <w:t>The role of the</w:t>
            </w:r>
            <w:r w:rsidRPr="007C05DF">
              <w:rPr>
                <w:rFonts w:ascii="Arial" w:hAnsi="Arial" w:cs="Arial"/>
                <w:b/>
                <w:i/>
                <w:color w:val="000000"/>
                <w:szCs w:val="24"/>
                <w:lang w:eastAsia="en-GB"/>
              </w:rPr>
              <w:t xml:space="preserve"> Strategy, Governance and Performance (SGP) Directorate</w:t>
            </w:r>
            <w:r w:rsidRPr="007C05DF">
              <w:rPr>
                <w:rFonts w:ascii="Arial" w:hAnsi="Arial" w:cs="Arial"/>
                <w:i/>
                <w:color w:val="000000"/>
                <w:szCs w:val="24"/>
                <w:lang w:eastAsia="en-GB"/>
              </w:rPr>
              <w:t xml:space="preserve"> is to provide critical internal and external functions for Public Health Scotland with responsibility for strategic planning, performance, marketing, communications and resources (people, finance and infrastructure) and drives the organisation to deliver, with impact, an ambitious transformation.</w:t>
            </w:r>
          </w:p>
          <w:p w14:paraId="1A67D433" w14:textId="77777777" w:rsidR="00200AD5" w:rsidRPr="007C05DF" w:rsidRDefault="00200AD5" w:rsidP="007C05DF">
            <w:pPr>
              <w:ind w:left="720"/>
              <w:rPr>
                <w:rFonts w:ascii="Arial" w:hAnsi="Arial" w:cs="Arial"/>
                <w:i/>
                <w:color w:val="000000"/>
                <w:szCs w:val="24"/>
                <w:lang w:eastAsia="en-GB"/>
              </w:rPr>
            </w:pPr>
          </w:p>
          <w:p w14:paraId="2CD99220" w14:textId="29F3BEF9" w:rsidR="00200AD5" w:rsidRPr="007C05DF" w:rsidRDefault="00200AD5" w:rsidP="007C05DF">
            <w:pPr>
              <w:ind w:left="720"/>
              <w:jc w:val="both"/>
              <w:rPr>
                <w:rFonts w:ascii="Arial" w:hAnsi="Arial" w:cs="Arial"/>
                <w:i/>
              </w:rPr>
            </w:pPr>
            <w:r w:rsidRPr="007C05DF">
              <w:rPr>
                <w:rFonts w:ascii="Arial" w:hAnsi="Arial" w:cs="Arial"/>
                <w:i/>
              </w:rPr>
              <w:t xml:space="preserve">The role of the </w:t>
            </w:r>
            <w:r w:rsidRPr="007C05DF">
              <w:rPr>
                <w:rFonts w:ascii="Arial" w:hAnsi="Arial" w:cs="Arial"/>
                <w:b/>
                <w:i/>
              </w:rPr>
              <w:t>Digital &amp; Data Innovation (DDI) Directorate</w:t>
            </w:r>
            <w:r w:rsidRPr="007C05DF">
              <w:rPr>
                <w:rFonts w:ascii="Arial" w:hAnsi="Arial" w:cs="Arial"/>
                <w:i/>
              </w:rPr>
              <w:t xml:space="preserve"> is to harness the power of innovation and data science to transform, expand and release the potential of our data and information assets in order to lead a data driven approach to improving public health outcomes nationally and locally.</w:t>
            </w:r>
          </w:p>
          <w:p w14:paraId="3B14674D" w14:textId="77777777" w:rsidR="00200AD5" w:rsidRPr="007C05DF" w:rsidRDefault="00200AD5" w:rsidP="007C05DF">
            <w:pPr>
              <w:ind w:left="720"/>
              <w:rPr>
                <w:i/>
              </w:rPr>
            </w:pPr>
          </w:p>
          <w:p w14:paraId="1B7FA440" w14:textId="4C84F421" w:rsidR="00200AD5" w:rsidRPr="007C05DF" w:rsidRDefault="00200AD5" w:rsidP="007C05DF">
            <w:pPr>
              <w:ind w:left="720"/>
              <w:jc w:val="both"/>
              <w:rPr>
                <w:rFonts w:ascii="Arial" w:hAnsi="Arial" w:cs="Arial"/>
                <w:i/>
              </w:rPr>
            </w:pPr>
            <w:r w:rsidRPr="007C05DF">
              <w:rPr>
                <w:rFonts w:ascii="Arial" w:hAnsi="Arial" w:cs="Arial"/>
                <w:i/>
              </w:rPr>
              <w:t xml:space="preserve">The role of the </w:t>
            </w:r>
            <w:r w:rsidRPr="007C05DF">
              <w:rPr>
                <w:rFonts w:ascii="Arial" w:hAnsi="Arial" w:cs="Arial"/>
                <w:b/>
                <w:i/>
              </w:rPr>
              <w:t>P</w:t>
            </w:r>
            <w:r w:rsidR="00E40FE3">
              <w:rPr>
                <w:rFonts w:ascii="Arial" w:hAnsi="Arial" w:cs="Arial"/>
                <w:b/>
                <w:i/>
              </w:rPr>
              <w:t xml:space="preserve">opulation Health </w:t>
            </w:r>
            <w:r w:rsidRPr="007C05DF">
              <w:rPr>
                <w:rFonts w:ascii="Arial" w:hAnsi="Arial" w:cs="Arial"/>
                <w:b/>
                <w:i/>
              </w:rPr>
              <w:t>&amp; Wellbeing (PWB) Directorate</w:t>
            </w:r>
            <w:r w:rsidRPr="007C05DF">
              <w:rPr>
                <w:rFonts w:ascii="Arial" w:hAnsi="Arial" w:cs="Arial"/>
                <w:i/>
              </w:rPr>
              <w:t xml:space="preserve"> is to provide world class evidence, data and public health expertise to drive improvements in the health of the Scottish population. This includes areas such as the economy and poverty, mental wellbeing, and healthy and sustainable places. </w:t>
            </w:r>
          </w:p>
          <w:p w14:paraId="0ACCEA91" w14:textId="77777777" w:rsidR="00200AD5" w:rsidRPr="007C05DF" w:rsidRDefault="00200AD5" w:rsidP="007C05DF">
            <w:pPr>
              <w:ind w:left="720"/>
              <w:rPr>
                <w:b/>
                <w:i/>
              </w:rPr>
            </w:pPr>
          </w:p>
          <w:p w14:paraId="5BB64E29" w14:textId="5CD546DA" w:rsidR="00200AD5" w:rsidRPr="00CE4B74" w:rsidRDefault="00200AD5" w:rsidP="007C05DF">
            <w:pPr>
              <w:ind w:left="720"/>
              <w:rPr>
                <w:rFonts w:ascii="Arial" w:hAnsi="Arial" w:cs="Arial"/>
                <w:b/>
                <w:szCs w:val="24"/>
              </w:rPr>
            </w:pPr>
            <w:r w:rsidRPr="007C05DF">
              <w:rPr>
                <w:rFonts w:ascii="Arial" w:hAnsi="Arial" w:cs="Arial"/>
                <w:i/>
              </w:rPr>
              <w:t xml:space="preserve">The role of the </w:t>
            </w:r>
            <w:r w:rsidRPr="007C05DF">
              <w:rPr>
                <w:rFonts w:ascii="Arial" w:hAnsi="Arial" w:cs="Arial"/>
                <w:b/>
                <w:i/>
              </w:rPr>
              <w:t>Clinical and Protecting Health (CPH) Directorate</w:t>
            </w:r>
            <w:r w:rsidRPr="007C05DF">
              <w:rPr>
                <w:rFonts w:ascii="Arial" w:hAnsi="Arial" w:cs="Arial"/>
                <w:i/>
              </w:rPr>
              <w:t xml:space="preserve"> is to protect the people of Scotland from infectious and environmental hazards; enable high-quality clinical and public health knowledge, research and innovation; and change clinical and public health practice by using audits at a national and local level.</w:t>
            </w:r>
            <w:r w:rsidRPr="00AC1092">
              <w:rPr>
                <w:rFonts w:ascii="Arial" w:hAnsi="Arial" w:cs="Arial"/>
              </w:rPr>
              <w:t xml:space="preserve"> </w:t>
            </w:r>
          </w:p>
        </w:tc>
        <w:tc>
          <w:tcPr>
            <w:tcW w:w="9057" w:type="dxa"/>
            <w:tcBorders>
              <w:left w:val="single" w:sz="2" w:space="0" w:color="auto"/>
              <w:bottom w:val="nil"/>
            </w:tcBorders>
          </w:tcPr>
          <w:p w14:paraId="083BF345" w14:textId="77777777" w:rsidR="00200AD5" w:rsidRDefault="00200AD5" w:rsidP="00880464">
            <w:pPr>
              <w:numPr>
                <w:ilvl w:val="0"/>
                <w:numId w:val="6"/>
              </w:numPr>
              <w:tabs>
                <w:tab w:val="left" w:pos="7513"/>
                <w:tab w:val="left" w:pos="7655"/>
              </w:tabs>
              <w:ind w:right="382"/>
              <w:rPr>
                <w:rFonts w:ascii="Arial" w:hAnsi="Arial" w:cs="Arial"/>
                <w:b/>
                <w:szCs w:val="24"/>
              </w:rPr>
            </w:pPr>
          </w:p>
        </w:tc>
      </w:tr>
      <w:tr w:rsidR="00200AD5" w:rsidRPr="00CE4B74" w14:paraId="2CD99E47" w14:textId="7EF05EBA" w:rsidTr="00080F22">
        <w:tc>
          <w:tcPr>
            <w:tcW w:w="9057" w:type="dxa"/>
            <w:tcBorders>
              <w:top w:val="single" w:sz="2" w:space="0" w:color="auto"/>
            </w:tcBorders>
          </w:tcPr>
          <w:p w14:paraId="1E139E24" w14:textId="77777777" w:rsidR="00203C4F" w:rsidRDefault="00203C4F" w:rsidP="005342D2">
            <w:pPr>
              <w:pStyle w:val="PlainText"/>
              <w:jc w:val="both"/>
              <w:rPr>
                <w:rFonts w:ascii="Arial" w:hAnsi="Arial" w:cs="Arial"/>
                <w:color w:val="FF0000"/>
                <w:sz w:val="24"/>
                <w:szCs w:val="24"/>
              </w:rPr>
            </w:pPr>
          </w:p>
          <w:p w14:paraId="32D5626F" w14:textId="4E81979B" w:rsidR="0057044A" w:rsidRPr="00203C4F" w:rsidRDefault="0057044A" w:rsidP="005342D2">
            <w:pPr>
              <w:pStyle w:val="PlainText"/>
              <w:jc w:val="both"/>
              <w:rPr>
                <w:rFonts w:ascii="Arial" w:hAnsi="Arial" w:cs="Arial"/>
                <w:color w:val="000000" w:themeColor="text1"/>
                <w:sz w:val="24"/>
                <w:szCs w:val="24"/>
              </w:rPr>
            </w:pPr>
            <w:r w:rsidRPr="00203C4F">
              <w:rPr>
                <w:rFonts w:ascii="Arial" w:hAnsi="Arial" w:cs="Arial"/>
                <w:color w:val="000000" w:themeColor="text1"/>
                <w:sz w:val="24"/>
                <w:szCs w:val="24"/>
              </w:rPr>
              <w:t>The role of the team is develop, implement and review programme specific business planning outputs as part of the broader PHS Strategy and annual business plan.</w:t>
            </w:r>
          </w:p>
          <w:p w14:paraId="66CBA083" w14:textId="77777777" w:rsidR="00200AD5" w:rsidRPr="000D3D39" w:rsidRDefault="00200AD5" w:rsidP="001E13BB">
            <w:pPr>
              <w:pStyle w:val="PlainText"/>
              <w:rPr>
                <w:rFonts w:ascii="Arial" w:hAnsi="Arial"/>
                <w:color w:val="FF0000"/>
                <w:sz w:val="24"/>
              </w:rPr>
            </w:pPr>
            <w:r w:rsidRPr="001E13BB">
              <w:rPr>
                <w:rFonts w:ascii="Arial" w:hAnsi="Arial" w:cs="Arial"/>
                <w:color w:val="FF0000"/>
                <w:sz w:val="24"/>
                <w:szCs w:val="24"/>
              </w:rPr>
              <w:t xml:space="preserve">   </w:t>
            </w:r>
          </w:p>
        </w:tc>
        <w:tc>
          <w:tcPr>
            <w:tcW w:w="9057" w:type="dxa"/>
            <w:tcBorders>
              <w:top w:val="nil"/>
              <w:bottom w:val="nil"/>
            </w:tcBorders>
          </w:tcPr>
          <w:p w14:paraId="666EFC68" w14:textId="77777777" w:rsidR="00200AD5" w:rsidRPr="008B6B1E" w:rsidRDefault="00200AD5" w:rsidP="00643465">
            <w:pPr>
              <w:pStyle w:val="PlainText"/>
              <w:rPr>
                <w:rFonts w:ascii="Arial" w:hAnsi="Arial" w:cs="Arial"/>
                <w:sz w:val="24"/>
                <w:szCs w:val="24"/>
              </w:rPr>
            </w:pPr>
          </w:p>
        </w:tc>
      </w:tr>
    </w:tbl>
    <w:p w14:paraId="3399D7B8" w14:textId="77777777" w:rsidR="0090177A" w:rsidRDefault="0090177A">
      <w:pPr>
        <w:tabs>
          <w:tab w:val="left" w:pos="7513"/>
          <w:tab w:val="left" w:pos="7655"/>
        </w:tabs>
        <w:ind w:right="382"/>
        <w:rPr>
          <w:rFonts w:ascii="Arial" w:hAnsi="Arial" w:cs="Arial"/>
          <w:szCs w:val="24"/>
        </w:rPr>
      </w:pPr>
    </w:p>
    <w:tbl>
      <w:tblPr>
        <w:tblW w:w="9049"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049"/>
      </w:tblGrid>
      <w:tr w:rsidR="00E20C54" w:rsidRPr="00DC7BEB" w14:paraId="46AA2558" w14:textId="77777777" w:rsidTr="00080F22">
        <w:tc>
          <w:tcPr>
            <w:tcW w:w="9049" w:type="dxa"/>
            <w:tcBorders>
              <w:top w:val="single" w:sz="2" w:space="0" w:color="auto"/>
              <w:left w:val="single" w:sz="2" w:space="0" w:color="auto"/>
              <w:bottom w:val="single" w:sz="2" w:space="0" w:color="auto"/>
              <w:right w:val="single" w:sz="2" w:space="0" w:color="auto"/>
            </w:tcBorders>
          </w:tcPr>
          <w:p w14:paraId="2FF58416" w14:textId="01003B63" w:rsidR="00E20C54" w:rsidRDefault="006A652F" w:rsidP="00B80E80">
            <w:pPr>
              <w:pStyle w:val="ListParagraph"/>
              <w:numPr>
                <w:ilvl w:val="0"/>
                <w:numId w:val="43"/>
              </w:numPr>
              <w:tabs>
                <w:tab w:val="left" w:pos="7513"/>
                <w:tab w:val="left" w:pos="7655"/>
              </w:tabs>
              <w:ind w:right="382"/>
              <w:rPr>
                <w:rFonts w:ascii="Arial" w:hAnsi="Arial" w:cs="Arial"/>
                <w:b/>
                <w:szCs w:val="24"/>
              </w:rPr>
            </w:pPr>
            <w:r w:rsidRPr="00B80E80">
              <w:rPr>
                <w:rFonts w:ascii="Arial" w:hAnsi="Arial" w:cs="Arial"/>
                <w:b/>
                <w:szCs w:val="24"/>
              </w:rPr>
              <w:t>KEY RESULT</w:t>
            </w:r>
            <w:r w:rsidR="00E20C54" w:rsidRPr="00B80E80">
              <w:rPr>
                <w:rFonts w:ascii="Arial" w:hAnsi="Arial" w:cs="Arial"/>
                <w:b/>
                <w:szCs w:val="24"/>
              </w:rPr>
              <w:t xml:space="preserve"> AREAS</w:t>
            </w:r>
          </w:p>
          <w:p w14:paraId="154BE54C" w14:textId="77777777" w:rsidR="00B80E80" w:rsidRPr="00B80E80" w:rsidRDefault="00B80E80" w:rsidP="00B80E80">
            <w:pPr>
              <w:pStyle w:val="ListParagraph"/>
              <w:tabs>
                <w:tab w:val="left" w:pos="7513"/>
                <w:tab w:val="left" w:pos="7655"/>
              </w:tabs>
              <w:ind w:left="360" w:right="382"/>
              <w:rPr>
                <w:rFonts w:ascii="Arial" w:hAnsi="Arial" w:cs="Arial"/>
                <w:b/>
                <w:szCs w:val="24"/>
              </w:rPr>
            </w:pPr>
          </w:p>
          <w:p w14:paraId="3C256D86" w14:textId="55160F02" w:rsidR="002E1487" w:rsidRDefault="002E1487" w:rsidP="00B80E80">
            <w:pPr>
              <w:pStyle w:val="Header"/>
              <w:numPr>
                <w:ilvl w:val="0"/>
                <w:numId w:val="46"/>
              </w:numPr>
              <w:tabs>
                <w:tab w:val="clear" w:pos="4153"/>
                <w:tab w:val="clear" w:pos="8306"/>
                <w:tab w:val="left" w:pos="567"/>
                <w:tab w:val="left" w:pos="7807"/>
              </w:tabs>
              <w:ind w:left="360"/>
              <w:rPr>
                <w:rFonts w:ascii="Arial" w:hAnsi="Arial" w:cs="Arial"/>
                <w:szCs w:val="24"/>
              </w:rPr>
            </w:pPr>
            <w:r>
              <w:rPr>
                <w:rFonts w:ascii="Arial" w:hAnsi="Arial" w:cs="Arial"/>
                <w:szCs w:val="24"/>
              </w:rPr>
              <w:t>Lead the overall development and quality assurance of the workp</w:t>
            </w:r>
            <w:r w:rsidR="00DE7A5F">
              <w:rPr>
                <w:rFonts w:ascii="Arial" w:hAnsi="Arial" w:cs="Arial"/>
                <w:szCs w:val="24"/>
              </w:rPr>
              <w:t xml:space="preserve">lan </w:t>
            </w:r>
            <w:r>
              <w:rPr>
                <w:rFonts w:ascii="Arial" w:hAnsi="Arial" w:cs="Arial"/>
                <w:szCs w:val="24"/>
              </w:rPr>
              <w:t>ensuring that all team members have an effective w</w:t>
            </w:r>
            <w:r w:rsidR="00B4571E">
              <w:rPr>
                <w:rFonts w:ascii="Arial" w:hAnsi="Arial" w:cs="Arial"/>
                <w:szCs w:val="24"/>
              </w:rPr>
              <w:t xml:space="preserve">ork plan that is aligned to </w:t>
            </w:r>
            <w:r>
              <w:rPr>
                <w:rFonts w:ascii="Arial" w:hAnsi="Arial" w:cs="Arial"/>
                <w:szCs w:val="24"/>
              </w:rPr>
              <w:t xml:space="preserve">organisational outcomes and actively manage and monitor the delivery of the team’s work plan, ensuring resources </w:t>
            </w:r>
            <w:r w:rsidR="00B4571E">
              <w:rPr>
                <w:rFonts w:ascii="Arial" w:hAnsi="Arial" w:cs="Arial"/>
                <w:szCs w:val="24"/>
              </w:rPr>
              <w:t xml:space="preserve">are </w:t>
            </w:r>
            <w:r>
              <w:rPr>
                <w:rFonts w:ascii="Arial" w:hAnsi="Arial" w:cs="Arial"/>
                <w:szCs w:val="24"/>
              </w:rPr>
              <w:t>effectively allocated and projects and service planned and pr</w:t>
            </w:r>
            <w:r w:rsidR="00B80E80">
              <w:rPr>
                <w:rFonts w:ascii="Arial" w:hAnsi="Arial" w:cs="Arial"/>
                <w:szCs w:val="24"/>
              </w:rPr>
              <w:t>ioritised.</w:t>
            </w:r>
          </w:p>
          <w:p w14:paraId="4EE6A2CC" w14:textId="77777777" w:rsidR="00B80E80" w:rsidRDefault="00B80E80" w:rsidP="00B80E80">
            <w:pPr>
              <w:pStyle w:val="Header"/>
              <w:tabs>
                <w:tab w:val="clear" w:pos="4153"/>
                <w:tab w:val="clear" w:pos="8306"/>
                <w:tab w:val="left" w:pos="567"/>
                <w:tab w:val="left" w:pos="7807"/>
              </w:tabs>
              <w:ind w:left="360"/>
              <w:rPr>
                <w:rFonts w:ascii="Arial" w:hAnsi="Arial" w:cs="Arial"/>
                <w:szCs w:val="24"/>
              </w:rPr>
            </w:pPr>
          </w:p>
          <w:p w14:paraId="0899FBBB" w14:textId="77777777" w:rsidR="002E1487" w:rsidRDefault="002E1487" w:rsidP="00B80E80">
            <w:pPr>
              <w:pStyle w:val="Default"/>
              <w:numPr>
                <w:ilvl w:val="0"/>
                <w:numId w:val="46"/>
              </w:numPr>
              <w:ind w:left="360"/>
              <w:jc w:val="both"/>
              <w:rPr>
                <w:rFonts w:ascii="Arial" w:hAnsi="Arial" w:cs="Arial"/>
              </w:rPr>
            </w:pPr>
            <w:r w:rsidRPr="00D033AD">
              <w:rPr>
                <w:rFonts w:ascii="Arial" w:hAnsi="Arial" w:cs="Arial"/>
              </w:rPr>
              <w:t xml:space="preserve">Lead </w:t>
            </w:r>
            <w:r w:rsidR="00DE7A5F">
              <w:rPr>
                <w:rFonts w:ascii="Arial" w:hAnsi="Arial" w:cs="Arial"/>
              </w:rPr>
              <w:t xml:space="preserve">on the development of </w:t>
            </w:r>
            <w:r w:rsidR="009F4432">
              <w:rPr>
                <w:rFonts w:ascii="Arial" w:hAnsi="Arial" w:cs="Arial"/>
              </w:rPr>
              <w:t xml:space="preserve">the </w:t>
            </w:r>
            <w:r w:rsidR="00FF0869">
              <w:rPr>
                <w:rFonts w:ascii="Arial" w:hAnsi="Arial" w:cs="Arial"/>
              </w:rPr>
              <w:t xml:space="preserve">assigned </w:t>
            </w:r>
            <w:r w:rsidR="009F4432">
              <w:rPr>
                <w:rFonts w:ascii="Arial" w:hAnsi="Arial" w:cs="Arial"/>
              </w:rPr>
              <w:t>portfolio</w:t>
            </w:r>
            <w:r w:rsidR="00FF0869">
              <w:rPr>
                <w:rFonts w:ascii="Arial" w:hAnsi="Arial" w:cs="Arial"/>
              </w:rPr>
              <w:t>(s)</w:t>
            </w:r>
            <w:r w:rsidR="009F4432">
              <w:rPr>
                <w:rFonts w:ascii="Arial" w:hAnsi="Arial" w:cs="Arial"/>
              </w:rPr>
              <w:t xml:space="preserve"> through</w:t>
            </w:r>
            <w:r w:rsidRPr="00D033AD">
              <w:rPr>
                <w:rFonts w:ascii="Arial" w:hAnsi="Arial" w:cs="Arial"/>
              </w:rPr>
              <w:t xml:space="preserve"> high quality</w:t>
            </w:r>
            <w:r>
              <w:rPr>
                <w:rFonts w:ascii="Arial" w:hAnsi="Arial" w:cs="Arial"/>
              </w:rPr>
              <w:t xml:space="preserve">, </w:t>
            </w:r>
            <w:r w:rsidRPr="00D033AD">
              <w:rPr>
                <w:rFonts w:ascii="Arial" w:hAnsi="Arial" w:cs="Arial"/>
              </w:rPr>
              <w:t>professional</w:t>
            </w:r>
            <w:r w:rsidR="00461A85">
              <w:rPr>
                <w:rFonts w:ascii="Arial" w:hAnsi="Arial" w:cs="Arial"/>
              </w:rPr>
              <w:t xml:space="preserve">, innovative, creative and continuously improving </w:t>
            </w:r>
            <w:r>
              <w:rPr>
                <w:rFonts w:ascii="Arial" w:hAnsi="Arial" w:cs="Arial"/>
              </w:rPr>
              <w:t xml:space="preserve">approaches to engagement </w:t>
            </w:r>
            <w:r w:rsidR="00AB04B8">
              <w:rPr>
                <w:rFonts w:ascii="Arial" w:hAnsi="Arial" w:cs="Arial"/>
              </w:rPr>
              <w:t xml:space="preserve">and involvement </w:t>
            </w:r>
            <w:r>
              <w:rPr>
                <w:rFonts w:ascii="Arial" w:hAnsi="Arial" w:cs="Arial"/>
              </w:rPr>
              <w:t>with external stakeholders</w:t>
            </w:r>
            <w:r w:rsidR="009F4432">
              <w:rPr>
                <w:rFonts w:ascii="Arial" w:hAnsi="Arial" w:cs="Arial"/>
              </w:rPr>
              <w:t xml:space="preserve"> </w:t>
            </w:r>
            <w:r w:rsidR="00F87EA1">
              <w:rPr>
                <w:rFonts w:ascii="Arial" w:hAnsi="Arial" w:cs="Arial"/>
              </w:rPr>
              <w:t>in order to support</w:t>
            </w:r>
            <w:r>
              <w:rPr>
                <w:rFonts w:ascii="Arial" w:hAnsi="Arial" w:cs="Arial"/>
              </w:rPr>
              <w:t xml:space="preserve"> the de</w:t>
            </w:r>
            <w:r w:rsidR="009F4432">
              <w:rPr>
                <w:rFonts w:ascii="Arial" w:hAnsi="Arial" w:cs="Arial"/>
              </w:rPr>
              <w:t xml:space="preserve">livery of long term strategy </w:t>
            </w:r>
            <w:r w:rsidR="00CC6D06">
              <w:rPr>
                <w:rFonts w:ascii="Arial" w:hAnsi="Arial" w:cs="Arial"/>
              </w:rPr>
              <w:t>to</w:t>
            </w:r>
            <w:r w:rsidR="009C2D31">
              <w:rPr>
                <w:rFonts w:ascii="Arial" w:hAnsi="Arial" w:cs="Arial"/>
              </w:rPr>
              <w:t xml:space="preserve"> </w:t>
            </w:r>
            <w:r>
              <w:rPr>
                <w:rFonts w:ascii="Arial" w:hAnsi="Arial" w:cs="Arial"/>
              </w:rPr>
              <w:t>reduce inequality in health</w:t>
            </w:r>
            <w:r w:rsidR="00DE7A5F">
              <w:rPr>
                <w:rFonts w:ascii="Arial" w:hAnsi="Arial" w:cs="Arial"/>
              </w:rPr>
              <w:t>, identifying opportunities to strategically influence policy and practice at national and local levels.</w:t>
            </w:r>
            <w:r>
              <w:rPr>
                <w:rFonts w:ascii="Arial" w:hAnsi="Arial" w:cs="Arial"/>
              </w:rPr>
              <w:t xml:space="preserve"> </w:t>
            </w:r>
          </w:p>
          <w:p w14:paraId="05348D17" w14:textId="77777777" w:rsidR="00B80E80" w:rsidRDefault="00B80E80" w:rsidP="00B80E80">
            <w:pPr>
              <w:pStyle w:val="ListParagraph"/>
              <w:rPr>
                <w:rFonts w:ascii="Arial" w:hAnsi="Arial" w:cs="Arial"/>
              </w:rPr>
            </w:pPr>
          </w:p>
          <w:p w14:paraId="3A5ED81E" w14:textId="7FE46C31" w:rsidR="00F67A76" w:rsidRDefault="00AB04B8" w:rsidP="00B80E80">
            <w:pPr>
              <w:pStyle w:val="Default"/>
              <w:numPr>
                <w:ilvl w:val="0"/>
                <w:numId w:val="46"/>
              </w:numPr>
              <w:ind w:left="360"/>
              <w:jc w:val="both"/>
              <w:rPr>
                <w:rFonts w:ascii="Arial" w:hAnsi="Arial" w:cs="Arial"/>
              </w:rPr>
            </w:pPr>
            <w:r>
              <w:rPr>
                <w:rFonts w:ascii="Arial" w:hAnsi="Arial" w:cs="Arial"/>
              </w:rPr>
              <w:t>Lead the team in e</w:t>
            </w:r>
            <w:r w:rsidR="002E1487">
              <w:rPr>
                <w:rFonts w:ascii="Arial" w:hAnsi="Arial" w:cs="Arial"/>
              </w:rPr>
              <w:t>ffectively support</w:t>
            </w:r>
            <w:r>
              <w:rPr>
                <w:rFonts w:ascii="Arial" w:hAnsi="Arial" w:cs="Arial"/>
              </w:rPr>
              <w:t>ing</w:t>
            </w:r>
            <w:r w:rsidR="002E1487">
              <w:rPr>
                <w:rFonts w:ascii="Arial" w:hAnsi="Arial" w:cs="Arial"/>
              </w:rPr>
              <w:t xml:space="preserve"> the delivery of transformational change </w:t>
            </w:r>
            <w:r w:rsidR="00B4571E">
              <w:rPr>
                <w:rFonts w:ascii="Arial" w:hAnsi="Arial" w:cs="Arial"/>
              </w:rPr>
              <w:t xml:space="preserve">across </w:t>
            </w:r>
            <w:r w:rsidR="009C2D31">
              <w:rPr>
                <w:rFonts w:ascii="Arial" w:hAnsi="Arial" w:cs="Arial"/>
              </w:rPr>
              <w:t>PHS</w:t>
            </w:r>
            <w:r w:rsidR="00F67A76">
              <w:rPr>
                <w:rFonts w:ascii="Arial" w:hAnsi="Arial" w:cs="Arial"/>
              </w:rPr>
              <w:t xml:space="preserve"> </w:t>
            </w:r>
            <w:r w:rsidR="00DE7A5F">
              <w:rPr>
                <w:rFonts w:ascii="Arial" w:hAnsi="Arial" w:cs="Arial"/>
              </w:rPr>
              <w:t>and externally to adopt the principles of knowledge into action, improving how we relate</w:t>
            </w:r>
            <w:r w:rsidR="00F67A76">
              <w:rPr>
                <w:rFonts w:ascii="Arial" w:hAnsi="Arial" w:cs="Arial"/>
              </w:rPr>
              <w:t xml:space="preserve"> to our stakeholders, </w:t>
            </w:r>
            <w:r w:rsidR="005F020D">
              <w:rPr>
                <w:rFonts w:ascii="Arial" w:hAnsi="Arial" w:cs="Arial"/>
              </w:rPr>
              <w:t>continuously</w:t>
            </w:r>
            <w:r w:rsidR="00F87EA1">
              <w:rPr>
                <w:rFonts w:ascii="Arial" w:hAnsi="Arial" w:cs="Arial"/>
              </w:rPr>
              <w:t xml:space="preserve"> </w:t>
            </w:r>
            <w:r w:rsidR="00D4144B">
              <w:rPr>
                <w:rFonts w:ascii="Arial" w:hAnsi="Arial" w:cs="Arial"/>
              </w:rPr>
              <w:t>im</w:t>
            </w:r>
            <w:r w:rsidR="00F87EA1">
              <w:rPr>
                <w:rFonts w:ascii="Arial" w:hAnsi="Arial" w:cs="Arial"/>
              </w:rPr>
              <w:t xml:space="preserve">proving systems and approaches and adopting effective strategies to build the capacity </w:t>
            </w:r>
            <w:r w:rsidR="00DE7A5F">
              <w:rPr>
                <w:rFonts w:ascii="Arial" w:hAnsi="Arial" w:cs="Arial"/>
              </w:rPr>
              <w:t>of staff across the directorate</w:t>
            </w:r>
            <w:r w:rsidR="00F87EA1">
              <w:rPr>
                <w:rFonts w:ascii="Arial" w:hAnsi="Arial" w:cs="Arial"/>
              </w:rPr>
              <w:t xml:space="preserve"> to </w:t>
            </w:r>
            <w:r w:rsidR="000B76EF">
              <w:rPr>
                <w:rFonts w:ascii="Arial" w:hAnsi="Arial" w:cs="Arial"/>
              </w:rPr>
              <w:t>utilise</w:t>
            </w:r>
            <w:r w:rsidR="00B4571E">
              <w:rPr>
                <w:rFonts w:ascii="Arial" w:hAnsi="Arial" w:cs="Arial"/>
              </w:rPr>
              <w:t xml:space="preserve"> </w:t>
            </w:r>
            <w:r w:rsidR="00F87EA1">
              <w:rPr>
                <w:rFonts w:ascii="Arial" w:hAnsi="Arial" w:cs="Arial"/>
              </w:rPr>
              <w:t xml:space="preserve">these </w:t>
            </w:r>
            <w:r w:rsidR="00B4571E">
              <w:rPr>
                <w:rFonts w:ascii="Arial" w:hAnsi="Arial" w:cs="Arial"/>
              </w:rPr>
              <w:t xml:space="preserve">approaches </w:t>
            </w:r>
            <w:r w:rsidR="00F87EA1">
              <w:rPr>
                <w:rFonts w:ascii="Arial" w:hAnsi="Arial" w:cs="Arial"/>
              </w:rPr>
              <w:t>effectively.</w:t>
            </w:r>
          </w:p>
          <w:p w14:paraId="6395D724" w14:textId="77777777" w:rsidR="002E1487" w:rsidRPr="007658AA" w:rsidRDefault="002E1487" w:rsidP="00B80E80">
            <w:pPr>
              <w:ind w:left="-218"/>
              <w:rPr>
                <w:rFonts w:ascii="Arial" w:hAnsi="Arial" w:cs="Arial"/>
                <w:szCs w:val="24"/>
              </w:rPr>
            </w:pPr>
          </w:p>
          <w:p w14:paraId="066B7951" w14:textId="79178757" w:rsidR="00D4144B" w:rsidRDefault="00893976" w:rsidP="00B80E80">
            <w:pPr>
              <w:pStyle w:val="Default"/>
              <w:numPr>
                <w:ilvl w:val="0"/>
                <w:numId w:val="46"/>
              </w:numPr>
              <w:ind w:left="360"/>
              <w:jc w:val="both"/>
              <w:rPr>
                <w:rFonts w:ascii="Arial" w:hAnsi="Arial" w:cs="Arial"/>
              </w:rPr>
            </w:pPr>
            <w:r>
              <w:rPr>
                <w:rFonts w:ascii="Arial" w:hAnsi="Arial" w:cs="Arial"/>
              </w:rPr>
              <w:t>Support corporate leaders</w:t>
            </w:r>
            <w:r w:rsidR="005F020D">
              <w:rPr>
                <w:rFonts w:ascii="Arial" w:hAnsi="Arial" w:cs="Arial"/>
              </w:rPr>
              <w:t xml:space="preserve"> and devel</w:t>
            </w:r>
            <w:r w:rsidR="00FF7744">
              <w:rPr>
                <w:rFonts w:ascii="Arial" w:hAnsi="Arial" w:cs="Arial"/>
              </w:rPr>
              <w:t>op own capacity in establishing</w:t>
            </w:r>
            <w:r>
              <w:rPr>
                <w:rFonts w:ascii="Arial" w:hAnsi="Arial" w:cs="Arial"/>
              </w:rPr>
              <w:t xml:space="preserve"> and maintaining effective relationships with a broad range of internal partners, using influencing and relationship skills to maintain partnerships and support exemplary engagement and </w:t>
            </w:r>
            <w:r w:rsidRPr="00893976">
              <w:rPr>
                <w:rFonts w:ascii="Arial" w:hAnsi="Arial" w:cs="Arial"/>
                <w:color w:val="auto"/>
              </w:rPr>
              <w:t>partnership building</w:t>
            </w:r>
            <w:r>
              <w:rPr>
                <w:rFonts w:ascii="Arial" w:hAnsi="Arial" w:cs="Arial"/>
                <w:color w:val="FF0000"/>
              </w:rPr>
              <w:t xml:space="preserve"> </w:t>
            </w:r>
            <w:r>
              <w:rPr>
                <w:rFonts w:ascii="Arial" w:hAnsi="Arial" w:cs="Arial"/>
              </w:rPr>
              <w:t xml:space="preserve">practice across the team, directorate and the organisation. In particular, </w:t>
            </w:r>
            <w:r w:rsidR="0059675D">
              <w:rPr>
                <w:rFonts w:ascii="Arial" w:hAnsi="Arial" w:cs="Arial"/>
              </w:rPr>
              <w:t>identify</w:t>
            </w:r>
            <w:r w:rsidR="005F020D">
              <w:rPr>
                <w:rFonts w:ascii="Arial" w:hAnsi="Arial" w:cs="Arial"/>
              </w:rPr>
              <w:t xml:space="preserve"> opportunities for </w:t>
            </w:r>
            <w:r w:rsidR="005F020D">
              <w:rPr>
                <w:rFonts w:ascii="Arial" w:hAnsi="Arial" w:cs="Arial"/>
              </w:rPr>
              <w:lastRenderedPageBreak/>
              <w:t xml:space="preserve">engagement to support the development and delivery of the team and portfolio areas. </w:t>
            </w:r>
            <w:r w:rsidR="00461A85">
              <w:rPr>
                <w:rFonts w:ascii="Arial" w:hAnsi="Arial" w:cs="Arial"/>
              </w:rPr>
              <w:t xml:space="preserve"> </w:t>
            </w:r>
          </w:p>
          <w:p w14:paraId="68B4B535" w14:textId="77777777" w:rsidR="00B80E80" w:rsidRDefault="00B80E80" w:rsidP="00B80E80">
            <w:pPr>
              <w:pStyle w:val="ListParagraph"/>
              <w:rPr>
                <w:rFonts w:ascii="Arial" w:hAnsi="Arial" w:cs="Arial"/>
              </w:rPr>
            </w:pPr>
          </w:p>
          <w:p w14:paraId="7798B30D" w14:textId="77777777" w:rsidR="00B80E80" w:rsidRDefault="00461A85" w:rsidP="00B80E80">
            <w:pPr>
              <w:pStyle w:val="Default"/>
              <w:numPr>
                <w:ilvl w:val="0"/>
                <w:numId w:val="46"/>
              </w:numPr>
              <w:ind w:left="360"/>
              <w:jc w:val="both"/>
              <w:rPr>
                <w:rFonts w:ascii="Arial" w:hAnsi="Arial" w:cs="Arial"/>
              </w:rPr>
            </w:pPr>
            <w:r>
              <w:rPr>
                <w:rFonts w:ascii="Arial" w:hAnsi="Arial" w:cs="Arial"/>
              </w:rPr>
              <w:t xml:space="preserve">Develop effective systems to collect, monitor and evaluate key performance indicators relating to </w:t>
            </w:r>
            <w:r w:rsidR="007E2393">
              <w:rPr>
                <w:rFonts w:ascii="Arial" w:hAnsi="Arial" w:cs="Arial"/>
              </w:rPr>
              <w:t>the work of the team</w:t>
            </w:r>
            <w:r>
              <w:rPr>
                <w:rFonts w:ascii="Arial" w:hAnsi="Arial" w:cs="Arial"/>
              </w:rPr>
              <w:t xml:space="preserve"> in partic</w:t>
            </w:r>
            <w:r w:rsidR="00510AB1">
              <w:rPr>
                <w:rFonts w:ascii="Arial" w:hAnsi="Arial" w:cs="Arial"/>
              </w:rPr>
              <w:t xml:space="preserve">ular and in general to support </w:t>
            </w:r>
            <w:r>
              <w:rPr>
                <w:rFonts w:ascii="Arial" w:hAnsi="Arial" w:cs="Arial"/>
              </w:rPr>
              <w:t xml:space="preserve">planning, performance management and reporting </w:t>
            </w:r>
            <w:r w:rsidR="008D446F">
              <w:rPr>
                <w:rFonts w:ascii="Arial" w:hAnsi="Arial" w:cs="Arial"/>
              </w:rPr>
              <w:t xml:space="preserve">across the </w:t>
            </w:r>
            <w:r w:rsidR="007E2393">
              <w:rPr>
                <w:rFonts w:ascii="Arial" w:hAnsi="Arial" w:cs="Arial"/>
              </w:rPr>
              <w:t>directorate</w:t>
            </w:r>
            <w:r w:rsidR="00B4571E">
              <w:rPr>
                <w:rFonts w:ascii="Arial" w:hAnsi="Arial" w:cs="Arial"/>
              </w:rPr>
              <w:t xml:space="preserve">. Directly input to a </w:t>
            </w:r>
            <w:r>
              <w:rPr>
                <w:rFonts w:ascii="Arial" w:hAnsi="Arial" w:cs="Arial"/>
              </w:rPr>
              <w:t xml:space="preserve">range of corporate documents and reports and </w:t>
            </w:r>
            <w:r w:rsidR="00B4571E">
              <w:rPr>
                <w:rFonts w:ascii="Arial" w:hAnsi="Arial" w:cs="Arial"/>
              </w:rPr>
              <w:t>contribute</w:t>
            </w:r>
            <w:r>
              <w:rPr>
                <w:rFonts w:ascii="Arial" w:hAnsi="Arial" w:cs="Arial"/>
              </w:rPr>
              <w:t xml:space="preserve"> as required to the ongoing development and support of </w:t>
            </w:r>
            <w:r w:rsidR="009C2D31">
              <w:rPr>
                <w:rFonts w:ascii="Arial" w:hAnsi="Arial" w:cs="Arial"/>
              </w:rPr>
              <w:t>PHS’s</w:t>
            </w:r>
            <w:r>
              <w:rPr>
                <w:rFonts w:ascii="Arial" w:hAnsi="Arial" w:cs="Arial"/>
              </w:rPr>
              <w:t xml:space="preserve"> </w:t>
            </w:r>
            <w:r w:rsidR="007E2393">
              <w:rPr>
                <w:rFonts w:ascii="Arial" w:hAnsi="Arial" w:cs="Arial"/>
              </w:rPr>
              <w:t>Corporate Strategy.</w:t>
            </w:r>
          </w:p>
          <w:p w14:paraId="58F75B03" w14:textId="77777777" w:rsidR="00B80E80" w:rsidRDefault="00B80E80" w:rsidP="00B80E80">
            <w:pPr>
              <w:pStyle w:val="ListParagraph"/>
              <w:rPr>
                <w:rFonts w:ascii="Arial" w:hAnsi="Arial" w:cs="Arial"/>
              </w:rPr>
            </w:pPr>
          </w:p>
          <w:p w14:paraId="2346C42A" w14:textId="6F29FEB5" w:rsidR="00AB04B8" w:rsidRDefault="008D446F" w:rsidP="00B80E80">
            <w:pPr>
              <w:pStyle w:val="Default"/>
              <w:numPr>
                <w:ilvl w:val="0"/>
                <w:numId w:val="46"/>
              </w:numPr>
              <w:ind w:left="360"/>
              <w:jc w:val="both"/>
              <w:rPr>
                <w:rFonts w:ascii="Arial" w:hAnsi="Arial" w:cs="Arial"/>
              </w:rPr>
            </w:pPr>
            <w:r>
              <w:rPr>
                <w:rFonts w:ascii="Arial" w:hAnsi="Arial" w:cs="Arial"/>
              </w:rPr>
              <w:t>S</w:t>
            </w:r>
            <w:r w:rsidR="0018602D" w:rsidRPr="007658AA">
              <w:rPr>
                <w:rFonts w:ascii="Arial" w:hAnsi="Arial" w:cs="Arial"/>
              </w:rPr>
              <w:t>ourc</w:t>
            </w:r>
            <w:r>
              <w:rPr>
                <w:rFonts w:ascii="Arial" w:hAnsi="Arial" w:cs="Arial"/>
              </w:rPr>
              <w:t>e</w:t>
            </w:r>
            <w:r w:rsidR="0018602D" w:rsidRPr="007658AA">
              <w:rPr>
                <w:rFonts w:ascii="Arial" w:hAnsi="Arial" w:cs="Arial"/>
              </w:rPr>
              <w:t xml:space="preserve"> and provid</w:t>
            </w:r>
            <w:r>
              <w:rPr>
                <w:rFonts w:ascii="Arial" w:hAnsi="Arial" w:cs="Arial"/>
              </w:rPr>
              <w:t>e</w:t>
            </w:r>
            <w:r w:rsidR="0018602D" w:rsidRPr="007658AA">
              <w:rPr>
                <w:rFonts w:ascii="Arial" w:hAnsi="Arial" w:cs="Arial"/>
              </w:rPr>
              <w:t xml:space="preserve"> </w:t>
            </w:r>
            <w:r w:rsidR="007A5DBC">
              <w:rPr>
                <w:rFonts w:ascii="Arial" w:hAnsi="Arial" w:cs="Arial"/>
              </w:rPr>
              <w:t xml:space="preserve">highly </w:t>
            </w:r>
            <w:r w:rsidR="0018602D" w:rsidRPr="007658AA">
              <w:rPr>
                <w:rFonts w:ascii="Arial" w:hAnsi="Arial" w:cs="Arial"/>
              </w:rPr>
              <w:t xml:space="preserve">specialist advice on specific work streams </w:t>
            </w:r>
            <w:r>
              <w:rPr>
                <w:rFonts w:ascii="Arial" w:hAnsi="Arial" w:cs="Arial"/>
              </w:rPr>
              <w:t xml:space="preserve">across the organisation </w:t>
            </w:r>
            <w:r w:rsidR="0018602D" w:rsidRPr="007658AA">
              <w:rPr>
                <w:rFonts w:ascii="Arial" w:hAnsi="Arial" w:cs="Arial"/>
              </w:rPr>
              <w:t>that have an impact on how broader public sector strategy or policy should be delivered in order to progress action</w:t>
            </w:r>
            <w:r w:rsidR="009C2D31">
              <w:rPr>
                <w:rFonts w:ascii="Arial" w:hAnsi="Arial" w:cs="Arial"/>
              </w:rPr>
              <w:t xml:space="preserve"> on a public health approach </w:t>
            </w:r>
            <w:r w:rsidR="0018602D" w:rsidRPr="007658AA">
              <w:rPr>
                <w:rFonts w:ascii="Arial" w:hAnsi="Arial" w:cs="Arial"/>
              </w:rPr>
              <w:t>to reduce health inequalities</w:t>
            </w:r>
            <w:r w:rsidR="001E02C7">
              <w:rPr>
                <w:rFonts w:ascii="Arial" w:hAnsi="Arial" w:cs="Arial"/>
              </w:rPr>
              <w:t>.</w:t>
            </w:r>
            <w:r w:rsidR="0018602D">
              <w:rPr>
                <w:rFonts w:ascii="Arial" w:hAnsi="Arial" w:cs="Arial"/>
              </w:rPr>
              <w:t xml:space="preserve"> </w:t>
            </w:r>
            <w:r w:rsidR="001E02C7">
              <w:rPr>
                <w:rFonts w:ascii="Arial" w:hAnsi="Arial" w:cs="Arial"/>
              </w:rPr>
              <w:t>S</w:t>
            </w:r>
            <w:r w:rsidR="00461A85">
              <w:rPr>
                <w:rFonts w:ascii="Arial" w:hAnsi="Arial" w:cs="Arial"/>
              </w:rPr>
              <w:t xml:space="preserve">upport and coordinate the briefings and processes required to ensure the </w:t>
            </w:r>
            <w:r w:rsidR="009C2D31">
              <w:rPr>
                <w:rFonts w:ascii="Arial" w:hAnsi="Arial" w:cs="Arial"/>
              </w:rPr>
              <w:t>PHS</w:t>
            </w:r>
            <w:r w:rsidR="00461A85">
              <w:rPr>
                <w:rFonts w:ascii="Arial" w:hAnsi="Arial" w:cs="Arial"/>
              </w:rPr>
              <w:t xml:space="preserve"> senior cohort engage effectively with a range of external stakeholders and organisation</w:t>
            </w:r>
            <w:r>
              <w:rPr>
                <w:rFonts w:ascii="Arial" w:hAnsi="Arial" w:cs="Arial"/>
              </w:rPr>
              <w:t>s</w:t>
            </w:r>
            <w:r w:rsidR="00461A85">
              <w:rPr>
                <w:rFonts w:ascii="Arial" w:hAnsi="Arial" w:cs="Arial"/>
              </w:rPr>
              <w:t xml:space="preserve">. </w:t>
            </w:r>
            <w:r w:rsidR="00461A85" w:rsidRPr="00B26561">
              <w:rPr>
                <w:rFonts w:ascii="Arial" w:hAnsi="Arial" w:cs="Arial"/>
              </w:rPr>
              <w:t xml:space="preserve">  </w:t>
            </w:r>
          </w:p>
          <w:p w14:paraId="0317CEFB" w14:textId="77777777" w:rsidR="00B80E80" w:rsidRDefault="00B80E80" w:rsidP="00B80E80">
            <w:pPr>
              <w:pStyle w:val="ListParagraph"/>
              <w:rPr>
                <w:rFonts w:ascii="Arial" w:hAnsi="Arial" w:cs="Arial"/>
              </w:rPr>
            </w:pPr>
          </w:p>
          <w:p w14:paraId="736B40E9" w14:textId="55EBBEFF" w:rsidR="0059675D" w:rsidRDefault="0059675D" w:rsidP="00201254">
            <w:pPr>
              <w:pStyle w:val="Default"/>
              <w:numPr>
                <w:ilvl w:val="0"/>
                <w:numId w:val="46"/>
              </w:numPr>
              <w:ind w:left="360"/>
              <w:jc w:val="both"/>
              <w:rPr>
                <w:rFonts w:ascii="Arial" w:hAnsi="Arial" w:cs="Arial"/>
              </w:rPr>
            </w:pPr>
            <w:r>
              <w:rPr>
                <w:rFonts w:ascii="Arial" w:hAnsi="Arial" w:cs="Arial"/>
              </w:rPr>
              <w:t>Critically review and analyse complex data from a variety of sources to inform and support the development and implementation of areas of portfolio work.</w:t>
            </w:r>
            <w:r w:rsidR="003F0516">
              <w:rPr>
                <w:rFonts w:ascii="Arial" w:hAnsi="Arial" w:cs="Arial"/>
              </w:rPr>
              <w:t xml:space="preserve"> </w:t>
            </w:r>
            <w:r>
              <w:rPr>
                <w:rFonts w:ascii="Arial" w:hAnsi="Arial" w:cs="Arial"/>
              </w:rPr>
              <w:t xml:space="preserve">Using Knowledge into Action principles, ensure that data is </w:t>
            </w:r>
            <w:r w:rsidR="004126DD">
              <w:rPr>
                <w:rFonts w:ascii="Arial" w:hAnsi="Arial" w:cs="Arial"/>
              </w:rPr>
              <w:t>accessible</w:t>
            </w:r>
            <w:r>
              <w:rPr>
                <w:rFonts w:ascii="Arial" w:hAnsi="Arial" w:cs="Arial"/>
              </w:rPr>
              <w:t xml:space="preserve"> for a range of </w:t>
            </w:r>
            <w:r w:rsidR="003F0516">
              <w:rPr>
                <w:rFonts w:ascii="Arial" w:hAnsi="Arial" w:cs="Arial"/>
              </w:rPr>
              <w:t xml:space="preserve">audiences with a view to influencing </w:t>
            </w:r>
            <w:r>
              <w:rPr>
                <w:rFonts w:ascii="Arial" w:hAnsi="Arial" w:cs="Arial"/>
              </w:rPr>
              <w:t>policy and practice</w:t>
            </w:r>
          </w:p>
          <w:p w14:paraId="2952D935" w14:textId="77777777" w:rsidR="00B80E80" w:rsidRDefault="00B80E80" w:rsidP="00201254">
            <w:pPr>
              <w:pStyle w:val="ListParagraph"/>
              <w:rPr>
                <w:rFonts w:ascii="Arial" w:hAnsi="Arial" w:cs="Arial"/>
              </w:rPr>
            </w:pPr>
          </w:p>
          <w:p w14:paraId="232BB696" w14:textId="7F7CECA0" w:rsidR="002E1487" w:rsidRDefault="002E1487" w:rsidP="00201254">
            <w:pPr>
              <w:pStyle w:val="Header"/>
              <w:numPr>
                <w:ilvl w:val="0"/>
                <w:numId w:val="46"/>
              </w:numPr>
              <w:tabs>
                <w:tab w:val="clear" w:pos="4153"/>
                <w:tab w:val="clear" w:pos="8306"/>
              </w:tabs>
              <w:ind w:left="360"/>
              <w:rPr>
                <w:rFonts w:ascii="Arial" w:hAnsi="Arial" w:cs="Arial"/>
                <w:szCs w:val="24"/>
              </w:rPr>
            </w:pPr>
            <w:r w:rsidRPr="007D37B2">
              <w:rPr>
                <w:rFonts w:ascii="Arial" w:hAnsi="Arial" w:cs="Arial"/>
                <w:szCs w:val="24"/>
              </w:rPr>
              <w:t xml:space="preserve">Lead, line manage, and motivate staff in the team to ensure that </w:t>
            </w:r>
            <w:r w:rsidR="00FF0869">
              <w:rPr>
                <w:rFonts w:ascii="Arial" w:hAnsi="Arial" w:cs="Arial"/>
                <w:szCs w:val="24"/>
              </w:rPr>
              <w:t>they</w:t>
            </w:r>
            <w:r w:rsidRPr="007D37B2">
              <w:rPr>
                <w:rFonts w:ascii="Arial" w:hAnsi="Arial" w:cs="Arial"/>
                <w:szCs w:val="24"/>
              </w:rPr>
              <w:t xml:space="preserve"> are enabled to make an effective contribution to directorate and corporate objectives and that a strong ethos of continuous improvement and customer focus within the team </w:t>
            </w:r>
            <w:r>
              <w:rPr>
                <w:rFonts w:ascii="Arial" w:hAnsi="Arial" w:cs="Arial"/>
                <w:szCs w:val="24"/>
              </w:rPr>
              <w:t>is built and maintained</w:t>
            </w:r>
            <w:r w:rsidR="001E02C7">
              <w:rPr>
                <w:rFonts w:ascii="Arial" w:hAnsi="Arial" w:cs="Arial"/>
                <w:szCs w:val="24"/>
              </w:rPr>
              <w:t>.</w:t>
            </w:r>
            <w:r>
              <w:rPr>
                <w:rFonts w:ascii="Arial" w:hAnsi="Arial" w:cs="Arial"/>
                <w:szCs w:val="24"/>
              </w:rPr>
              <w:t xml:space="preserve"> </w:t>
            </w:r>
            <w:r w:rsidR="001E02C7">
              <w:rPr>
                <w:rFonts w:ascii="Arial" w:hAnsi="Arial" w:cs="Arial"/>
                <w:szCs w:val="24"/>
              </w:rPr>
              <w:t>Support</w:t>
            </w:r>
            <w:r>
              <w:rPr>
                <w:rFonts w:ascii="Arial" w:hAnsi="Arial" w:cs="Arial"/>
                <w:szCs w:val="24"/>
              </w:rPr>
              <w:t xml:space="preserve"> all staff</w:t>
            </w:r>
            <w:r w:rsidR="001E02C7">
              <w:rPr>
                <w:rFonts w:ascii="Arial" w:hAnsi="Arial" w:cs="Arial"/>
                <w:szCs w:val="24"/>
              </w:rPr>
              <w:t xml:space="preserve"> to</w:t>
            </w:r>
            <w:r>
              <w:rPr>
                <w:rFonts w:ascii="Arial" w:hAnsi="Arial" w:cs="Arial"/>
                <w:szCs w:val="24"/>
              </w:rPr>
              <w:t xml:space="preserve"> understand and enact the </w:t>
            </w:r>
            <w:r w:rsidR="009C2D31">
              <w:rPr>
                <w:rFonts w:ascii="Arial" w:hAnsi="Arial" w:cs="Arial"/>
                <w:szCs w:val="24"/>
              </w:rPr>
              <w:t xml:space="preserve">PHS </w:t>
            </w:r>
            <w:r>
              <w:rPr>
                <w:rFonts w:ascii="Arial" w:hAnsi="Arial" w:cs="Arial"/>
                <w:szCs w:val="24"/>
              </w:rPr>
              <w:t xml:space="preserve">values and understand their role in promoting those values and achieving strategic aims. </w:t>
            </w:r>
            <w:r w:rsidRPr="007D37B2">
              <w:rPr>
                <w:rFonts w:ascii="Arial" w:hAnsi="Arial" w:cs="Arial"/>
                <w:szCs w:val="24"/>
              </w:rPr>
              <w:t xml:space="preserve"> </w:t>
            </w:r>
          </w:p>
          <w:p w14:paraId="05DA25C1" w14:textId="77777777" w:rsidR="00B80E80" w:rsidRDefault="00B80E80" w:rsidP="00201254">
            <w:pPr>
              <w:pStyle w:val="ListParagraph"/>
              <w:rPr>
                <w:rFonts w:ascii="Arial" w:hAnsi="Arial" w:cs="Arial"/>
                <w:szCs w:val="24"/>
              </w:rPr>
            </w:pPr>
          </w:p>
          <w:p w14:paraId="5CE1348E" w14:textId="77777777" w:rsidR="007F3A25" w:rsidRPr="00CE4B74" w:rsidRDefault="002E1487" w:rsidP="00201254">
            <w:pPr>
              <w:pStyle w:val="Header"/>
              <w:numPr>
                <w:ilvl w:val="0"/>
                <w:numId w:val="46"/>
              </w:numPr>
              <w:tabs>
                <w:tab w:val="clear" w:pos="4153"/>
                <w:tab w:val="clear" w:pos="8306"/>
              </w:tabs>
              <w:spacing w:after="120"/>
              <w:ind w:left="360"/>
              <w:rPr>
                <w:rFonts w:ascii="Arial" w:hAnsi="Arial" w:cs="Arial"/>
                <w:b/>
              </w:rPr>
            </w:pPr>
            <w:r w:rsidRPr="007658AA">
              <w:rPr>
                <w:rFonts w:ascii="Arial" w:hAnsi="Arial" w:cs="Arial"/>
                <w:szCs w:val="24"/>
              </w:rPr>
              <w:t xml:space="preserve">Follow all required financial, project planning and reporting organisational processes, ensuring the effective management of resources by self and of </w:t>
            </w:r>
            <w:r>
              <w:rPr>
                <w:rFonts w:ascii="Arial" w:hAnsi="Arial" w:cs="Arial"/>
                <w:szCs w:val="24"/>
              </w:rPr>
              <w:t>the team w</w:t>
            </w:r>
            <w:r w:rsidRPr="007658AA">
              <w:rPr>
                <w:rFonts w:ascii="Arial" w:hAnsi="Arial" w:cs="Arial"/>
                <w:szCs w:val="24"/>
              </w:rPr>
              <w:t>ithin defined limits, and taking action or alerting manager as required, where corrective action is required.</w:t>
            </w:r>
          </w:p>
        </w:tc>
      </w:tr>
    </w:tbl>
    <w:p w14:paraId="1D90F51C" w14:textId="081D0D91" w:rsidR="00C157A9" w:rsidRDefault="00C157A9">
      <w:pPr>
        <w:tabs>
          <w:tab w:val="left" w:pos="7513"/>
          <w:tab w:val="left" w:pos="7655"/>
        </w:tabs>
        <w:ind w:right="382"/>
        <w:jc w:val="both"/>
        <w:rPr>
          <w:rFonts w:ascii="Arial" w:hAnsi="Arial" w:cs="Arial"/>
          <w:szCs w:val="24"/>
        </w:rPr>
      </w:pPr>
    </w:p>
    <w:p w14:paraId="5D9E207B" w14:textId="77777777" w:rsidR="00080F22" w:rsidRDefault="00080F22">
      <w:pPr>
        <w:tabs>
          <w:tab w:val="left" w:pos="7513"/>
          <w:tab w:val="left" w:pos="7655"/>
        </w:tabs>
        <w:ind w:right="382"/>
        <w:jc w:val="both"/>
        <w:rPr>
          <w:rFonts w:ascii="Arial" w:hAnsi="Arial" w:cs="Arial"/>
          <w:szCs w:val="24"/>
        </w:rPr>
      </w:pPr>
    </w:p>
    <w:tbl>
      <w:tblPr>
        <w:tblW w:w="9039"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039"/>
      </w:tblGrid>
      <w:tr w:rsidR="001F3872" w:rsidRPr="00694410" w14:paraId="34FEE1B1" w14:textId="77777777" w:rsidTr="00080F22">
        <w:trPr>
          <w:cantSplit/>
        </w:trPr>
        <w:tc>
          <w:tcPr>
            <w:tcW w:w="9039" w:type="dxa"/>
            <w:tcBorders>
              <w:top w:val="single" w:sz="2" w:space="0" w:color="auto"/>
              <w:left w:val="single" w:sz="2" w:space="0" w:color="auto"/>
              <w:bottom w:val="single" w:sz="2" w:space="0" w:color="auto"/>
              <w:right w:val="single" w:sz="2" w:space="0" w:color="auto"/>
            </w:tcBorders>
          </w:tcPr>
          <w:p w14:paraId="1BA8623D" w14:textId="77777777" w:rsidR="001F3872" w:rsidRPr="00B80E80" w:rsidRDefault="001F3872" w:rsidP="001D3E39">
            <w:pPr>
              <w:numPr>
                <w:ilvl w:val="0"/>
                <w:numId w:val="23"/>
              </w:numPr>
              <w:tabs>
                <w:tab w:val="left" w:pos="720"/>
                <w:tab w:val="left" w:pos="7513"/>
                <w:tab w:val="left" w:pos="7655"/>
              </w:tabs>
              <w:ind w:right="382"/>
              <w:rPr>
                <w:rFonts w:ascii="Arial" w:hAnsi="Arial" w:cs="Arial"/>
                <w:szCs w:val="24"/>
              </w:rPr>
            </w:pPr>
            <w:r w:rsidRPr="00694410">
              <w:rPr>
                <w:rFonts w:ascii="Arial" w:hAnsi="Arial" w:cs="Arial"/>
                <w:b/>
                <w:szCs w:val="24"/>
              </w:rPr>
              <w:t>ASSIGNMENT AND REVIEW OF WORK</w:t>
            </w:r>
          </w:p>
          <w:p w14:paraId="0B973844" w14:textId="77777777" w:rsidR="00B80E80" w:rsidRDefault="00B80E80" w:rsidP="00B80E80">
            <w:pPr>
              <w:tabs>
                <w:tab w:val="left" w:pos="720"/>
                <w:tab w:val="left" w:pos="7513"/>
                <w:tab w:val="left" w:pos="7655"/>
              </w:tabs>
              <w:ind w:left="360" w:right="382"/>
              <w:rPr>
                <w:rFonts w:ascii="Arial" w:hAnsi="Arial" w:cs="Arial"/>
                <w:szCs w:val="24"/>
              </w:rPr>
            </w:pPr>
          </w:p>
          <w:p w14:paraId="43564120" w14:textId="77777777" w:rsidR="00DC7BEB" w:rsidRDefault="00DC7BEB" w:rsidP="00DC7BEB">
            <w:pPr>
              <w:pStyle w:val="BodyText2"/>
              <w:numPr>
                <w:ilvl w:val="0"/>
                <w:numId w:val="47"/>
              </w:numPr>
              <w:spacing w:after="0" w:line="240" w:lineRule="auto"/>
              <w:ind w:right="23"/>
              <w:jc w:val="both"/>
              <w:rPr>
                <w:rFonts w:ascii="Arial" w:hAnsi="Arial" w:cs="Arial"/>
              </w:rPr>
            </w:pPr>
            <w:r w:rsidRPr="007658AA">
              <w:rPr>
                <w:rFonts w:ascii="Arial" w:hAnsi="Arial" w:cs="Arial"/>
                <w:szCs w:val="24"/>
              </w:rPr>
              <w:t xml:space="preserve">Within the context of agreed objectives and </w:t>
            </w:r>
            <w:r>
              <w:rPr>
                <w:rFonts w:ascii="Arial" w:hAnsi="Arial" w:cs="Arial"/>
                <w:szCs w:val="24"/>
              </w:rPr>
              <w:t>functional goals</w:t>
            </w:r>
            <w:r w:rsidRPr="007658AA">
              <w:rPr>
                <w:rFonts w:ascii="Arial" w:hAnsi="Arial" w:cs="Arial"/>
                <w:szCs w:val="24"/>
              </w:rPr>
              <w:t>, the postholder is expected to act with autonomy and initiative</w:t>
            </w:r>
            <w:r>
              <w:rPr>
                <w:rFonts w:ascii="Arial" w:hAnsi="Arial" w:cs="Arial"/>
              </w:rPr>
              <w:t xml:space="preserve">. </w:t>
            </w:r>
          </w:p>
          <w:p w14:paraId="19710FC7" w14:textId="77777777" w:rsidR="00DC7BEB" w:rsidRDefault="00DC7BEB" w:rsidP="00DC7BEB">
            <w:pPr>
              <w:pStyle w:val="BodyText2"/>
              <w:spacing w:after="0" w:line="240" w:lineRule="auto"/>
              <w:ind w:right="23"/>
              <w:jc w:val="both"/>
              <w:rPr>
                <w:rFonts w:ascii="Arial" w:hAnsi="Arial" w:cs="Arial"/>
              </w:rPr>
            </w:pPr>
          </w:p>
          <w:p w14:paraId="6FFF8701" w14:textId="77777777" w:rsidR="00DC7BEB" w:rsidRPr="00080F22" w:rsidRDefault="00DC7BEB" w:rsidP="00DC7BEB">
            <w:pPr>
              <w:pStyle w:val="ListParagraph"/>
              <w:numPr>
                <w:ilvl w:val="0"/>
                <w:numId w:val="47"/>
              </w:numPr>
              <w:ind w:right="23"/>
              <w:jc w:val="both"/>
              <w:rPr>
                <w:rFonts w:ascii="Arial" w:hAnsi="Arial" w:cs="Arial"/>
                <w:szCs w:val="24"/>
              </w:rPr>
            </w:pPr>
            <w:r w:rsidRPr="00744260">
              <w:rPr>
                <w:rFonts w:ascii="Arial" w:hAnsi="Arial" w:cs="Arial"/>
                <w:szCs w:val="24"/>
              </w:rPr>
              <w:t>There are monthly one to one review meetings with the Organisational Lead and more frequent informal contact as required</w:t>
            </w:r>
            <w:r w:rsidRPr="00744260">
              <w:rPr>
                <w:rFonts w:ascii="Arial" w:hAnsi="Arial" w:cs="Arial"/>
              </w:rPr>
              <w:t>.</w:t>
            </w:r>
          </w:p>
          <w:p w14:paraId="7A4D7F05" w14:textId="77777777" w:rsidR="00080F22" w:rsidRPr="00080F22" w:rsidRDefault="00080F22" w:rsidP="00080F22">
            <w:pPr>
              <w:pStyle w:val="ListParagraph"/>
              <w:rPr>
                <w:rFonts w:ascii="Arial" w:hAnsi="Arial" w:cs="Arial"/>
                <w:szCs w:val="24"/>
              </w:rPr>
            </w:pPr>
          </w:p>
          <w:p w14:paraId="7C005D0E" w14:textId="0E84C515" w:rsidR="00080F22" w:rsidRPr="00694410" w:rsidRDefault="00080F22" w:rsidP="00DC7BEB">
            <w:pPr>
              <w:pStyle w:val="ListParagraph"/>
              <w:numPr>
                <w:ilvl w:val="0"/>
                <w:numId w:val="47"/>
              </w:numPr>
              <w:ind w:right="23"/>
              <w:jc w:val="both"/>
              <w:rPr>
                <w:rFonts w:ascii="Arial" w:hAnsi="Arial" w:cs="Arial"/>
                <w:szCs w:val="24"/>
              </w:rPr>
            </w:pPr>
            <w:r w:rsidRPr="00EF24A6">
              <w:rPr>
                <w:rFonts w:ascii="Arial" w:hAnsi="Arial" w:cs="Arial"/>
                <w:szCs w:val="24"/>
              </w:rPr>
              <w:t>Annual objectives are agreed w</w:t>
            </w:r>
            <w:r>
              <w:rPr>
                <w:rFonts w:ascii="Arial" w:hAnsi="Arial" w:cs="Arial"/>
                <w:szCs w:val="24"/>
              </w:rPr>
              <w:t xml:space="preserve">ith the Organisational Lead </w:t>
            </w:r>
            <w:r w:rsidRPr="00EF24A6">
              <w:rPr>
                <w:rFonts w:ascii="Arial" w:hAnsi="Arial" w:cs="Arial"/>
                <w:szCs w:val="24"/>
              </w:rPr>
              <w:t>as part of appraisal and ongoing development review</w:t>
            </w:r>
            <w:r>
              <w:rPr>
                <w:rFonts w:ascii="Arial" w:hAnsi="Arial" w:cs="Arial"/>
                <w:szCs w:val="24"/>
              </w:rPr>
              <w:t>.</w:t>
            </w:r>
          </w:p>
        </w:tc>
      </w:tr>
    </w:tbl>
    <w:p w14:paraId="26BD0F24" w14:textId="797444BA" w:rsidR="00744260" w:rsidRDefault="00744260">
      <w:pPr>
        <w:tabs>
          <w:tab w:val="left" w:pos="7513"/>
          <w:tab w:val="left" w:pos="7655"/>
        </w:tabs>
        <w:ind w:right="382"/>
        <w:rPr>
          <w:rFonts w:ascii="Arial" w:hAnsi="Arial" w:cs="Arial"/>
          <w:szCs w:val="24"/>
        </w:rPr>
      </w:pPr>
    </w:p>
    <w:p w14:paraId="7C7D9AD0" w14:textId="77777777" w:rsidR="00080F22" w:rsidRDefault="00080F22">
      <w:pPr>
        <w:tabs>
          <w:tab w:val="left" w:pos="7513"/>
          <w:tab w:val="left" w:pos="7655"/>
        </w:tabs>
        <w:ind w:right="382"/>
        <w:rPr>
          <w:rFonts w:ascii="Arial" w:hAnsi="Arial" w:cs="Arial"/>
          <w:szCs w:val="24"/>
        </w:rPr>
      </w:pPr>
    </w:p>
    <w:tbl>
      <w:tblPr>
        <w:tblW w:w="9039"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039"/>
      </w:tblGrid>
      <w:tr w:rsidR="00C157A9" w:rsidRPr="00CE4B74" w14:paraId="66F0A3AA" w14:textId="77777777" w:rsidTr="00080F22">
        <w:trPr>
          <w:trHeight w:val="532"/>
        </w:trPr>
        <w:tc>
          <w:tcPr>
            <w:tcW w:w="9039" w:type="dxa"/>
            <w:tcBorders>
              <w:top w:val="single" w:sz="2" w:space="0" w:color="auto"/>
              <w:left w:val="single" w:sz="2" w:space="0" w:color="auto"/>
              <w:bottom w:val="nil"/>
              <w:right w:val="single" w:sz="2" w:space="0" w:color="auto"/>
            </w:tcBorders>
          </w:tcPr>
          <w:p w14:paraId="34922DB7" w14:textId="77777777" w:rsidR="00C157A9" w:rsidRPr="00CE4B74" w:rsidRDefault="00C157A9" w:rsidP="001D3E39">
            <w:pPr>
              <w:numPr>
                <w:ilvl w:val="0"/>
                <w:numId w:val="23"/>
              </w:numPr>
              <w:tabs>
                <w:tab w:val="left" w:pos="7513"/>
                <w:tab w:val="left" w:pos="7655"/>
              </w:tabs>
              <w:ind w:right="382"/>
              <w:rPr>
                <w:rFonts w:ascii="Arial" w:hAnsi="Arial" w:cs="Arial"/>
                <w:b/>
                <w:szCs w:val="24"/>
              </w:rPr>
            </w:pPr>
            <w:r w:rsidRPr="00CE4B74">
              <w:rPr>
                <w:rFonts w:ascii="Arial" w:hAnsi="Arial" w:cs="Arial"/>
                <w:b/>
                <w:szCs w:val="24"/>
              </w:rPr>
              <w:t>DECISIONS AND JUDGEMENTS</w:t>
            </w:r>
          </w:p>
        </w:tc>
      </w:tr>
      <w:tr w:rsidR="00D25FFC" w:rsidRPr="00CE4B74" w14:paraId="5964BAAC" w14:textId="77777777" w:rsidTr="00080F22">
        <w:trPr>
          <w:trHeight w:val="243"/>
        </w:trPr>
        <w:tc>
          <w:tcPr>
            <w:tcW w:w="9039" w:type="dxa"/>
            <w:tcBorders>
              <w:top w:val="nil"/>
              <w:left w:val="single" w:sz="2" w:space="0" w:color="auto"/>
              <w:bottom w:val="single" w:sz="2" w:space="0" w:color="auto"/>
              <w:right w:val="single" w:sz="2" w:space="0" w:color="auto"/>
            </w:tcBorders>
          </w:tcPr>
          <w:p w14:paraId="38C396F6" w14:textId="77777777" w:rsidR="00B94FB2" w:rsidRDefault="00A5371D" w:rsidP="00201254">
            <w:pPr>
              <w:numPr>
                <w:ilvl w:val="0"/>
                <w:numId w:val="9"/>
              </w:numPr>
              <w:tabs>
                <w:tab w:val="clear" w:pos="720"/>
                <w:tab w:val="num" w:pos="284"/>
                <w:tab w:val="left" w:pos="7513"/>
                <w:tab w:val="left" w:pos="7655"/>
              </w:tabs>
              <w:ind w:left="284" w:right="23" w:hanging="284"/>
              <w:jc w:val="both"/>
              <w:rPr>
                <w:rFonts w:ascii="Arial" w:hAnsi="Arial" w:cs="Arial"/>
                <w:szCs w:val="24"/>
              </w:rPr>
            </w:pPr>
            <w:r w:rsidRPr="00EF24A6">
              <w:rPr>
                <w:rFonts w:ascii="Arial" w:hAnsi="Arial" w:cs="Arial"/>
                <w:szCs w:val="24"/>
              </w:rPr>
              <w:t>Expected to make operational and autonomous decisions in all aspects of the role e.g. if projects are slipping, will make independent judgements about actions required to bring back on track</w:t>
            </w:r>
            <w:r>
              <w:rPr>
                <w:rFonts w:ascii="Arial" w:hAnsi="Arial" w:cs="Arial"/>
                <w:szCs w:val="24"/>
              </w:rPr>
              <w:t>.</w:t>
            </w:r>
            <w:r w:rsidR="00B94FB2">
              <w:rPr>
                <w:rFonts w:ascii="Arial" w:hAnsi="Arial" w:cs="Arial"/>
                <w:szCs w:val="24"/>
              </w:rPr>
              <w:t xml:space="preserve"> </w:t>
            </w:r>
          </w:p>
          <w:p w14:paraId="6C84DA49" w14:textId="77777777" w:rsidR="00B80E80" w:rsidRPr="00CE4B74" w:rsidRDefault="00B80E80" w:rsidP="00201254">
            <w:pPr>
              <w:tabs>
                <w:tab w:val="left" w:pos="7513"/>
                <w:tab w:val="left" w:pos="7655"/>
              </w:tabs>
              <w:ind w:left="284" w:right="23"/>
              <w:jc w:val="both"/>
              <w:rPr>
                <w:rFonts w:ascii="Arial" w:hAnsi="Arial" w:cs="Arial"/>
                <w:szCs w:val="24"/>
              </w:rPr>
            </w:pPr>
          </w:p>
          <w:p w14:paraId="42832BEA" w14:textId="77777777" w:rsidR="00E20E89" w:rsidRDefault="00A5371D" w:rsidP="00201254">
            <w:pPr>
              <w:numPr>
                <w:ilvl w:val="0"/>
                <w:numId w:val="4"/>
              </w:numPr>
              <w:tabs>
                <w:tab w:val="clear" w:pos="720"/>
                <w:tab w:val="num" w:pos="284"/>
                <w:tab w:val="left" w:pos="7513"/>
                <w:tab w:val="left" w:pos="7655"/>
              </w:tabs>
              <w:ind w:left="284" w:right="23" w:hanging="284"/>
              <w:jc w:val="both"/>
              <w:rPr>
                <w:rFonts w:ascii="Arial" w:hAnsi="Arial" w:cs="Arial"/>
                <w:szCs w:val="24"/>
              </w:rPr>
            </w:pPr>
            <w:r w:rsidRPr="00EF24A6">
              <w:rPr>
                <w:rFonts w:ascii="Arial" w:hAnsi="Arial" w:cs="Arial"/>
                <w:szCs w:val="24"/>
              </w:rPr>
              <w:lastRenderedPageBreak/>
              <w:t xml:space="preserve">Operational judgements to manage conflicting views and reconcile differences of opinions, across both internal and external stakeholders, to ensure successful delivery </w:t>
            </w:r>
            <w:r w:rsidR="00C26507">
              <w:rPr>
                <w:rFonts w:ascii="Arial" w:hAnsi="Arial" w:cs="Arial"/>
                <w:szCs w:val="24"/>
              </w:rPr>
              <w:t xml:space="preserve">of events and other stakeholder engagement activity. </w:t>
            </w:r>
          </w:p>
          <w:p w14:paraId="6EBEF055" w14:textId="77777777" w:rsidR="00B80E80" w:rsidRDefault="00B80E80" w:rsidP="00201254">
            <w:pPr>
              <w:tabs>
                <w:tab w:val="left" w:pos="7513"/>
                <w:tab w:val="left" w:pos="7655"/>
              </w:tabs>
              <w:ind w:right="23"/>
              <w:jc w:val="both"/>
              <w:rPr>
                <w:rFonts w:ascii="Arial" w:hAnsi="Arial" w:cs="Arial"/>
                <w:szCs w:val="24"/>
              </w:rPr>
            </w:pPr>
          </w:p>
          <w:p w14:paraId="3D3893F6" w14:textId="77777777" w:rsidR="008A24F0" w:rsidRDefault="00A5371D" w:rsidP="00201254">
            <w:pPr>
              <w:numPr>
                <w:ilvl w:val="0"/>
                <w:numId w:val="4"/>
              </w:numPr>
              <w:tabs>
                <w:tab w:val="clear" w:pos="720"/>
                <w:tab w:val="num" w:pos="284"/>
                <w:tab w:val="left" w:pos="7513"/>
                <w:tab w:val="left" w:pos="7655"/>
              </w:tabs>
              <w:ind w:left="284" w:right="23" w:hanging="284"/>
              <w:jc w:val="both"/>
              <w:rPr>
                <w:rFonts w:ascii="Arial" w:hAnsi="Arial" w:cs="Arial"/>
                <w:szCs w:val="24"/>
              </w:rPr>
            </w:pPr>
            <w:r w:rsidRPr="00EF24A6">
              <w:rPr>
                <w:rFonts w:ascii="Arial" w:hAnsi="Arial" w:cs="Arial"/>
                <w:szCs w:val="24"/>
              </w:rPr>
              <w:t>Assess budget and staff implications of team’s work, with appropriate remedial action, including the reallocation of resources across programmes of work within the team</w:t>
            </w:r>
            <w:r w:rsidR="00A97CA6">
              <w:rPr>
                <w:rFonts w:ascii="Arial" w:hAnsi="Arial" w:cs="Arial"/>
                <w:szCs w:val="24"/>
              </w:rPr>
              <w:t>.</w:t>
            </w:r>
          </w:p>
          <w:p w14:paraId="3E674969" w14:textId="77777777" w:rsidR="00B80E80" w:rsidRDefault="00B80E80" w:rsidP="00201254">
            <w:pPr>
              <w:pStyle w:val="ListParagraph"/>
              <w:ind w:right="23"/>
              <w:jc w:val="both"/>
              <w:rPr>
                <w:rFonts w:ascii="Arial" w:hAnsi="Arial" w:cs="Arial"/>
                <w:szCs w:val="24"/>
              </w:rPr>
            </w:pPr>
          </w:p>
          <w:p w14:paraId="3E912A0C" w14:textId="77777777" w:rsidR="0004533F" w:rsidRDefault="00A5371D" w:rsidP="00201254">
            <w:pPr>
              <w:numPr>
                <w:ilvl w:val="0"/>
                <w:numId w:val="4"/>
              </w:numPr>
              <w:tabs>
                <w:tab w:val="clear" w:pos="720"/>
                <w:tab w:val="num" w:pos="284"/>
              </w:tabs>
              <w:ind w:left="284" w:right="23" w:hanging="284"/>
              <w:jc w:val="both"/>
              <w:rPr>
                <w:rFonts w:ascii="Arial" w:hAnsi="Arial" w:cs="Arial"/>
                <w:szCs w:val="24"/>
              </w:rPr>
            </w:pPr>
            <w:r w:rsidRPr="00EF24A6">
              <w:rPr>
                <w:rFonts w:ascii="Arial" w:hAnsi="Arial" w:cs="Arial"/>
                <w:szCs w:val="24"/>
              </w:rPr>
              <w:t>Responsible for the performance of line managed staff and for their effective management of their line managed staff</w:t>
            </w:r>
            <w:r w:rsidR="00CF18AB">
              <w:rPr>
                <w:rFonts w:ascii="Arial" w:hAnsi="Arial" w:cs="Arial"/>
                <w:szCs w:val="24"/>
              </w:rPr>
              <w:t>.</w:t>
            </w:r>
          </w:p>
          <w:p w14:paraId="6A2BA1A8" w14:textId="77777777" w:rsidR="00B80E80" w:rsidRDefault="00B80E80" w:rsidP="00201254">
            <w:pPr>
              <w:pStyle w:val="ListParagraph"/>
              <w:ind w:right="23"/>
              <w:jc w:val="both"/>
              <w:rPr>
                <w:rFonts w:ascii="Arial" w:hAnsi="Arial" w:cs="Arial"/>
                <w:szCs w:val="24"/>
              </w:rPr>
            </w:pPr>
          </w:p>
          <w:p w14:paraId="6206D47E" w14:textId="77777777" w:rsidR="00FB1A84" w:rsidRDefault="00C26507" w:rsidP="00201254">
            <w:pPr>
              <w:numPr>
                <w:ilvl w:val="0"/>
                <w:numId w:val="4"/>
              </w:numPr>
              <w:tabs>
                <w:tab w:val="clear" w:pos="720"/>
                <w:tab w:val="num" w:pos="284"/>
              </w:tabs>
              <w:ind w:left="284" w:right="23" w:hanging="284"/>
              <w:jc w:val="both"/>
              <w:rPr>
                <w:rFonts w:ascii="Arial" w:hAnsi="Arial" w:cs="Arial"/>
                <w:szCs w:val="24"/>
              </w:rPr>
            </w:pPr>
            <w:r>
              <w:rPr>
                <w:rFonts w:ascii="Arial" w:hAnsi="Arial" w:cs="Arial"/>
                <w:szCs w:val="24"/>
              </w:rPr>
              <w:t xml:space="preserve">Deliver support and </w:t>
            </w:r>
            <w:r w:rsidR="00A5371D" w:rsidRPr="00EF24A6">
              <w:rPr>
                <w:rFonts w:ascii="Arial" w:hAnsi="Arial" w:cs="Arial"/>
                <w:szCs w:val="24"/>
              </w:rPr>
              <w:t xml:space="preserve">advice </w:t>
            </w:r>
            <w:r>
              <w:rPr>
                <w:rFonts w:ascii="Arial" w:hAnsi="Arial" w:cs="Arial"/>
                <w:szCs w:val="24"/>
              </w:rPr>
              <w:t>to staff across the organisation from a range of disciplines and at all levels of seniority in order to influence planning and practice and evaluation across the work of teams. This is likely to requir</w:t>
            </w:r>
            <w:r w:rsidR="00527CC1">
              <w:rPr>
                <w:rFonts w:ascii="Arial" w:hAnsi="Arial" w:cs="Arial"/>
                <w:szCs w:val="24"/>
              </w:rPr>
              <w:t>e</w:t>
            </w:r>
            <w:r>
              <w:rPr>
                <w:rFonts w:ascii="Arial" w:hAnsi="Arial" w:cs="Arial"/>
                <w:szCs w:val="24"/>
              </w:rPr>
              <w:t xml:space="preserve"> the need to challenge</w:t>
            </w:r>
            <w:r w:rsidR="00527CC1">
              <w:rPr>
                <w:rFonts w:ascii="Arial" w:hAnsi="Arial" w:cs="Arial"/>
                <w:szCs w:val="24"/>
              </w:rPr>
              <w:t xml:space="preserve"> practice and assumptions about long-standing approaches and expectations.</w:t>
            </w:r>
          </w:p>
          <w:p w14:paraId="50201B3E" w14:textId="77777777" w:rsidR="00B80E80" w:rsidRDefault="00B80E80" w:rsidP="00201254">
            <w:pPr>
              <w:pStyle w:val="ListParagraph"/>
              <w:ind w:right="23"/>
              <w:jc w:val="both"/>
              <w:rPr>
                <w:rFonts w:ascii="Arial" w:hAnsi="Arial" w:cs="Arial"/>
                <w:szCs w:val="24"/>
              </w:rPr>
            </w:pPr>
          </w:p>
          <w:p w14:paraId="3B12C036" w14:textId="55E40E9D" w:rsidR="00B80E80" w:rsidRPr="00A5371D" w:rsidRDefault="00A5371D" w:rsidP="00744260">
            <w:pPr>
              <w:numPr>
                <w:ilvl w:val="0"/>
                <w:numId w:val="4"/>
              </w:numPr>
              <w:tabs>
                <w:tab w:val="clear" w:pos="720"/>
                <w:tab w:val="num" w:pos="284"/>
                <w:tab w:val="left" w:pos="7513"/>
                <w:tab w:val="left" w:pos="7655"/>
              </w:tabs>
              <w:ind w:left="284" w:right="23" w:hanging="284"/>
              <w:jc w:val="both"/>
              <w:rPr>
                <w:rFonts w:ascii="Arial" w:hAnsi="Arial" w:cs="Arial"/>
                <w:szCs w:val="24"/>
              </w:rPr>
            </w:pPr>
            <w:r w:rsidRPr="00EF24A6">
              <w:rPr>
                <w:rFonts w:ascii="Arial" w:hAnsi="Arial" w:cs="Arial"/>
                <w:szCs w:val="24"/>
              </w:rPr>
              <w:t>The postholder is expected to anticipate problems and risks (e.g. failure to meet legislative requirements, potential for poor external relations) and identify and act on broader and longer-term issues to ensure effective and appropriate resolution and ongoing improvement in service delivery</w:t>
            </w:r>
            <w:r w:rsidR="00E20E89" w:rsidRPr="00CE4B74">
              <w:rPr>
                <w:rFonts w:ascii="Arial" w:hAnsi="Arial" w:cs="Arial"/>
                <w:szCs w:val="24"/>
              </w:rPr>
              <w:t>.</w:t>
            </w:r>
          </w:p>
        </w:tc>
      </w:tr>
    </w:tbl>
    <w:p w14:paraId="085A3746" w14:textId="77777777" w:rsidR="00893976" w:rsidRDefault="00893976">
      <w:pPr>
        <w:tabs>
          <w:tab w:val="left" w:pos="7513"/>
          <w:tab w:val="left" w:pos="7655"/>
        </w:tabs>
        <w:ind w:right="382"/>
        <w:rPr>
          <w:rFonts w:ascii="Arial" w:hAnsi="Arial" w:cs="Arial"/>
          <w:szCs w:val="24"/>
        </w:rPr>
      </w:pPr>
    </w:p>
    <w:tbl>
      <w:tblPr>
        <w:tblW w:w="9042" w:type="dxa"/>
        <w:tblInd w:w="7" w:type="dxa"/>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9042"/>
      </w:tblGrid>
      <w:tr w:rsidR="00893976" w14:paraId="2F56BC9B" w14:textId="77777777" w:rsidTr="00080F22">
        <w:trPr>
          <w:trHeight w:val="202"/>
        </w:trPr>
        <w:tc>
          <w:tcPr>
            <w:tcW w:w="9042" w:type="dxa"/>
            <w:tcBorders>
              <w:top w:val="single" w:sz="2" w:space="0" w:color="auto"/>
              <w:left w:val="single" w:sz="2" w:space="0" w:color="auto"/>
              <w:bottom w:val="nil"/>
              <w:right w:val="single" w:sz="2" w:space="0" w:color="auto"/>
            </w:tcBorders>
          </w:tcPr>
          <w:p w14:paraId="0807234B" w14:textId="77777777" w:rsidR="00893976" w:rsidRPr="00893976" w:rsidRDefault="00893976" w:rsidP="001D3E39">
            <w:pPr>
              <w:numPr>
                <w:ilvl w:val="0"/>
                <w:numId w:val="23"/>
              </w:numPr>
              <w:tabs>
                <w:tab w:val="left" w:pos="7513"/>
                <w:tab w:val="left" w:pos="7655"/>
              </w:tabs>
              <w:ind w:right="382"/>
              <w:rPr>
                <w:rFonts w:ascii="Arial" w:hAnsi="Arial" w:cs="Arial"/>
                <w:szCs w:val="24"/>
              </w:rPr>
            </w:pPr>
            <w:r w:rsidRPr="00694410">
              <w:rPr>
                <w:rFonts w:ascii="Arial" w:hAnsi="Arial" w:cs="Arial"/>
                <w:b/>
                <w:szCs w:val="24"/>
              </w:rPr>
              <w:t>MOST CHALLENGING PART OF YOUR JOB</w:t>
            </w:r>
          </w:p>
          <w:p w14:paraId="14E1A3D4" w14:textId="77777777" w:rsidR="00893976" w:rsidRDefault="00893976" w:rsidP="00B80E80">
            <w:pPr>
              <w:tabs>
                <w:tab w:val="left" w:pos="7513"/>
                <w:tab w:val="left" w:pos="7655"/>
              </w:tabs>
              <w:ind w:right="382"/>
              <w:rPr>
                <w:rFonts w:ascii="Arial" w:hAnsi="Arial" w:cs="Arial"/>
                <w:szCs w:val="24"/>
              </w:rPr>
            </w:pPr>
          </w:p>
        </w:tc>
      </w:tr>
      <w:tr w:rsidR="00893976" w14:paraId="1D08B148" w14:textId="77777777" w:rsidTr="00080F22">
        <w:trPr>
          <w:trHeight w:val="996"/>
        </w:trPr>
        <w:tc>
          <w:tcPr>
            <w:tcW w:w="9042" w:type="dxa"/>
            <w:tcBorders>
              <w:top w:val="nil"/>
              <w:left w:val="single" w:sz="2" w:space="0" w:color="auto"/>
              <w:bottom w:val="single" w:sz="2" w:space="0" w:color="auto"/>
              <w:right w:val="single" w:sz="2" w:space="0" w:color="auto"/>
            </w:tcBorders>
          </w:tcPr>
          <w:p w14:paraId="2D8E4FD1" w14:textId="77777777" w:rsidR="00893976" w:rsidRPr="00013958" w:rsidRDefault="00893976" w:rsidP="00201254">
            <w:pPr>
              <w:numPr>
                <w:ilvl w:val="0"/>
                <w:numId w:val="10"/>
              </w:numPr>
              <w:tabs>
                <w:tab w:val="clear" w:pos="720"/>
                <w:tab w:val="num" w:pos="284"/>
                <w:tab w:val="left" w:pos="7513"/>
                <w:tab w:val="left" w:pos="7655"/>
              </w:tabs>
              <w:ind w:left="284" w:hanging="284"/>
              <w:jc w:val="both"/>
              <w:rPr>
                <w:rFonts w:ascii="Arial" w:hAnsi="Arial" w:cs="Arial"/>
                <w:szCs w:val="24"/>
              </w:rPr>
            </w:pPr>
            <w:r w:rsidRPr="007658AA">
              <w:rPr>
                <w:rFonts w:ascii="Arial" w:hAnsi="Arial" w:cs="Arial"/>
                <w:szCs w:val="24"/>
              </w:rPr>
              <w:t>Developing and maintaining constructive and effective working relationships with a range of internal and external partners who may have conflicting priorities and approaches</w:t>
            </w:r>
            <w:r>
              <w:rPr>
                <w:rFonts w:ascii="Arial" w:hAnsi="Arial" w:cs="Arial"/>
                <w:szCs w:val="24"/>
              </w:rPr>
              <w:t xml:space="preserve"> and with non-negotiable timescales.</w:t>
            </w:r>
          </w:p>
          <w:p w14:paraId="2911870F" w14:textId="77777777" w:rsidR="00893976" w:rsidRPr="00744260" w:rsidRDefault="00655AB0" w:rsidP="00201254">
            <w:pPr>
              <w:numPr>
                <w:ilvl w:val="0"/>
                <w:numId w:val="10"/>
              </w:numPr>
              <w:tabs>
                <w:tab w:val="clear" w:pos="720"/>
                <w:tab w:val="num" w:pos="284"/>
                <w:tab w:val="left" w:pos="7513"/>
                <w:tab w:val="left" w:pos="7655"/>
              </w:tabs>
              <w:ind w:left="284" w:hanging="284"/>
              <w:jc w:val="both"/>
              <w:rPr>
                <w:rFonts w:ascii="Arial" w:hAnsi="Arial" w:cs="Arial"/>
                <w:b/>
                <w:szCs w:val="24"/>
              </w:rPr>
            </w:pPr>
            <w:r>
              <w:rPr>
                <w:rFonts w:ascii="Arial" w:hAnsi="Arial" w:cs="Arial"/>
                <w:szCs w:val="24"/>
              </w:rPr>
              <w:t xml:space="preserve">Balance the requirements of a range of portfolio activities whilst undertaking specific initiatives relating to national priorities and achieving visible influence and impact beyond </w:t>
            </w:r>
            <w:r w:rsidR="002117B4">
              <w:rPr>
                <w:rFonts w:ascii="Arial" w:hAnsi="Arial" w:cs="Arial"/>
                <w:szCs w:val="24"/>
              </w:rPr>
              <w:t>PHS</w:t>
            </w:r>
            <w:r>
              <w:rPr>
                <w:rFonts w:ascii="Arial" w:hAnsi="Arial" w:cs="Arial"/>
                <w:szCs w:val="24"/>
              </w:rPr>
              <w:t xml:space="preserve"> where we do not have direct authority.</w:t>
            </w:r>
          </w:p>
          <w:p w14:paraId="2D688024" w14:textId="3465092F" w:rsidR="00744260" w:rsidRDefault="00744260" w:rsidP="002F7AB4">
            <w:pPr>
              <w:tabs>
                <w:tab w:val="left" w:pos="7513"/>
                <w:tab w:val="left" w:pos="7655"/>
              </w:tabs>
              <w:ind w:left="284"/>
              <w:jc w:val="both"/>
              <w:rPr>
                <w:rFonts w:ascii="Arial" w:hAnsi="Arial" w:cs="Arial"/>
                <w:b/>
                <w:szCs w:val="24"/>
              </w:rPr>
            </w:pPr>
          </w:p>
        </w:tc>
      </w:tr>
    </w:tbl>
    <w:p w14:paraId="7185E694" w14:textId="77777777" w:rsidR="0090177A" w:rsidRDefault="0090177A">
      <w:pPr>
        <w:tabs>
          <w:tab w:val="left" w:pos="7513"/>
          <w:tab w:val="left" w:pos="7655"/>
        </w:tabs>
        <w:ind w:right="382"/>
        <w:rPr>
          <w:rFonts w:ascii="Arial" w:hAnsi="Arial" w:cs="Arial"/>
          <w:szCs w:val="24"/>
        </w:rPr>
      </w:pP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039"/>
      </w:tblGrid>
      <w:tr w:rsidR="001F3872" w:rsidRPr="00694410" w14:paraId="55A50A38" w14:textId="77777777" w:rsidTr="00080F22">
        <w:trPr>
          <w:cantSplit/>
        </w:trPr>
        <w:tc>
          <w:tcPr>
            <w:tcW w:w="9039" w:type="dxa"/>
            <w:tcBorders>
              <w:top w:val="single" w:sz="2" w:space="0" w:color="auto"/>
              <w:left w:val="single" w:sz="2" w:space="0" w:color="auto"/>
              <w:bottom w:val="single" w:sz="2" w:space="0" w:color="auto"/>
              <w:right w:val="single" w:sz="2" w:space="0" w:color="auto"/>
            </w:tcBorders>
          </w:tcPr>
          <w:p w14:paraId="38EBAA49" w14:textId="77777777" w:rsidR="001F3872" w:rsidRPr="00550BAC" w:rsidRDefault="001F3872" w:rsidP="001D3E39">
            <w:pPr>
              <w:numPr>
                <w:ilvl w:val="0"/>
                <w:numId w:val="23"/>
              </w:numPr>
              <w:tabs>
                <w:tab w:val="left" w:pos="720"/>
                <w:tab w:val="left" w:pos="7513"/>
                <w:tab w:val="left" w:pos="7655"/>
              </w:tabs>
              <w:ind w:right="382"/>
              <w:rPr>
                <w:rFonts w:ascii="Arial" w:hAnsi="Arial" w:cs="Arial"/>
                <w:szCs w:val="24"/>
              </w:rPr>
            </w:pPr>
            <w:r w:rsidRPr="00694410">
              <w:rPr>
                <w:rFonts w:ascii="Arial" w:hAnsi="Arial" w:cs="Arial"/>
                <w:b/>
                <w:szCs w:val="24"/>
              </w:rPr>
              <w:lastRenderedPageBreak/>
              <w:t>COMMUNICATIONS AND WORKING RELATIONSHIPS</w:t>
            </w:r>
          </w:p>
          <w:p w14:paraId="43F0895D" w14:textId="77777777" w:rsidR="00A5371D" w:rsidRDefault="00A5371D" w:rsidP="00A5371D">
            <w:pPr>
              <w:ind w:right="382"/>
              <w:jc w:val="both"/>
              <w:rPr>
                <w:rFonts w:ascii="Arial" w:hAnsi="Arial" w:cs="Arial"/>
                <w:szCs w:val="24"/>
              </w:rPr>
            </w:pPr>
          </w:p>
          <w:p w14:paraId="7DD27C43" w14:textId="77777777" w:rsidR="00A5371D" w:rsidRDefault="00A5371D" w:rsidP="00201254">
            <w:pPr>
              <w:pStyle w:val="Header"/>
              <w:numPr>
                <w:ilvl w:val="0"/>
                <w:numId w:val="3"/>
              </w:numPr>
              <w:tabs>
                <w:tab w:val="clear" w:pos="720"/>
                <w:tab w:val="clear" w:pos="4153"/>
                <w:tab w:val="clear" w:pos="8306"/>
              </w:tabs>
              <w:ind w:left="360" w:right="23"/>
              <w:rPr>
                <w:rFonts w:ascii="Arial" w:hAnsi="Arial" w:cs="Arial"/>
                <w:szCs w:val="24"/>
              </w:rPr>
            </w:pPr>
            <w:r>
              <w:rPr>
                <w:rFonts w:ascii="Arial" w:hAnsi="Arial" w:cs="Arial"/>
                <w:szCs w:val="24"/>
              </w:rPr>
              <w:t xml:space="preserve">Daily contact with the </w:t>
            </w:r>
            <w:r w:rsidR="007E2393">
              <w:rPr>
                <w:rFonts w:ascii="Arial" w:hAnsi="Arial" w:cs="Arial"/>
                <w:szCs w:val="24"/>
              </w:rPr>
              <w:t>Organisational Lead</w:t>
            </w:r>
            <w:r w:rsidR="000B76EF">
              <w:rPr>
                <w:rFonts w:ascii="Arial" w:hAnsi="Arial" w:cs="Arial"/>
                <w:szCs w:val="24"/>
              </w:rPr>
              <w:t xml:space="preserve"> to ensure join up of approaches and work plan</w:t>
            </w:r>
            <w:r w:rsidR="007B3723">
              <w:rPr>
                <w:rFonts w:ascii="Arial" w:hAnsi="Arial" w:cs="Arial"/>
                <w:szCs w:val="24"/>
              </w:rPr>
              <w:t>.</w:t>
            </w:r>
          </w:p>
          <w:p w14:paraId="537D92BF" w14:textId="77777777" w:rsidR="00201254" w:rsidRDefault="00201254" w:rsidP="00201254">
            <w:pPr>
              <w:pStyle w:val="Header"/>
              <w:tabs>
                <w:tab w:val="clear" w:pos="4153"/>
                <w:tab w:val="clear" w:pos="8306"/>
              </w:tabs>
              <w:ind w:right="23"/>
              <w:rPr>
                <w:rFonts w:ascii="Arial" w:hAnsi="Arial" w:cs="Arial"/>
                <w:szCs w:val="24"/>
              </w:rPr>
            </w:pPr>
          </w:p>
          <w:p w14:paraId="0EF6217C" w14:textId="403D9787" w:rsidR="00A5371D" w:rsidRDefault="00A5371D" w:rsidP="00201254">
            <w:pPr>
              <w:pStyle w:val="Header"/>
              <w:numPr>
                <w:ilvl w:val="0"/>
                <w:numId w:val="3"/>
              </w:numPr>
              <w:tabs>
                <w:tab w:val="clear" w:pos="720"/>
                <w:tab w:val="clear" w:pos="4153"/>
                <w:tab w:val="clear" w:pos="8306"/>
              </w:tabs>
              <w:ind w:left="360" w:right="23"/>
              <w:rPr>
                <w:rFonts w:ascii="Arial" w:hAnsi="Arial" w:cs="Arial"/>
                <w:szCs w:val="24"/>
              </w:rPr>
            </w:pPr>
            <w:r w:rsidRPr="006739B8">
              <w:rPr>
                <w:rFonts w:ascii="Arial" w:hAnsi="Arial" w:cs="Arial"/>
                <w:szCs w:val="24"/>
              </w:rPr>
              <w:t xml:space="preserve">Regular contact with staff across the </w:t>
            </w:r>
            <w:r w:rsidR="002117B4">
              <w:rPr>
                <w:rFonts w:ascii="Arial" w:hAnsi="Arial" w:cs="Arial"/>
                <w:szCs w:val="24"/>
              </w:rPr>
              <w:t>Place &amp; Wellbeing</w:t>
            </w:r>
            <w:r>
              <w:rPr>
                <w:rFonts w:ascii="Arial" w:hAnsi="Arial" w:cs="Arial"/>
                <w:szCs w:val="24"/>
              </w:rPr>
              <w:t xml:space="preserve"> Directorate </w:t>
            </w:r>
            <w:r w:rsidRPr="006739B8">
              <w:rPr>
                <w:rFonts w:ascii="Arial" w:hAnsi="Arial" w:cs="Arial"/>
                <w:szCs w:val="24"/>
              </w:rPr>
              <w:t>via one to one and team meetings.</w:t>
            </w:r>
          </w:p>
          <w:p w14:paraId="501C89A6" w14:textId="77777777" w:rsidR="00201254" w:rsidRDefault="00201254" w:rsidP="00201254">
            <w:pPr>
              <w:pStyle w:val="ListParagraph"/>
              <w:rPr>
                <w:rFonts w:ascii="Arial" w:hAnsi="Arial" w:cs="Arial"/>
                <w:szCs w:val="24"/>
              </w:rPr>
            </w:pPr>
          </w:p>
          <w:p w14:paraId="136F515D" w14:textId="72FE4BE1" w:rsidR="00A5371D" w:rsidRDefault="00A5371D" w:rsidP="00201254">
            <w:pPr>
              <w:pStyle w:val="Header"/>
              <w:numPr>
                <w:ilvl w:val="0"/>
                <w:numId w:val="3"/>
              </w:numPr>
              <w:tabs>
                <w:tab w:val="clear" w:pos="720"/>
                <w:tab w:val="clear" w:pos="4153"/>
                <w:tab w:val="clear" w:pos="8306"/>
              </w:tabs>
              <w:ind w:left="360" w:right="23"/>
              <w:rPr>
                <w:rFonts w:ascii="Arial" w:hAnsi="Arial" w:cs="Arial"/>
                <w:szCs w:val="24"/>
              </w:rPr>
            </w:pPr>
            <w:r w:rsidRPr="006739B8">
              <w:rPr>
                <w:rFonts w:ascii="Arial" w:hAnsi="Arial" w:cs="Arial"/>
                <w:szCs w:val="24"/>
              </w:rPr>
              <w:t>Regular contact w</w:t>
            </w:r>
            <w:r w:rsidR="00FF7744">
              <w:rPr>
                <w:rFonts w:ascii="Arial" w:hAnsi="Arial" w:cs="Arial"/>
                <w:szCs w:val="24"/>
              </w:rPr>
              <w:t xml:space="preserve">ith staff at all levels across </w:t>
            </w:r>
            <w:r w:rsidR="002117B4">
              <w:rPr>
                <w:rFonts w:ascii="Arial" w:hAnsi="Arial" w:cs="Arial"/>
                <w:szCs w:val="24"/>
              </w:rPr>
              <w:t>PHS</w:t>
            </w:r>
            <w:r w:rsidRPr="006739B8">
              <w:rPr>
                <w:rFonts w:ascii="Arial" w:hAnsi="Arial" w:cs="Arial"/>
                <w:szCs w:val="24"/>
              </w:rPr>
              <w:t xml:space="preserve"> to ensure effective engagement of staff in implementing </w:t>
            </w:r>
            <w:r w:rsidR="002117B4">
              <w:rPr>
                <w:rFonts w:ascii="Arial" w:hAnsi="Arial" w:cs="Arial"/>
                <w:szCs w:val="24"/>
              </w:rPr>
              <w:t>strategic aims.</w:t>
            </w:r>
          </w:p>
          <w:p w14:paraId="411792CB" w14:textId="77777777" w:rsidR="00201254" w:rsidRDefault="00201254" w:rsidP="00201254">
            <w:pPr>
              <w:pStyle w:val="ListParagraph"/>
              <w:rPr>
                <w:rFonts w:ascii="Arial" w:hAnsi="Arial" w:cs="Arial"/>
                <w:szCs w:val="24"/>
              </w:rPr>
            </w:pPr>
          </w:p>
          <w:p w14:paraId="309122EB" w14:textId="77777777" w:rsidR="00A5371D" w:rsidRDefault="00A5371D" w:rsidP="00201254">
            <w:pPr>
              <w:pStyle w:val="Header"/>
              <w:numPr>
                <w:ilvl w:val="0"/>
                <w:numId w:val="3"/>
              </w:numPr>
              <w:tabs>
                <w:tab w:val="clear" w:pos="720"/>
                <w:tab w:val="clear" w:pos="4153"/>
                <w:tab w:val="clear" w:pos="8306"/>
              </w:tabs>
              <w:ind w:left="360" w:right="23"/>
              <w:rPr>
                <w:rFonts w:ascii="Arial" w:hAnsi="Arial" w:cs="Arial"/>
                <w:szCs w:val="24"/>
              </w:rPr>
            </w:pPr>
            <w:r w:rsidRPr="006739B8">
              <w:rPr>
                <w:rFonts w:ascii="Arial" w:hAnsi="Arial" w:cs="Arial"/>
                <w:szCs w:val="24"/>
              </w:rPr>
              <w:t>Working autonomously, the post holder is required to develop strong working relationships and high credibility with staff, managers and directors. This will involve highly developed interpersonal, written, presentation and consultancy skills.</w:t>
            </w:r>
          </w:p>
          <w:p w14:paraId="55F7C414" w14:textId="77777777" w:rsidR="00201254" w:rsidRDefault="00201254" w:rsidP="00201254">
            <w:pPr>
              <w:pStyle w:val="ListParagraph"/>
              <w:rPr>
                <w:rFonts w:ascii="Arial" w:hAnsi="Arial" w:cs="Arial"/>
                <w:szCs w:val="24"/>
              </w:rPr>
            </w:pPr>
          </w:p>
          <w:p w14:paraId="4AF56BCF" w14:textId="77777777" w:rsidR="00A5371D" w:rsidRDefault="00A5371D" w:rsidP="00201254">
            <w:pPr>
              <w:pStyle w:val="Header"/>
              <w:numPr>
                <w:ilvl w:val="0"/>
                <w:numId w:val="3"/>
              </w:numPr>
              <w:tabs>
                <w:tab w:val="clear" w:pos="720"/>
                <w:tab w:val="clear" w:pos="4153"/>
                <w:tab w:val="clear" w:pos="8306"/>
              </w:tabs>
              <w:ind w:left="360" w:right="23"/>
              <w:rPr>
                <w:rFonts w:ascii="Arial" w:hAnsi="Arial" w:cs="Arial"/>
                <w:szCs w:val="24"/>
              </w:rPr>
            </w:pPr>
            <w:r w:rsidRPr="006739B8">
              <w:rPr>
                <w:rFonts w:ascii="Arial" w:hAnsi="Arial" w:cs="Arial"/>
                <w:szCs w:val="24"/>
              </w:rPr>
              <w:t xml:space="preserve">Work will involve highly developed communication skills to probe issues with individuals and groups, and will involve facing and overcoming barriers to </w:t>
            </w:r>
            <w:r>
              <w:rPr>
                <w:rFonts w:ascii="Arial" w:hAnsi="Arial" w:cs="Arial"/>
                <w:szCs w:val="24"/>
              </w:rPr>
              <w:t>the implementation and development of organisational strategy</w:t>
            </w:r>
            <w:r w:rsidR="007B3723">
              <w:rPr>
                <w:rFonts w:ascii="Arial" w:hAnsi="Arial" w:cs="Arial"/>
                <w:szCs w:val="24"/>
              </w:rPr>
              <w:t>.</w:t>
            </w:r>
          </w:p>
          <w:p w14:paraId="71AD11D2" w14:textId="77777777" w:rsidR="00201254" w:rsidRDefault="00201254" w:rsidP="00201254">
            <w:pPr>
              <w:pStyle w:val="ListParagraph"/>
              <w:rPr>
                <w:rFonts w:ascii="Arial" w:hAnsi="Arial" w:cs="Arial"/>
                <w:szCs w:val="24"/>
              </w:rPr>
            </w:pPr>
          </w:p>
          <w:p w14:paraId="4435C741" w14:textId="2D480673" w:rsidR="00A5371D" w:rsidRDefault="00A5371D" w:rsidP="00201254">
            <w:pPr>
              <w:numPr>
                <w:ilvl w:val="0"/>
                <w:numId w:val="3"/>
              </w:numPr>
              <w:tabs>
                <w:tab w:val="clear" w:pos="720"/>
              </w:tabs>
              <w:ind w:left="360" w:right="23"/>
              <w:jc w:val="both"/>
              <w:rPr>
                <w:rFonts w:ascii="Arial" w:hAnsi="Arial" w:cs="Arial"/>
                <w:szCs w:val="24"/>
              </w:rPr>
            </w:pPr>
            <w:r w:rsidRPr="006739B8">
              <w:rPr>
                <w:rFonts w:ascii="Arial" w:hAnsi="Arial" w:cs="Arial"/>
                <w:szCs w:val="24"/>
              </w:rPr>
              <w:t xml:space="preserve">Networking with relevant senior officers in </w:t>
            </w:r>
            <w:r>
              <w:rPr>
                <w:rFonts w:ascii="Arial" w:hAnsi="Arial" w:cs="Arial"/>
                <w:szCs w:val="24"/>
              </w:rPr>
              <w:t xml:space="preserve">strategic planning and performance arenas </w:t>
            </w:r>
            <w:r w:rsidRPr="006739B8">
              <w:rPr>
                <w:rFonts w:ascii="Arial" w:hAnsi="Arial" w:cs="Arial"/>
                <w:szCs w:val="24"/>
              </w:rPr>
              <w:t xml:space="preserve">both within and out with </w:t>
            </w:r>
            <w:r>
              <w:rPr>
                <w:rFonts w:ascii="Arial" w:hAnsi="Arial" w:cs="Arial"/>
                <w:szCs w:val="24"/>
              </w:rPr>
              <w:t xml:space="preserve">the </w:t>
            </w:r>
            <w:r w:rsidR="00201254">
              <w:rPr>
                <w:rFonts w:ascii="Arial" w:hAnsi="Arial" w:cs="Arial"/>
                <w:szCs w:val="24"/>
              </w:rPr>
              <w:t>h</w:t>
            </w:r>
            <w:r w:rsidRPr="006739B8">
              <w:rPr>
                <w:rFonts w:ascii="Arial" w:hAnsi="Arial" w:cs="Arial"/>
                <w:szCs w:val="24"/>
              </w:rPr>
              <w:t>ealth sector to learn from others and identify best practice.</w:t>
            </w:r>
          </w:p>
          <w:p w14:paraId="2AC19E9B" w14:textId="77777777" w:rsidR="00201254" w:rsidRDefault="00201254" w:rsidP="00201254">
            <w:pPr>
              <w:pStyle w:val="ListParagraph"/>
              <w:rPr>
                <w:rFonts w:ascii="Arial" w:hAnsi="Arial" w:cs="Arial"/>
                <w:szCs w:val="24"/>
              </w:rPr>
            </w:pPr>
          </w:p>
          <w:p w14:paraId="5E29E765" w14:textId="60EE5A3A" w:rsidR="00A5371D" w:rsidRDefault="00A5371D" w:rsidP="00201254">
            <w:pPr>
              <w:numPr>
                <w:ilvl w:val="0"/>
                <w:numId w:val="3"/>
              </w:numPr>
              <w:tabs>
                <w:tab w:val="clear" w:pos="720"/>
                <w:tab w:val="num" w:pos="360"/>
              </w:tabs>
              <w:ind w:left="360" w:right="23"/>
              <w:jc w:val="both"/>
              <w:rPr>
                <w:rFonts w:ascii="Arial" w:hAnsi="Arial" w:cs="Arial"/>
                <w:szCs w:val="24"/>
              </w:rPr>
            </w:pPr>
            <w:r w:rsidRPr="006739B8">
              <w:rPr>
                <w:rFonts w:ascii="Arial" w:hAnsi="Arial" w:cs="Arial"/>
                <w:szCs w:val="24"/>
              </w:rPr>
              <w:t>Significant and regular collaborative work with a wide range of staff from across the organisation to help implement change.</w:t>
            </w:r>
          </w:p>
          <w:p w14:paraId="606E4D49" w14:textId="77777777" w:rsidR="00201254" w:rsidRDefault="00201254" w:rsidP="00201254">
            <w:pPr>
              <w:pStyle w:val="ListParagraph"/>
              <w:rPr>
                <w:rFonts w:ascii="Arial" w:hAnsi="Arial" w:cs="Arial"/>
                <w:szCs w:val="24"/>
              </w:rPr>
            </w:pPr>
          </w:p>
          <w:p w14:paraId="23F6F4A5" w14:textId="77777777" w:rsidR="00201254" w:rsidRPr="00201254" w:rsidRDefault="00A5371D" w:rsidP="00201254">
            <w:pPr>
              <w:pStyle w:val="ListParagraph"/>
              <w:numPr>
                <w:ilvl w:val="0"/>
                <w:numId w:val="48"/>
              </w:numPr>
              <w:ind w:left="360" w:right="23"/>
              <w:jc w:val="both"/>
              <w:rPr>
                <w:rFonts w:ascii="Arial" w:hAnsi="Arial" w:cs="Arial"/>
                <w:szCs w:val="24"/>
              </w:rPr>
            </w:pPr>
            <w:r w:rsidRPr="00201254">
              <w:rPr>
                <w:rFonts w:ascii="Arial" w:hAnsi="Arial" w:cs="Arial"/>
                <w:szCs w:val="24"/>
              </w:rPr>
              <w:t>The postholder will be required to communicate on a range of highly complex topics and in sensitive situations, implementing appropriate approaches to deal with conflict</w:t>
            </w:r>
            <w:r w:rsidR="000B76EF" w:rsidRPr="00201254">
              <w:rPr>
                <w:rFonts w:ascii="Arial" w:hAnsi="Arial" w:cs="Arial"/>
                <w:szCs w:val="24"/>
              </w:rPr>
              <w:t xml:space="preserve"> and </w:t>
            </w:r>
            <w:r w:rsidRPr="00201254">
              <w:rPr>
                <w:rFonts w:ascii="Arial" w:hAnsi="Arial" w:cs="Arial"/>
                <w:szCs w:val="24"/>
              </w:rPr>
              <w:t>resistance to change</w:t>
            </w:r>
            <w:r w:rsidR="000B76EF" w:rsidRPr="00201254">
              <w:rPr>
                <w:rFonts w:ascii="Arial" w:hAnsi="Arial" w:cs="Arial"/>
                <w:szCs w:val="24"/>
              </w:rPr>
              <w:t>.</w:t>
            </w:r>
            <w:r w:rsidR="00201254" w:rsidRPr="00201254">
              <w:rPr>
                <w:rFonts w:ascii="Arial" w:hAnsi="Arial" w:cs="Arial"/>
                <w:szCs w:val="24"/>
              </w:rPr>
              <w:t xml:space="preserve">  </w:t>
            </w:r>
          </w:p>
          <w:p w14:paraId="227C9592" w14:textId="77777777" w:rsidR="00201254" w:rsidRDefault="00201254" w:rsidP="00201254">
            <w:pPr>
              <w:pStyle w:val="ListParagraph"/>
              <w:ind w:left="360"/>
              <w:rPr>
                <w:rFonts w:ascii="Arial" w:hAnsi="Arial" w:cs="Arial"/>
                <w:szCs w:val="24"/>
              </w:rPr>
            </w:pPr>
          </w:p>
          <w:p w14:paraId="579A4ABC" w14:textId="54141BD5" w:rsidR="00396B99" w:rsidRPr="00201254" w:rsidRDefault="00A5371D" w:rsidP="00201254">
            <w:pPr>
              <w:pStyle w:val="ListParagraph"/>
              <w:numPr>
                <w:ilvl w:val="0"/>
                <w:numId w:val="48"/>
              </w:numPr>
              <w:ind w:left="360" w:right="23"/>
              <w:jc w:val="both"/>
              <w:rPr>
                <w:rFonts w:ascii="Arial" w:hAnsi="Arial" w:cs="Arial"/>
                <w:szCs w:val="24"/>
              </w:rPr>
            </w:pPr>
            <w:r w:rsidRPr="00201254">
              <w:rPr>
                <w:rFonts w:ascii="Arial" w:hAnsi="Arial" w:cs="Arial"/>
                <w:szCs w:val="24"/>
              </w:rPr>
              <w:t>Expected to forge own working relationships proactively across the organisation and beyond in order to negotiate directly with senior staff for action or joint working that will lead to the delivery of agreed project outcomes.</w:t>
            </w:r>
          </w:p>
          <w:p w14:paraId="789A61C0" w14:textId="77777777" w:rsidR="00550BAC" w:rsidRPr="00694410" w:rsidRDefault="00550BAC" w:rsidP="00550BAC">
            <w:pPr>
              <w:tabs>
                <w:tab w:val="left" w:pos="720"/>
                <w:tab w:val="left" w:pos="7513"/>
                <w:tab w:val="left" w:pos="7655"/>
              </w:tabs>
              <w:ind w:right="382"/>
              <w:rPr>
                <w:rFonts w:ascii="Arial" w:hAnsi="Arial" w:cs="Arial"/>
                <w:szCs w:val="24"/>
              </w:rPr>
            </w:pPr>
          </w:p>
        </w:tc>
      </w:tr>
    </w:tbl>
    <w:p w14:paraId="3785EFC5" w14:textId="77777777" w:rsidR="001F3872" w:rsidRDefault="00BF2478">
      <w:pPr>
        <w:tabs>
          <w:tab w:val="left" w:pos="7513"/>
          <w:tab w:val="left" w:pos="7655"/>
        </w:tabs>
        <w:ind w:right="382"/>
        <w:rPr>
          <w:rFonts w:ascii="Arial" w:hAnsi="Arial" w:cs="Arial"/>
          <w:szCs w:val="24"/>
        </w:rPr>
      </w:pPr>
      <w:r>
        <w:rPr>
          <w:rFonts w:ascii="Arial" w:hAnsi="Arial" w:cs="Arial"/>
          <w:szCs w:val="24"/>
        </w:rPr>
        <w:br w:type="page"/>
      </w:r>
    </w:p>
    <w:tbl>
      <w:tblPr>
        <w:tblW w:w="9039"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039"/>
      </w:tblGrid>
      <w:tr w:rsidR="00E95467" w:rsidRPr="00694410" w14:paraId="0BBB4E0A" w14:textId="77777777" w:rsidTr="00080F22">
        <w:trPr>
          <w:cantSplit/>
        </w:trPr>
        <w:tc>
          <w:tcPr>
            <w:tcW w:w="9039" w:type="dxa"/>
            <w:tcBorders>
              <w:top w:val="single" w:sz="2" w:space="0" w:color="auto"/>
              <w:left w:val="single" w:sz="2" w:space="0" w:color="auto"/>
              <w:bottom w:val="nil"/>
              <w:right w:val="single" w:sz="2" w:space="0" w:color="auto"/>
            </w:tcBorders>
          </w:tcPr>
          <w:p w14:paraId="42D63EC4" w14:textId="77777777" w:rsidR="00E95467" w:rsidRPr="00201254" w:rsidRDefault="00E95467" w:rsidP="001D3E39">
            <w:pPr>
              <w:numPr>
                <w:ilvl w:val="0"/>
                <w:numId w:val="23"/>
              </w:numPr>
              <w:tabs>
                <w:tab w:val="left" w:pos="720"/>
                <w:tab w:val="left" w:pos="7513"/>
                <w:tab w:val="left" w:pos="7655"/>
              </w:tabs>
              <w:ind w:right="382"/>
              <w:rPr>
                <w:rFonts w:ascii="Arial" w:hAnsi="Arial" w:cs="Arial"/>
                <w:szCs w:val="24"/>
              </w:rPr>
            </w:pPr>
            <w:r w:rsidRPr="00694410">
              <w:rPr>
                <w:rFonts w:ascii="Arial" w:hAnsi="Arial" w:cs="Arial"/>
                <w:b/>
                <w:szCs w:val="24"/>
              </w:rPr>
              <w:lastRenderedPageBreak/>
              <w:t>QUALIFICATIONS AND/OR EXPERIENCE SPECIFIED FOR THE POST</w:t>
            </w:r>
          </w:p>
          <w:p w14:paraId="284C21D9" w14:textId="77777777" w:rsidR="00201254" w:rsidRPr="00694410" w:rsidRDefault="00201254" w:rsidP="00201254">
            <w:pPr>
              <w:tabs>
                <w:tab w:val="left" w:pos="720"/>
                <w:tab w:val="left" w:pos="7513"/>
                <w:tab w:val="left" w:pos="7655"/>
              </w:tabs>
              <w:ind w:left="360" w:right="382"/>
              <w:rPr>
                <w:rFonts w:ascii="Arial" w:hAnsi="Arial" w:cs="Arial"/>
                <w:szCs w:val="24"/>
              </w:rPr>
            </w:pPr>
          </w:p>
        </w:tc>
      </w:tr>
      <w:tr w:rsidR="00D25FFC" w:rsidRPr="00694410" w14:paraId="3CDE691D" w14:textId="77777777" w:rsidTr="00080F22">
        <w:trPr>
          <w:cantSplit/>
          <w:trHeight w:val="12019"/>
        </w:trPr>
        <w:tc>
          <w:tcPr>
            <w:tcW w:w="9039" w:type="dxa"/>
            <w:tcBorders>
              <w:top w:val="nil"/>
              <w:left w:val="single" w:sz="2" w:space="0" w:color="auto"/>
              <w:bottom w:val="single" w:sz="2" w:space="0" w:color="auto"/>
              <w:right w:val="single" w:sz="2" w:space="0" w:color="auto"/>
            </w:tcBorders>
          </w:tcPr>
          <w:p w14:paraId="2BAD7EB2" w14:textId="25761F11" w:rsidR="00031D79" w:rsidRDefault="00A5371D" w:rsidP="00B31497">
            <w:pPr>
              <w:numPr>
                <w:ilvl w:val="0"/>
                <w:numId w:val="18"/>
              </w:numPr>
              <w:tabs>
                <w:tab w:val="clear" w:pos="720"/>
                <w:tab w:val="num" w:pos="284"/>
              </w:tabs>
              <w:ind w:left="284" w:hanging="284"/>
              <w:jc w:val="both"/>
              <w:rPr>
                <w:rFonts w:ascii="Arial" w:hAnsi="Arial" w:cs="Arial"/>
                <w:szCs w:val="24"/>
              </w:rPr>
            </w:pPr>
            <w:r w:rsidRPr="007658AA">
              <w:rPr>
                <w:rFonts w:ascii="Arial" w:hAnsi="Arial" w:cs="Arial"/>
                <w:szCs w:val="24"/>
              </w:rPr>
              <w:t xml:space="preserve">This post requires a </w:t>
            </w:r>
            <w:r w:rsidR="00643465">
              <w:rPr>
                <w:rFonts w:ascii="Arial" w:hAnsi="Arial" w:cs="Arial"/>
                <w:szCs w:val="24"/>
              </w:rPr>
              <w:t>Masters</w:t>
            </w:r>
            <w:r w:rsidRPr="007658AA">
              <w:rPr>
                <w:rFonts w:ascii="Arial" w:hAnsi="Arial" w:cs="Arial"/>
                <w:szCs w:val="24"/>
              </w:rPr>
              <w:t xml:space="preserve"> level </w:t>
            </w:r>
            <w:r w:rsidR="00643465">
              <w:rPr>
                <w:rFonts w:ascii="Arial" w:hAnsi="Arial" w:cs="Arial"/>
                <w:szCs w:val="24"/>
              </w:rPr>
              <w:t xml:space="preserve">qualification </w:t>
            </w:r>
            <w:r w:rsidR="00D06D21">
              <w:rPr>
                <w:rFonts w:ascii="Arial" w:hAnsi="Arial" w:cs="Arial"/>
                <w:szCs w:val="24"/>
              </w:rPr>
              <w:t>or equivalent level of experience in a related field</w:t>
            </w:r>
            <w:r w:rsidR="00201254">
              <w:rPr>
                <w:rFonts w:ascii="Arial" w:hAnsi="Arial" w:cs="Arial"/>
                <w:szCs w:val="24"/>
              </w:rPr>
              <w:t>.</w:t>
            </w:r>
          </w:p>
          <w:p w14:paraId="3F929B3A" w14:textId="7659E7EB" w:rsidR="00201254" w:rsidRPr="007658AA" w:rsidRDefault="00201254" w:rsidP="00B31497">
            <w:pPr>
              <w:ind w:left="284"/>
              <w:jc w:val="both"/>
              <w:rPr>
                <w:rFonts w:ascii="Arial" w:hAnsi="Arial" w:cs="Arial"/>
                <w:szCs w:val="24"/>
              </w:rPr>
            </w:pPr>
          </w:p>
          <w:p w14:paraId="39E23AD2" w14:textId="0B079110" w:rsidR="00D06D21" w:rsidRDefault="00D06D21" w:rsidP="00B31497">
            <w:pPr>
              <w:numPr>
                <w:ilvl w:val="0"/>
                <w:numId w:val="18"/>
              </w:numPr>
              <w:tabs>
                <w:tab w:val="clear" w:pos="720"/>
                <w:tab w:val="num" w:pos="284"/>
              </w:tabs>
              <w:ind w:left="284" w:hanging="284"/>
              <w:jc w:val="both"/>
              <w:rPr>
                <w:rFonts w:ascii="Arial" w:hAnsi="Arial" w:cs="Arial"/>
                <w:szCs w:val="24"/>
              </w:rPr>
            </w:pPr>
            <w:r w:rsidRPr="004F1D42">
              <w:rPr>
                <w:rFonts w:ascii="Arial" w:hAnsi="Arial" w:cs="Arial"/>
                <w:szCs w:val="24"/>
              </w:rPr>
              <w:t>Experience in a relevant environment to tackle health inequalities and improve outcomes for the most marginalised and excluded people in our communities including minority ethnic people</w:t>
            </w:r>
            <w:r w:rsidR="004D0DAA" w:rsidRPr="004F1D42">
              <w:rPr>
                <w:rFonts w:ascii="Arial" w:hAnsi="Arial" w:cs="Arial"/>
                <w:szCs w:val="24"/>
              </w:rPr>
              <w:t xml:space="preserve">, with experience of working closely with and/or in the third sector as desirable. </w:t>
            </w:r>
          </w:p>
          <w:p w14:paraId="0D5AF75C" w14:textId="77777777" w:rsidR="00B31497" w:rsidRDefault="00B31497" w:rsidP="00B31497">
            <w:pPr>
              <w:pStyle w:val="ListParagraph"/>
              <w:jc w:val="both"/>
              <w:rPr>
                <w:rFonts w:ascii="Arial" w:hAnsi="Arial" w:cs="Arial"/>
                <w:szCs w:val="24"/>
              </w:rPr>
            </w:pPr>
          </w:p>
          <w:p w14:paraId="36F7610F" w14:textId="1DCBB997" w:rsidR="00A5371D" w:rsidRDefault="004D0DAA" w:rsidP="00B31497">
            <w:pPr>
              <w:numPr>
                <w:ilvl w:val="0"/>
                <w:numId w:val="18"/>
              </w:numPr>
              <w:tabs>
                <w:tab w:val="clear" w:pos="720"/>
                <w:tab w:val="num" w:pos="284"/>
              </w:tabs>
              <w:ind w:left="284" w:hanging="284"/>
              <w:jc w:val="both"/>
              <w:rPr>
                <w:rFonts w:ascii="Arial" w:hAnsi="Arial" w:cs="Arial"/>
                <w:szCs w:val="24"/>
              </w:rPr>
            </w:pPr>
            <w:r>
              <w:rPr>
                <w:rFonts w:ascii="Arial" w:hAnsi="Arial" w:cs="Arial"/>
                <w:szCs w:val="24"/>
              </w:rPr>
              <w:t>P</w:t>
            </w:r>
            <w:r w:rsidR="00A5371D" w:rsidRPr="007658AA">
              <w:rPr>
                <w:rFonts w:ascii="Arial" w:hAnsi="Arial" w:cs="Arial"/>
                <w:szCs w:val="24"/>
              </w:rPr>
              <w:t xml:space="preserve">roject management experience, with the ability to apply project management techniques proportionately to a </w:t>
            </w:r>
            <w:r w:rsidR="00031D79">
              <w:rPr>
                <w:rFonts w:ascii="Arial" w:hAnsi="Arial" w:cs="Arial"/>
                <w:szCs w:val="24"/>
              </w:rPr>
              <w:t>set of projects</w:t>
            </w:r>
            <w:r w:rsidR="00A5371D" w:rsidRPr="007658AA">
              <w:rPr>
                <w:rFonts w:ascii="Arial" w:hAnsi="Arial" w:cs="Arial"/>
                <w:szCs w:val="24"/>
              </w:rPr>
              <w:t xml:space="preserve"> </w:t>
            </w:r>
            <w:r w:rsidR="00C25876">
              <w:rPr>
                <w:rFonts w:ascii="Arial" w:hAnsi="Arial" w:cs="Arial"/>
                <w:szCs w:val="24"/>
              </w:rPr>
              <w:t>involving multiple</w:t>
            </w:r>
            <w:r>
              <w:rPr>
                <w:rFonts w:ascii="Arial" w:hAnsi="Arial" w:cs="Arial"/>
                <w:szCs w:val="24"/>
              </w:rPr>
              <w:t xml:space="preserve"> stakeholders </w:t>
            </w:r>
            <w:r w:rsidR="00A5371D" w:rsidRPr="007658AA">
              <w:rPr>
                <w:rFonts w:ascii="Arial" w:hAnsi="Arial" w:cs="Arial"/>
                <w:szCs w:val="24"/>
              </w:rPr>
              <w:t>and to support others in effective project management techniques.</w:t>
            </w:r>
          </w:p>
          <w:p w14:paraId="4F706A90" w14:textId="77777777" w:rsidR="00B31497" w:rsidRDefault="00B31497" w:rsidP="00B31497">
            <w:pPr>
              <w:pStyle w:val="ListParagraph"/>
              <w:rPr>
                <w:rFonts w:ascii="Arial" w:hAnsi="Arial" w:cs="Arial"/>
                <w:szCs w:val="24"/>
              </w:rPr>
            </w:pPr>
          </w:p>
          <w:p w14:paraId="4B533CF6" w14:textId="08831878" w:rsidR="00A5371D" w:rsidRDefault="00A5371D" w:rsidP="00B31497">
            <w:pPr>
              <w:numPr>
                <w:ilvl w:val="0"/>
                <w:numId w:val="18"/>
              </w:numPr>
              <w:tabs>
                <w:tab w:val="clear" w:pos="720"/>
                <w:tab w:val="num" w:pos="284"/>
              </w:tabs>
              <w:ind w:left="284" w:hanging="284"/>
              <w:jc w:val="both"/>
              <w:rPr>
                <w:rFonts w:ascii="Arial" w:hAnsi="Arial" w:cs="Arial"/>
                <w:szCs w:val="24"/>
              </w:rPr>
            </w:pPr>
            <w:r w:rsidRPr="007658AA">
              <w:rPr>
                <w:rFonts w:ascii="Arial" w:hAnsi="Arial" w:cs="Arial"/>
                <w:szCs w:val="24"/>
              </w:rPr>
              <w:t xml:space="preserve">Well-developed skills in </w:t>
            </w:r>
            <w:r w:rsidR="00D06D21">
              <w:rPr>
                <w:rFonts w:ascii="Arial" w:hAnsi="Arial" w:cs="Arial"/>
                <w:szCs w:val="24"/>
              </w:rPr>
              <w:t xml:space="preserve">relationships and </w:t>
            </w:r>
            <w:r w:rsidRPr="007658AA">
              <w:rPr>
                <w:rFonts w:ascii="Arial" w:hAnsi="Arial" w:cs="Arial"/>
                <w:szCs w:val="24"/>
              </w:rPr>
              <w:t>engagement</w:t>
            </w:r>
            <w:r w:rsidR="004D0DAA">
              <w:rPr>
                <w:rFonts w:ascii="Arial" w:hAnsi="Arial" w:cs="Arial"/>
                <w:szCs w:val="24"/>
              </w:rPr>
              <w:t xml:space="preserve"> with communities</w:t>
            </w:r>
            <w:r w:rsidR="00C25876">
              <w:rPr>
                <w:rFonts w:ascii="Arial" w:hAnsi="Arial" w:cs="Arial"/>
                <w:szCs w:val="24"/>
              </w:rPr>
              <w:t xml:space="preserve">, </w:t>
            </w:r>
            <w:r w:rsidR="004D0DAA" w:rsidRPr="007658AA">
              <w:rPr>
                <w:rFonts w:ascii="Arial" w:hAnsi="Arial" w:cs="Arial"/>
                <w:szCs w:val="24"/>
              </w:rPr>
              <w:t>p</w:t>
            </w:r>
            <w:r w:rsidR="004D0DAA">
              <w:rPr>
                <w:rFonts w:ascii="Arial" w:hAnsi="Arial" w:cs="Arial"/>
                <w:szCs w:val="24"/>
              </w:rPr>
              <w:t>referably</w:t>
            </w:r>
            <w:r w:rsidR="004D0DAA" w:rsidRPr="007658AA">
              <w:rPr>
                <w:rFonts w:ascii="Arial" w:hAnsi="Arial" w:cs="Arial"/>
                <w:szCs w:val="24"/>
              </w:rPr>
              <w:t xml:space="preserve"> </w:t>
            </w:r>
            <w:r w:rsidRPr="007658AA">
              <w:rPr>
                <w:rFonts w:ascii="Arial" w:hAnsi="Arial" w:cs="Arial"/>
                <w:szCs w:val="24"/>
              </w:rPr>
              <w:t xml:space="preserve">within a </w:t>
            </w:r>
            <w:r w:rsidR="00C25876">
              <w:rPr>
                <w:rFonts w:ascii="Arial" w:hAnsi="Arial" w:cs="Arial"/>
                <w:szCs w:val="24"/>
              </w:rPr>
              <w:t>national</w:t>
            </w:r>
            <w:r w:rsidR="00C25876" w:rsidRPr="007658AA">
              <w:rPr>
                <w:rFonts w:ascii="Arial" w:hAnsi="Arial" w:cs="Arial"/>
                <w:szCs w:val="24"/>
              </w:rPr>
              <w:t xml:space="preserve"> </w:t>
            </w:r>
            <w:r w:rsidR="004D0DAA">
              <w:rPr>
                <w:rFonts w:ascii="Arial" w:hAnsi="Arial" w:cs="Arial"/>
                <w:szCs w:val="24"/>
              </w:rPr>
              <w:t xml:space="preserve">and/or </w:t>
            </w:r>
            <w:r w:rsidR="00C25876" w:rsidRPr="007658AA">
              <w:rPr>
                <w:rFonts w:ascii="Arial" w:hAnsi="Arial" w:cs="Arial"/>
                <w:szCs w:val="24"/>
              </w:rPr>
              <w:t xml:space="preserve">political </w:t>
            </w:r>
            <w:r w:rsidRPr="007658AA">
              <w:rPr>
                <w:rFonts w:ascii="Arial" w:hAnsi="Arial" w:cs="Arial"/>
                <w:szCs w:val="24"/>
              </w:rPr>
              <w:t>context.</w:t>
            </w:r>
          </w:p>
          <w:p w14:paraId="07E38908" w14:textId="77777777" w:rsidR="00B31497" w:rsidRDefault="00B31497" w:rsidP="00B31497">
            <w:pPr>
              <w:pStyle w:val="ListParagraph"/>
              <w:rPr>
                <w:rFonts w:ascii="Arial" w:hAnsi="Arial" w:cs="Arial"/>
                <w:szCs w:val="24"/>
              </w:rPr>
            </w:pPr>
          </w:p>
          <w:p w14:paraId="53569244" w14:textId="77777777" w:rsidR="00A5371D" w:rsidRDefault="00A5371D" w:rsidP="00B31497">
            <w:pPr>
              <w:numPr>
                <w:ilvl w:val="0"/>
                <w:numId w:val="18"/>
              </w:numPr>
              <w:tabs>
                <w:tab w:val="clear" w:pos="720"/>
                <w:tab w:val="num" w:pos="284"/>
              </w:tabs>
              <w:ind w:left="284" w:hanging="284"/>
              <w:jc w:val="both"/>
              <w:rPr>
                <w:rFonts w:ascii="Arial" w:hAnsi="Arial" w:cs="Arial"/>
                <w:szCs w:val="24"/>
              </w:rPr>
            </w:pPr>
            <w:r w:rsidRPr="007658AA">
              <w:rPr>
                <w:rFonts w:ascii="Arial" w:hAnsi="Arial" w:cs="Arial"/>
                <w:szCs w:val="24"/>
              </w:rPr>
              <w:t xml:space="preserve">A sound understanding of </w:t>
            </w:r>
            <w:r w:rsidR="00C25876">
              <w:rPr>
                <w:rFonts w:ascii="Arial" w:hAnsi="Arial" w:cs="Arial"/>
                <w:szCs w:val="24"/>
              </w:rPr>
              <w:t xml:space="preserve">structural and systemic </w:t>
            </w:r>
            <w:r w:rsidRPr="007658AA">
              <w:rPr>
                <w:rFonts w:ascii="Arial" w:hAnsi="Arial" w:cs="Arial"/>
                <w:szCs w:val="24"/>
              </w:rPr>
              <w:t xml:space="preserve">health inequalities, the drivers and intent of equality and diversity, human rights and legislation and policy and its application in practice to the Public Sector in Scotland. </w:t>
            </w:r>
          </w:p>
          <w:p w14:paraId="643A1EB8" w14:textId="77777777" w:rsidR="00B31497" w:rsidRDefault="00B31497" w:rsidP="00B31497">
            <w:pPr>
              <w:pStyle w:val="ListParagraph"/>
              <w:rPr>
                <w:rFonts w:ascii="Arial" w:hAnsi="Arial" w:cs="Arial"/>
                <w:szCs w:val="24"/>
              </w:rPr>
            </w:pPr>
          </w:p>
          <w:p w14:paraId="2673D683" w14:textId="1040014E" w:rsidR="00A5371D" w:rsidRDefault="00A5371D" w:rsidP="00B31497">
            <w:pPr>
              <w:numPr>
                <w:ilvl w:val="0"/>
                <w:numId w:val="18"/>
              </w:numPr>
              <w:tabs>
                <w:tab w:val="clear" w:pos="720"/>
                <w:tab w:val="num" w:pos="284"/>
              </w:tabs>
              <w:ind w:left="284" w:hanging="284"/>
              <w:jc w:val="both"/>
              <w:rPr>
                <w:rFonts w:ascii="Arial" w:hAnsi="Arial" w:cs="Arial"/>
                <w:szCs w:val="24"/>
              </w:rPr>
            </w:pPr>
            <w:r w:rsidRPr="007658AA">
              <w:rPr>
                <w:rFonts w:ascii="Arial" w:hAnsi="Arial" w:cs="Arial"/>
                <w:szCs w:val="24"/>
              </w:rPr>
              <w:t xml:space="preserve">A sound understanding of the </w:t>
            </w:r>
            <w:r w:rsidR="00D06D21">
              <w:rPr>
                <w:rFonts w:ascii="Arial" w:hAnsi="Arial" w:cs="Arial"/>
                <w:szCs w:val="24"/>
              </w:rPr>
              <w:t xml:space="preserve">public health system </w:t>
            </w:r>
            <w:r w:rsidRPr="007658AA">
              <w:rPr>
                <w:rFonts w:ascii="Arial" w:hAnsi="Arial" w:cs="Arial"/>
                <w:szCs w:val="24"/>
              </w:rPr>
              <w:t xml:space="preserve">in Scotland, how it is structured and organised, </w:t>
            </w:r>
            <w:r w:rsidR="00D06D21">
              <w:rPr>
                <w:rFonts w:ascii="Arial" w:hAnsi="Arial" w:cs="Arial"/>
                <w:szCs w:val="24"/>
              </w:rPr>
              <w:t xml:space="preserve">and </w:t>
            </w:r>
            <w:r w:rsidRPr="007658AA">
              <w:rPr>
                <w:rFonts w:ascii="Arial" w:hAnsi="Arial" w:cs="Arial"/>
                <w:szCs w:val="24"/>
              </w:rPr>
              <w:t xml:space="preserve">the current </w:t>
            </w:r>
            <w:r w:rsidR="00D06D21">
              <w:rPr>
                <w:rFonts w:ascii="Arial" w:hAnsi="Arial" w:cs="Arial"/>
                <w:szCs w:val="24"/>
              </w:rPr>
              <w:t>national</w:t>
            </w:r>
            <w:r w:rsidR="00D06D21" w:rsidRPr="007658AA">
              <w:rPr>
                <w:rFonts w:ascii="Arial" w:hAnsi="Arial" w:cs="Arial"/>
                <w:szCs w:val="24"/>
              </w:rPr>
              <w:t xml:space="preserve"> </w:t>
            </w:r>
            <w:r w:rsidRPr="007658AA">
              <w:rPr>
                <w:rFonts w:ascii="Arial" w:hAnsi="Arial" w:cs="Arial"/>
                <w:szCs w:val="24"/>
              </w:rPr>
              <w:t>policy context and drivers</w:t>
            </w:r>
            <w:r w:rsidR="004D0DAA">
              <w:rPr>
                <w:rFonts w:ascii="Arial" w:hAnsi="Arial" w:cs="Arial"/>
                <w:szCs w:val="24"/>
              </w:rPr>
              <w:t xml:space="preserve"> would be an advantage. </w:t>
            </w:r>
          </w:p>
          <w:p w14:paraId="78AAE6F2" w14:textId="77777777" w:rsidR="00B31497" w:rsidRDefault="00B31497" w:rsidP="00B31497">
            <w:pPr>
              <w:pStyle w:val="ListParagraph"/>
              <w:rPr>
                <w:rFonts w:ascii="Arial" w:hAnsi="Arial" w:cs="Arial"/>
                <w:szCs w:val="24"/>
              </w:rPr>
            </w:pPr>
          </w:p>
          <w:p w14:paraId="44F92C64" w14:textId="5361811D" w:rsidR="00C25876" w:rsidRDefault="00A5371D" w:rsidP="00B31497">
            <w:pPr>
              <w:numPr>
                <w:ilvl w:val="0"/>
                <w:numId w:val="18"/>
              </w:numPr>
              <w:tabs>
                <w:tab w:val="clear" w:pos="720"/>
                <w:tab w:val="num" w:pos="284"/>
              </w:tabs>
              <w:ind w:left="284" w:hanging="284"/>
              <w:jc w:val="both"/>
              <w:rPr>
                <w:rFonts w:ascii="Arial" w:hAnsi="Arial" w:cs="Arial"/>
                <w:szCs w:val="24"/>
              </w:rPr>
            </w:pPr>
            <w:r w:rsidRPr="00D06D21">
              <w:rPr>
                <w:rFonts w:ascii="Arial" w:hAnsi="Arial" w:cs="Arial"/>
                <w:szCs w:val="24"/>
              </w:rPr>
              <w:t xml:space="preserve">Experience of implementing tools and methodologies of </w:t>
            </w:r>
            <w:r w:rsidR="00D06D21" w:rsidRPr="00D06D21">
              <w:rPr>
                <w:rFonts w:ascii="Arial" w:hAnsi="Arial" w:cs="Arial"/>
                <w:szCs w:val="24"/>
              </w:rPr>
              <w:t xml:space="preserve">research, </w:t>
            </w:r>
            <w:r w:rsidRPr="00D06D21">
              <w:rPr>
                <w:rFonts w:ascii="Arial" w:hAnsi="Arial" w:cs="Arial"/>
                <w:szCs w:val="24"/>
              </w:rPr>
              <w:t xml:space="preserve">evaluation and/or </w:t>
            </w:r>
            <w:r w:rsidR="00D06D21" w:rsidRPr="00D06D21">
              <w:rPr>
                <w:rFonts w:ascii="Arial" w:hAnsi="Arial" w:cs="Arial"/>
                <w:szCs w:val="24"/>
              </w:rPr>
              <w:t xml:space="preserve">service </w:t>
            </w:r>
            <w:r w:rsidRPr="00D06D21">
              <w:rPr>
                <w:rFonts w:ascii="Arial" w:hAnsi="Arial" w:cs="Arial"/>
                <w:szCs w:val="24"/>
              </w:rPr>
              <w:t>improvement</w:t>
            </w:r>
            <w:r w:rsidR="00D06D21" w:rsidRPr="00D06D21">
              <w:rPr>
                <w:rFonts w:ascii="Arial" w:hAnsi="Arial" w:cs="Arial"/>
                <w:szCs w:val="24"/>
              </w:rPr>
              <w:t>.</w:t>
            </w:r>
            <w:r w:rsidRPr="00D06D21">
              <w:rPr>
                <w:rFonts w:ascii="Arial" w:hAnsi="Arial" w:cs="Arial"/>
                <w:szCs w:val="24"/>
              </w:rPr>
              <w:t xml:space="preserve"> </w:t>
            </w:r>
          </w:p>
          <w:p w14:paraId="4D59B9AF" w14:textId="77777777" w:rsidR="00B31497" w:rsidRDefault="00B31497" w:rsidP="00B31497">
            <w:pPr>
              <w:pStyle w:val="ListParagraph"/>
              <w:rPr>
                <w:rFonts w:ascii="Arial" w:hAnsi="Arial" w:cs="Arial"/>
                <w:szCs w:val="24"/>
              </w:rPr>
            </w:pPr>
          </w:p>
          <w:p w14:paraId="2628D923" w14:textId="77777777" w:rsidR="00A5371D" w:rsidRDefault="00A5371D" w:rsidP="00B31497">
            <w:pPr>
              <w:numPr>
                <w:ilvl w:val="0"/>
                <w:numId w:val="18"/>
              </w:numPr>
              <w:tabs>
                <w:tab w:val="clear" w:pos="720"/>
                <w:tab w:val="num" w:pos="284"/>
              </w:tabs>
              <w:ind w:left="284" w:hanging="284"/>
              <w:jc w:val="both"/>
              <w:rPr>
                <w:rFonts w:ascii="Arial" w:hAnsi="Arial" w:cs="Arial"/>
                <w:szCs w:val="24"/>
              </w:rPr>
            </w:pPr>
            <w:r w:rsidRPr="00D06D21">
              <w:rPr>
                <w:rFonts w:ascii="Arial" w:hAnsi="Arial" w:cs="Arial"/>
                <w:szCs w:val="24"/>
              </w:rPr>
              <w:t>Outstanding interpersonal and written communication skills including presentation, group facilitation, communication skills (written and oral), influencing and negotiation, chairing and facilitating meetings, including the ability to assimilate complex information, summarise key issues and present in an effective format to a range of different audiences to improve practice.</w:t>
            </w:r>
          </w:p>
          <w:p w14:paraId="44DFFF6A" w14:textId="77777777" w:rsidR="00B31497" w:rsidRDefault="00B31497" w:rsidP="00B31497">
            <w:pPr>
              <w:pStyle w:val="ListParagraph"/>
              <w:rPr>
                <w:rFonts w:ascii="Arial" w:hAnsi="Arial" w:cs="Arial"/>
                <w:szCs w:val="24"/>
              </w:rPr>
            </w:pPr>
          </w:p>
          <w:p w14:paraId="081EE145" w14:textId="77777777" w:rsidR="00A5371D" w:rsidRDefault="00A5371D" w:rsidP="00B31497">
            <w:pPr>
              <w:numPr>
                <w:ilvl w:val="0"/>
                <w:numId w:val="18"/>
              </w:numPr>
              <w:tabs>
                <w:tab w:val="clear" w:pos="720"/>
                <w:tab w:val="num" w:pos="284"/>
              </w:tabs>
              <w:ind w:left="284" w:hanging="284"/>
              <w:jc w:val="both"/>
              <w:rPr>
                <w:rFonts w:ascii="Arial" w:hAnsi="Arial" w:cs="Arial"/>
                <w:szCs w:val="24"/>
              </w:rPr>
            </w:pPr>
            <w:r w:rsidRPr="007658AA">
              <w:rPr>
                <w:rFonts w:ascii="Arial" w:hAnsi="Arial" w:cs="Arial"/>
                <w:szCs w:val="24"/>
              </w:rPr>
              <w:t>Excellent organisational skills including effective work planning for self and others and effective compliance with all organisational processes such as finance and audit.</w:t>
            </w:r>
          </w:p>
          <w:p w14:paraId="6AB4A099" w14:textId="77777777" w:rsidR="00B31497" w:rsidRDefault="00B31497" w:rsidP="00B31497">
            <w:pPr>
              <w:pStyle w:val="ListParagraph"/>
              <w:rPr>
                <w:rFonts w:ascii="Arial" w:hAnsi="Arial" w:cs="Arial"/>
                <w:szCs w:val="24"/>
              </w:rPr>
            </w:pPr>
          </w:p>
          <w:p w14:paraId="23B4C778" w14:textId="77777777" w:rsidR="00FF7744" w:rsidRDefault="00A5371D" w:rsidP="00B31497">
            <w:pPr>
              <w:numPr>
                <w:ilvl w:val="0"/>
                <w:numId w:val="18"/>
              </w:numPr>
              <w:tabs>
                <w:tab w:val="clear" w:pos="720"/>
                <w:tab w:val="num" w:pos="284"/>
              </w:tabs>
              <w:ind w:left="284" w:hanging="284"/>
              <w:jc w:val="both"/>
              <w:rPr>
                <w:rFonts w:ascii="Arial" w:hAnsi="Arial" w:cs="Arial"/>
                <w:szCs w:val="24"/>
              </w:rPr>
            </w:pPr>
            <w:r w:rsidRPr="007658AA">
              <w:rPr>
                <w:rFonts w:ascii="Arial" w:hAnsi="Arial" w:cs="Arial"/>
                <w:szCs w:val="24"/>
              </w:rPr>
              <w:t>Proven ability to work and contribute effectively within and across teams, focusing at all times on the delivery of high quality services to the team’s customers be they internal or external.</w:t>
            </w:r>
          </w:p>
          <w:p w14:paraId="4DED4E7A" w14:textId="77777777" w:rsidR="00B31497" w:rsidRDefault="00B31497" w:rsidP="00B31497">
            <w:pPr>
              <w:pStyle w:val="ListParagraph"/>
              <w:rPr>
                <w:rFonts w:ascii="Arial" w:hAnsi="Arial" w:cs="Arial"/>
                <w:szCs w:val="24"/>
              </w:rPr>
            </w:pPr>
          </w:p>
          <w:p w14:paraId="281FF106" w14:textId="2770DA1F" w:rsidR="00B31497" w:rsidRPr="00B31497" w:rsidRDefault="00A5371D" w:rsidP="004126DD">
            <w:pPr>
              <w:numPr>
                <w:ilvl w:val="0"/>
                <w:numId w:val="18"/>
              </w:numPr>
              <w:tabs>
                <w:tab w:val="clear" w:pos="720"/>
                <w:tab w:val="num" w:pos="284"/>
              </w:tabs>
              <w:ind w:left="284" w:hanging="284"/>
              <w:jc w:val="both"/>
              <w:rPr>
                <w:rFonts w:ascii="Arial" w:hAnsi="Arial" w:cs="Arial"/>
                <w:szCs w:val="24"/>
              </w:rPr>
            </w:pPr>
            <w:r w:rsidRPr="00B31497">
              <w:rPr>
                <w:rFonts w:ascii="Arial" w:hAnsi="Arial" w:cs="Arial"/>
                <w:szCs w:val="24"/>
              </w:rPr>
              <w:t>Proven skills in managing and motivating a team of staff to achieve results and provide a customer-focused service</w:t>
            </w:r>
            <w:r w:rsidR="007B3723" w:rsidRPr="00B31497">
              <w:rPr>
                <w:rFonts w:ascii="Arial" w:hAnsi="Arial" w:cs="Arial"/>
                <w:szCs w:val="24"/>
              </w:rPr>
              <w:t>.</w:t>
            </w:r>
          </w:p>
          <w:p w14:paraId="7F856E1E" w14:textId="5EA31778" w:rsidR="00B31497" w:rsidRPr="00FF7744" w:rsidRDefault="00B31497" w:rsidP="00B31497">
            <w:pPr>
              <w:ind w:left="284"/>
              <w:jc w:val="both"/>
              <w:rPr>
                <w:rFonts w:ascii="Arial" w:hAnsi="Arial" w:cs="Arial"/>
                <w:szCs w:val="24"/>
              </w:rPr>
            </w:pPr>
          </w:p>
        </w:tc>
      </w:tr>
    </w:tbl>
    <w:p w14:paraId="3B734CE3" w14:textId="77777777" w:rsidR="007E674B" w:rsidRDefault="007E674B">
      <w:pPr>
        <w:tabs>
          <w:tab w:val="left" w:pos="7513"/>
          <w:tab w:val="left" w:pos="7655"/>
        </w:tabs>
        <w:ind w:right="382"/>
        <w:rPr>
          <w:rFonts w:ascii="Arial" w:hAnsi="Arial" w:cs="Arial"/>
          <w:szCs w:val="24"/>
        </w:rPr>
      </w:pPr>
    </w:p>
    <w:p w14:paraId="515961A7" w14:textId="77777777" w:rsidR="00D25FFC" w:rsidRDefault="00D25FFC">
      <w:pPr>
        <w:tabs>
          <w:tab w:val="left" w:pos="7513"/>
          <w:tab w:val="left" w:pos="7655"/>
        </w:tabs>
        <w:ind w:right="382"/>
        <w:rPr>
          <w:rFonts w:ascii="Arial" w:hAnsi="Arial" w:cs="Arial"/>
          <w:szCs w:val="24"/>
        </w:rPr>
      </w:pPr>
    </w:p>
    <w:tbl>
      <w:tblPr>
        <w:tblW w:w="9049"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049"/>
      </w:tblGrid>
      <w:tr w:rsidR="00D25FFC" w:rsidRPr="00CE4B74" w14:paraId="52151416" w14:textId="77777777" w:rsidTr="00080F22">
        <w:tc>
          <w:tcPr>
            <w:tcW w:w="9049" w:type="dxa"/>
            <w:tcBorders>
              <w:top w:val="single" w:sz="2" w:space="0" w:color="auto"/>
              <w:left w:val="single" w:sz="2" w:space="0" w:color="auto"/>
              <w:bottom w:val="single" w:sz="2" w:space="0" w:color="auto"/>
              <w:right w:val="single" w:sz="2" w:space="0" w:color="auto"/>
            </w:tcBorders>
          </w:tcPr>
          <w:p w14:paraId="6D041E8E" w14:textId="77777777" w:rsidR="00D25FFC" w:rsidRPr="00CE4B74" w:rsidRDefault="00D25FFC" w:rsidP="001D3E39">
            <w:pPr>
              <w:numPr>
                <w:ilvl w:val="0"/>
                <w:numId w:val="23"/>
              </w:numPr>
              <w:tabs>
                <w:tab w:val="left" w:pos="7513"/>
                <w:tab w:val="left" w:pos="7655"/>
              </w:tabs>
              <w:ind w:right="382"/>
              <w:rPr>
                <w:rFonts w:ascii="Arial" w:hAnsi="Arial" w:cs="Arial"/>
                <w:b/>
                <w:szCs w:val="24"/>
              </w:rPr>
            </w:pPr>
            <w:r w:rsidRPr="00CE4B74">
              <w:rPr>
                <w:rFonts w:ascii="Arial" w:hAnsi="Arial" w:cs="Arial"/>
                <w:b/>
                <w:szCs w:val="24"/>
              </w:rPr>
              <w:t xml:space="preserve">EQUIPMENT AND MACHINERY </w:t>
            </w:r>
          </w:p>
        </w:tc>
      </w:tr>
      <w:tr w:rsidR="00D25FFC" w:rsidRPr="00CE4B74" w14:paraId="469B7AFF" w14:textId="77777777" w:rsidTr="00080F22">
        <w:tc>
          <w:tcPr>
            <w:tcW w:w="9049" w:type="dxa"/>
            <w:tcBorders>
              <w:top w:val="single" w:sz="2" w:space="0" w:color="auto"/>
            </w:tcBorders>
          </w:tcPr>
          <w:p w14:paraId="0DB07C6B" w14:textId="31C83095" w:rsidR="00D25FFC" w:rsidRPr="00CE4B74" w:rsidRDefault="00D25FFC" w:rsidP="00CE4B74">
            <w:pPr>
              <w:pStyle w:val="BodyText"/>
              <w:spacing w:line="264" w:lineRule="auto"/>
              <w:rPr>
                <w:sz w:val="24"/>
                <w:szCs w:val="24"/>
              </w:rPr>
            </w:pPr>
            <w:r w:rsidRPr="00CE4B74">
              <w:rPr>
                <w:sz w:val="24"/>
                <w:szCs w:val="24"/>
              </w:rPr>
              <w:t>Telephone, mobile phone, PC, laptop (including remote working so</w:t>
            </w:r>
            <w:r w:rsidR="00FF7744">
              <w:rPr>
                <w:sz w:val="24"/>
                <w:szCs w:val="24"/>
              </w:rPr>
              <w:t>ftware), photocopier, printers,</w:t>
            </w:r>
            <w:r w:rsidRPr="00CE4B74">
              <w:rPr>
                <w:sz w:val="24"/>
                <w:szCs w:val="24"/>
              </w:rPr>
              <w:t xml:space="preserve"> projectors, conference room equipment, video-conferencing, teleconferencing, PDAs.</w:t>
            </w:r>
          </w:p>
          <w:p w14:paraId="46A1C1FA" w14:textId="77777777" w:rsidR="00D25FFC" w:rsidRPr="00CE4B74" w:rsidRDefault="00D25FFC" w:rsidP="00CE4B74">
            <w:pPr>
              <w:tabs>
                <w:tab w:val="left" w:pos="7513"/>
                <w:tab w:val="left" w:pos="7655"/>
              </w:tabs>
              <w:ind w:right="382"/>
              <w:rPr>
                <w:rFonts w:ascii="Arial" w:hAnsi="Arial" w:cs="Arial"/>
                <w:szCs w:val="24"/>
              </w:rPr>
            </w:pPr>
          </w:p>
        </w:tc>
      </w:tr>
      <w:tr w:rsidR="00A93CA4" w:rsidRPr="00CE4B74" w14:paraId="4BCD945A" w14:textId="77777777" w:rsidTr="00080F22">
        <w:tc>
          <w:tcPr>
            <w:tcW w:w="9049" w:type="dxa"/>
            <w:tcBorders>
              <w:bottom w:val="single" w:sz="2" w:space="0" w:color="auto"/>
            </w:tcBorders>
          </w:tcPr>
          <w:p w14:paraId="3E3D2BFE" w14:textId="78958FA8" w:rsidR="00A93CA4" w:rsidRPr="00B31497" w:rsidRDefault="00A93CA4" w:rsidP="00B31497">
            <w:pPr>
              <w:pStyle w:val="ListParagraph"/>
              <w:numPr>
                <w:ilvl w:val="0"/>
                <w:numId w:val="49"/>
              </w:numPr>
              <w:tabs>
                <w:tab w:val="left" w:pos="7513"/>
                <w:tab w:val="left" w:pos="7655"/>
              </w:tabs>
              <w:ind w:right="382"/>
              <w:rPr>
                <w:rFonts w:ascii="Arial" w:hAnsi="Arial" w:cs="Arial"/>
                <w:b/>
                <w:szCs w:val="24"/>
              </w:rPr>
            </w:pPr>
            <w:r w:rsidRPr="00B31497">
              <w:rPr>
                <w:rFonts w:ascii="Arial" w:hAnsi="Arial" w:cs="Arial"/>
                <w:b/>
              </w:rPr>
              <w:t>SYSTEMS</w:t>
            </w:r>
          </w:p>
        </w:tc>
      </w:tr>
      <w:tr w:rsidR="00A93CA4" w:rsidRPr="00CE4B74" w14:paraId="1BF4288F" w14:textId="77777777" w:rsidTr="00080F22">
        <w:tc>
          <w:tcPr>
            <w:tcW w:w="9049" w:type="dxa"/>
            <w:tcBorders>
              <w:top w:val="single" w:sz="2" w:space="0" w:color="auto"/>
              <w:left w:val="single" w:sz="2" w:space="0" w:color="auto"/>
              <w:bottom w:val="single" w:sz="2" w:space="0" w:color="auto"/>
              <w:right w:val="single" w:sz="2" w:space="0" w:color="auto"/>
            </w:tcBorders>
          </w:tcPr>
          <w:p w14:paraId="42FD6241" w14:textId="77777777" w:rsidR="00B31497" w:rsidRDefault="00A93CA4" w:rsidP="002F7AB4">
            <w:pPr>
              <w:pStyle w:val="BodyText"/>
              <w:numPr>
                <w:ilvl w:val="0"/>
                <w:numId w:val="2"/>
              </w:numPr>
              <w:spacing w:line="264" w:lineRule="auto"/>
              <w:rPr>
                <w:rFonts w:cs="Arial"/>
                <w:bCs/>
                <w:sz w:val="24"/>
                <w:szCs w:val="24"/>
              </w:rPr>
            </w:pPr>
            <w:r w:rsidRPr="00B31497">
              <w:rPr>
                <w:rFonts w:cs="Arial"/>
                <w:bCs/>
                <w:sz w:val="24"/>
                <w:szCs w:val="24"/>
              </w:rPr>
              <w:lastRenderedPageBreak/>
              <w:t>Computer software packages:</w:t>
            </w:r>
          </w:p>
          <w:p w14:paraId="0222A3E2" w14:textId="77777777" w:rsidR="00B31497" w:rsidRDefault="00B31497" w:rsidP="002F7AB4">
            <w:pPr>
              <w:pStyle w:val="BodyText"/>
              <w:spacing w:line="264" w:lineRule="auto"/>
              <w:ind w:left="360"/>
              <w:rPr>
                <w:rFonts w:cs="Arial"/>
                <w:bCs/>
                <w:sz w:val="24"/>
                <w:szCs w:val="24"/>
              </w:rPr>
            </w:pPr>
          </w:p>
          <w:p w14:paraId="0D973A7C" w14:textId="77777777" w:rsidR="00B31497" w:rsidRDefault="002117B4" w:rsidP="002F7AB4">
            <w:pPr>
              <w:pStyle w:val="BodyText"/>
              <w:spacing w:line="264" w:lineRule="auto"/>
              <w:ind w:left="360"/>
              <w:rPr>
                <w:rFonts w:cs="Arial"/>
                <w:bCs/>
                <w:sz w:val="24"/>
                <w:szCs w:val="24"/>
              </w:rPr>
            </w:pPr>
            <w:r w:rsidRPr="00B31497">
              <w:rPr>
                <w:rFonts w:cs="Arial"/>
                <w:bCs/>
                <w:sz w:val="24"/>
                <w:szCs w:val="24"/>
              </w:rPr>
              <w:t>MS Teams – collaborative meetings, communications and file sharing</w:t>
            </w:r>
          </w:p>
          <w:p w14:paraId="4C1E44C8" w14:textId="0128604B" w:rsidR="00B31497" w:rsidRDefault="00A93CA4" w:rsidP="002F7AB4">
            <w:pPr>
              <w:pStyle w:val="BodyText"/>
              <w:spacing w:line="264" w:lineRule="auto"/>
              <w:ind w:left="360"/>
              <w:rPr>
                <w:rFonts w:cs="Arial"/>
                <w:bCs/>
                <w:sz w:val="24"/>
                <w:szCs w:val="24"/>
              </w:rPr>
            </w:pPr>
            <w:r w:rsidRPr="00B31497">
              <w:rPr>
                <w:rFonts w:cs="Arial"/>
                <w:bCs/>
                <w:sz w:val="24"/>
                <w:szCs w:val="24"/>
              </w:rPr>
              <w:t>MS Word – documents, reports etc</w:t>
            </w:r>
            <w:r w:rsidR="002F7AB4">
              <w:rPr>
                <w:rFonts w:cs="Arial"/>
                <w:bCs/>
                <w:sz w:val="24"/>
                <w:szCs w:val="24"/>
              </w:rPr>
              <w:t>.</w:t>
            </w:r>
          </w:p>
          <w:p w14:paraId="467E7D69" w14:textId="77777777" w:rsidR="00B31497" w:rsidRDefault="00A93CA4" w:rsidP="002F7AB4">
            <w:pPr>
              <w:pStyle w:val="BodyText"/>
              <w:spacing w:line="264" w:lineRule="auto"/>
              <w:ind w:left="360"/>
              <w:rPr>
                <w:rFonts w:cs="Arial"/>
                <w:bCs/>
                <w:sz w:val="24"/>
                <w:szCs w:val="24"/>
              </w:rPr>
            </w:pPr>
            <w:r w:rsidRPr="00B31497">
              <w:rPr>
                <w:rFonts w:cs="Arial"/>
                <w:bCs/>
                <w:sz w:val="24"/>
                <w:szCs w:val="24"/>
              </w:rPr>
              <w:t>MS Excel – statistics and spreadsheets</w:t>
            </w:r>
          </w:p>
          <w:p w14:paraId="090022D5" w14:textId="55453AF4" w:rsidR="00B31497" w:rsidRDefault="00A93CA4" w:rsidP="002F7AB4">
            <w:pPr>
              <w:pStyle w:val="BodyText"/>
              <w:spacing w:line="264" w:lineRule="auto"/>
              <w:ind w:left="360"/>
              <w:rPr>
                <w:rFonts w:cs="Arial"/>
                <w:bCs/>
                <w:sz w:val="24"/>
                <w:szCs w:val="24"/>
              </w:rPr>
            </w:pPr>
            <w:r w:rsidRPr="00B31497">
              <w:rPr>
                <w:rFonts w:cs="Arial"/>
                <w:bCs/>
                <w:sz w:val="24"/>
                <w:szCs w:val="24"/>
              </w:rPr>
              <w:t xml:space="preserve">MS </w:t>
            </w:r>
            <w:r w:rsidR="002F7AB4" w:rsidRPr="00B31497">
              <w:rPr>
                <w:rFonts w:cs="Arial"/>
                <w:bCs/>
                <w:sz w:val="24"/>
                <w:szCs w:val="24"/>
              </w:rPr>
              <w:t>PowerPoint</w:t>
            </w:r>
            <w:r w:rsidRPr="00B31497">
              <w:rPr>
                <w:rFonts w:cs="Arial"/>
                <w:bCs/>
                <w:sz w:val="24"/>
                <w:szCs w:val="24"/>
              </w:rPr>
              <w:t xml:space="preserve"> – presentations</w:t>
            </w:r>
          </w:p>
          <w:p w14:paraId="40BC3140" w14:textId="77777777" w:rsidR="00B31497" w:rsidRDefault="00A93CA4" w:rsidP="002F7AB4">
            <w:pPr>
              <w:pStyle w:val="BodyText"/>
              <w:spacing w:line="264" w:lineRule="auto"/>
              <w:ind w:left="360"/>
              <w:rPr>
                <w:rFonts w:cs="Arial"/>
                <w:bCs/>
                <w:sz w:val="24"/>
                <w:szCs w:val="24"/>
              </w:rPr>
            </w:pPr>
            <w:r w:rsidRPr="00B31497">
              <w:rPr>
                <w:rFonts w:cs="Arial"/>
                <w:bCs/>
                <w:sz w:val="24"/>
                <w:szCs w:val="24"/>
              </w:rPr>
              <w:t>MS Access – databases</w:t>
            </w:r>
          </w:p>
          <w:p w14:paraId="0AC139FF" w14:textId="77777777" w:rsidR="00B31497" w:rsidRDefault="00A93CA4" w:rsidP="002F7AB4">
            <w:pPr>
              <w:pStyle w:val="BodyText"/>
              <w:spacing w:line="264" w:lineRule="auto"/>
              <w:ind w:left="360"/>
              <w:rPr>
                <w:rFonts w:cs="Arial"/>
                <w:bCs/>
                <w:sz w:val="24"/>
                <w:szCs w:val="24"/>
              </w:rPr>
            </w:pPr>
            <w:r w:rsidRPr="00B31497">
              <w:rPr>
                <w:rFonts w:cs="Arial"/>
                <w:bCs/>
                <w:sz w:val="24"/>
                <w:szCs w:val="24"/>
              </w:rPr>
              <w:t>Reference Manager – publications, databases</w:t>
            </w:r>
          </w:p>
          <w:p w14:paraId="7C3FA94A" w14:textId="31DA9765" w:rsidR="00A93CA4" w:rsidRDefault="00A93CA4" w:rsidP="002F7AB4">
            <w:pPr>
              <w:pStyle w:val="BodyText"/>
              <w:spacing w:line="264" w:lineRule="auto"/>
              <w:ind w:left="360"/>
              <w:rPr>
                <w:rFonts w:cs="Arial"/>
                <w:bCs/>
                <w:sz w:val="24"/>
                <w:szCs w:val="24"/>
              </w:rPr>
            </w:pPr>
            <w:r w:rsidRPr="00B31497">
              <w:rPr>
                <w:rFonts w:cs="Arial"/>
                <w:bCs/>
                <w:sz w:val="24"/>
                <w:szCs w:val="24"/>
              </w:rPr>
              <w:t>MS Outlook and NHS net – email communication</w:t>
            </w:r>
          </w:p>
          <w:p w14:paraId="29EEDA87" w14:textId="77777777" w:rsidR="00B31497" w:rsidRPr="00B31497" w:rsidRDefault="00B31497" w:rsidP="002F7AB4">
            <w:pPr>
              <w:pStyle w:val="BodyText"/>
              <w:spacing w:line="264" w:lineRule="auto"/>
              <w:rPr>
                <w:rFonts w:cs="Arial"/>
                <w:bCs/>
                <w:sz w:val="24"/>
                <w:szCs w:val="24"/>
              </w:rPr>
            </w:pPr>
          </w:p>
          <w:p w14:paraId="314E6C34" w14:textId="77777777" w:rsidR="00A93CA4" w:rsidRDefault="00A93CA4" w:rsidP="002F7AB4">
            <w:pPr>
              <w:pStyle w:val="BodyText"/>
              <w:numPr>
                <w:ilvl w:val="0"/>
                <w:numId w:val="1"/>
              </w:numPr>
              <w:spacing w:line="264" w:lineRule="auto"/>
              <w:rPr>
                <w:rFonts w:cs="Arial"/>
                <w:bCs/>
                <w:sz w:val="24"/>
                <w:szCs w:val="24"/>
              </w:rPr>
            </w:pPr>
            <w:r w:rsidRPr="00B31497">
              <w:rPr>
                <w:rFonts w:cs="Arial"/>
                <w:bCs/>
                <w:sz w:val="24"/>
                <w:szCs w:val="24"/>
              </w:rPr>
              <w:t>Web-based search engines – information search</w:t>
            </w:r>
          </w:p>
          <w:p w14:paraId="4B4248E8" w14:textId="77777777" w:rsidR="00B31497" w:rsidRPr="00B31497" w:rsidRDefault="00B31497" w:rsidP="002F7AB4">
            <w:pPr>
              <w:pStyle w:val="BodyText"/>
              <w:spacing w:line="264" w:lineRule="auto"/>
              <w:ind w:left="360"/>
              <w:rPr>
                <w:rFonts w:cs="Arial"/>
                <w:bCs/>
                <w:sz w:val="24"/>
                <w:szCs w:val="24"/>
              </w:rPr>
            </w:pPr>
          </w:p>
          <w:p w14:paraId="2899C528" w14:textId="77777777" w:rsidR="00A93CA4" w:rsidRDefault="00A93CA4" w:rsidP="002F7AB4">
            <w:pPr>
              <w:pStyle w:val="BodyText"/>
              <w:numPr>
                <w:ilvl w:val="0"/>
                <w:numId w:val="1"/>
              </w:numPr>
              <w:spacing w:line="264" w:lineRule="auto"/>
              <w:rPr>
                <w:rFonts w:cs="Arial"/>
                <w:bCs/>
                <w:sz w:val="24"/>
                <w:szCs w:val="24"/>
              </w:rPr>
            </w:pPr>
            <w:r w:rsidRPr="00B31497">
              <w:rPr>
                <w:rFonts w:cs="Arial"/>
                <w:bCs/>
                <w:sz w:val="24"/>
                <w:szCs w:val="24"/>
              </w:rPr>
              <w:t>Internal administrative systems e.g. timesheets, travel requests, training requests for self and in line manager role</w:t>
            </w:r>
          </w:p>
          <w:p w14:paraId="493E395E" w14:textId="77777777" w:rsidR="00B31497" w:rsidRDefault="00B31497" w:rsidP="002F7AB4">
            <w:pPr>
              <w:pStyle w:val="ListParagraph"/>
              <w:jc w:val="both"/>
              <w:rPr>
                <w:rFonts w:cs="Arial"/>
                <w:bCs/>
                <w:szCs w:val="24"/>
              </w:rPr>
            </w:pPr>
          </w:p>
          <w:p w14:paraId="2E2D6733" w14:textId="67FCA3BC" w:rsidR="00A93CA4" w:rsidRDefault="00A93CA4" w:rsidP="002F7AB4">
            <w:pPr>
              <w:pStyle w:val="BodyText"/>
              <w:numPr>
                <w:ilvl w:val="0"/>
                <w:numId w:val="1"/>
              </w:numPr>
              <w:spacing w:line="264" w:lineRule="auto"/>
              <w:rPr>
                <w:rFonts w:cs="Arial"/>
                <w:bCs/>
                <w:sz w:val="24"/>
                <w:szCs w:val="24"/>
              </w:rPr>
            </w:pPr>
            <w:r w:rsidRPr="00B31497">
              <w:rPr>
                <w:rFonts w:cs="Arial"/>
                <w:bCs/>
                <w:sz w:val="24"/>
                <w:szCs w:val="24"/>
              </w:rPr>
              <w:t xml:space="preserve">Internal HR systems e.g. annual leave, personal development plans, </w:t>
            </w:r>
            <w:r w:rsidR="002117B4" w:rsidRPr="00B31497">
              <w:rPr>
                <w:rFonts w:cs="Arial"/>
                <w:bCs/>
                <w:sz w:val="24"/>
                <w:szCs w:val="24"/>
              </w:rPr>
              <w:t xml:space="preserve">TURAS </w:t>
            </w:r>
            <w:r w:rsidRPr="00B31497">
              <w:rPr>
                <w:rFonts w:cs="Arial"/>
                <w:bCs/>
                <w:sz w:val="24"/>
                <w:szCs w:val="24"/>
              </w:rPr>
              <w:t>– line management and personal development</w:t>
            </w:r>
          </w:p>
          <w:p w14:paraId="6C2BD22B" w14:textId="77777777" w:rsidR="00B31497" w:rsidRDefault="00B31497" w:rsidP="002F7AB4">
            <w:pPr>
              <w:pStyle w:val="ListParagraph"/>
              <w:jc w:val="both"/>
              <w:rPr>
                <w:rFonts w:cs="Arial"/>
                <w:bCs/>
                <w:szCs w:val="24"/>
              </w:rPr>
            </w:pPr>
          </w:p>
          <w:p w14:paraId="1EDCD6F0" w14:textId="62225ACE" w:rsidR="00A93CA4" w:rsidRDefault="00A93CA4" w:rsidP="002F7AB4">
            <w:pPr>
              <w:pStyle w:val="BodyText"/>
              <w:numPr>
                <w:ilvl w:val="0"/>
                <w:numId w:val="1"/>
              </w:numPr>
              <w:spacing w:line="264" w:lineRule="auto"/>
              <w:rPr>
                <w:rFonts w:cs="Arial"/>
                <w:bCs/>
                <w:sz w:val="24"/>
                <w:szCs w:val="24"/>
              </w:rPr>
            </w:pPr>
            <w:r w:rsidRPr="00B31497">
              <w:rPr>
                <w:rFonts w:cs="Arial"/>
                <w:bCs/>
                <w:sz w:val="24"/>
                <w:szCs w:val="24"/>
              </w:rPr>
              <w:t>I</w:t>
            </w:r>
            <w:r w:rsidR="00FF7744" w:rsidRPr="00B31497">
              <w:rPr>
                <w:rFonts w:cs="Arial"/>
                <w:bCs/>
                <w:sz w:val="24"/>
                <w:szCs w:val="24"/>
              </w:rPr>
              <w:t>nternal business planning tool</w:t>
            </w:r>
            <w:r w:rsidRPr="00B31497">
              <w:rPr>
                <w:rFonts w:cs="Arial"/>
                <w:bCs/>
                <w:sz w:val="24"/>
                <w:szCs w:val="24"/>
              </w:rPr>
              <w:t>- programme planning, performance management and reporting</w:t>
            </w:r>
          </w:p>
          <w:p w14:paraId="4583984D" w14:textId="77777777" w:rsidR="00B31497" w:rsidRDefault="00B31497" w:rsidP="002F7AB4">
            <w:pPr>
              <w:pStyle w:val="ListParagraph"/>
              <w:jc w:val="both"/>
              <w:rPr>
                <w:rFonts w:cs="Arial"/>
                <w:bCs/>
                <w:szCs w:val="24"/>
              </w:rPr>
            </w:pPr>
          </w:p>
          <w:p w14:paraId="192E6CA3" w14:textId="77777777" w:rsidR="00A93CA4" w:rsidRPr="00B31497" w:rsidRDefault="00A93CA4" w:rsidP="002F7AB4">
            <w:pPr>
              <w:pStyle w:val="BodyText"/>
              <w:numPr>
                <w:ilvl w:val="0"/>
                <w:numId w:val="1"/>
              </w:numPr>
              <w:spacing w:line="264" w:lineRule="auto"/>
              <w:rPr>
                <w:rFonts w:cs="Arial"/>
                <w:bCs/>
                <w:sz w:val="24"/>
                <w:szCs w:val="24"/>
              </w:rPr>
            </w:pPr>
            <w:r w:rsidRPr="00B31497">
              <w:rPr>
                <w:sz w:val="24"/>
                <w:szCs w:val="24"/>
              </w:rPr>
              <w:t>Finance systems – budget management</w:t>
            </w:r>
          </w:p>
          <w:p w14:paraId="37C54F65" w14:textId="77777777" w:rsidR="00B31497" w:rsidRDefault="00B31497" w:rsidP="002F7AB4">
            <w:pPr>
              <w:pStyle w:val="ListParagraph"/>
              <w:jc w:val="both"/>
              <w:rPr>
                <w:rFonts w:cs="Arial"/>
                <w:bCs/>
                <w:szCs w:val="24"/>
              </w:rPr>
            </w:pPr>
          </w:p>
          <w:p w14:paraId="250A6C94" w14:textId="77777777" w:rsidR="00A93CA4" w:rsidRPr="00B31497" w:rsidRDefault="00A93CA4" w:rsidP="002F7AB4">
            <w:pPr>
              <w:pStyle w:val="BodyText"/>
              <w:numPr>
                <w:ilvl w:val="0"/>
                <w:numId w:val="1"/>
              </w:numPr>
              <w:spacing w:line="264" w:lineRule="auto"/>
              <w:rPr>
                <w:rFonts w:cs="Arial"/>
                <w:b/>
                <w:bCs/>
                <w:sz w:val="24"/>
                <w:szCs w:val="24"/>
              </w:rPr>
            </w:pPr>
            <w:r w:rsidRPr="00B31497">
              <w:rPr>
                <w:sz w:val="24"/>
                <w:szCs w:val="24"/>
              </w:rPr>
              <w:t>Risk management systems  - risk recording</w:t>
            </w:r>
          </w:p>
        </w:tc>
      </w:tr>
    </w:tbl>
    <w:p w14:paraId="00C4B1AC" w14:textId="77777777" w:rsidR="00D25FFC" w:rsidRDefault="00D25FFC">
      <w:pPr>
        <w:tabs>
          <w:tab w:val="left" w:pos="7513"/>
          <w:tab w:val="left" w:pos="7655"/>
        </w:tabs>
        <w:ind w:right="382"/>
        <w:rPr>
          <w:rFonts w:ascii="Arial" w:hAnsi="Arial" w:cs="Arial"/>
          <w:szCs w:val="24"/>
        </w:rPr>
      </w:pPr>
    </w:p>
    <w:p w14:paraId="14E0BE0C" w14:textId="77777777" w:rsidR="005164A1" w:rsidRDefault="005164A1" w:rsidP="005164A1">
      <w:pPr>
        <w:pStyle w:val="BodyText"/>
        <w:spacing w:line="264" w:lineRule="auto"/>
        <w:rPr>
          <w:rFonts w:cs="Arial"/>
          <w:b/>
        </w:rPr>
      </w:pPr>
    </w:p>
    <w:tbl>
      <w:tblPr>
        <w:tblW w:w="9106" w:type="dxa"/>
        <w:tblInd w:w="-5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57"/>
        <w:gridCol w:w="2999"/>
        <w:gridCol w:w="2932"/>
        <w:gridCol w:w="850"/>
        <w:gridCol w:w="1560"/>
        <w:gridCol w:w="708"/>
      </w:tblGrid>
      <w:tr w:rsidR="00C157A9" w:rsidRPr="00CE4B74" w14:paraId="26567E62" w14:textId="77777777" w:rsidTr="00080F22">
        <w:trPr>
          <w:gridBefore w:val="1"/>
          <w:wBefore w:w="57" w:type="dxa"/>
        </w:trPr>
        <w:tc>
          <w:tcPr>
            <w:tcW w:w="9049" w:type="dxa"/>
            <w:gridSpan w:val="5"/>
            <w:tcBorders>
              <w:top w:val="single" w:sz="2" w:space="0" w:color="auto"/>
              <w:left w:val="single" w:sz="2" w:space="0" w:color="auto"/>
              <w:bottom w:val="single" w:sz="2" w:space="0" w:color="auto"/>
              <w:right w:val="single" w:sz="2" w:space="0" w:color="auto"/>
            </w:tcBorders>
          </w:tcPr>
          <w:p w14:paraId="0CE78C6F" w14:textId="5702883E" w:rsidR="00C157A9" w:rsidRPr="00B31497" w:rsidRDefault="00C157A9" w:rsidP="002F7AB4">
            <w:pPr>
              <w:pStyle w:val="ListParagraph"/>
              <w:numPr>
                <w:ilvl w:val="0"/>
                <w:numId w:val="49"/>
              </w:numPr>
              <w:tabs>
                <w:tab w:val="left" w:pos="7513"/>
                <w:tab w:val="left" w:pos="7655"/>
              </w:tabs>
              <w:ind w:right="382"/>
              <w:jc w:val="both"/>
              <w:rPr>
                <w:rFonts w:ascii="Arial" w:hAnsi="Arial" w:cs="Arial"/>
                <w:b/>
                <w:szCs w:val="24"/>
              </w:rPr>
            </w:pPr>
            <w:r w:rsidRPr="00B31497">
              <w:rPr>
                <w:rFonts w:ascii="Arial" w:hAnsi="Arial" w:cs="Arial"/>
                <w:b/>
                <w:szCs w:val="24"/>
              </w:rPr>
              <w:t>PHYSICAL, MENTAL, EMOTIONAL AND ENVIRONMENTAL DEMANDS OF THE JOB</w:t>
            </w:r>
          </w:p>
          <w:p w14:paraId="2A033489" w14:textId="77777777" w:rsidR="00C157A9" w:rsidRPr="00CE4B74" w:rsidRDefault="00C157A9" w:rsidP="002F7AB4">
            <w:pPr>
              <w:tabs>
                <w:tab w:val="left" w:pos="7513"/>
                <w:tab w:val="left" w:pos="7655"/>
              </w:tabs>
              <w:ind w:right="382"/>
              <w:jc w:val="both"/>
              <w:rPr>
                <w:rFonts w:ascii="Arial" w:hAnsi="Arial" w:cs="Arial"/>
                <w:b/>
                <w:szCs w:val="24"/>
              </w:rPr>
            </w:pPr>
          </w:p>
          <w:p w14:paraId="5803426C" w14:textId="77777777" w:rsidR="00C157A9" w:rsidRPr="00CE4B74" w:rsidRDefault="00C157A9" w:rsidP="002F7AB4">
            <w:pPr>
              <w:tabs>
                <w:tab w:val="left" w:pos="7513"/>
                <w:tab w:val="left" w:pos="7655"/>
              </w:tabs>
              <w:ind w:right="382"/>
              <w:jc w:val="both"/>
              <w:rPr>
                <w:rFonts w:ascii="Arial" w:hAnsi="Arial" w:cs="Arial"/>
                <w:b/>
                <w:szCs w:val="24"/>
              </w:rPr>
            </w:pPr>
            <w:r w:rsidRPr="00CE4B74">
              <w:rPr>
                <w:rFonts w:ascii="Arial" w:hAnsi="Arial" w:cs="Arial"/>
                <w:b/>
                <w:szCs w:val="24"/>
              </w:rPr>
              <w:t>Physical</w:t>
            </w:r>
          </w:p>
          <w:p w14:paraId="101818D8" w14:textId="2692331C" w:rsidR="003230BB" w:rsidRPr="00AF53DC" w:rsidRDefault="002F7AB4" w:rsidP="002F7AB4">
            <w:pPr>
              <w:pStyle w:val="BodyText"/>
              <w:numPr>
                <w:ilvl w:val="0"/>
                <w:numId w:val="7"/>
              </w:numPr>
              <w:tabs>
                <w:tab w:val="clear" w:pos="720"/>
                <w:tab w:val="num" w:pos="284"/>
              </w:tabs>
              <w:ind w:left="284" w:hanging="284"/>
              <w:rPr>
                <w:rFonts w:cs="Arial"/>
                <w:sz w:val="24"/>
                <w:szCs w:val="24"/>
              </w:rPr>
            </w:pPr>
            <w:r w:rsidRPr="00AF53DC">
              <w:rPr>
                <w:rFonts w:cs="Arial"/>
                <w:sz w:val="24"/>
                <w:szCs w:val="24"/>
              </w:rPr>
              <w:t>Inputting</w:t>
            </w:r>
            <w:r w:rsidR="00BB3E1D" w:rsidRPr="00AF53DC">
              <w:rPr>
                <w:rFonts w:cs="Arial"/>
                <w:sz w:val="24"/>
                <w:szCs w:val="24"/>
              </w:rPr>
              <w:t xml:space="preserve"> at keyboard (repetitive movements) in order to respond to e-mails, write reports, prepare presentations and enter data</w:t>
            </w:r>
            <w:r w:rsidR="003230BB" w:rsidRPr="00AF53DC">
              <w:rPr>
                <w:rFonts w:cs="Arial"/>
                <w:sz w:val="24"/>
                <w:szCs w:val="24"/>
              </w:rPr>
              <w:t xml:space="preserve"> (can </w:t>
            </w:r>
            <w:r w:rsidR="00BB3E1D" w:rsidRPr="00AF53DC">
              <w:rPr>
                <w:rFonts w:cs="Arial"/>
                <w:sz w:val="24"/>
                <w:szCs w:val="24"/>
              </w:rPr>
              <w:t>be for extended periods of time, and on a daily basis</w:t>
            </w:r>
            <w:r w:rsidR="003230BB" w:rsidRPr="00AF53DC">
              <w:rPr>
                <w:rFonts w:cs="Arial"/>
                <w:sz w:val="24"/>
                <w:szCs w:val="24"/>
              </w:rPr>
              <w:t>)</w:t>
            </w:r>
            <w:r w:rsidR="00BB3E1D" w:rsidRPr="00AF53DC">
              <w:rPr>
                <w:rFonts w:cs="Arial"/>
                <w:sz w:val="24"/>
                <w:szCs w:val="24"/>
              </w:rPr>
              <w:t>.</w:t>
            </w:r>
          </w:p>
          <w:p w14:paraId="077DCBF9" w14:textId="77777777" w:rsidR="00A5371D" w:rsidRPr="00CE4B74" w:rsidRDefault="00A5371D" w:rsidP="002F7AB4">
            <w:pPr>
              <w:pStyle w:val="BodyText"/>
              <w:ind w:left="720"/>
              <w:rPr>
                <w:rFonts w:cs="Arial"/>
              </w:rPr>
            </w:pPr>
          </w:p>
          <w:p w14:paraId="0006B719" w14:textId="77777777" w:rsidR="00BB3E1D" w:rsidRPr="00CE4B74" w:rsidRDefault="00BB3E1D" w:rsidP="002F7AB4">
            <w:pPr>
              <w:pStyle w:val="BodyText"/>
              <w:rPr>
                <w:rFonts w:cs="Arial"/>
                <w:b/>
                <w:bCs/>
                <w:sz w:val="24"/>
                <w:szCs w:val="24"/>
              </w:rPr>
            </w:pPr>
            <w:r w:rsidRPr="00CE4B74">
              <w:rPr>
                <w:rFonts w:cs="Arial"/>
                <w:b/>
                <w:bCs/>
                <w:sz w:val="24"/>
                <w:szCs w:val="24"/>
              </w:rPr>
              <w:t xml:space="preserve">Mental effort </w:t>
            </w:r>
          </w:p>
          <w:p w14:paraId="1CAAF0EF" w14:textId="3A6F8EAE" w:rsidR="00BB3E1D" w:rsidRPr="00E5635C" w:rsidRDefault="002F7AB4" w:rsidP="002F7AB4">
            <w:pPr>
              <w:pStyle w:val="BodyText"/>
              <w:numPr>
                <w:ilvl w:val="0"/>
                <w:numId w:val="19"/>
              </w:numPr>
              <w:spacing w:line="264" w:lineRule="auto"/>
              <w:ind w:left="284" w:hanging="284"/>
              <w:rPr>
                <w:rFonts w:cs="Arial"/>
                <w:sz w:val="24"/>
                <w:szCs w:val="24"/>
              </w:rPr>
            </w:pPr>
            <w:r w:rsidRPr="00E5635C">
              <w:rPr>
                <w:rFonts w:cs="Arial"/>
                <w:sz w:val="24"/>
                <w:szCs w:val="24"/>
              </w:rPr>
              <w:t>Frequent</w:t>
            </w:r>
            <w:r w:rsidR="00A5371D" w:rsidRPr="00E5635C">
              <w:rPr>
                <w:rFonts w:cs="Arial"/>
                <w:sz w:val="24"/>
                <w:szCs w:val="24"/>
              </w:rPr>
              <w:t xml:space="preserve"> concentration for varying periods of time will be required</w:t>
            </w:r>
            <w:r w:rsidR="001E4E75" w:rsidRPr="00E5635C">
              <w:rPr>
                <w:rFonts w:cs="Arial"/>
                <w:sz w:val="24"/>
                <w:szCs w:val="24"/>
              </w:rPr>
              <w:t>.</w:t>
            </w:r>
          </w:p>
          <w:p w14:paraId="64E9B2CD" w14:textId="77777777" w:rsidR="001E4E75" w:rsidRPr="00E5635C" w:rsidRDefault="001E4E75" w:rsidP="002F7AB4">
            <w:pPr>
              <w:pStyle w:val="BodyText"/>
              <w:numPr>
                <w:ilvl w:val="0"/>
                <w:numId w:val="19"/>
              </w:numPr>
              <w:spacing w:line="264" w:lineRule="auto"/>
              <w:ind w:left="284" w:hanging="284"/>
              <w:rPr>
                <w:rFonts w:cs="Arial"/>
                <w:sz w:val="24"/>
                <w:szCs w:val="24"/>
              </w:rPr>
            </w:pPr>
            <w:r w:rsidRPr="00E5635C">
              <w:rPr>
                <w:rFonts w:cs="Arial"/>
                <w:sz w:val="24"/>
                <w:szCs w:val="24"/>
              </w:rPr>
              <w:t>managing the impact of resistance to change, responding to unpredictable demands; dealing with frequent interruptions; meeting tight deadlines; being alert for long periods; frequently changing from one activity to another; managing complex workloads; dealing with rapidly emerging priorities, problem solving on behalf of self and others.</w:t>
            </w:r>
          </w:p>
          <w:p w14:paraId="747D4FDD" w14:textId="6EC1DBE9" w:rsidR="001E4E75" w:rsidRPr="00E5635C" w:rsidRDefault="002F7AB4" w:rsidP="002F7AB4">
            <w:pPr>
              <w:pStyle w:val="BodyText"/>
              <w:numPr>
                <w:ilvl w:val="0"/>
                <w:numId w:val="19"/>
              </w:numPr>
              <w:spacing w:line="264" w:lineRule="auto"/>
              <w:ind w:left="284" w:hanging="284"/>
              <w:rPr>
                <w:rFonts w:cs="Arial"/>
                <w:sz w:val="24"/>
                <w:szCs w:val="24"/>
              </w:rPr>
            </w:pPr>
            <w:r w:rsidRPr="00E5635C">
              <w:rPr>
                <w:rFonts w:cs="Arial"/>
                <w:sz w:val="24"/>
                <w:szCs w:val="24"/>
              </w:rPr>
              <w:t>Liaise</w:t>
            </w:r>
            <w:r w:rsidR="001E4E75" w:rsidRPr="00E5635C">
              <w:rPr>
                <w:rFonts w:cs="Arial"/>
                <w:sz w:val="24"/>
                <w:szCs w:val="24"/>
              </w:rPr>
              <w:t xml:space="preserve"> indirectly with national leaders and Ministers and support teams by contributing to policy advice and briefings on programme-related matters, frequency of requests and contacts is unpredictable.</w:t>
            </w:r>
          </w:p>
          <w:p w14:paraId="066DD8FC" w14:textId="77777777" w:rsidR="001E4E75" w:rsidRPr="00E5635C" w:rsidRDefault="001E4E75" w:rsidP="002F7AB4">
            <w:pPr>
              <w:pStyle w:val="BodyText"/>
              <w:numPr>
                <w:ilvl w:val="0"/>
                <w:numId w:val="19"/>
              </w:numPr>
              <w:spacing w:line="264" w:lineRule="auto"/>
              <w:ind w:left="284" w:hanging="284"/>
              <w:rPr>
                <w:rFonts w:cs="Arial"/>
                <w:sz w:val="24"/>
                <w:szCs w:val="24"/>
              </w:rPr>
            </w:pPr>
            <w:r w:rsidRPr="00E5635C">
              <w:rPr>
                <w:rFonts w:cs="Arial"/>
                <w:sz w:val="24"/>
                <w:szCs w:val="24"/>
              </w:rPr>
              <w:t>effort in keeping up to date with and interpreting complex and quickly changing policy, strategy and legislation.</w:t>
            </w:r>
          </w:p>
          <w:p w14:paraId="3F29ED3A" w14:textId="0EDCB21F" w:rsidR="001E4E75" w:rsidRPr="00E5635C" w:rsidRDefault="002F7AB4" w:rsidP="002F7AB4">
            <w:pPr>
              <w:pStyle w:val="BodyText"/>
              <w:numPr>
                <w:ilvl w:val="0"/>
                <w:numId w:val="19"/>
              </w:numPr>
              <w:spacing w:line="264" w:lineRule="auto"/>
              <w:ind w:left="284" w:hanging="284"/>
              <w:rPr>
                <w:rFonts w:cs="Arial"/>
                <w:sz w:val="24"/>
                <w:szCs w:val="24"/>
              </w:rPr>
            </w:pPr>
            <w:r w:rsidRPr="00E5635C">
              <w:rPr>
                <w:rFonts w:cs="Arial"/>
                <w:sz w:val="24"/>
                <w:szCs w:val="24"/>
              </w:rPr>
              <w:t>Chair</w:t>
            </w:r>
            <w:r w:rsidR="001E4E75" w:rsidRPr="00E5635C">
              <w:rPr>
                <w:rFonts w:cs="Arial"/>
                <w:sz w:val="24"/>
                <w:szCs w:val="24"/>
              </w:rPr>
              <w:t xml:space="preserve"> or present at meetings with external organisations, contractors and partners, and sit on internal and external working groups (meetings frequently include complex information and ideas and often last for a whole or half day).</w:t>
            </w:r>
          </w:p>
          <w:p w14:paraId="467E8DF5" w14:textId="77777777" w:rsidR="001E4E75" w:rsidRDefault="001E4E75" w:rsidP="002F7AB4">
            <w:pPr>
              <w:pStyle w:val="BodyText"/>
              <w:numPr>
                <w:ilvl w:val="0"/>
                <w:numId w:val="19"/>
              </w:numPr>
              <w:spacing w:line="264" w:lineRule="auto"/>
              <w:ind w:left="284" w:hanging="284"/>
              <w:rPr>
                <w:rFonts w:cs="Arial"/>
                <w:szCs w:val="24"/>
              </w:rPr>
            </w:pPr>
            <w:r w:rsidRPr="00E5635C">
              <w:rPr>
                <w:rFonts w:cs="Arial"/>
                <w:sz w:val="24"/>
                <w:szCs w:val="24"/>
              </w:rPr>
              <w:lastRenderedPageBreak/>
              <w:t>developing and delivering presentations where required, being aware of the level of knowledge of the audience, tailoring the contents according to their needs and being able to react to feedback received</w:t>
            </w:r>
            <w:r w:rsidR="000561A3" w:rsidRPr="00E5635C">
              <w:rPr>
                <w:rFonts w:cs="Arial"/>
                <w:sz w:val="24"/>
                <w:szCs w:val="24"/>
              </w:rPr>
              <w:t>.</w:t>
            </w:r>
          </w:p>
          <w:p w14:paraId="0018B937" w14:textId="77777777" w:rsidR="00E5635C" w:rsidRPr="00CE4B74" w:rsidRDefault="00E5635C" w:rsidP="002F7AB4">
            <w:pPr>
              <w:pStyle w:val="BodyText"/>
              <w:spacing w:line="264" w:lineRule="auto"/>
              <w:rPr>
                <w:rFonts w:cs="Arial"/>
                <w:sz w:val="24"/>
                <w:szCs w:val="24"/>
              </w:rPr>
            </w:pPr>
          </w:p>
          <w:p w14:paraId="6567ABBD" w14:textId="77777777" w:rsidR="00BB3E1D" w:rsidRPr="00CE4B74" w:rsidRDefault="00BB3E1D" w:rsidP="002F7AB4">
            <w:pPr>
              <w:pStyle w:val="BodyText"/>
              <w:spacing w:line="264" w:lineRule="auto"/>
              <w:rPr>
                <w:rFonts w:cs="Arial"/>
                <w:b/>
                <w:bCs/>
                <w:sz w:val="24"/>
                <w:szCs w:val="24"/>
              </w:rPr>
            </w:pPr>
            <w:r w:rsidRPr="00CE4B74">
              <w:rPr>
                <w:rFonts w:cs="Arial"/>
                <w:b/>
                <w:bCs/>
                <w:sz w:val="24"/>
                <w:szCs w:val="24"/>
              </w:rPr>
              <w:t>Emotional effort</w:t>
            </w:r>
          </w:p>
          <w:p w14:paraId="55346D71" w14:textId="77777777" w:rsidR="00990C3A" w:rsidRPr="00E5635C" w:rsidRDefault="000561A3" w:rsidP="002F7AB4">
            <w:pPr>
              <w:pStyle w:val="BodyText"/>
              <w:numPr>
                <w:ilvl w:val="0"/>
                <w:numId w:val="11"/>
              </w:numPr>
              <w:tabs>
                <w:tab w:val="clear" w:pos="720"/>
                <w:tab w:val="num" w:pos="284"/>
                <w:tab w:val="num" w:pos="2186"/>
              </w:tabs>
              <w:ind w:left="284" w:hanging="284"/>
              <w:rPr>
                <w:rFonts w:cs="Arial"/>
                <w:sz w:val="24"/>
                <w:szCs w:val="24"/>
              </w:rPr>
            </w:pPr>
            <w:r w:rsidRPr="00E5635C">
              <w:rPr>
                <w:rFonts w:cs="Arial"/>
                <w:sz w:val="24"/>
                <w:szCs w:val="24"/>
              </w:rPr>
              <w:t>Motivating people within the organisation and within external organisations to embrace and respond to a challenging agenda and to deal on a regular basis with a wide range of responses to the issues, ranging from positive acceptance, through to apathy through to explicit rejection of the validity of the work</w:t>
            </w:r>
            <w:r w:rsidR="00990C3A" w:rsidRPr="00E5635C">
              <w:rPr>
                <w:rFonts w:cs="Arial"/>
                <w:sz w:val="24"/>
                <w:szCs w:val="24"/>
              </w:rPr>
              <w:t>.</w:t>
            </w:r>
          </w:p>
          <w:p w14:paraId="57576496" w14:textId="6D43324D" w:rsidR="000561A3" w:rsidRPr="00E5635C" w:rsidRDefault="002F7AB4" w:rsidP="002F7AB4">
            <w:pPr>
              <w:pStyle w:val="BodyText"/>
              <w:numPr>
                <w:ilvl w:val="0"/>
                <w:numId w:val="11"/>
              </w:numPr>
              <w:tabs>
                <w:tab w:val="clear" w:pos="720"/>
                <w:tab w:val="num" w:pos="284"/>
                <w:tab w:val="num" w:pos="2186"/>
              </w:tabs>
              <w:ind w:left="284" w:hanging="284"/>
              <w:rPr>
                <w:rFonts w:cs="Arial"/>
                <w:sz w:val="24"/>
                <w:szCs w:val="24"/>
              </w:rPr>
            </w:pPr>
            <w:r w:rsidRPr="00E5635C">
              <w:rPr>
                <w:rFonts w:cs="Arial"/>
                <w:sz w:val="24"/>
                <w:szCs w:val="24"/>
              </w:rPr>
              <w:t>Imparting</w:t>
            </w:r>
            <w:r w:rsidR="000561A3" w:rsidRPr="00E5635C">
              <w:rPr>
                <w:rFonts w:cs="Arial"/>
                <w:sz w:val="24"/>
                <w:szCs w:val="24"/>
              </w:rPr>
              <w:t xml:space="preserve"> news to stakeholders, for example when managing and promoting transformational change processes.</w:t>
            </w:r>
          </w:p>
          <w:p w14:paraId="4EBAB4D8" w14:textId="4B23144C" w:rsidR="000561A3" w:rsidRPr="00CE4B74" w:rsidRDefault="002F7AB4" w:rsidP="002F7AB4">
            <w:pPr>
              <w:pStyle w:val="BodyText"/>
              <w:numPr>
                <w:ilvl w:val="0"/>
                <w:numId w:val="11"/>
              </w:numPr>
              <w:tabs>
                <w:tab w:val="clear" w:pos="720"/>
                <w:tab w:val="num" w:pos="284"/>
                <w:tab w:val="num" w:pos="2186"/>
              </w:tabs>
              <w:ind w:left="284" w:hanging="284"/>
              <w:rPr>
                <w:rFonts w:cs="Arial"/>
                <w:sz w:val="24"/>
                <w:szCs w:val="24"/>
              </w:rPr>
            </w:pPr>
            <w:r w:rsidRPr="00E5635C">
              <w:rPr>
                <w:rFonts w:cs="Arial"/>
                <w:sz w:val="24"/>
                <w:szCs w:val="24"/>
              </w:rPr>
              <w:t>Responsible</w:t>
            </w:r>
            <w:r w:rsidR="000561A3" w:rsidRPr="00E5635C">
              <w:rPr>
                <w:rFonts w:cs="Arial"/>
                <w:sz w:val="24"/>
                <w:szCs w:val="24"/>
              </w:rPr>
              <w:t xml:space="preserve"> for recruitment and performance management of staff, following staff governance guidelines and policies</w:t>
            </w:r>
            <w:r w:rsidR="000561A3">
              <w:rPr>
                <w:rFonts w:cs="Arial"/>
                <w:szCs w:val="24"/>
              </w:rPr>
              <w:t>.</w:t>
            </w:r>
          </w:p>
          <w:p w14:paraId="6BB8A0F3" w14:textId="77777777" w:rsidR="00BB3E1D" w:rsidRPr="00CE4B74" w:rsidRDefault="00BB3E1D" w:rsidP="002F7AB4">
            <w:pPr>
              <w:pStyle w:val="BodyText"/>
              <w:spacing w:line="264" w:lineRule="auto"/>
              <w:rPr>
                <w:rFonts w:cs="Arial"/>
                <w:sz w:val="24"/>
                <w:szCs w:val="24"/>
              </w:rPr>
            </w:pPr>
          </w:p>
          <w:p w14:paraId="25038C5B" w14:textId="77777777" w:rsidR="00BB3E1D" w:rsidRPr="00CE4B74" w:rsidRDefault="00BB3E1D" w:rsidP="002F7AB4">
            <w:pPr>
              <w:pStyle w:val="BodyText"/>
              <w:spacing w:line="264" w:lineRule="auto"/>
              <w:rPr>
                <w:rFonts w:cs="Arial"/>
                <w:b/>
                <w:bCs/>
                <w:sz w:val="24"/>
                <w:szCs w:val="24"/>
              </w:rPr>
            </w:pPr>
            <w:r w:rsidRPr="00CE4B74">
              <w:rPr>
                <w:rFonts w:cs="Arial"/>
                <w:b/>
                <w:bCs/>
                <w:sz w:val="24"/>
                <w:szCs w:val="24"/>
              </w:rPr>
              <w:t xml:space="preserve">Working Conditions </w:t>
            </w:r>
          </w:p>
          <w:p w14:paraId="142C3F20" w14:textId="5EEC6C0E" w:rsidR="00B40274" w:rsidRPr="00E5635C" w:rsidRDefault="002F7AB4" w:rsidP="002F7AB4">
            <w:pPr>
              <w:pStyle w:val="BodyText"/>
              <w:numPr>
                <w:ilvl w:val="0"/>
                <w:numId w:val="5"/>
              </w:numPr>
              <w:tabs>
                <w:tab w:val="clear" w:pos="720"/>
              </w:tabs>
              <w:ind w:left="284" w:hanging="284"/>
              <w:rPr>
                <w:rFonts w:cs="Arial"/>
                <w:sz w:val="24"/>
                <w:szCs w:val="24"/>
              </w:rPr>
            </w:pPr>
            <w:r w:rsidRPr="00E5635C">
              <w:rPr>
                <w:rFonts w:cs="Arial"/>
                <w:sz w:val="24"/>
                <w:szCs w:val="24"/>
              </w:rPr>
              <w:t>Occasional</w:t>
            </w:r>
            <w:r w:rsidR="000561A3" w:rsidRPr="00E5635C">
              <w:rPr>
                <w:rFonts w:cs="Arial"/>
                <w:sz w:val="24"/>
                <w:szCs w:val="24"/>
              </w:rPr>
              <w:t xml:space="preserve"> continuous use of VDU when preparing written reports or responding to a series of detailed e-mails. </w:t>
            </w:r>
          </w:p>
          <w:p w14:paraId="007E6DB8" w14:textId="2F86F64D" w:rsidR="000561A3" w:rsidRPr="00013958" w:rsidRDefault="002F7AB4" w:rsidP="002F7AB4">
            <w:pPr>
              <w:pStyle w:val="BodyText"/>
              <w:numPr>
                <w:ilvl w:val="0"/>
                <w:numId w:val="5"/>
              </w:numPr>
              <w:tabs>
                <w:tab w:val="clear" w:pos="720"/>
              </w:tabs>
              <w:ind w:left="284" w:hanging="284"/>
              <w:rPr>
                <w:rFonts w:cs="Arial"/>
                <w:sz w:val="24"/>
                <w:szCs w:val="24"/>
              </w:rPr>
            </w:pPr>
            <w:r w:rsidRPr="00E5635C">
              <w:rPr>
                <w:rFonts w:cs="Arial"/>
                <w:sz w:val="24"/>
                <w:szCs w:val="24"/>
              </w:rPr>
              <w:t>Office</w:t>
            </w:r>
            <w:r w:rsidR="000561A3" w:rsidRPr="00E5635C">
              <w:rPr>
                <w:rFonts w:cs="Arial"/>
                <w:sz w:val="24"/>
                <w:szCs w:val="24"/>
              </w:rPr>
              <w:t xml:space="preserve"> sites tend to be open </w:t>
            </w:r>
            <w:r w:rsidR="000561A3" w:rsidRPr="00013958">
              <w:rPr>
                <w:rFonts w:cs="Arial"/>
                <w:sz w:val="24"/>
                <w:szCs w:val="24"/>
              </w:rPr>
              <w:t>plan, which can require the postholder to concentrate at times of noise or interruption.</w:t>
            </w:r>
          </w:p>
          <w:p w14:paraId="0D43DD13" w14:textId="0CF680C7" w:rsidR="00013958" w:rsidRPr="00013958" w:rsidRDefault="002F7AB4" w:rsidP="002F7AB4">
            <w:pPr>
              <w:pStyle w:val="BodyText"/>
              <w:numPr>
                <w:ilvl w:val="0"/>
                <w:numId w:val="5"/>
              </w:numPr>
              <w:tabs>
                <w:tab w:val="clear" w:pos="720"/>
              </w:tabs>
              <w:ind w:left="284" w:hanging="284"/>
              <w:rPr>
                <w:rFonts w:cs="Arial"/>
                <w:sz w:val="24"/>
                <w:szCs w:val="24"/>
              </w:rPr>
            </w:pPr>
            <w:r w:rsidRPr="00013958">
              <w:rPr>
                <w:rFonts w:cs="Arial"/>
                <w:sz w:val="24"/>
                <w:szCs w:val="24"/>
              </w:rPr>
              <w:t>Frequent</w:t>
            </w:r>
            <w:r w:rsidR="000561A3" w:rsidRPr="00013958">
              <w:rPr>
                <w:rFonts w:cs="Arial"/>
                <w:sz w:val="24"/>
                <w:szCs w:val="24"/>
              </w:rPr>
              <w:t xml:space="preserve"> movement between the organisation’s sites and to locations of external meetings with partners, necessitating use of road, rail and occasionally air transportation (depending on location of meeting).</w:t>
            </w:r>
          </w:p>
          <w:p w14:paraId="7F84E257" w14:textId="7365283C" w:rsidR="00C157A9" w:rsidRPr="00013958" w:rsidRDefault="002F7AB4" w:rsidP="002F7AB4">
            <w:pPr>
              <w:pStyle w:val="BodyText"/>
              <w:numPr>
                <w:ilvl w:val="0"/>
                <w:numId w:val="5"/>
              </w:numPr>
              <w:tabs>
                <w:tab w:val="clear" w:pos="720"/>
              </w:tabs>
              <w:ind w:left="284" w:hanging="284"/>
              <w:rPr>
                <w:rFonts w:cs="Arial"/>
                <w:sz w:val="24"/>
                <w:szCs w:val="24"/>
              </w:rPr>
            </w:pPr>
            <w:r w:rsidRPr="000D3D39">
              <w:rPr>
                <w:sz w:val="24"/>
              </w:rPr>
              <w:t>Work</w:t>
            </w:r>
            <w:r w:rsidR="000561A3" w:rsidRPr="000D3D39">
              <w:rPr>
                <w:sz w:val="24"/>
              </w:rPr>
              <w:t xml:space="preserve"> can involve delivering unpredictable and complex outputs whilst on the move or out of the office for extended periods with limited remote access.</w:t>
            </w:r>
          </w:p>
          <w:p w14:paraId="27EC110A" w14:textId="77777777" w:rsidR="00013958" w:rsidRPr="000D3D39" w:rsidRDefault="00013958" w:rsidP="002F7AB4">
            <w:pPr>
              <w:pStyle w:val="BodyText"/>
              <w:ind w:left="284"/>
            </w:pPr>
          </w:p>
        </w:tc>
      </w:tr>
      <w:tr w:rsidR="002F7AB4" w:rsidRPr="002F7AB4" w14:paraId="26AD98EB" w14:textId="77777777" w:rsidTr="000B663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rPr>
          <w:trHeight w:val="366"/>
        </w:trPr>
        <w:tc>
          <w:tcPr>
            <w:tcW w:w="9106" w:type="dxa"/>
            <w:gridSpan w:val="6"/>
            <w:tcBorders>
              <w:top w:val="nil"/>
              <w:left w:val="nil"/>
              <w:bottom w:val="single" w:sz="12" w:space="0" w:color="auto"/>
              <w:right w:val="nil"/>
            </w:tcBorders>
          </w:tcPr>
          <w:p w14:paraId="555B3282" w14:textId="77777777" w:rsidR="00E7084C" w:rsidRPr="002F7AB4" w:rsidRDefault="00E7084C" w:rsidP="004126DD">
            <w:pPr>
              <w:spacing w:before="120" w:after="120"/>
              <w:rPr>
                <w:rFonts w:ascii="Arial" w:hAnsi="Arial" w:cs="Arial"/>
                <w:sz w:val="22"/>
                <w:szCs w:val="22"/>
              </w:rPr>
            </w:pPr>
          </w:p>
        </w:tc>
      </w:tr>
      <w:tr w:rsidR="002F7AB4" w:rsidRPr="002F7AB4" w14:paraId="0A709281" w14:textId="77777777" w:rsidTr="000B663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c>
          <w:tcPr>
            <w:tcW w:w="9106" w:type="dxa"/>
            <w:gridSpan w:val="6"/>
            <w:tcBorders>
              <w:top w:val="single" w:sz="12" w:space="0" w:color="auto"/>
              <w:left w:val="single" w:sz="12" w:space="0" w:color="auto"/>
              <w:bottom w:val="nil"/>
              <w:right w:val="single" w:sz="12" w:space="0" w:color="auto"/>
            </w:tcBorders>
          </w:tcPr>
          <w:p w14:paraId="6CD0343A" w14:textId="4F3DFDA4" w:rsidR="00E7084C" w:rsidRPr="002F7AB4" w:rsidRDefault="00E7084C" w:rsidP="004126DD">
            <w:pPr>
              <w:spacing w:before="120" w:after="120"/>
              <w:rPr>
                <w:rFonts w:ascii="Arial" w:hAnsi="Arial" w:cs="Arial"/>
                <w:b/>
                <w:sz w:val="22"/>
                <w:szCs w:val="22"/>
              </w:rPr>
            </w:pPr>
            <w:r w:rsidRPr="002F7AB4">
              <w:rPr>
                <w:rFonts w:ascii="Arial" w:hAnsi="Arial" w:cs="Arial"/>
                <w:b/>
                <w:sz w:val="22"/>
                <w:szCs w:val="22"/>
              </w:rPr>
              <w:t xml:space="preserve">15.   </w:t>
            </w:r>
            <w:r w:rsidRPr="002F7AB4">
              <w:rPr>
                <w:rFonts w:ascii="Arial" w:hAnsi="Arial" w:cs="Arial"/>
                <w:b/>
                <w:sz w:val="22"/>
                <w:szCs w:val="22"/>
              </w:rPr>
              <w:tab/>
              <w:t>JOB DESCRIPTION AGREEMENT</w:t>
            </w:r>
          </w:p>
        </w:tc>
      </w:tr>
      <w:tr w:rsidR="002F7AB4" w:rsidRPr="002F7AB4" w14:paraId="3236123F" w14:textId="77777777" w:rsidTr="000B663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c>
          <w:tcPr>
            <w:tcW w:w="9106" w:type="dxa"/>
            <w:gridSpan w:val="6"/>
            <w:tcBorders>
              <w:top w:val="nil"/>
              <w:left w:val="single" w:sz="12" w:space="0" w:color="auto"/>
              <w:bottom w:val="nil"/>
              <w:right w:val="single" w:sz="12" w:space="0" w:color="auto"/>
            </w:tcBorders>
          </w:tcPr>
          <w:p w14:paraId="1BB1150A" w14:textId="77777777" w:rsidR="00E7084C" w:rsidRPr="002F7AB4" w:rsidRDefault="00E7084C" w:rsidP="004126DD">
            <w:pPr>
              <w:pStyle w:val="BodyText"/>
              <w:spacing w:line="264" w:lineRule="auto"/>
              <w:rPr>
                <w:rFonts w:cs="Arial"/>
                <w:b/>
                <w:szCs w:val="22"/>
              </w:rPr>
            </w:pPr>
            <w:r w:rsidRPr="002F7AB4">
              <w:rPr>
                <w:rFonts w:cs="Arial"/>
                <w:b/>
                <w:szCs w:val="22"/>
              </w:rPr>
              <w:t>A separate job description will need to be signed off by each postholder to whom the job description applies.</w:t>
            </w:r>
          </w:p>
          <w:p w14:paraId="7380E09E" w14:textId="77777777" w:rsidR="00E7084C" w:rsidRPr="002F7AB4" w:rsidRDefault="00E7084C" w:rsidP="004126DD">
            <w:pPr>
              <w:pStyle w:val="BodyText"/>
              <w:spacing w:line="264" w:lineRule="auto"/>
              <w:rPr>
                <w:rFonts w:cs="Arial"/>
                <w:b/>
                <w:szCs w:val="22"/>
              </w:rPr>
            </w:pPr>
          </w:p>
        </w:tc>
      </w:tr>
      <w:tr w:rsidR="002F7AB4" w:rsidRPr="002F7AB4" w14:paraId="5E9648D7" w14:textId="77777777" w:rsidTr="000B663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c>
          <w:tcPr>
            <w:tcW w:w="3056" w:type="dxa"/>
            <w:gridSpan w:val="2"/>
            <w:tcBorders>
              <w:top w:val="nil"/>
              <w:left w:val="single" w:sz="12" w:space="0" w:color="auto"/>
              <w:bottom w:val="nil"/>
              <w:right w:val="single" w:sz="4" w:space="0" w:color="auto"/>
            </w:tcBorders>
          </w:tcPr>
          <w:p w14:paraId="5F66D6AC" w14:textId="77777777" w:rsidR="00E7084C" w:rsidRPr="002F7AB4" w:rsidRDefault="00E7084C" w:rsidP="004126DD">
            <w:pPr>
              <w:spacing w:before="120" w:after="120"/>
              <w:rPr>
                <w:rFonts w:ascii="Arial" w:hAnsi="Arial" w:cs="Arial"/>
                <w:sz w:val="22"/>
                <w:szCs w:val="22"/>
              </w:rPr>
            </w:pPr>
            <w:r w:rsidRPr="002F7AB4">
              <w:rPr>
                <w:rFonts w:ascii="Arial" w:hAnsi="Arial" w:cs="Arial"/>
                <w:sz w:val="22"/>
                <w:szCs w:val="22"/>
              </w:rPr>
              <w:t>Postholder Signature:</w:t>
            </w:r>
          </w:p>
        </w:tc>
        <w:tc>
          <w:tcPr>
            <w:tcW w:w="2932" w:type="dxa"/>
            <w:tcBorders>
              <w:top w:val="single" w:sz="4" w:space="0" w:color="auto"/>
              <w:left w:val="single" w:sz="4" w:space="0" w:color="auto"/>
              <w:bottom w:val="single" w:sz="4" w:space="0" w:color="auto"/>
              <w:right w:val="single" w:sz="4" w:space="0" w:color="auto"/>
            </w:tcBorders>
          </w:tcPr>
          <w:p w14:paraId="074671E2" w14:textId="77777777" w:rsidR="00E7084C" w:rsidRPr="002F7AB4" w:rsidRDefault="00E7084C" w:rsidP="004126DD">
            <w:pPr>
              <w:spacing w:before="120" w:after="120"/>
              <w:rPr>
                <w:rFonts w:ascii="Arial" w:hAnsi="Arial" w:cs="Arial"/>
                <w:sz w:val="22"/>
                <w:szCs w:val="22"/>
              </w:rPr>
            </w:pPr>
          </w:p>
        </w:tc>
        <w:tc>
          <w:tcPr>
            <w:tcW w:w="850" w:type="dxa"/>
            <w:tcBorders>
              <w:top w:val="nil"/>
              <w:left w:val="single" w:sz="4" w:space="0" w:color="auto"/>
              <w:bottom w:val="nil"/>
              <w:right w:val="single" w:sz="4" w:space="0" w:color="auto"/>
            </w:tcBorders>
          </w:tcPr>
          <w:p w14:paraId="348BA612" w14:textId="77777777" w:rsidR="00E7084C" w:rsidRPr="002F7AB4" w:rsidRDefault="00E7084C" w:rsidP="002F7AB4">
            <w:pPr>
              <w:spacing w:before="120" w:after="120"/>
              <w:rPr>
                <w:rFonts w:ascii="Arial" w:hAnsi="Arial" w:cs="Arial"/>
                <w:sz w:val="22"/>
                <w:szCs w:val="22"/>
              </w:rPr>
            </w:pPr>
            <w:r w:rsidRPr="002F7AB4">
              <w:rPr>
                <w:rFonts w:ascii="Arial" w:hAnsi="Arial" w:cs="Arial"/>
                <w:sz w:val="22"/>
                <w:szCs w:val="22"/>
              </w:rPr>
              <w:t>Date: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C6ED881" w14:textId="77777777" w:rsidR="00E7084C" w:rsidRPr="002F7AB4" w:rsidRDefault="00E7084C" w:rsidP="004126DD">
            <w:pPr>
              <w:spacing w:before="120" w:after="120"/>
              <w:rPr>
                <w:rFonts w:ascii="Arial" w:hAnsi="Arial" w:cs="Arial"/>
                <w:sz w:val="22"/>
                <w:szCs w:val="22"/>
              </w:rPr>
            </w:pPr>
          </w:p>
        </w:tc>
        <w:tc>
          <w:tcPr>
            <w:tcW w:w="708" w:type="dxa"/>
            <w:tcBorders>
              <w:top w:val="nil"/>
              <w:left w:val="single" w:sz="4" w:space="0" w:color="auto"/>
              <w:bottom w:val="nil"/>
              <w:right w:val="single" w:sz="12" w:space="0" w:color="auto"/>
            </w:tcBorders>
            <w:shd w:val="clear" w:color="auto" w:fill="auto"/>
          </w:tcPr>
          <w:p w14:paraId="7374B024" w14:textId="77777777" w:rsidR="00E7084C" w:rsidRPr="002F7AB4" w:rsidRDefault="00E7084C" w:rsidP="004126DD">
            <w:pPr>
              <w:spacing w:before="120" w:after="120"/>
              <w:rPr>
                <w:rFonts w:ascii="Arial" w:hAnsi="Arial" w:cs="Arial"/>
                <w:sz w:val="22"/>
                <w:szCs w:val="22"/>
              </w:rPr>
            </w:pPr>
          </w:p>
        </w:tc>
      </w:tr>
      <w:tr w:rsidR="002F7AB4" w:rsidRPr="002F7AB4" w14:paraId="3525858B" w14:textId="77777777" w:rsidTr="000B663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rPr>
          <w:trHeight w:hRule="exact" w:val="170"/>
        </w:trPr>
        <w:tc>
          <w:tcPr>
            <w:tcW w:w="3056" w:type="dxa"/>
            <w:gridSpan w:val="2"/>
            <w:tcBorders>
              <w:top w:val="nil"/>
              <w:left w:val="single" w:sz="12" w:space="0" w:color="auto"/>
              <w:bottom w:val="nil"/>
              <w:right w:val="nil"/>
            </w:tcBorders>
          </w:tcPr>
          <w:p w14:paraId="4675525F" w14:textId="77777777" w:rsidR="00E7084C" w:rsidRPr="002F7AB4" w:rsidRDefault="00E7084C" w:rsidP="004126DD">
            <w:pPr>
              <w:spacing w:before="120" w:after="120"/>
              <w:rPr>
                <w:rFonts w:ascii="Arial" w:hAnsi="Arial" w:cs="Arial"/>
                <w:sz w:val="22"/>
                <w:szCs w:val="22"/>
              </w:rPr>
            </w:pPr>
          </w:p>
        </w:tc>
        <w:tc>
          <w:tcPr>
            <w:tcW w:w="2932" w:type="dxa"/>
            <w:tcBorders>
              <w:top w:val="nil"/>
              <w:left w:val="nil"/>
              <w:bottom w:val="single" w:sz="4" w:space="0" w:color="auto"/>
              <w:right w:val="nil"/>
            </w:tcBorders>
          </w:tcPr>
          <w:p w14:paraId="1DE5E06E" w14:textId="77777777" w:rsidR="00E7084C" w:rsidRPr="002F7AB4" w:rsidRDefault="00E7084C" w:rsidP="004126DD">
            <w:pPr>
              <w:spacing w:before="120" w:after="120"/>
              <w:rPr>
                <w:rFonts w:ascii="Arial" w:hAnsi="Arial" w:cs="Arial"/>
                <w:sz w:val="22"/>
                <w:szCs w:val="22"/>
              </w:rPr>
            </w:pPr>
          </w:p>
        </w:tc>
        <w:tc>
          <w:tcPr>
            <w:tcW w:w="850" w:type="dxa"/>
            <w:tcBorders>
              <w:top w:val="nil"/>
              <w:left w:val="nil"/>
              <w:bottom w:val="nil"/>
              <w:right w:val="nil"/>
            </w:tcBorders>
          </w:tcPr>
          <w:p w14:paraId="16DF8E3E" w14:textId="77777777" w:rsidR="00E7084C" w:rsidRPr="002F7AB4" w:rsidRDefault="00E7084C" w:rsidP="004126DD">
            <w:pPr>
              <w:spacing w:before="120" w:after="120"/>
              <w:jc w:val="right"/>
              <w:rPr>
                <w:rFonts w:ascii="Arial" w:hAnsi="Arial" w:cs="Arial"/>
                <w:sz w:val="22"/>
                <w:szCs w:val="22"/>
              </w:rPr>
            </w:pPr>
          </w:p>
        </w:tc>
        <w:tc>
          <w:tcPr>
            <w:tcW w:w="1560" w:type="dxa"/>
            <w:tcBorders>
              <w:top w:val="nil"/>
              <w:left w:val="nil"/>
              <w:bottom w:val="nil"/>
              <w:right w:val="nil"/>
            </w:tcBorders>
            <w:shd w:val="clear" w:color="auto" w:fill="auto"/>
          </w:tcPr>
          <w:p w14:paraId="19608F6E" w14:textId="77777777" w:rsidR="00E7084C" w:rsidRPr="002F7AB4" w:rsidRDefault="00E7084C" w:rsidP="004126DD">
            <w:pPr>
              <w:spacing w:before="120" w:after="120"/>
              <w:rPr>
                <w:rFonts w:ascii="Arial" w:hAnsi="Arial" w:cs="Arial"/>
                <w:sz w:val="22"/>
                <w:szCs w:val="22"/>
              </w:rPr>
            </w:pPr>
          </w:p>
        </w:tc>
        <w:tc>
          <w:tcPr>
            <w:tcW w:w="708" w:type="dxa"/>
            <w:tcBorders>
              <w:left w:val="nil"/>
              <w:right w:val="single" w:sz="12" w:space="0" w:color="auto"/>
            </w:tcBorders>
            <w:shd w:val="clear" w:color="auto" w:fill="auto"/>
          </w:tcPr>
          <w:p w14:paraId="286B3D90" w14:textId="77777777" w:rsidR="00E7084C" w:rsidRPr="002F7AB4" w:rsidRDefault="00E7084C" w:rsidP="004126DD">
            <w:pPr>
              <w:spacing w:before="120" w:after="120"/>
              <w:rPr>
                <w:rFonts w:ascii="Arial" w:hAnsi="Arial" w:cs="Arial"/>
                <w:sz w:val="22"/>
                <w:szCs w:val="22"/>
              </w:rPr>
            </w:pPr>
          </w:p>
        </w:tc>
      </w:tr>
      <w:tr w:rsidR="002F7AB4" w:rsidRPr="002F7AB4" w14:paraId="0D1DB72A" w14:textId="77777777" w:rsidTr="000B663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c>
          <w:tcPr>
            <w:tcW w:w="3056" w:type="dxa"/>
            <w:gridSpan w:val="2"/>
            <w:tcBorders>
              <w:top w:val="nil"/>
              <w:left w:val="single" w:sz="12" w:space="0" w:color="auto"/>
              <w:bottom w:val="nil"/>
              <w:right w:val="single" w:sz="4" w:space="0" w:color="auto"/>
            </w:tcBorders>
          </w:tcPr>
          <w:p w14:paraId="7B81033A" w14:textId="77777777" w:rsidR="00E7084C" w:rsidRPr="002F7AB4" w:rsidRDefault="00E7084C" w:rsidP="004126DD">
            <w:pPr>
              <w:spacing w:before="120" w:after="120"/>
              <w:rPr>
                <w:rFonts w:ascii="Arial" w:hAnsi="Arial" w:cs="Arial"/>
                <w:sz w:val="22"/>
                <w:szCs w:val="22"/>
              </w:rPr>
            </w:pPr>
            <w:r w:rsidRPr="002F7AB4">
              <w:rPr>
                <w:rFonts w:ascii="Arial" w:hAnsi="Arial" w:cs="Arial"/>
                <w:sz w:val="22"/>
                <w:szCs w:val="22"/>
              </w:rPr>
              <w:t>Postholder Print:</w:t>
            </w:r>
          </w:p>
        </w:tc>
        <w:tc>
          <w:tcPr>
            <w:tcW w:w="2932" w:type="dxa"/>
            <w:tcBorders>
              <w:top w:val="single" w:sz="4" w:space="0" w:color="auto"/>
              <w:left w:val="single" w:sz="4" w:space="0" w:color="auto"/>
              <w:bottom w:val="single" w:sz="4" w:space="0" w:color="auto"/>
              <w:right w:val="single" w:sz="4" w:space="0" w:color="auto"/>
            </w:tcBorders>
          </w:tcPr>
          <w:p w14:paraId="1F65D131" w14:textId="77777777" w:rsidR="00E7084C" w:rsidRPr="002F7AB4" w:rsidRDefault="00E7084C" w:rsidP="004126DD">
            <w:pPr>
              <w:spacing w:before="120" w:after="120"/>
              <w:rPr>
                <w:rFonts w:ascii="Arial" w:hAnsi="Arial" w:cs="Arial"/>
                <w:sz w:val="22"/>
                <w:szCs w:val="22"/>
              </w:rPr>
            </w:pPr>
          </w:p>
        </w:tc>
        <w:tc>
          <w:tcPr>
            <w:tcW w:w="850" w:type="dxa"/>
            <w:tcBorders>
              <w:top w:val="nil"/>
              <w:left w:val="single" w:sz="4" w:space="0" w:color="auto"/>
              <w:bottom w:val="nil"/>
              <w:right w:val="nil"/>
            </w:tcBorders>
          </w:tcPr>
          <w:p w14:paraId="201707DD" w14:textId="77777777" w:rsidR="00E7084C" w:rsidRPr="002F7AB4" w:rsidRDefault="00E7084C" w:rsidP="004126DD">
            <w:pPr>
              <w:spacing w:before="120" w:after="120"/>
              <w:rPr>
                <w:rFonts w:ascii="Arial" w:hAnsi="Arial" w:cs="Arial"/>
                <w:sz w:val="22"/>
                <w:szCs w:val="22"/>
              </w:rPr>
            </w:pPr>
          </w:p>
        </w:tc>
        <w:tc>
          <w:tcPr>
            <w:tcW w:w="1560" w:type="dxa"/>
            <w:tcBorders>
              <w:top w:val="nil"/>
              <w:left w:val="nil"/>
              <w:bottom w:val="nil"/>
              <w:right w:val="nil"/>
            </w:tcBorders>
            <w:shd w:val="clear" w:color="auto" w:fill="auto"/>
          </w:tcPr>
          <w:p w14:paraId="2E957291" w14:textId="77777777" w:rsidR="00E7084C" w:rsidRPr="002F7AB4" w:rsidRDefault="00E7084C" w:rsidP="004126DD">
            <w:pPr>
              <w:spacing w:before="120" w:after="120"/>
              <w:rPr>
                <w:rFonts w:ascii="Arial" w:hAnsi="Arial" w:cs="Arial"/>
                <w:sz w:val="22"/>
                <w:szCs w:val="22"/>
              </w:rPr>
            </w:pPr>
          </w:p>
        </w:tc>
        <w:tc>
          <w:tcPr>
            <w:tcW w:w="708" w:type="dxa"/>
            <w:tcBorders>
              <w:left w:val="nil"/>
              <w:right w:val="single" w:sz="12" w:space="0" w:color="auto"/>
            </w:tcBorders>
            <w:shd w:val="clear" w:color="auto" w:fill="auto"/>
          </w:tcPr>
          <w:p w14:paraId="3658F0E1" w14:textId="77777777" w:rsidR="00E7084C" w:rsidRPr="002F7AB4" w:rsidRDefault="00E7084C" w:rsidP="004126DD">
            <w:pPr>
              <w:spacing w:before="120" w:after="120"/>
              <w:rPr>
                <w:rFonts w:ascii="Arial" w:hAnsi="Arial" w:cs="Arial"/>
                <w:sz w:val="22"/>
                <w:szCs w:val="22"/>
              </w:rPr>
            </w:pPr>
          </w:p>
        </w:tc>
      </w:tr>
      <w:tr w:rsidR="002F7AB4" w:rsidRPr="002F7AB4" w14:paraId="4EA2DA3B" w14:textId="77777777" w:rsidTr="000B663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rPr>
          <w:trHeight w:hRule="exact" w:val="170"/>
        </w:trPr>
        <w:tc>
          <w:tcPr>
            <w:tcW w:w="3056" w:type="dxa"/>
            <w:gridSpan w:val="2"/>
            <w:tcBorders>
              <w:top w:val="nil"/>
              <w:left w:val="single" w:sz="12" w:space="0" w:color="auto"/>
              <w:bottom w:val="nil"/>
              <w:right w:val="nil"/>
            </w:tcBorders>
          </w:tcPr>
          <w:p w14:paraId="48088E6A" w14:textId="77777777" w:rsidR="00E7084C" w:rsidRPr="002F7AB4" w:rsidRDefault="00E7084C" w:rsidP="004126DD">
            <w:pPr>
              <w:spacing w:before="120" w:after="120"/>
              <w:rPr>
                <w:rFonts w:ascii="Arial" w:hAnsi="Arial" w:cs="Arial"/>
                <w:sz w:val="22"/>
                <w:szCs w:val="22"/>
              </w:rPr>
            </w:pPr>
          </w:p>
        </w:tc>
        <w:tc>
          <w:tcPr>
            <w:tcW w:w="2932" w:type="dxa"/>
            <w:tcBorders>
              <w:top w:val="nil"/>
              <w:left w:val="nil"/>
              <w:bottom w:val="single" w:sz="4" w:space="0" w:color="auto"/>
              <w:right w:val="nil"/>
            </w:tcBorders>
          </w:tcPr>
          <w:p w14:paraId="0B4C4F47" w14:textId="77777777" w:rsidR="00E7084C" w:rsidRPr="002F7AB4" w:rsidRDefault="00E7084C" w:rsidP="004126DD">
            <w:pPr>
              <w:spacing w:before="120" w:after="120"/>
              <w:rPr>
                <w:rFonts w:ascii="Arial" w:hAnsi="Arial" w:cs="Arial"/>
                <w:sz w:val="22"/>
                <w:szCs w:val="22"/>
              </w:rPr>
            </w:pPr>
          </w:p>
        </w:tc>
        <w:tc>
          <w:tcPr>
            <w:tcW w:w="850" w:type="dxa"/>
            <w:tcBorders>
              <w:top w:val="nil"/>
              <w:left w:val="nil"/>
              <w:bottom w:val="nil"/>
              <w:right w:val="nil"/>
            </w:tcBorders>
          </w:tcPr>
          <w:p w14:paraId="098A174F" w14:textId="77777777" w:rsidR="00E7084C" w:rsidRPr="002F7AB4" w:rsidRDefault="00E7084C" w:rsidP="004126DD">
            <w:pPr>
              <w:spacing w:before="120" w:after="120"/>
              <w:jc w:val="right"/>
              <w:rPr>
                <w:rFonts w:ascii="Arial" w:hAnsi="Arial" w:cs="Arial"/>
                <w:sz w:val="22"/>
                <w:szCs w:val="22"/>
              </w:rPr>
            </w:pPr>
          </w:p>
        </w:tc>
        <w:tc>
          <w:tcPr>
            <w:tcW w:w="1560" w:type="dxa"/>
            <w:tcBorders>
              <w:top w:val="nil"/>
              <w:left w:val="nil"/>
              <w:bottom w:val="nil"/>
              <w:right w:val="nil"/>
            </w:tcBorders>
            <w:shd w:val="clear" w:color="auto" w:fill="auto"/>
          </w:tcPr>
          <w:p w14:paraId="11ACF43D" w14:textId="77777777" w:rsidR="00E7084C" w:rsidRPr="002F7AB4" w:rsidRDefault="00E7084C" w:rsidP="004126DD">
            <w:pPr>
              <w:spacing w:before="120" w:after="120"/>
              <w:rPr>
                <w:rFonts w:ascii="Arial" w:hAnsi="Arial" w:cs="Arial"/>
                <w:sz w:val="22"/>
                <w:szCs w:val="22"/>
              </w:rPr>
            </w:pPr>
          </w:p>
        </w:tc>
        <w:tc>
          <w:tcPr>
            <w:tcW w:w="708" w:type="dxa"/>
            <w:tcBorders>
              <w:left w:val="nil"/>
              <w:right w:val="single" w:sz="12" w:space="0" w:color="auto"/>
            </w:tcBorders>
            <w:shd w:val="clear" w:color="auto" w:fill="auto"/>
          </w:tcPr>
          <w:p w14:paraId="33228707" w14:textId="77777777" w:rsidR="00E7084C" w:rsidRPr="002F7AB4" w:rsidRDefault="00E7084C" w:rsidP="004126DD">
            <w:pPr>
              <w:spacing w:before="120" w:after="120"/>
              <w:rPr>
                <w:rFonts w:ascii="Arial" w:hAnsi="Arial" w:cs="Arial"/>
                <w:sz w:val="22"/>
                <w:szCs w:val="22"/>
              </w:rPr>
            </w:pPr>
          </w:p>
        </w:tc>
      </w:tr>
      <w:tr w:rsidR="002F7AB4" w:rsidRPr="002F7AB4" w14:paraId="2DBA4B2A" w14:textId="77777777" w:rsidTr="000B663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rPr>
          <w:trHeight w:val="383"/>
        </w:trPr>
        <w:tc>
          <w:tcPr>
            <w:tcW w:w="3056" w:type="dxa"/>
            <w:gridSpan w:val="2"/>
            <w:tcBorders>
              <w:top w:val="nil"/>
              <w:left w:val="single" w:sz="12" w:space="0" w:color="auto"/>
              <w:bottom w:val="nil"/>
              <w:right w:val="single" w:sz="4" w:space="0" w:color="auto"/>
            </w:tcBorders>
          </w:tcPr>
          <w:p w14:paraId="589AD63C" w14:textId="77777777" w:rsidR="00E7084C" w:rsidRPr="002F7AB4" w:rsidRDefault="00E7084C" w:rsidP="004126DD">
            <w:pPr>
              <w:spacing w:before="120" w:after="120"/>
              <w:rPr>
                <w:rFonts w:ascii="Arial" w:hAnsi="Arial" w:cs="Arial"/>
                <w:sz w:val="22"/>
                <w:szCs w:val="22"/>
              </w:rPr>
            </w:pPr>
            <w:r w:rsidRPr="002F7AB4">
              <w:rPr>
                <w:rFonts w:ascii="Arial" w:hAnsi="Arial" w:cs="Arial"/>
                <w:sz w:val="22"/>
                <w:szCs w:val="22"/>
              </w:rPr>
              <w:t>Manager Signature:</w:t>
            </w:r>
          </w:p>
        </w:tc>
        <w:tc>
          <w:tcPr>
            <w:tcW w:w="2932" w:type="dxa"/>
            <w:tcBorders>
              <w:top w:val="single" w:sz="4" w:space="0" w:color="auto"/>
              <w:left w:val="single" w:sz="4" w:space="0" w:color="auto"/>
              <w:bottom w:val="single" w:sz="4" w:space="0" w:color="auto"/>
              <w:right w:val="single" w:sz="4" w:space="0" w:color="auto"/>
            </w:tcBorders>
          </w:tcPr>
          <w:p w14:paraId="47199C9B" w14:textId="77777777" w:rsidR="00E7084C" w:rsidRPr="002F7AB4" w:rsidRDefault="00E7084C" w:rsidP="004126DD">
            <w:pPr>
              <w:spacing w:before="120" w:after="120"/>
              <w:rPr>
                <w:rFonts w:ascii="Arial" w:hAnsi="Arial" w:cs="Arial"/>
                <w:sz w:val="22"/>
                <w:szCs w:val="22"/>
              </w:rPr>
            </w:pPr>
          </w:p>
        </w:tc>
        <w:tc>
          <w:tcPr>
            <w:tcW w:w="850" w:type="dxa"/>
            <w:tcBorders>
              <w:top w:val="nil"/>
              <w:left w:val="single" w:sz="4" w:space="0" w:color="auto"/>
              <w:bottom w:val="nil"/>
              <w:right w:val="single" w:sz="4" w:space="0" w:color="auto"/>
            </w:tcBorders>
          </w:tcPr>
          <w:p w14:paraId="3C99B3DC" w14:textId="77777777" w:rsidR="00E7084C" w:rsidRPr="002F7AB4" w:rsidRDefault="00E7084C" w:rsidP="002F7AB4">
            <w:pPr>
              <w:spacing w:before="120" w:after="120"/>
              <w:rPr>
                <w:rFonts w:ascii="Arial" w:hAnsi="Arial" w:cs="Arial"/>
                <w:sz w:val="22"/>
                <w:szCs w:val="22"/>
              </w:rPr>
            </w:pPr>
            <w:r w:rsidRPr="002F7AB4">
              <w:rPr>
                <w:rFonts w:ascii="Arial" w:hAnsi="Arial" w:cs="Arial"/>
                <w:sz w:val="22"/>
                <w:szCs w:val="22"/>
              </w:rPr>
              <w:t>Date: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F95D8AF" w14:textId="77777777" w:rsidR="00E7084C" w:rsidRPr="002F7AB4" w:rsidRDefault="00E7084C" w:rsidP="004126DD">
            <w:pPr>
              <w:spacing w:before="120" w:after="120"/>
              <w:rPr>
                <w:rFonts w:ascii="Arial" w:hAnsi="Arial" w:cs="Arial"/>
                <w:sz w:val="22"/>
                <w:szCs w:val="22"/>
              </w:rPr>
            </w:pPr>
          </w:p>
        </w:tc>
        <w:tc>
          <w:tcPr>
            <w:tcW w:w="708" w:type="dxa"/>
            <w:tcBorders>
              <w:left w:val="single" w:sz="4" w:space="0" w:color="auto"/>
              <w:right w:val="single" w:sz="12" w:space="0" w:color="auto"/>
            </w:tcBorders>
            <w:shd w:val="clear" w:color="auto" w:fill="auto"/>
          </w:tcPr>
          <w:p w14:paraId="62A6A2A4" w14:textId="77777777" w:rsidR="00E7084C" w:rsidRPr="002F7AB4" w:rsidRDefault="00E7084C" w:rsidP="004126DD">
            <w:pPr>
              <w:spacing w:before="120" w:after="120"/>
              <w:rPr>
                <w:rFonts w:ascii="Arial" w:hAnsi="Arial" w:cs="Arial"/>
                <w:sz w:val="22"/>
                <w:szCs w:val="22"/>
              </w:rPr>
            </w:pPr>
          </w:p>
        </w:tc>
      </w:tr>
      <w:tr w:rsidR="002F7AB4" w:rsidRPr="002F7AB4" w14:paraId="65AF796A" w14:textId="77777777" w:rsidTr="000B663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rPr>
          <w:trHeight w:hRule="exact" w:val="170"/>
        </w:trPr>
        <w:tc>
          <w:tcPr>
            <w:tcW w:w="3056" w:type="dxa"/>
            <w:gridSpan w:val="2"/>
            <w:tcBorders>
              <w:top w:val="nil"/>
              <w:left w:val="single" w:sz="12" w:space="0" w:color="auto"/>
              <w:bottom w:val="nil"/>
              <w:right w:val="nil"/>
            </w:tcBorders>
          </w:tcPr>
          <w:p w14:paraId="5EE25F13" w14:textId="77777777" w:rsidR="00E7084C" w:rsidRPr="002F7AB4" w:rsidRDefault="00E7084C" w:rsidP="004126DD">
            <w:pPr>
              <w:spacing w:before="120" w:after="120"/>
              <w:rPr>
                <w:rFonts w:ascii="Arial" w:hAnsi="Arial" w:cs="Arial"/>
                <w:sz w:val="22"/>
                <w:szCs w:val="22"/>
              </w:rPr>
            </w:pPr>
          </w:p>
        </w:tc>
        <w:tc>
          <w:tcPr>
            <w:tcW w:w="2932" w:type="dxa"/>
            <w:tcBorders>
              <w:top w:val="nil"/>
              <w:left w:val="nil"/>
              <w:bottom w:val="single" w:sz="4" w:space="0" w:color="auto"/>
              <w:right w:val="nil"/>
            </w:tcBorders>
          </w:tcPr>
          <w:p w14:paraId="2D664D6C" w14:textId="77777777" w:rsidR="00E7084C" w:rsidRPr="002F7AB4" w:rsidRDefault="00E7084C" w:rsidP="004126DD">
            <w:pPr>
              <w:spacing w:before="120" w:after="120"/>
              <w:rPr>
                <w:rFonts w:ascii="Arial" w:hAnsi="Arial" w:cs="Arial"/>
                <w:sz w:val="22"/>
                <w:szCs w:val="22"/>
              </w:rPr>
            </w:pPr>
          </w:p>
        </w:tc>
        <w:tc>
          <w:tcPr>
            <w:tcW w:w="850" w:type="dxa"/>
            <w:tcBorders>
              <w:top w:val="nil"/>
              <w:left w:val="nil"/>
              <w:bottom w:val="nil"/>
              <w:right w:val="nil"/>
            </w:tcBorders>
          </w:tcPr>
          <w:p w14:paraId="48B4E2D4" w14:textId="77777777" w:rsidR="00E7084C" w:rsidRPr="002F7AB4" w:rsidRDefault="00E7084C" w:rsidP="004126DD">
            <w:pPr>
              <w:spacing w:before="120" w:after="120"/>
              <w:jc w:val="right"/>
              <w:rPr>
                <w:rFonts w:ascii="Arial" w:hAnsi="Arial" w:cs="Arial"/>
                <w:sz w:val="22"/>
                <w:szCs w:val="22"/>
              </w:rPr>
            </w:pPr>
          </w:p>
        </w:tc>
        <w:tc>
          <w:tcPr>
            <w:tcW w:w="1560" w:type="dxa"/>
            <w:tcBorders>
              <w:top w:val="nil"/>
              <w:left w:val="nil"/>
              <w:bottom w:val="nil"/>
              <w:right w:val="nil"/>
            </w:tcBorders>
            <w:shd w:val="clear" w:color="auto" w:fill="auto"/>
          </w:tcPr>
          <w:p w14:paraId="5E6EBA80" w14:textId="77777777" w:rsidR="00E7084C" w:rsidRPr="002F7AB4" w:rsidRDefault="00E7084C" w:rsidP="004126DD">
            <w:pPr>
              <w:spacing w:before="120" w:after="120"/>
              <w:rPr>
                <w:rFonts w:ascii="Arial" w:hAnsi="Arial" w:cs="Arial"/>
                <w:sz w:val="22"/>
                <w:szCs w:val="22"/>
              </w:rPr>
            </w:pPr>
          </w:p>
        </w:tc>
        <w:tc>
          <w:tcPr>
            <w:tcW w:w="708" w:type="dxa"/>
            <w:tcBorders>
              <w:left w:val="nil"/>
              <w:right w:val="single" w:sz="12" w:space="0" w:color="auto"/>
            </w:tcBorders>
            <w:shd w:val="clear" w:color="auto" w:fill="auto"/>
          </w:tcPr>
          <w:p w14:paraId="58F5B862" w14:textId="77777777" w:rsidR="00E7084C" w:rsidRPr="002F7AB4" w:rsidRDefault="00E7084C" w:rsidP="004126DD">
            <w:pPr>
              <w:spacing w:before="120" w:after="120"/>
              <w:rPr>
                <w:rFonts w:ascii="Arial" w:hAnsi="Arial" w:cs="Arial"/>
                <w:sz w:val="22"/>
                <w:szCs w:val="22"/>
              </w:rPr>
            </w:pPr>
          </w:p>
        </w:tc>
      </w:tr>
      <w:tr w:rsidR="002F7AB4" w:rsidRPr="002F7AB4" w14:paraId="7C648907" w14:textId="77777777" w:rsidTr="000B663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c>
          <w:tcPr>
            <w:tcW w:w="3056" w:type="dxa"/>
            <w:gridSpan w:val="2"/>
            <w:tcBorders>
              <w:top w:val="nil"/>
              <w:left w:val="single" w:sz="12" w:space="0" w:color="auto"/>
              <w:bottom w:val="nil"/>
              <w:right w:val="single" w:sz="4" w:space="0" w:color="auto"/>
            </w:tcBorders>
          </w:tcPr>
          <w:p w14:paraId="17D1D457" w14:textId="77777777" w:rsidR="00E7084C" w:rsidRPr="002F7AB4" w:rsidRDefault="00E7084C" w:rsidP="004126DD">
            <w:pPr>
              <w:spacing w:before="120" w:after="120"/>
              <w:rPr>
                <w:rFonts w:ascii="Arial" w:hAnsi="Arial" w:cs="Arial"/>
                <w:sz w:val="22"/>
                <w:szCs w:val="22"/>
              </w:rPr>
            </w:pPr>
            <w:r w:rsidRPr="002F7AB4">
              <w:rPr>
                <w:rFonts w:ascii="Arial" w:hAnsi="Arial" w:cs="Arial"/>
                <w:sz w:val="22"/>
                <w:szCs w:val="22"/>
              </w:rPr>
              <w:t>Manager Print:</w:t>
            </w:r>
          </w:p>
        </w:tc>
        <w:tc>
          <w:tcPr>
            <w:tcW w:w="2932" w:type="dxa"/>
            <w:tcBorders>
              <w:top w:val="single" w:sz="4" w:space="0" w:color="auto"/>
              <w:left w:val="single" w:sz="4" w:space="0" w:color="auto"/>
              <w:bottom w:val="single" w:sz="4" w:space="0" w:color="auto"/>
              <w:right w:val="single" w:sz="4" w:space="0" w:color="auto"/>
            </w:tcBorders>
          </w:tcPr>
          <w:p w14:paraId="67CBD89B" w14:textId="77777777" w:rsidR="00E7084C" w:rsidRPr="002F7AB4" w:rsidRDefault="00E7084C" w:rsidP="004126DD">
            <w:pPr>
              <w:spacing w:before="120" w:after="120"/>
              <w:rPr>
                <w:rFonts w:ascii="Arial" w:hAnsi="Arial" w:cs="Arial"/>
                <w:sz w:val="22"/>
                <w:szCs w:val="22"/>
              </w:rPr>
            </w:pPr>
          </w:p>
        </w:tc>
        <w:tc>
          <w:tcPr>
            <w:tcW w:w="3118" w:type="dxa"/>
            <w:gridSpan w:val="3"/>
            <w:tcBorders>
              <w:top w:val="nil"/>
              <w:left w:val="single" w:sz="4" w:space="0" w:color="auto"/>
              <w:bottom w:val="nil"/>
              <w:right w:val="single" w:sz="12" w:space="0" w:color="auto"/>
            </w:tcBorders>
          </w:tcPr>
          <w:p w14:paraId="1241ABB2" w14:textId="77777777" w:rsidR="00E7084C" w:rsidRPr="002F7AB4" w:rsidRDefault="00E7084C" w:rsidP="004126DD">
            <w:pPr>
              <w:spacing w:before="120" w:after="120"/>
              <w:rPr>
                <w:rFonts w:ascii="Arial" w:hAnsi="Arial" w:cs="Arial"/>
                <w:sz w:val="22"/>
                <w:szCs w:val="22"/>
              </w:rPr>
            </w:pPr>
          </w:p>
        </w:tc>
      </w:tr>
      <w:tr w:rsidR="002F7AB4" w:rsidRPr="002F7AB4" w14:paraId="3A9C55C2" w14:textId="77777777" w:rsidTr="000B663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rPr>
          <w:trHeight w:hRule="exact" w:val="170"/>
        </w:trPr>
        <w:tc>
          <w:tcPr>
            <w:tcW w:w="3056" w:type="dxa"/>
            <w:gridSpan w:val="2"/>
            <w:tcBorders>
              <w:top w:val="nil"/>
              <w:left w:val="single" w:sz="12" w:space="0" w:color="auto"/>
              <w:bottom w:val="nil"/>
              <w:right w:val="nil"/>
            </w:tcBorders>
          </w:tcPr>
          <w:p w14:paraId="37E9C8AE" w14:textId="77777777" w:rsidR="00E7084C" w:rsidRPr="002F7AB4" w:rsidRDefault="00E7084C" w:rsidP="004126DD">
            <w:pPr>
              <w:spacing w:before="120" w:after="120"/>
              <w:rPr>
                <w:rFonts w:ascii="Arial" w:hAnsi="Arial" w:cs="Arial"/>
                <w:sz w:val="22"/>
                <w:szCs w:val="22"/>
              </w:rPr>
            </w:pPr>
          </w:p>
        </w:tc>
        <w:tc>
          <w:tcPr>
            <w:tcW w:w="2932" w:type="dxa"/>
            <w:tcBorders>
              <w:top w:val="nil"/>
              <w:left w:val="nil"/>
              <w:bottom w:val="single" w:sz="4" w:space="0" w:color="auto"/>
              <w:right w:val="nil"/>
            </w:tcBorders>
          </w:tcPr>
          <w:p w14:paraId="1EC48DDC" w14:textId="77777777" w:rsidR="00E7084C" w:rsidRPr="002F7AB4" w:rsidRDefault="00E7084C" w:rsidP="004126DD">
            <w:pPr>
              <w:spacing w:before="120" w:after="120"/>
              <w:rPr>
                <w:rFonts w:ascii="Arial" w:hAnsi="Arial" w:cs="Arial"/>
                <w:sz w:val="22"/>
                <w:szCs w:val="22"/>
              </w:rPr>
            </w:pPr>
          </w:p>
        </w:tc>
        <w:tc>
          <w:tcPr>
            <w:tcW w:w="850" w:type="dxa"/>
            <w:tcBorders>
              <w:top w:val="nil"/>
              <w:left w:val="nil"/>
              <w:bottom w:val="nil"/>
              <w:right w:val="nil"/>
            </w:tcBorders>
          </w:tcPr>
          <w:p w14:paraId="7582F1CF" w14:textId="77777777" w:rsidR="00E7084C" w:rsidRPr="002F7AB4" w:rsidRDefault="00E7084C" w:rsidP="004126DD">
            <w:pPr>
              <w:spacing w:before="120" w:after="120"/>
              <w:jc w:val="right"/>
              <w:rPr>
                <w:rFonts w:ascii="Arial" w:hAnsi="Arial" w:cs="Arial"/>
                <w:sz w:val="22"/>
                <w:szCs w:val="22"/>
              </w:rPr>
            </w:pPr>
          </w:p>
        </w:tc>
        <w:tc>
          <w:tcPr>
            <w:tcW w:w="1560" w:type="dxa"/>
            <w:tcBorders>
              <w:top w:val="nil"/>
              <w:left w:val="nil"/>
              <w:bottom w:val="nil"/>
              <w:right w:val="nil"/>
            </w:tcBorders>
            <w:shd w:val="clear" w:color="auto" w:fill="auto"/>
          </w:tcPr>
          <w:p w14:paraId="3B837794" w14:textId="77777777" w:rsidR="00E7084C" w:rsidRPr="002F7AB4" w:rsidRDefault="00E7084C" w:rsidP="004126DD">
            <w:pPr>
              <w:spacing w:before="120" w:after="120"/>
              <w:rPr>
                <w:rFonts w:ascii="Arial" w:hAnsi="Arial" w:cs="Arial"/>
                <w:sz w:val="22"/>
                <w:szCs w:val="22"/>
              </w:rPr>
            </w:pPr>
          </w:p>
        </w:tc>
        <w:tc>
          <w:tcPr>
            <w:tcW w:w="708" w:type="dxa"/>
            <w:tcBorders>
              <w:left w:val="nil"/>
              <w:right w:val="single" w:sz="12" w:space="0" w:color="auto"/>
            </w:tcBorders>
            <w:shd w:val="clear" w:color="auto" w:fill="auto"/>
          </w:tcPr>
          <w:p w14:paraId="3D8F3977" w14:textId="77777777" w:rsidR="00E7084C" w:rsidRPr="002F7AB4" w:rsidRDefault="00E7084C" w:rsidP="004126DD">
            <w:pPr>
              <w:spacing w:before="120" w:after="120"/>
              <w:rPr>
                <w:rFonts w:ascii="Arial" w:hAnsi="Arial" w:cs="Arial"/>
                <w:sz w:val="22"/>
                <w:szCs w:val="22"/>
              </w:rPr>
            </w:pPr>
          </w:p>
        </w:tc>
      </w:tr>
      <w:tr w:rsidR="002F7AB4" w:rsidRPr="002F7AB4" w14:paraId="2F848FEB" w14:textId="77777777" w:rsidTr="000B663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c>
          <w:tcPr>
            <w:tcW w:w="3056" w:type="dxa"/>
            <w:gridSpan w:val="2"/>
            <w:tcBorders>
              <w:top w:val="nil"/>
              <w:left w:val="single" w:sz="12" w:space="0" w:color="auto"/>
              <w:bottom w:val="nil"/>
              <w:right w:val="single" w:sz="4" w:space="0" w:color="auto"/>
            </w:tcBorders>
          </w:tcPr>
          <w:p w14:paraId="1A92D0EA" w14:textId="77777777" w:rsidR="00E7084C" w:rsidRPr="002F7AB4" w:rsidRDefault="00E7084C" w:rsidP="004126DD">
            <w:pPr>
              <w:spacing w:before="120" w:after="120"/>
              <w:rPr>
                <w:rFonts w:ascii="Arial" w:hAnsi="Arial" w:cs="Arial"/>
                <w:sz w:val="22"/>
                <w:szCs w:val="22"/>
              </w:rPr>
            </w:pPr>
            <w:r w:rsidRPr="002F7AB4">
              <w:rPr>
                <w:rFonts w:ascii="Arial" w:hAnsi="Arial" w:cs="Arial"/>
                <w:sz w:val="22"/>
                <w:szCs w:val="22"/>
              </w:rPr>
              <w:t>Manager Title:</w:t>
            </w:r>
          </w:p>
        </w:tc>
        <w:tc>
          <w:tcPr>
            <w:tcW w:w="2932" w:type="dxa"/>
            <w:tcBorders>
              <w:top w:val="single" w:sz="4" w:space="0" w:color="auto"/>
              <w:left w:val="single" w:sz="4" w:space="0" w:color="auto"/>
              <w:bottom w:val="single" w:sz="4" w:space="0" w:color="auto"/>
              <w:right w:val="single" w:sz="4" w:space="0" w:color="auto"/>
            </w:tcBorders>
          </w:tcPr>
          <w:p w14:paraId="0D6567E5" w14:textId="77777777" w:rsidR="00E7084C" w:rsidRPr="002F7AB4" w:rsidRDefault="00E7084C" w:rsidP="004126DD">
            <w:pPr>
              <w:spacing w:before="120" w:after="120"/>
              <w:rPr>
                <w:rFonts w:ascii="Arial" w:hAnsi="Arial" w:cs="Arial"/>
                <w:sz w:val="22"/>
                <w:szCs w:val="22"/>
              </w:rPr>
            </w:pPr>
          </w:p>
        </w:tc>
        <w:tc>
          <w:tcPr>
            <w:tcW w:w="3118" w:type="dxa"/>
            <w:gridSpan w:val="3"/>
            <w:tcBorders>
              <w:top w:val="nil"/>
              <w:left w:val="single" w:sz="4" w:space="0" w:color="auto"/>
              <w:bottom w:val="nil"/>
              <w:right w:val="single" w:sz="12" w:space="0" w:color="auto"/>
            </w:tcBorders>
          </w:tcPr>
          <w:p w14:paraId="064F693A" w14:textId="77777777" w:rsidR="00E7084C" w:rsidRPr="002F7AB4" w:rsidRDefault="00E7084C" w:rsidP="004126DD">
            <w:pPr>
              <w:spacing w:before="120" w:after="120"/>
              <w:rPr>
                <w:rFonts w:ascii="Arial" w:hAnsi="Arial" w:cs="Arial"/>
                <w:sz w:val="22"/>
                <w:szCs w:val="22"/>
              </w:rPr>
            </w:pPr>
          </w:p>
        </w:tc>
      </w:tr>
      <w:tr w:rsidR="002F7AB4" w:rsidRPr="002F7AB4" w14:paraId="516C6DF0" w14:textId="77777777" w:rsidTr="000B663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rPr>
          <w:trHeight w:hRule="exact" w:val="170"/>
        </w:trPr>
        <w:tc>
          <w:tcPr>
            <w:tcW w:w="3056" w:type="dxa"/>
            <w:gridSpan w:val="2"/>
            <w:tcBorders>
              <w:top w:val="nil"/>
              <w:left w:val="single" w:sz="12" w:space="0" w:color="auto"/>
              <w:bottom w:val="nil"/>
              <w:right w:val="nil"/>
            </w:tcBorders>
          </w:tcPr>
          <w:p w14:paraId="0B91E68B" w14:textId="77777777" w:rsidR="00E7084C" w:rsidRPr="002F7AB4" w:rsidRDefault="00E7084C" w:rsidP="004126DD">
            <w:pPr>
              <w:spacing w:before="120" w:after="120"/>
              <w:rPr>
                <w:rFonts w:ascii="Arial" w:hAnsi="Arial" w:cs="Arial"/>
                <w:sz w:val="20"/>
                <w:szCs w:val="22"/>
              </w:rPr>
            </w:pPr>
          </w:p>
        </w:tc>
        <w:tc>
          <w:tcPr>
            <w:tcW w:w="2932" w:type="dxa"/>
            <w:tcBorders>
              <w:top w:val="nil"/>
              <w:left w:val="nil"/>
              <w:bottom w:val="nil"/>
              <w:right w:val="nil"/>
            </w:tcBorders>
          </w:tcPr>
          <w:p w14:paraId="77461080" w14:textId="77777777" w:rsidR="00E7084C" w:rsidRPr="002F7AB4" w:rsidRDefault="00E7084C" w:rsidP="004126DD">
            <w:pPr>
              <w:spacing w:before="120" w:after="120"/>
              <w:rPr>
                <w:rFonts w:ascii="Arial" w:hAnsi="Arial" w:cs="Arial"/>
                <w:sz w:val="22"/>
                <w:szCs w:val="22"/>
              </w:rPr>
            </w:pPr>
          </w:p>
        </w:tc>
        <w:tc>
          <w:tcPr>
            <w:tcW w:w="850" w:type="dxa"/>
            <w:tcBorders>
              <w:top w:val="nil"/>
              <w:left w:val="nil"/>
              <w:bottom w:val="nil"/>
              <w:right w:val="nil"/>
            </w:tcBorders>
          </w:tcPr>
          <w:p w14:paraId="55F3EC92" w14:textId="77777777" w:rsidR="00E7084C" w:rsidRPr="002F7AB4" w:rsidRDefault="00E7084C" w:rsidP="004126DD">
            <w:pPr>
              <w:spacing w:before="120" w:after="120"/>
              <w:jc w:val="right"/>
              <w:rPr>
                <w:rFonts w:ascii="Arial" w:hAnsi="Arial" w:cs="Arial"/>
                <w:sz w:val="20"/>
                <w:szCs w:val="22"/>
              </w:rPr>
            </w:pPr>
          </w:p>
        </w:tc>
        <w:tc>
          <w:tcPr>
            <w:tcW w:w="1560" w:type="dxa"/>
            <w:tcBorders>
              <w:top w:val="nil"/>
              <w:left w:val="nil"/>
              <w:bottom w:val="nil"/>
              <w:right w:val="nil"/>
            </w:tcBorders>
            <w:shd w:val="clear" w:color="auto" w:fill="auto"/>
          </w:tcPr>
          <w:p w14:paraId="09C77070" w14:textId="77777777" w:rsidR="00E7084C" w:rsidRPr="002F7AB4" w:rsidRDefault="00E7084C" w:rsidP="004126DD">
            <w:pPr>
              <w:spacing w:before="120" w:after="120"/>
              <w:rPr>
                <w:rFonts w:ascii="Arial" w:hAnsi="Arial" w:cs="Arial"/>
                <w:sz w:val="22"/>
                <w:szCs w:val="22"/>
              </w:rPr>
            </w:pPr>
          </w:p>
        </w:tc>
        <w:tc>
          <w:tcPr>
            <w:tcW w:w="708" w:type="dxa"/>
            <w:tcBorders>
              <w:top w:val="nil"/>
              <w:left w:val="nil"/>
              <w:bottom w:val="nil"/>
              <w:right w:val="single" w:sz="12" w:space="0" w:color="auto"/>
            </w:tcBorders>
            <w:shd w:val="clear" w:color="auto" w:fill="auto"/>
          </w:tcPr>
          <w:p w14:paraId="43313288" w14:textId="77777777" w:rsidR="00E7084C" w:rsidRPr="002F7AB4" w:rsidRDefault="00E7084C" w:rsidP="004126DD">
            <w:pPr>
              <w:spacing w:before="120" w:after="120"/>
              <w:rPr>
                <w:rFonts w:ascii="Arial" w:hAnsi="Arial" w:cs="Arial"/>
                <w:sz w:val="22"/>
                <w:szCs w:val="22"/>
              </w:rPr>
            </w:pPr>
          </w:p>
        </w:tc>
      </w:tr>
      <w:tr w:rsidR="002F7AB4" w:rsidRPr="002F7AB4" w14:paraId="44CE4451" w14:textId="77777777" w:rsidTr="000B663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000" w:firstRow="0" w:lastRow="0" w:firstColumn="0" w:lastColumn="0" w:noHBand="0" w:noVBand="0"/>
        </w:tblPrEx>
        <w:trPr>
          <w:trHeight w:hRule="exact" w:val="170"/>
        </w:trPr>
        <w:tc>
          <w:tcPr>
            <w:tcW w:w="3056" w:type="dxa"/>
            <w:gridSpan w:val="2"/>
            <w:tcBorders>
              <w:top w:val="nil"/>
              <w:left w:val="single" w:sz="12" w:space="0" w:color="auto"/>
              <w:bottom w:val="single" w:sz="12" w:space="0" w:color="auto"/>
              <w:right w:val="nil"/>
            </w:tcBorders>
          </w:tcPr>
          <w:p w14:paraId="47C2648E" w14:textId="77777777" w:rsidR="00E7084C" w:rsidRPr="002F7AB4" w:rsidRDefault="00E7084C" w:rsidP="004126DD">
            <w:pPr>
              <w:spacing w:before="120" w:after="120"/>
              <w:rPr>
                <w:rFonts w:ascii="Arial" w:hAnsi="Arial" w:cs="Arial"/>
                <w:sz w:val="20"/>
                <w:szCs w:val="22"/>
              </w:rPr>
            </w:pPr>
          </w:p>
        </w:tc>
        <w:tc>
          <w:tcPr>
            <w:tcW w:w="2932" w:type="dxa"/>
            <w:tcBorders>
              <w:top w:val="nil"/>
              <w:left w:val="nil"/>
              <w:bottom w:val="single" w:sz="12" w:space="0" w:color="auto"/>
              <w:right w:val="nil"/>
            </w:tcBorders>
          </w:tcPr>
          <w:p w14:paraId="079889A9" w14:textId="77777777" w:rsidR="00E7084C" w:rsidRPr="002F7AB4" w:rsidRDefault="00E7084C" w:rsidP="004126DD">
            <w:pPr>
              <w:spacing w:before="120" w:after="120"/>
              <w:rPr>
                <w:rFonts w:ascii="Arial" w:hAnsi="Arial" w:cs="Arial"/>
                <w:sz w:val="22"/>
                <w:szCs w:val="22"/>
              </w:rPr>
            </w:pPr>
          </w:p>
        </w:tc>
        <w:tc>
          <w:tcPr>
            <w:tcW w:w="850" w:type="dxa"/>
            <w:tcBorders>
              <w:top w:val="nil"/>
              <w:left w:val="nil"/>
              <w:bottom w:val="single" w:sz="12" w:space="0" w:color="auto"/>
              <w:right w:val="nil"/>
            </w:tcBorders>
          </w:tcPr>
          <w:p w14:paraId="01E5C55B" w14:textId="77777777" w:rsidR="00E7084C" w:rsidRPr="002F7AB4" w:rsidRDefault="00E7084C" w:rsidP="004126DD">
            <w:pPr>
              <w:spacing w:before="120" w:after="120"/>
              <w:jc w:val="right"/>
              <w:rPr>
                <w:rFonts w:ascii="Arial" w:hAnsi="Arial" w:cs="Arial"/>
                <w:sz w:val="20"/>
                <w:szCs w:val="22"/>
              </w:rPr>
            </w:pPr>
          </w:p>
        </w:tc>
        <w:tc>
          <w:tcPr>
            <w:tcW w:w="1560" w:type="dxa"/>
            <w:tcBorders>
              <w:top w:val="nil"/>
              <w:left w:val="nil"/>
              <w:bottom w:val="single" w:sz="12" w:space="0" w:color="auto"/>
              <w:right w:val="nil"/>
            </w:tcBorders>
            <w:shd w:val="clear" w:color="auto" w:fill="auto"/>
          </w:tcPr>
          <w:p w14:paraId="66D0E6EF" w14:textId="77777777" w:rsidR="00E7084C" w:rsidRPr="002F7AB4" w:rsidRDefault="00E7084C" w:rsidP="004126DD">
            <w:pPr>
              <w:spacing w:before="120" w:after="120"/>
              <w:rPr>
                <w:rFonts w:ascii="Arial" w:hAnsi="Arial" w:cs="Arial"/>
                <w:sz w:val="22"/>
                <w:szCs w:val="22"/>
              </w:rPr>
            </w:pPr>
          </w:p>
        </w:tc>
        <w:tc>
          <w:tcPr>
            <w:tcW w:w="708" w:type="dxa"/>
            <w:tcBorders>
              <w:top w:val="nil"/>
              <w:left w:val="nil"/>
              <w:bottom w:val="single" w:sz="12" w:space="0" w:color="auto"/>
              <w:right w:val="single" w:sz="12" w:space="0" w:color="auto"/>
            </w:tcBorders>
            <w:shd w:val="clear" w:color="auto" w:fill="auto"/>
          </w:tcPr>
          <w:p w14:paraId="7738457A" w14:textId="77777777" w:rsidR="00E7084C" w:rsidRPr="002F7AB4" w:rsidRDefault="00E7084C" w:rsidP="004126DD">
            <w:pPr>
              <w:spacing w:before="120" w:after="120"/>
              <w:rPr>
                <w:rFonts w:ascii="Arial" w:hAnsi="Arial" w:cs="Arial"/>
                <w:sz w:val="22"/>
                <w:szCs w:val="22"/>
              </w:rPr>
            </w:pPr>
          </w:p>
        </w:tc>
      </w:tr>
    </w:tbl>
    <w:p w14:paraId="3513B607" w14:textId="77777777" w:rsidR="00E7084C" w:rsidRDefault="00E7084C" w:rsidP="00E7084C">
      <w:pPr>
        <w:pStyle w:val="Header"/>
        <w:tabs>
          <w:tab w:val="clear" w:pos="4153"/>
          <w:tab w:val="clear" w:pos="8306"/>
        </w:tabs>
        <w:rPr>
          <w:rFonts w:ascii="Arial" w:hAnsi="Arial"/>
          <w:sz w:val="22"/>
        </w:rPr>
      </w:pPr>
    </w:p>
    <w:p w14:paraId="60A86ECD" w14:textId="7056B1FA" w:rsidR="000D3D39" w:rsidRPr="00FD0D07" w:rsidRDefault="009A1F04" w:rsidP="002F7AB4">
      <w:pPr>
        <w:spacing w:before="120" w:after="120"/>
        <w:rPr>
          <w:rFonts w:ascii="Arial" w:hAnsi="Arial" w:cs="Arial"/>
          <w:b/>
          <w:sz w:val="22"/>
          <w:szCs w:val="22"/>
        </w:rPr>
      </w:pPr>
      <w:r w:rsidRPr="00197DD5">
        <w:rPr>
          <w:rFonts w:ascii="Arial" w:hAnsi="Arial" w:cs="Arial"/>
          <w:sz w:val="22"/>
          <w:szCs w:val="22"/>
        </w:rPr>
        <w:t xml:space="preserve"> </w:t>
      </w:r>
    </w:p>
    <w:p w14:paraId="4C758E10" w14:textId="77777777" w:rsidR="00916CAA" w:rsidRPr="00FD0D07" w:rsidRDefault="00916CAA" w:rsidP="00550BAC">
      <w:pPr>
        <w:jc w:val="both"/>
        <w:rPr>
          <w:rFonts w:ascii="Arial" w:hAnsi="Arial" w:cs="Arial"/>
          <w:sz w:val="22"/>
          <w:szCs w:val="22"/>
        </w:rPr>
      </w:pPr>
    </w:p>
    <w:sectPr w:rsidR="00916CAA" w:rsidRPr="00FD0D07" w:rsidSect="004334BB">
      <w:headerReference w:type="default" r:id="rId9"/>
      <w:footerReference w:type="even" r:id="rId10"/>
      <w:footerReference w:type="default" r:id="rId11"/>
      <w:pgSz w:w="11909" w:h="16834"/>
      <w:pgMar w:top="851" w:right="1440" w:bottom="81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93DD6" w14:textId="77777777" w:rsidR="009D4A09" w:rsidRDefault="009D4A09">
      <w:r>
        <w:separator/>
      </w:r>
    </w:p>
  </w:endnote>
  <w:endnote w:type="continuationSeparator" w:id="0">
    <w:p w14:paraId="0A405D94" w14:textId="77777777" w:rsidR="009D4A09" w:rsidRDefault="009D4A09">
      <w:r>
        <w:continuationSeparator/>
      </w:r>
    </w:p>
  </w:endnote>
  <w:endnote w:type="continuationNotice" w:id="1">
    <w:p w14:paraId="17264C09" w14:textId="77777777" w:rsidR="009D4A09" w:rsidRDefault="009D4A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19226" w14:textId="77777777" w:rsidR="004126DD" w:rsidRDefault="004126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E08D37" w14:textId="77777777" w:rsidR="004126DD" w:rsidRDefault="004126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E53BA" w14:textId="5ABBFD09" w:rsidR="004126DD" w:rsidRPr="002F7AB4" w:rsidRDefault="004126DD">
    <w:pPr>
      <w:pStyle w:val="Footer"/>
      <w:framePr w:wrap="around" w:vAnchor="text" w:hAnchor="margin" w:xAlign="center" w:y="1"/>
      <w:rPr>
        <w:rStyle w:val="PageNumber"/>
        <w:rFonts w:ascii="Arial" w:hAnsi="Arial" w:cs="Arial"/>
      </w:rPr>
    </w:pPr>
    <w:r w:rsidRPr="002F7AB4">
      <w:rPr>
        <w:rStyle w:val="PageNumber"/>
        <w:rFonts w:ascii="Arial" w:hAnsi="Arial" w:cs="Arial"/>
      </w:rPr>
      <w:fldChar w:fldCharType="begin"/>
    </w:r>
    <w:r w:rsidRPr="002F7AB4">
      <w:rPr>
        <w:rStyle w:val="PageNumber"/>
        <w:rFonts w:ascii="Arial" w:hAnsi="Arial" w:cs="Arial"/>
      </w:rPr>
      <w:instrText xml:space="preserve">PAGE  </w:instrText>
    </w:r>
    <w:r w:rsidRPr="002F7AB4">
      <w:rPr>
        <w:rStyle w:val="PageNumber"/>
        <w:rFonts w:ascii="Arial" w:hAnsi="Arial" w:cs="Arial"/>
      </w:rPr>
      <w:fldChar w:fldCharType="separate"/>
    </w:r>
    <w:r w:rsidR="00080F22">
      <w:rPr>
        <w:rStyle w:val="PageNumber"/>
        <w:rFonts w:ascii="Arial" w:hAnsi="Arial" w:cs="Arial"/>
        <w:noProof/>
      </w:rPr>
      <w:t>1</w:t>
    </w:r>
    <w:r w:rsidRPr="002F7AB4">
      <w:rPr>
        <w:rStyle w:val="PageNumber"/>
        <w:rFonts w:ascii="Arial" w:hAnsi="Arial" w:cs="Arial"/>
      </w:rPr>
      <w:fldChar w:fldCharType="end"/>
    </w:r>
  </w:p>
  <w:p w14:paraId="106ED104" w14:textId="77777777" w:rsidR="004126DD" w:rsidRDefault="004126DD">
    <w:pPr>
      <w:pStyle w:val="Footer"/>
      <w:ind w:right="360"/>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FD2D5" w14:textId="77777777" w:rsidR="009D4A09" w:rsidRDefault="009D4A09">
      <w:r>
        <w:separator/>
      </w:r>
    </w:p>
  </w:footnote>
  <w:footnote w:type="continuationSeparator" w:id="0">
    <w:p w14:paraId="6E05EEC4" w14:textId="77777777" w:rsidR="009D4A09" w:rsidRDefault="009D4A09">
      <w:r>
        <w:continuationSeparator/>
      </w:r>
    </w:p>
  </w:footnote>
  <w:footnote w:type="continuationNotice" w:id="1">
    <w:p w14:paraId="14BD195D" w14:textId="77777777" w:rsidR="009D4A09" w:rsidRDefault="009D4A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10AEC" w14:textId="77777777" w:rsidR="004126DD" w:rsidRPr="00C75131" w:rsidRDefault="004126DD" w:rsidP="00C75131">
    <w:pPr>
      <w:pStyle w:val="Header"/>
      <w:jc w:val="right"/>
      <w:rPr>
        <w:rFonts w:ascii="Arial" w:hAnsi="Arial"/>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45B8"/>
    <w:multiLevelType w:val="hybridMultilevel"/>
    <w:tmpl w:val="E690DC64"/>
    <w:lvl w:ilvl="0" w:tplc="BFEEAD1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172B0"/>
    <w:multiLevelType w:val="hybridMultilevel"/>
    <w:tmpl w:val="3F64307C"/>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45925"/>
    <w:multiLevelType w:val="hybridMultilevel"/>
    <w:tmpl w:val="330E16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4F146F"/>
    <w:multiLevelType w:val="hybridMultilevel"/>
    <w:tmpl w:val="4C026B5C"/>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C931F7"/>
    <w:multiLevelType w:val="hybridMultilevel"/>
    <w:tmpl w:val="FA38B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15817"/>
    <w:multiLevelType w:val="hybridMultilevel"/>
    <w:tmpl w:val="C178D2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EA46E15"/>
    <w:multiLevelType w:val="hybridMultilevel"/>
    <w:tmpl w:val="F83847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2D50FA"/>
    <w:multiLevelType w:val="hybridMultilevel"/>
    <w:tmpl w:val="8E34C91A"/>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967BE6"/>
    <w:multiLevelType w:val="hybridMultilevel"/>
    <w:tmpl w:val="F62462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6980CE0C">
      <w:numFmt w:val="bullet"/>
      <w:lvlText w:val="•"/>
      <w:lvlJc w:val="left"/>
      <w:pPr>
        <w:ind w:left="2160" w:hanging="720"/>
      </w:pPr>
      <w:rPr>
        <w:rFonts w:ascii="Arial" w:eastAsia="Calibri" w:hAnsi="Arial" w:cs="Arial" w:hint="default"/>
      </w:rPr>
    </w:lvl>
    <w:lvl w:ilvl="3" w:tplc="F3A83612">
      <w:numFmt w:val="bullet"/>
      <w:lvlText w:val="-"/>
      <w:lvlJc w:val="left"/>
      <w:pPr>
        <w:ind w:left="2520" w:hanging="360"/>
      </w:pPr>
      <w:rPr>
        <w:rFonts w:ascii="Arial" w:eastAsia="Times New Roman" w:hAnsi="Arial" w:cs="Aria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971FF9"/>
    <w:multiLevelType w:val="hybridMultilevel"/>
    <w:tmpl w:val="74F077F6"/>
    <w:lvl w:ilvl="0" w:tplc="9E98D89A">
      <w:numFmt w:val="bullet"/>
      <w:lvlText w:val="·"/>
      <w:lvlJc w:val="left"/>
      <w:pPr>
        <w:ind w:left="72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AA3FF5"/>
    <w:multiLevelType w:val="hybridMultilevel"/>
    <w:tmpl w:val="D18EE9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724801"/>
    <w:multiLevelType w:val="hybridMultilevel"/>
    <w:tmpl w:val="379A6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42781F"/>
    <w:multiLevelType w:val="hybridMultilevel"/>
    <w:tmpl w:val="033673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A881ABF"/>
    <w:multiLevelType w:val="hybridMultilevel"/>
    <w:tmpl w:val="A7889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C1E5094"/>
    <w:multiLevelType w:val="hybridMultilevel"/>
    <w:tmpl w:val="E7B46D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11967"/>
    <w:multiLevelType w:val="hybridMultilevel"/>
    <w:tmpl w:val="61E295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8251CD"/>
    <w:multiLevelType w:val="hybridMultilevel"/>
    <w:tmpl w:val="B7D88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910213"/>
    <w:multiLevelType w:val="hybridMultilevel"/>
    <w:tmpl w:val="64CECB6C"/>
    <w:lvl w:ilvl="0" w:tplc="C2D4DF98">
      <w:start w:val="7"/>
      <w:numFmt w:val="decimal"/>
      <w:lvlText w:val="%1."/>
      <w:lvlJc w:val="left"/>
      <w:pPr>
        <w:tabs>
          <w:tab w:val="num" w:pos="360"/>
        </w:tabs>
        <w:ind w:left="360" w:hanging="360"/>
      </w:pPr>
      <w:rPr>
        <w:rFonts w:hint="default"/>
        <w:b/>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8" w15:restartNumberingAfterBreak="0">
    <w:nsid w:val="25F44301"/>
    <w:multiLevelType w:val="hybridMultilevel"/>
    <w:tmpl w:val="676C2C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84C1A75"/>
    <w:multiLevelType w:val="hybridMultilevel"/>
    <w:tmpl w:val="7F02EA22"/>
    <w:lvl w:ilvl="0" w:tplc="9BC2F27E">
      <w:start w:val="15"/>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15:restartNumberingAfterBreak="0">
    <w:nsid w:val="2C6E3B39"/>
    <w:multiLevelType w:val="hybridMultilevel"/>
    <w:tmpl w:val="6C44DC0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2F767F"/>
    <w:multiLevelType w:val="hybridMultilevel"/>
    <w:tmpl w:val="16B6A5AE"/>
    <w:lvl w:ilvl="0" w:tplc="9E98D89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FA289F"/>
    <w:multiLevelType w:val="hybridMultilevel"/>
    <w:tmpl w:val="14E8467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646190"/>
    <w:multiLevelType w:val="hybridMultilevel"/>
    <w:tmpl w:val="25326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268753F"/>
    <w:multiLevelType w:val="hybridMultilevel"/>
    <w:tmpl w:val="6B52B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0F57E2"/>
    <w:multiLevelType w:val="hybridMultilevel"/>
    <w:tmpl w:val="8C82D928"/>
    <w:lvl w:ilvl="0" w:tplc="0809000F">
      <w:start w:val="1"/>
      <w:numFmt w:val="decimal"/>
      <w:lvlText w:val="%1."/>
      <w:lvlJc w:val="left"/>
      <w:pPr>
        <w:tabs>
          <w:tab w:val="num" w:pos="1080"/>
        </w:tabs>
        <w:ind w:left="1080" w:hanging="360"/>
      </w:pPr>
      <w:rPr>
        <w:rFonts w:hint="default"/>
        <w:b/>
      </w:rPr>
    </w:lvl>
    <w:lvl w:ilvl="1" w:tplc="08090019">
      <w:start w:val="1"/>
      <w:numFmt w:val="lowerLetter"/>
      <w:lvlText w:val="%2."/>
      <w:lvlJc w:val="left"/>
      <w:pPr>
        <w:tabs>
          <w:tab w:val="num" w:pos="1800"/>
        </w:tabs>
        <w:ind w:left="1800" w:hanging="360"/>
      </w:pPr>
      <w:rPr>
        <w:rFonts w:hint="default"/>
        <w:b/>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15:restartNumberingAfterBreak="0">
    <w:nsid w:val="341E3193"/>
    <w:multiLevelType w:val="hybridMultilevel"/>
    <w:tmpl w:val="16A0796E"/>
    <w:lvl w:ilvl="0" w:tplc="9E98D89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AF33A76"/>
    <w:multiLevelType w:val="hybridMultilevel"/>
    <w:tmpl w:val="DCE26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5368C9"/>
    <w:multiLevelType w:val="hybridMultilevel"/>
    <w:tmpl w:val="DC0A02B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353D4B"/>
    <w:multiLevelType w:val="hybridMultilevel"/>
    <w:tmpl w:val="0F8A94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A1179F"/>
    <w:multiLevelType w:val="hybridMultilevel"/>
    <w:tmpl w:val="A6407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20909D5"/>
    <w:multiLevelType w:val="hybridMultilevel"/>
    <w:tmpl w:val="E8440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2863EE"/>
    <w:multiLevelType w:val="hybridMultilevel"/>
    <w:tmpl w:val="EDEC37F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3" w15:restartNumberingAfterBreak="0">
    <w:nsid w:val="4AB540C3"/>
    <w:multiLevelType w:val="hybridMultilevel"/>
    <w:tmpl w:val="5178B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D1C76EE"/>
    <w:multiLevelType w:val="hybridMultilevel"/>
    <w:tmpl w:val="99A84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D6853C7"/>
    <w:multiLevelType w:val="hybridMultilevel"/>
    <w:tmpl w:val="8C5E88BC"/>
    <w:lvl w:ilvl="0" w:tplc="9E98D89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15408A"/>
    <w:multiLevelType w:val="hybridMultilevel"/>
    <w:tmpl w:val="5DC24386"/>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E90261"/>
    <w:multiLevelType w:val="hybridMultilevel"/>
    <w:tmpl w:val="F96AEAA2"/>
    <w:lvl w:ilvl="0" w:tplc="BFEEAD1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EA302F"/>
    <w:multiLevelType w:val="hybridMultilevel"/>
    <w:tmpl w:val="856876C8"/>
    <w:lvl w:ilvl="0" w:tplc="08090001">
      <w:start w:val="1"/>
      <w:numFmt w:val="bullet"/>
      <w:lvlText w:val=""/>
      <w:lvlJc w:val="left"/>
      <w:pPr>
        <w:ind w:left="1200" w:hanging="48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3163F45"/>
    <w:multiLevelType w:val="hybridMultilevel"/>
    <w:tmpl w:val="DFEE3ACC"/>
    <w:lvl w:ilvl="0" w:tplc="078CF39C">
      <w:start w:val="1"/>
      <w:numFmt w:val="decimal"/>
      <w:lvlText w:val="%1."/>
      <w:lvlJc w:val="left"/>
      <w:pPr>
        <w:tabs>
          <w:tab w:val="num" w:pos="360"/>
        </w:tabs>
        <w:ind w:left="360" w:hanging="360"/>
      </w:pPr>
      <w:rPr>
        <w:rFonts w:hint="default"/>
        <w:b/>
      </w:rPr>
    </w:lvl>
    <w:lvl w:ilvl="1" w:tplc="08090019">
      <w:start w:val="1"/>
      <w:numFmt w:val="lowerLetter"/>
      <w:lvlText w:val="%2."/>
      <w:lvlJc w:val="left"/>
      <w:pPr>
        <w:tabs>
          <w:tab w:val="num" w:pos="1080"/>
        </w:tabs>
        <w:ind w:left="1080" w:hanging="360"/>
      </w:pPr>
      <w:rPr>
        <w:rFonts w:hint="default"/>
        <w:b/>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15:restartNumberingAfterBreak="0">
    <w:nsid w:val="548246AE"/>
    <w:multiLevelType w:val="hybridMultilevel"/>
    <w:tmpl w:val="A32C74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0F6008"/>
    <w:multiLevelType w:val="hybridMultilevel"/>
    <w:tmpl w:val="96CA6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E216B56"/>
    <w:multiLevelType w:val="hybridMultilevel"/>
    <w:tmpl w:val="44BAE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22744E"/>
    <w:multiLevelType w:val="hybridMultilevel"/>
    <w:tmpl w:val="32FC367E"/>
    <w:lvl w:ilvl="0" w:tplc="2FE6F8D8">
      <w:start w:val="1"/>
      <w:numFmt w:val="bullet"/>
      <w:lvlText w:val=""/>
      <w:lvlJc w:val="left"/>
      <w:pPr>
        <w:tabs>
          <w:tab w:val="num" w:pos="1086"/>
        </w:tabs>
        <w:ind w:left="1304" w:hanging="68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4EB4FE7"/>
    <w:multiLevelType w:val="hybridMultilevel"/>
    <w:tmpl w:val="3F4A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174819"/>
    <w:multiLevelType w:val="hybridMultilevel"/>
    <w:tmpl w:val="4AA4F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D705A0"/>
    <w:multiLevelType w:val="hybridMultilevel"/>
    <w:tmpl w:val="E200CCAE"/>
    <w:lvl w:ilvl="0" w:tplc="9E98D89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8F4330B"/>
    <w:multiLevelType w:val="hybridMultilevel"/>
    <w:tmpl w:val="DF90411A"/>
    <w:lvl w:ilvl="0" w:tplc="56D818E0">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A533535"/>
    <w:multiLevelType w:val="hybridMultilevel"/>
    <w:tmpl w:val="FDFC3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5E45CB"/>
    <w:multiLevelType w:val="hybridMultilevel"/>
    <w:tmpl w:val="9716BD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BD219B7"/>
    <w:multiLevelType w:val="hybridMultilevel"/>
    <w:tmpl w:val="7E0C0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C1D6E6D"/>
    <w:multiLevelType w:val="hybridMultilevel"/>
    <w:tmpl w:val="49244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F630A88"/>
    <w:multiLevelType w:val="hybridMultilevel"/>
    <w:tmpl w:val="800EF8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22F4B1E"/>
    <w:multiLevelType w:val="hybridMultilevel"/>
    <w:tmpl w:val="1556FEFE"/>
    <w:lvl w:ilvl="0" w:tplc="04090003">
      <w:start w:val="1"/>
      <w:numFmt w:val="bullet"/>
      <w:lvlText w:val="o"/>
      <w:lvlJc w:val="left"/>
      <w:pPr>
        <w:tabs>
          <w:tab w:val="num" w:pos="1080"/>
        </w:tabs>
        <w:ind w:left="1080" w:hanging="360"/>
      </w:pPr>
      <w:rPr>
        <w:rFonts w:ascii="Courier New" w:hAnsi="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734329A6"/>
    <w:multiLevelType w:val="hybridMultilevel"/>
    <w:tmpl w:val="FC98EF8E"/>
    <w:lvl w:ilvl="0" w:tplc="2FE6F8D8">
      <w:start w:val="1"/>
      <w:numFmt w:val="bullet"/>
      <w:lvlText w:val=""/>
      <w:lvlJc w:val="left"/>
      <w:pPr>
        <w:tabs>
          <w:tab w:val="num" w:pos="1086"/>
        </w:tabs>
        <w:ind w:left="1304" w:hanging="68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5B7B22"/>
    <w:multiLevelType w:val="hybridMultilevel"/>
    <w:tmpl w:val="26E8E8C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8DC5156"/>
    <w:multiLevelType w:val="hybridMultilevel"/>
    <w:tmpl w:val="38C2B602"/>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EF3570"/>
    <w:multiLevelType w:val="hybridMultilevel"/>
    <w:tmpl w:val="3968D3F6"/>
    <w:lvl w:ilvl="0" w:tplc="1A5C9EE2">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9E34F5D"/>
    <w:multiLevelType w:val="hybridMultilevel"/>
    <w:tmpl w:val="261AF752"/>
    <w:lvl w:ilvl="0" w:tplc="D82A52F4">
      <w:start w:val="1"/>
      <w:numFmt w:val="decimal"/>
      <w:lvlText w:val="%1."/>
      <w:lvlJc w:val="left"/>
      <w:pPr>
        <w:tabs>
          <w:tab w:val="num" w:pos="720"/>
        </w:tabs>
        <w:ind w:left="72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15:restartNumberingAfterBreak="0">
    <w:nsid w:val="7E247B4E"/>
    <w:multiLevelType w:val="hybridMultilevel"/>
    <w:tmpl w:val="79F079FE"/>
    <w:lvl w:ilvl="0" w:tplc="93C09A3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539588642">
    <w:abstractNumId w:val="0"/>
  </w:num>
  <w:num w:numId="2" w16cid:durableId="1294368735">
    <w:abstractNumId w:val="37"/>
  </w:num>
  <w:num w:numId="3" w16cid:durableId="511382646">
    <w:abstractNumId w:val="24"/>
  </w:num>
  <w:num w:numId="4" w16cid:durableId="66612310">
    <w:abstractNumId w:val="6"/>
  </w:num>
  <w:num w:numId="5" w16cid:durableId="1931740154">
    <w:abstractNumId w:val="29"/>
  </w:num>
  <w:num w:numId="6" w16cid:durableId="235358471">
    <w:abstractNumId w:val="39"/>
  </w:num>
  <w:num w:numId="7" w16cid:durableId="540633435">
    <w:abstractNumId w:val="52"/>
  </w:num>
  <w:num w:numId="8" w16cid:durableId="2115705674">
    <w:abstractNumId w:val="19"/>
  </w:num>
  <w:num w:numId="9" w16cid:durableId="583152271">
    <w:abstractNumId w:val="49"/>
  </w:num>
  <w:num w:numId="10" w16cid:durableId="340858501">
    <w:abstractNumId w:val="15"/>
  </w:num>
  <w:num w:numId="11" w16cid:durableId="1692799014">
    <w:abstractNumId w:val="30"/>
  </w:num>
  <w:num w:numId="12" w16cid:durableId="595285905">
    <w:abstractNumId w:val="43"/>
  </w:num>
  <w:num w:numId="13" w16cid:durableId="1764909157">
    <w:abstractNumId w:val="54"/>
  </w:num>
  <w:num w:numId="14" w16cid:durableId="746809559">
    <w:abstractNumId w:val="25"/>
  </w:num>
  <w:num w:numId="15" w16cid:durableId="354578905">
    <w:abstractNumId w:val="38"/>
  </w:num>
  <w:num w:numId="16" w16cid:durableId="591935387">
    <w:abstractNumId w:val="50"/>
  </w:num>
  <w:num w:numId="17" w16cid:durableId="1837722732">
    <w:abstractNumId w:val="8"/>
  </w:num>
  <w:num w:numId="18" w16cid:durableId="1561360817">
    <w:abstractNumId w:val="31"/>
  </w:num>
  <w:num w:numId="19" w16cid:durableId="1167287221">
    <w:abstractNumId w:val="48"/>
  </w:num>
  <w:num w:numId="20" w16cid:durableId="1641881820">
    <w:abstractNumId w:val="58"/>
  </w:num>
  <w:num w:numId="21" w16cid:durableId="1062486565">
    <w:abstractNumId w:val="33"/>
  </w:num>
  <w:num w:numId="22" w16cid:durableId="918367475">
    <w:abstractNumId w:val="14"/>
  </w:num>
  <w:num w:numId="23" w16cid:durableId="1938949102">
    <w:abstractNumId w:val="17"/>
  </w:num>
  <w:num w:numId="24" w16cid:durableId="1082677002">
    <w:abstractNumId w:val="18"/>
  </w:num>
  <w:num w:numId="25" w16cid:durableId="1728604542">
    <w:abstractNumId w:val="12"/>
  </w:num>
  <w:num w:numId="26" w16cid:durableId="811213659">
    <w:abstractNumId w:val="34"/>
  </w:num>
  <w:num w:numId="27" w16cid:durableId="78447386">
    <w:abstractNumId w:val="44"/>
  </w:num>
  <w:num w:numId="28" w16cid:durableId="788279222">
    <w:abstractNumId w:val="40"/>
  </w:num>
  <w:num w:numId="29" w16cid:durableId="62215193">
    <w:abstractNumId w:val="4"/>
  </w:num>
  <w:num w:numId="30" w16cid:durableId="561452061">
    <w:abstractNumId w:val="10"/>
  </w:num>
  <w:num w:numId="31" w16cid:durableId="33242135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90771617">
    <w:abstractNumId w:val="13"/>
  </w:num>
  <w:num w:numId="33" w16cid:durableId="2077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28003275">
    <w:abstractNumId w:val="5"/>
  </w:num>
  <w:num w:numId="35" w16cid:durableId="2044091939">
    <w:abstractNumId w:val="45"/>
  </w:num>
  <w:num w:numId="36" w16cid:durableId="760182453">
    <w:abstractNumId w:val="21"/>
  </w:num>
  <w:num w:numId="37" w16cid:durableId="1016344971">
    <w:abstractNumId w:val="26"/>
  </w:num>
  <w:num w:numId="38" w16cid:durableId="1637754207">
    <w:abstractNumId w:val="41"/>
  </w:num>
  <w:num w:numId="39" w16cid:durableId="250891813">
    <w:abstractNumId w:val="23"/>
  </w:num>
  <w:num w:numId="40" w16cid:durableId="1031225595">
    <w:abstractNumId w:val="46"/>
  </w:num>
  <w:num w:numId="41" w16cid:durableId="1438215856">
    <w:abstractNumId w:val="51"/>
  </w:num>
  <w:num w:numId="42" w16cid:durableId="543444291">
    <w:abstractNumId w:val="2"/>
  </w:num>
  <w:num w:numId="43" w16cid:durableId="1945963648">
    <w:abstractNumId w:val="57"/>
  </w:num>
  <w:num w:numId="44" w16cid:durableId="470175005">
    <w:abstractNumId w:val="9"/>
  </w:num>
  <w:num w:numId="45" w16cid:durableId="464587058">
    <w:abstractNumId w:val="35"/>
  </w:num>
  <w:num w:numId="46" w16cid:durableId="1284926680">
    <w:abstractNumId w:val="42"/>
  </w:num>
  <w:num w:numId="47" w16cid:durableId="365375913">
    <w:abstractNumId w:val="11"/>
  </w:num>
  <w:num w:numId="48" w16cid:durableId="609747148">
    <w:abstractNumId w:val="16"/>
  </w:num>
  <w:num w:numId="49" w16cid:durableId="643704766">
    <w:abstractNumId w:val="47"/>
  </w:num>
  <w:num w:numId="50" w16cid:durableId="416365181">
    <w:abstractNumId w:val="27"/>
  </w:num>
  <w:num w:numId="51" w16cid:durableId="548614480">
    <w:abstractNumId w:val="56"/>
  </w:num>
  <w:num w:numId="52" w16cid:durableId="141493699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16973026">
    <w:abstractNumId w:val="28"/>
  </w:num>
  <w:num w:numId="54" w16cid:durableId="611133528">
    <w:abstractNumId w:val="20"/>
  </w:num>
  <w:num w:numId="55" w16cid:durableId="1843742181">
    <w:abstractNumId w:val="22"/>
  </w:num>
  <w:num w:numId="56" w16cid:durableId="1613900079">
    <w:abstractNumId w:val="53"/>
  </w:num>
  <w:num w:numId="57" w16cid:durableId="588807084">
    <w:abstractNumId w:val="1"/>
  </w:num>
  <w:num w:numId="58" w16cid:durableId="478576048">
    <w:abstractNumId w:val="3"/>
  </w:num>
  <w:num w:numId="59" w16cid:durableId="158272617">
    <w:abstractNumId w:val="7"/>
  </w:num>
  <w:num w:numId="60" w16cid:durableId="1077903275">
    <w:abstractNumId w:val="36"/>
  </w:num>
  <w:num w:numId="61" w16cid:durableId="820124944">
    <w:abstractNumId w:val="5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9EB"/>
    <w:rsid w:val="00000992"/>
    <w:rsid w:val="00002E07"/>
    <w:rsid w:val="00003917"/>
    <w:rsid w:val="00013958"/>
    <w:rsid w:val="00022EE0"/>
    <w:rsid w:val="000249AA"/>
    <w:rsid w:val="00030011"/>
    <w:rsid w:val="00031D79"/>
    <w:rsid w:val="000342DC"/>
    <w:rsid w:val="000345FC"/>
    <w:rsid w:val="00044EEE"/>
    <w:rsid w:val="0004533F"/>
    <w:rsid w:val="000548A4"/>
    <w:rsid w:val="00054BF3"/>
    <w:rsid w:val="00055A77"/>
    <w:rsid w:val="000561A3"/>
    <w:rsid w:val="00065B4C"/>
    <w:rsid w:val="00074805"/>
    <w:rsid w:val="00080F22"/>
    <w:rsid w:val="00087667"/>
    <w:rsid w:val="00091C5C"/>
    <w:rsid w:val="00092635"/>
    <w:rsid w:val="00094837"/>
    <w:rsid w:val="00095F9F"/>
    <w:rsid w:val="000A584F"/>
    <w:rsid w:val="000B32E8"/>
    <w:rsid w:val="000B48A7"/>
    <w:rsid w:val="000B6631"/>
    <w:rsid w:val="000B76EF"/>
    <w:rsid w:val="000C2B7E"/>
    <w:rsid w:val="000D31FC"/>
    <w:rsid w:val="000D354A"/>
    <w:rsid w:val="000D3D39"/>
    <w:rsid w:val="000D4FDE"/>
    <w:rsid w:val="000E1793"/>
    <w:rsid w:val="000E1CFD"/>
    <w:rsid w:val="000E2F0C"/>
    <w:rsid w:val="000E5056"/>
    <w:rsid w:val="000E6E30"/>
    <w:rsid w:val="000F3D17"/>
    <w:rsid w:val="000F5377"/>
    <w:rsid w:val="00100C91"/>
    <w:rsid w:val="00107E24"/>
    <w:rsid w:val="0011060E"/>
    <w:rsid w:val="001131BE"/>
    <w:rsid w:val="00116799"/>
    <w:rsid w:val="001275AE"/>
    <w:rsid w:val="00130DF7"/>
    <w:rsid w:val="001456F6"/>
    <w:rsid w:val="00146CFA"/>
    <w:rsid w:val="00153914"/>
    <w:rsid w:val="00161AEB"/>
    <w:rsid w:val="00161F98"/>
    <w:rsid w:val="00162D4A"/>
    <w:rsid w:val="001662B2"/>
    <w:rsid w:val="00167106"/>
    <w:rsid w:val="001673B1"/>
    <w:rsid w:val="00173A0E"/>
    <w:rsid w:val="001757DC"/>
    <w:rsid w:val="00177A4C"/>
    <w:rsid w:val="00181AD5"/>
    <w:rsid w:val="00184201"/>
    <w:rsid w:val="00184CA4"/>
    <w:rsid w:val="0018602D"/>
    <w:rsid w:val="001935CB"/>
    <w:rsid w:val="00194A67"/>
    <w:rsid w:val="001965C1"/>
    <w:rsid w:val="001A6D8A"/>
    <w:rsid w:val="001B5D7A"/>
    <w:rsid w:val="001C2716"/>
    <w:rsid w:val="001C4D69"/>
    <w:rsid w:val="001C5A25"/>
    <w:rsid w:val="001C6C4B"/>
    <w:rsid w:val="001D2E4D"/>
    <w:rsid w:val="001D3E39"/>
    <w:rsid w:val="001D718B"/>
    <w:rsid w:val="001E02C7"/>
    <w:rsid w:val="001E13BB"/>
    <w:rsid w:val="001E2202"/>
    <w:rsid w:val="001E4E75"/>
    <w:rsid w:val="001E5749"/>
    <w:rsid w:val="001F0AFA"/>
    <w:rsid w:val="001F37DD"/>
    <w:rsid w:val="001F3872"/>
    <w:rsid w:val="00200AD5"/>
    <w:rsid w:val="00201254"/>
    <w:rsid w:val="00203C4F"/>
    <w:rsid w:val="002117B4"/>
    <w:rsid w:val="00216395"/>
    <w:rsid w:val="00216808"/>
    <w:rsid w:val="0022768D"/>
    <w:rsid w:val="00233ED3"/>
    <w:rsid w:val="002344B4"/>
    <w:rsid w:val="00241DA5"/>
    <w:rsid w:val="00244E5C"/>
    <w:rsid w:val="00250056"/>
    <w:rsid w:val="00251527"/>
    <w:rsid w:val="00251CDF"/>
    <w:rsid w:val="002549FE"/>
    <w:rsid w:val="00257A22"/>
    <w:rsid w:val="00265C0F"/>
    <w:rsid w:val="00267AF8"/>
    <w:rsid w:val="00267C66"/>
    <w:rsid w:val="002772DE"/>
    <w:rsid w:val="00281B77"/>
    <w:rsid w:val="00290870"/>
    <w:rsid w:val="002931CA"/>
    <w:rsid w:val="00296623"/>
    <w:rsid w:val="002A54A4"/>
    <w:rsid w:val="002B04AE"/>
    <w:rsid w:val="002B1B85"/>
    <w:rsid w:val="002B4A17"/>
    <w:rsid w:val="002B4E86"/>
    <w:rsid w:val="002B6EC6"/>
    <w:rsid w:val="002C1C3D"/>
    <w:rsid w:val="002C7826"/>
    <w:rsid w:val="002D3940"/>
    <w:rsid w:val="002D4236"/>
    <w:rsid w:val="002E1487"/>
    <w:rsid w:val="002E36E0"/>
    <w:rsid w:val="002F4628"/>
    <w:rsid w:val="002F5DEC"/>
    <w:rsid w:val="002F7AB4"/>
    <w:rsid w:val="00301EFE"/>
    <w:rsid w:val="00305721"/>
    <w:rsid w:val="00313241"/>
    <w:rsid w:val="00315A26"/>
    <w:rsid w:val="00320329"/>
    <w:rsid w:val="00320864"/>
    <w:rsid w:val="00321E34"/>
    <w:rsid w:val="003230BB"/>
    <w:rsid w:val="00324B23"/>
    <w:rsid w:val="0033316D"/>
    <w:rsid w:val="00334AD7"/>
    <w:rsid w:val="00336402"/>
    <w:rsid w:val="00337132"/>
    <w:rsid w:val="003613CE"/>
    <w:rsid w:val="00362EEF"/>
    <w:rsid w:val="00366D02"/>
    <w:rsid w:val="0036779D"/>
    <w:rsid w:val="0037090C"/>
    <w:rsid w:val="00372572"/>
    <w:rsid w:val="003824BC"/>
    <w:rsid w:val="00383307"/>
    <w:rsid w:val="00383353"/>
    <w:rsid w:val="00386F00"/>
    <w:rsid w:val="00392192"/>
    <w:rsid w:val="00396B99"/>
    <w:rsid w:val="003A049B"/>
    <w:rsid w:val="003A3A45"/>
    <w:rsid w:val="003B5525"/>
    <w:rsid w:val="003C2EEB"/>
    <w:rsid w:val="003D5E9C"/>
    <w:rsid w:val="003D754C"/>
    <w:rsid w:val="003E66D3"/>
    <w:rsid w:val="003F0516"/>
    <w:rsid w:val="003F4267"/>
    <w:rsid w:val="00400288"/>
    <w:rsid w:val="004060D5"/>
    <w:rsid w:val="00406E2C"/>
    <w:rsid w:val="00407970"/>
    <w:rsid w:val="004126DD"/>
    <w:rsid w:val="00413D6C"/>
    <w:rsid w:val="00417712"/>
    <w:rsid w:val="00426AE6"/>
    <w:rsid w:val="00427356"/>
    <w:rsid w:val="004334BB"/>
    <w:rsid w:val="004367D5"/>
    <w:rsid w:val="00445411"/>
    <w:rsid w:val="00461A85"/>
    <w:rsid w:val="004645CC"/>
    <w:rsid w:val="00465AE5"/>
    <w:rsid w:val="00466770"/>
    <w:rsid w:val="00471514"/>
    <w:rsid w:val="00477F94"/>
    <w:rsid w:val="004861AE"/>
    <w:rsid w:val="00490C09"/>
    <w:rsid w:val="0049685D"/>
    <w:rsid w:val="004976A7"/>
    <w:rsid w:val="00497A4B"/>
    <w:rsid w:val="00497F8B"/>
    <w:rsid w:val="004A10FB"/>
    <w:rsid w:val="004A3868"/>
    <w:rsid w:val="004A7FC5"/>
    <w:rsid w:val="004B57E1"/>
    <w:rsid w:val="004C49EB"/>
    <w:rsid w:val="004D0DAA"/>
    <w:rsid w:val="004D4F6D"/>
    <w:rsid w:val="004E051E"/>
    <w:rsid w:val="004E3A58"/>
    <w:rsid w:val="004F1AA2"/>
    <w:rsid w:val="004F1D42"/>
    <w:rsid w:val="004F63C8"/>
    <w:rsid w:val="004F78B8"/>
    <w:rsid w:val="00500E7E"/>
    <w:rsid w:val="005057F4"/>
    <w:rsid w:val="00510AB1"/>
    <w:rsid w:val="0051320D"/>
    <w:rsid w:val="005164A1"/>
    <w:rsid w:val="005179BE"/>
    <w:rsid w:val="00524920"/>
    <w:rsid w:val="00525E0A"/>
    <w:rsid w:val="00527CC1"/>
    <w:rsid w:val="00530B68"/>
    <w:rsid w:val="005342D2"/>
    <w:rsid w:val="005434EE"/>
    <w:rsid w:val="00545DC4"/>
    <w:rsid w:val="00550BAC"/>
    <w:rsid w:val="0055292E"/>
    <w:rsid w:val="005539B9"/>
    <w:rsid w:val="00556F28"/>
    <w:rsid w:val="0057044A"/>
    <w:rsid w:val="00571959"/>
    <w:rsid w:val="00574830"/>
    <w:rsid w:val="00580E74"/>
    <w:rsid w:val="00582C70"/>
    <w:rsid w:val="00583D2A"/>
    <w:rsid w:val="00584973"/>
    <w:rsid w:val="00590DE6"/>
    <w:rsid w:val="0059675D"/>
    <w:rsid w:val="00596771"/>
    <w:rsid w:val="005A0227"/>
    <w:rsid w:val="005A450C"/>
    <w:rsid w:val="005A567E"/>
    <w:rsid w:val="005B05D3"/>
    <w:rsid w:val="005B1CC3"/>
    <w:rsid w:val="005B2BD4"/>
    <w:rsid w:val="005B4497"/>
    <w:rsid w:val="005C1D58"/>
    <w:rsid w:val="005D50DF"/>
    <w:rsid w:val="005D7380"/>
    <w:rsid w:val="005D755B"/>
    <w:rsid w:val="005E4C29"/>
    <w:rsid w:val="005E4FDF"/>
    <w:rsid w:val="005F020D"/>
    <w:rsid w:val="005F3E18"/>
    <w:rsid w:val="00604A30"/>
    <w:rsid w:val="00607AAC"/>
    <w:rsid w:val="00616F16"/>
    <w:rsid w:val="00620E73"/>
    <w:rsid w:val="0062278C"/>
    <w:rsid w:val="006233BB"/>
    <w:rsid w:val="006237B8"/>
    <w:rsid w:val="00624256"/>
    <w:rsid w:val="0062468A"/>
    <w:rsid w:val="006267E8"/>
    <w:rsid w:val="00630674"/>
    <w:rsid w:val="00631D65"/>
    <w:rsid w:val="00633B35"/>
    <w:rsid w:val="006360C7"/>
    <w:rsid w:val="00641C23"/>
    <w:rsid w:val="00643465"/>
    <w:rsid w:val="006526B4"/>
    <w:rsid w:val="00654818"/>
    <w:rsid w:val="00655AB0"/>
    <w:rsid w:val="00657F9E"/>
    <w:rsid w:val="0066008B"/>
    <w:rsid w:val="00660C52"/>
    <w:rsid w:val="00661071"/>
    <w:rsid w:val="0066615D"/>
    <w:rsid w:val="00666587"/>
    <w:rsid w:val="00667EA5"/>
    <w:rsid w:val="00672C56"/>
    <w:rsid w:val="006778CA"/>
    <w:rsid w:val="00682033"/>
    <w:rsid w:val="00683B1B"/>
    <w:rsid w:val="00686AB9"/>
    <w:rsid w:val="00694410"/>
    <w:rsid w:val="006A3D1B"/>
    <w:rsid w:val="006A652F"/>
    <w:rsid w:val="006A7A76"/>
    <w:rsid w:val="006B1BA6"/>
    <w:rsid w:val="006B7FB7"/>
    <w:rsid w:val="006C17F8"/>
    <w:rsid w:val="006C5614"/>
    <w:rsid w:val="006C68B4"/>
    <w:rsid w:val="006D214B"/>
    <w:rsid w:val="006D5665"/>
    <w:rsid w:val="006E0074"/>
    <w:rsid w:val="006E4AC4"/>
    <w:rsid w:val="006F5CCA"/>
    <w:rsid w:val="00700B5E"/>
    <w:rsid w:val="00701CEA"/>
    <w:rsid w:val="00704C5B"/>
    <w:rsid w:val="00705ADF"/>
    <w:rsid w:val="00711048"/>
    <w:rsid w:val="007115E5"/>
    <w:rsid w:val="0071243B"/>
    <w:rsid w:val="007172B9"/>
    <w:rsid w:val="007310A7"/>
    <w:rsid w:val="00731BA8"/>
    <w:rsid w:val="00736696"/>
    <w:rsid w:val="00743D20"/>
    <w:rsid w:val="00744260"/>
    <w:rsid w:val="0074437D"/>
    <w:rsid w:val="0074696B"/>
    <w:rsid w:val="007476F0"/>
    <w:rsid w:val="00747C77"/>
    <w:rsid w:val="00760C81"/>
    <w:rsid w:val="0076185D"/>
    <w:rsid w:val="007646B8"/>
    <w:rsid w:val="00767B96"/>
    <w:rsid w:val="00767D32"/>
    <w:rsid w:val="00770F3C"/>
    <w:rsid w:val="007715B3"/>
    <w:rsid w:val="0077263C"/>
    <w:rsid w:val="007752D2"/>
    <w:rsid w:val="0077727D"/>
    <w:rsid w:val="007810C0"/>
    <w:rsid w:val="007816B4"/>
    <w:rsid w:val="00787295"/>
    <w:rsid w:val="00790B29"/>
    <w:rsid w:val="00790D74"/>
    <w:rsid w:val="007A22B4"/>
    <w:rsid w:val="007A4EB4"/>
    <w:rsid w:val="007A5DBC"/>
    <w:rsid w:val="007A79FF"/>
    <w:rsid w:val="007B3723"/>
    <w:rsid w:val="007C05DF"/>
    <w:rsid w:val="007C0B3B"/>
    <w:rsid w:val="007C399E"/>
    <w:rsid w:val="007C5E8F"/>
    <w:rsid w:val="007D25C6"/>
    <w:rsid w:val="007D5438"/>
    <w:rsid w:val="007E2393"/>
    <w:rsid w:val="007E2F80"/>
    <w:rsid w:val="007E3898"/>
    <w:rsid w:val="007E674B"/>
    <w:rsid w:val="007F3A25"/>
    <w:rsid w:val="007F6E61"/>
    <w:rsid w:val="007F7D85"/>
    <w:rsid w:val="00802447"/>
    <w:rsid w:val="008064E9"/>
    <w:rsid w:val="00806EA6"/>
    <w:rsid w:val="0081025C"/>
    <w:rsid w:val="00811E7F"/>
    <w:rsid w:val="00812312"/>
    <w:rsid w:val="00821919"/>
    <w:rsid w:val="008224EB"/>
    <w:rsid w:val="008275D3"/>
    <w:rsid w:val="00830456"/>
    <w:rsid w:val="008318AD"/>
    <w:rsid w:val="0083651B"/>
    <w:rsid w:val="008373A0"/>
    <w:rsid w:val="008454F4"/>
    <w:rsid w:val="00852BC7"/>
    <w:rsid w:val="00854D92"/>
    <w:rsid w:val="0086081E"/>
    <w:rsid w:val="0086162D"/>
    <w:rsid w:val="008616C3"/>
    <w:rsid w:val="00867B0E"/>
    <w:rsid w:val="008773D9"/>
    <w:rsid w:val="00880464"/>
    <w:rsid w:val="0088392D"/>
    <w:rsid w:val="008854E7"/>
    <w:rsid w:val="00887E3C"/>
    <w:rsid w:val="008910F3"/>
    <w:rsid w:val="00893976"/>
    <w:rsid w:val="008A24F0"/>
    <w:rsid w:val="008A3246"/>
    <w:rsid w:val="008B0930"/>
    <w:rsid w:val="008B1B5F"/>
    <w:rsid w:val="008C452D"/>
    <w:rsid w:val="008D446F"/>
    <w:rsid w:val="008E3D4E"/>
    <w:rsid w:val="008F12DC"/>
    <w:rsid w:val="0090177A"/>
    <w:rsid w:val="00907278"/>
    <w:rsid w:val="00910C51"/>
    <w:rsid w:val="00910FDC"/>
    <w:rsid w:val="00916CAA"/>
    <w:rsid w:val="009176CD"/>
    <w:rsid w:val="0091772F"/>
    <w:rsid w:val="00923AB5"/>
    <w:rsid w:val="00932B15"/>
    <w:rsid w:val="00934691"/>
    <w:rsid w:val="00934CEB"/>
    <w:rsid w:val="009353B2"/>
    <w:rsid w:val="0094767F"/>
    <w:rsid w:val="009530B2"/>
    <w:rsid w:val="00953D93"/>
    <w:rsid w:val="009578B9"/>
    <w:rsid w:val="00963C53"/>
    <w:rsid w:val="0096409B"/>
    <w:rsid w:val="00967092"/>
    <w:rsid w:val="00971557"/>
    <w:rsid w:val="00972CE1"/>
    <w:rsid w:val="00985F66"/>
    <w:rsid w:val="00990C3A"/>
    <w:rsid w:val="009916AD"/>
    <w:rsid w:val="009939D0"/>
    <w:rsid w:val="00994CC1"/>
    <w:rsid w:val="009972DD"/>
    <w:rsid w:val="0099790F"/>
    <w:rsid w:val="009A022F"/>
    <w:rsid w:val="009A1F04"/>
    <w:rsid w:val="009A35F1"/>
    <w:rsid w:val="009A42DF"/>
    <w:rsid w:val="009B5A24"/>
    <w:rsid w:val="009C2D31"/>
    <w:rsid w:val="009C7E48"/>
    <w:rsid w:val="009D00C6"/>
    <w:rsid w:val="009D073A"/>
    <w:rsid w:val="009D1A4D"/>
    <w:rsid w:val="009D4A09"/>
    <w:rsid w:val="009E02AF"/>
    <w:rsid w:val="009E066B"/>
    <w:rsid w:val="009E1907"/>
    <w:rsid w:val="009E2E9D"/>
    <w:rsid w:val="009E7AF8"/>
    <w:rsid w:val="009F4432"/>
    <w:rsid w:val="009F667C"/>
    <w:rsid w:val="009F7E53"/>
    <w:rsid w:val="00A10843"/>
    <w:rsid w:val="00A124B3"/>
    <w:rsid w:val="00A16FE7"/>
    <w:rsid w:val="00A20D27"/>
    <w:rsid w:val="00A22E23"/>
    <w:rsid w:val="00A25D29"/>
    <w:rsid w:val="00A271B1"/>
    <w:rsid w:val="00A325CC"/>
    <w:rsid w:val="00A45A5E"/>
    <w:rsid w:val="00A5371D"/>
    <w:rsid w:val="00A54D86"/>
    <w:rsid w:val="00A56A7C"/>
    <w:rsid w:val="00A57F2C"/>
    <w:rsid w:val="00A6005C"/>
    <w:rsid w:val="00A6154E"/>
    <w:rsid w:val="00A63B6D"/>
    <w:rsid w:val="00A656F5"/>
    <w:rsid w:val="00A67480"/>
    <w:rsid w:val="00A75B2D"/>
    <w:rsid w:val="00A8187D"/>
    <w:rsid w:val="00A93CA4"/>
    <w:rsid w:val="00A94774"/>
    <w:rsid w:val="00A95493"/>
    <w:rsid w:val="00A95A5D"/>
    <w:rsid w:val="00A97CA6"/>
    <w:rsid w:val="00AA016D"/>
    <w:rsid w:val="00AB04B8"/>
    <w:rsid w:val="00AB41A4"/>
    <w:rsid w:val="00AC0D0D"/>
    <w:rsid w:val="00AC1092"/>
    <w:rsid w:val="00AC34B0"/>
    <w:rsid w:val="00AC7CE3"/>
    <w:rsid w:val="00AD0F9A"/>
    <w:rsid w:val="00AD52BA"/>
    <w:rsid w:val="00AE02A6"/>
    <w:rsid w:val="00AE2382"/>
    <w:rsid w:val="00AE6824"/>
    <w:rsid w:val="00AF20D8"/>
    <w:rsid w:val="00AF53DC"/>
    <w:rsid w:val="00AF546D"/>
    <w:rsid w:val="00B0726D"/>
    <w:rsid w:val="00B1157B"/>
    <w:rsid w:val="00B1298E"/>
    <w:rsid w:val="00B14600"/>
    <w:rsid w:val="00B15B3D"/>
    <w:rsid w:val="00B2173B"/>
    <w:rsid w:val="00B26561"/>
    <w:rsid w:val="00B271B4"/>
    <w:rsid w:val="00B31497"/>
    <w:rsid w:val="00B35A55"/>
    <w:rsid w:val="00B40274"/>
    <w:rsid w:val="00B4571E"/>
    <w:rsid w:val="00B50AA2"/>
    <w:rsid w:val="00B55996"/>
    <w:rsid w:val="00B67485"/>
    <w:rsid w:val="00B731FA"/>
    <w:rsid w:val="00B7339C"/>
    <w:rsid w:val="00B73F52"/>
    <w:rsid w:val="00B80464"/>
    <w:rsid w:val="00B80E80"/>
    <w:rsid w:val="00B94FB2"/>
    <w:rsid w:val="00BA41F0"/>
    <w:rsid w:val="00BB3E1D"/>
    <w:rsid w:val="00BB4834"/>
    <w:rsid w:val="00BC0432"/>
    <w:rsid w:val="00BC41AD"/>
    <w:rsid w:val="00BC4326"/>
    <w:rsid w:val="00BC6831"/>
    <w:rsid w:val="00BD2133"/>
    <w:rsid w:val="00BD49E0"/>
    <w:rsid w:val="00BD5CD0"/>
    <w:rsid w:val="00BE001D"/>
    <w:rsid w:val="00BE33A9"/>
    <w:rsid w:val="00BF2478"/>
    <w:rsid w:val="00BF3FB2"/>
    <w:rsid w:val="00C00AB5"/>
    <w:rsid w:val="00C0566B"/>
    <w:rsid w:val="00C11C73"/>
    <w:rsid w:val="00C157A9"/>
    <w:rsid w:val="00C25876"/>
    <w:rsid w:val="00C26507"/>
    <w:rsid w:val="00C30A5E"/>
    <w:rsid w:val="00C35EB0"/>
    <w:rsid w:val="00C375BE"/>
    <w:rsid w:val="00C4640E"/>
    <w:rsid w:val="00C5481E"/>
    <w:rsid w:val="00C56C8B"/>
    <w:rsid w:val="00C57FC0"/>
    <w:rsid w:val="00C75131"/>
    <w:rsid w:val="00C77FD0"/>
    <w:rsid w:val="00C821EB"/>
    <w:rsid w:val="00C83DF5"/>
    <w:rsid w:val="00C87D75"/>
    <w:rsid w:val="00CA1560"/>
    <w:rsid w:val="00CA788E"/>
    <w:rsid w:val="00CB7F38"/>
    <w:rsid w:val="00CC1B54"/>
    <w:rsid w:val="00CC37C6"/>
    <w:rsid w:val="00CC53BC"/>
    <w:rsid w:val="00CC60F5"/>
    <w:rsid w:val="00CC6D06"/>
    <w:rsid w:val="00CC7812"/>
    <w:rsid w:val="00CD4A9C"/>
    <w:rsid w:val="00CE4B74"/>
    <w:rsid w:val="00CE5914"/>
    <w:rsid w:val="00CF18AB"/>
    <w:rsid w:val="00CF26DD"/>
    <w:rsid w:val="00CF3704"/>
    <w:rsid w:val="00CF3D1E"/>
    <w:rsid w:val="00D03DE7"/>
    <w:rsid w:val="00D051F0"/>
    <w:rsid w:val="00D06D21"/>
    <w:rsid w:val="00D10E69"/>
    <w:rsid w:val="00D11DF4"/>
    <w:rsid w:val="00D13EF0"/>
    <w:rsid w:val="00D2164F"/>
    <w:rsid w:val="00D25FFC"/>
    <w:rsid w:val="00D30571"/>
    <w:rsid w:val="00D30CF0"/>
    <w:rsid w:val="00D3713E"/>
    <w:rsid w:val="00D4144B"/>
    <w:rsid w:val="00D43B30"/>
    <w:rsid w:val="00D45710"/>
    <w:rsid w:val="00D46A1C"/>
    <w:rsid w:val="00D47B54"/>
    <w:rsid w:val="00D56C65"/>
    <w:rsid w:val="00D578AB"/>
    <w:rsid w:val="00D82330"/>
    <w:rsid w:val="00D86B83"/>
    <w:rsid w:val="00D90C96"/>
    <w:rsid w:val="00D91354"/>
    <w:rsid w:val="00D9571B"/>
    <w:rsid w:val="00DA1958"/>
    <w:rsid w:val="00DA2351"/>
    <w:rsid w:val="00DA2DC0"/>
    <w:rsid w:val="00DA50CA"/>
    <w:rsid w:val="00DA5B70"/>
    <w:rsid w:val="00DB25E2"/>
    <w:rsid w:val="00DB6A2A"/>
    <w:rsid w:val="00DC625E"/>
    <w:rsid w:val="00DC6460"/>
    <w:rsid w:val="00DC7BEB"/>
    <w:rsid w:val="00DD0387"/>
    <w:rsid w:val="00DD2603"/>
    <w:rsid w:val="00DD26D0"/>
    <w:rsid w:val="00DE26B1"/>
    <w:rsid w:val="00DE5568"/>
    <w:rsid w:val="00DE7A5F"/>
    <w:rsid w:val="00DF37C6"/>
    <w:rsid w:val="00DF38C6"/>
    <w:rsid w:val="00DF3989"/>
    <w:rsid w:val="00DF67AA"/>
    <w:rsid w:val="00E03742"/>
    <w:rsid w:val="00E1312F"/>
    <w:rsid w:val="00E14754"/>
    <w:rsid w:val="00E20C54"/>
    <w:rsid w:val="00E20E89"/>
    <w:rsid w:val="00E23CA8"/>
    <w:rsid w:val="00E3295C"/>
    <w:rsid w:val="00E34D00"/>
    <w:rsid w:val="00E40E3A"/>
    <w:rsid w:val="00E40FE3"/>
    <w:rsid w:val="00E47108"/>
    <w:rsid w:val="00E477D4"/>
    <w:rsid w:val="00E50ACA"/>
    <w:rsid w:val="00E54E52"/>
    <w:rsid w:val="00E5635C"/>
    <w:rsid w:val="00E64307"/>
    <w:rsid w:val="00E64AF8"/>
    <w:rsid w:val="00E66C97"/>
    <w:rsid w:val="00E7084C"/>
    <w:rsid w:val="00E751CE"/>
    <w:rsid w:val="00E766D4"/>
    <w:rsid w:val="00E812CE"/>
    <w:rsid w:val="00E82FFB"/>
    <w:rsid w:val="00E85B25"/>
    <w:rsid w:val="00E8636E"/>
    <w:rsid w:val="00E906F2"/>
    <w:rsid w:val="00E92EBB"/>
    <w:rsid w:val="00E95467"/>
    <w:rsid w:val="00EA1B68"/>
    <w:rsid w:val="00EA42C1"/>
    <w:rsid w:val="00EA60E0"/>
    <w:rsid w:val="00EB379D"/>
    <w:rsid w:val="00EB6982"/>
    <w:rsid w:val="00EC00EF"/>
    <w:rsid w:val="00EC72D6"/>
    <w:rsid w:val="00ED3C4F"/>
    <w:rsid w:val="00ED7D00"/>
    <w:rsid w:val="00EE37B0"/>
    <w:rsid w:val="00EF3028"/>
    <w:rsid w:val="00F23203"/>
    <w:rsid w:val="00F23E48"/>
    <w:rsid w:val="00F32631"/>
    <w:rsid w:val="00F45918"/>
    <w:rsid w:val="00F5533E"/>
    <w:rsid w:val="00F5767B"/>
    <w:rsid w:val="00F57DCC"/>
    <w:rsid w:val="00F57E11"/>
    <w:rsid w:val="00F66F99"/>
    <w:rsid w:val="00F67A76"/>
    <w:rsid w:val="00F70CF3"/>
    <w:rsid w:val="00F70F73"/>
    <w:rsid w:val="00F773CA"/>
    <w:rsid w:val="00F87EA1"/>
    <w:rsid w:val="00F90FAB"/>
    <w:rsid w:val="00F91081"/>
    <w:rsid w:val="00F94C66"/>
    <w:rsid w:val="00FA06F5"/>
    <w:rsid w:val="00FA1594"/>
    <w:rsid w:val="00FB1A84"/>
    <w:rsid w:val="00FB22CC"/>
    <w:rsid w:val="00FB2442"/>
    <w:rsid w:val="00FB2B0C"/>
    <w:rsid w:val="00FB5DD3"/>
    <w:rsid w:val="00FC1E53"/>
    <w:rsid w:val="00FC69AB"/>
    <w:rsid w:val="00FD0D07"/>
    <w:rsid w:val="00FD2A48"/>
    <w:rsid w:val="00FF0869"/>
    <w:rsid w:val="00FF7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F8FE9"/>
  <w15:chartTrackingRefBased/>
  <w15:docId w15:val="{BD71C342-4225-4DE4-9406-6B70EA31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3">
    <w:name w:val="heading 3"/>
    <w:basedOn w:val="Normal"/>
    <w:next w:val="Normal"/>
    <w:qFormat/>
    <w:pPr>
      <w:keepNext/>
      <w:jc w:val="both"/>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sz w:val="28"/>
    </w:rPr>
  </w:style>
  <w:style w:type="paragraph" w:styleId="Header">
    <w:name w:val="header"/>
    <w:basedOn w:val="Normal"/>
    <w:link w:val="HeaderChar"/>
    <w:pPr>
      <w:tabs>
        <w:tab w:val="center" w:pos="4153"/>
        <w:tab w:val="right" w:pos="8306"/>
      </w:tabs>
      <w:jc w:val="both"/>
    </w:pPr>
    <w:rPr>
      <w:rFonts w:ascii="CG Times (W1)" w:hAnsi="CG Times (W1)"/>
    </w:rPr>
  </w:style>
  <w:style w:type="character" w:styleId="PageNumber">
    <w:name w:val="page number"/>
    <w:basedOn w:val="DefaultParagraphFont"/>
  </w:style>
  <w:style w:type="paragraph" w:styleId="Footer">
    <w:name w:val="footer"/>
    <w:basedOn w:val="Normal"/>
    <w:pPr>
      <w:tabs>
        <w:tab w:val="center" w:pos="4153"/>
        <w:tab w:val="right" w:pos="8306"/>
      </w:tabs>
      <w:jc w:val="both"/>
    </w:pPr>
    <w:rPr>
      <w:rFonts w:ascii="CG Times (W1)" w:hAnsi="CG Times (W1)"/>
    </w:rPr>
  </w:style>
  <w:style w:type="paragraph" w:styleId="BodyTextIndent">
    <w:name w:val="Body Text Indent"/>
    <w:basedOn w:val="Normal"/>
    <w:pPr>
      <w:ind w:left="720" w:hanging="720"/>
      <w:jc w:val="both"/>
    </w:pPr>
    <w:rPr>
      <w:sz w:val="22"/>
    </w:rPr>
  </w:style>
  <w:style w:type="paragraph" w:styleId="BodyTextIndent2">
    <w:name w:val="Body Text Indent 2"/>
    <w:basedOn w:val="Normal"/>
    <w:pPr>
      <w:ind w:left="720"/>
    </w:pPr>
  </w:style>
  <w:style w:type="paragraph" w:styleId="BodyTextIndent3">
    <w:name w:val="Body Text Indent 3"/>
    <w:basedOn w:val="Normal"/>
    <w:pPr>
      <w:ind w:left="694"/>
      <w:jc w:val="both"/>
    </w:pPr>
    <w:rPr>
      <w:rFonts w:ascii="Tahoma" w:hAnsi="Tahoma" w:cs="Tahoma"/>
      <w:sz w:val="22"/>
    </w:rPr>
  </w:style>
  <w:style w:type="paragraph" w:styleId="BodyText">
    <w:name w:val="Body Text"/>
    <w:basedOn w:val="Normal"/>
    <w:pPr>
      <w:jc w:val="both"/>
    </w:pPr>
    <w:rPr>
      <w:rFonts w:ascii="Arial" w:hAnsi="Arial"/>
      <w:sz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rsid w:val="00C15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4334BB"/>
    <w:pPr>
      <w:spacing w:after="120" w:line="480" w:lineRule="auto"/>
    </w:pPr>
  </w:style>
  <w:style w:type="paragraph" w:styleId="BlockText">
    <w:name w:val="Block Text"/>
    <w:basedOn w:val="Normal"/>
    <w:rsid w:val="00477F94"/>
    <w:pPr>
      <w:tabs>
        <w:tab w:val="left" w:pos="720"/>
      </w:tabs>
      <w:ind w:left="720" w:right="382"/>
      <w:jc w:val="both"/>
    </w:pPr>
  </w:style>
  <w:style w:type="paragraph" w:styleId="DocumentMap">
    <w:name w:val="Document Map"/>
    <w:basedOn w:val="Normal"/>
    <w:semiHidden/>
    <w:rsid w:val="005057F4"/>
    <w:pPr>
      <w:shd w:val="clear" w:color="auto" w:fill="000080"/>
    </w:pPr>
    <w:rPr>
      <w:rFonts w:ascii="Tahoma" w:hAnsi="Tahoma" w:cs="Tahoma"/>
      <w:sz w:val="20"/>
    </w:rPr>
  </w:style>
  <w:style w:type="paragraph" w:styleId="ListParagraph">
    <w:name w:val="List Paragraph"/>
    <w:basedOn w:val="Normal"/>
    <w:uiPriority w:val="34"/>
    <w:qFormat/>
    <w:rsid w:val="004367D5"/>
    <w:pPr>
      <w:ind w:left="720"/>
    </w:pPr>
  </w:style>
  <w:style w:type="paragraph" w:styleId="Title">
    <w:name w:val="Title"/>
    <w:basedOn w:val="Normal"/>
    <w:qFormat/>
    <w:rsid w:val="00854D92"/>
    <w:pPr>
      <w:jc w:val="center"/>
    </w:pPr>
    <w:rPr>
      <w:b/>
      <w:lang w:val="en-US"/>
    </w:rPr>
  </w:style>
  <w:style w:type="character" w:styleId="CommentReference">
    <w:name w:val="annotation reference"/>
    <w:rsid w:val="007F3A25"/>
    <w:rPr>
      <w:sz w:val="16"/>
      <w:szCs w:val="16"/>
    </w:rPr>
  </w:style>
  <w:style w:type="paragraph" w:styleId="CommentText">
    <w:name w:val="annotation text"/>
    <w:basedOn w:val="Normal"/>
    <w:link w:val="CommentTextChar"/>
    <w:rsid w:val="007F3A25"/>
    <w:rPr>
      <w:sz w:val="20"/>
    </w:rPr>
  </w:style>
  <w:style w:type="character" w:customStyle="1" w:styleId="CommentTextChar">
    <w:name w:val="Comment Text Char"/>
    <w:link w:val="CommentText"/>
    <w:rsid w:val="007F3A25"/>
    <w:rPr>
      <w:lang w:eastAsia="en-US"/>
    </w:rPr>
  </w:style>
  <w:style w:type="paragraph" w:styleId="CommentSubject">
    <w:name w:val="annotation subject"/>
    <w:basedOn w:val="CommentText"/>
    <w:next w:val="CommentText"/>
    <w:link w:val="CommentSubjectChar"/>
    <w:rsid w:val="007F3A25"/>
    <w:rPr>
      <w:b/>
      <w:bCs/>
    </w:rPr>
  </w:style>
  <w:style w:type="character" w:customStyle="1" w:styleId="CommentSubjectChar">
    <w:name w:val="Comment Subject Char"/>
    <w:link w:val="CommentSubject"/>
    <w:rsid w:val="007F3A25"/>
    <w:rPr>
      <w:b/>
      <w:bCs/>
      <w:lang w:eastAsia="en-US"/>
    </w:rPr>
  </w:style>
  <w:style w:type="character" w:styleId="Emphasis">
    <w:name w:val="Emphasis"/>
    <w:uiPriority w:val="20"/>
    <w:qFormat/>
    <w:rsid w:val="00EA42C1"/>
    <w:rPr>
      <w:i/>
      <w:iCs/>
    </w:rPr>
  </w:style>
  <w:style w:type="paragraph" w:customStyle="1" w:styleId="Default">
    <w:name w:val="Default"/>
    <w:basedOn w:val="Normal"/>
    <w:uiPriority w:val="99"/>
    <w:rsid w:val="006C17F8"/>
    <w:pPr>
      <w:autoSpaceDE w:val="0"/>
      <w:autoSpaceDN w:val="0"/>
    </w:pPr>
    <w:rPr>
      <w:rFonts w:ascii="Garamond" w:eastAsia="Calibri" w:hAnsi="Garamond"/>
      <w:color w:val="000000"/>
      <w:szCs w:val="24"/>
      <w:lang w:eastAsia="en-GB" w:bidi="he-IL"/>
    </w:rPr>
  </w:style>
  <w:style w:type="character" w:customStyle="1" w:styleId="HeaderChar">
    <w:name w:val="Header Char"/>
    <w:link w:val="Header"/>
    <w:rsid w:val="00A5371D"/>
    <w:rPr>
      <w:rFonts w:ascii="CG Times (W1)" w:hAnsi="CG Times (W1)"/>
      <w:sz w:val="24"/>
      <w:lang w:eastAsia="en-US"/>
    </w:rPr>
  </w:style>
  <w:style w:type="paragraph" w:styleId="PlainText">
    <w:name w:val="Plain Text"/>
    <w:basedOn w:val="Normal"/>
    <w:link w:val="PlainTextChar"/>
    <w:uiPriority w:val="99"/>
    <w:unhideWhenUsed/>
    <w:rsid w:val="00643465"/>
    <w:rPr>
      <w:rFonts w:ascii="Calibri" w:eastAsia="Calibri" w:hAnsi="Calibri"/>
      <w:sz w:val="22"/>
      <w:szCs w:val="21"/>
    </w:rPr>
  </w:style>
  <w:style w:type="character" w:customStyle="1" w:styleId="PlainTextChar">
    <w:name w:val="Plain Text Char"/>
    <w:link w:val="PlainText"/>
    <w:uiPriority w:val="99"/>
    <w:rsid w:val="00643465"/>
    <w:rPr>
      <w:rFonts w:ascii="Calibri" w:eastAsia="Calibri" w:hAnsi="Calibri"/>
      <w:sz w:val="22"/>
      <w:szCs w:val="21"/>
      <w:lang w:eastAsia="en-US"/>
    </w:rPr>
  </w:style>
  <w:style w:type="character" w:styleId="Hyperlink">
    <w:name w:val="Hyperlink"/>
    <w:basedOn w:val="DefaultParagraphFont"/>
    <w:uiPriority w:val="99"/>
    <w:unhideWhenUsed/>
    <w:rsid w:val="000D3D39"/>
    <w:rPr>
      <w:rFonts w:ascii="Times New Roman" w:hAnsi="Times New Roman" w:cs="Times New Roman" w:hint="default"/>
      <w:color w:val="000000"/>
      <w:u w:val="single"/>
    </w:rPr>
  </w:style>
  <w:style w:type="character" w:customStyle="1" w:styleId="eop">
    <w:name w:val="eop"/>
    <w:basedOn w:val="DefaultParagraphFont"/>
    <w:rsid w:val="000D3D39"/>
    <w:rPr>
      <w:rFonts w:ascii="Times New Roman" w:hAnsi="Times New Roman" w:cs="Times New Roman" w:hint="default"/>
    </w:rPr>
  </w:style>
  <w:style w:type="paragraph" w:styleId="NormalWeb">
    <w:name w:val="Normal (Web)"/>
    <w:basedOn w:val="Normal"/>
    <w:uiPriority w:val="99"/>
    <w:unhideWhenUsed/>
    <w:rsid w:val="000D3D39"/>
    <w:pPr>
      <w:spacing w:before="100" w:beforeAutospacing="1" w:after="100" w:afterAutospacing="1"/>
    </w:pPr>
    <w:rPr>
      <w:szCs w:val="24"/>
      <w:lang w:eastAsia="en-GB"/>
    </w:rPr>
  </w:style>
  <w:style w:type="character" w:customStyle="1" w:styleId="normaltextrun">
    <w:name w:val="normaltextrun"/>
    <w:basedOn w:val="DefaultParagraphFont"/>
    <w:rsid w:val="000D3D39"/>
  </w:style>
  <w:style w:type="paragraph" w:styleId="BodyText3">
    <w:name w:val="Body Text 3"/>
    <w:basedOn w:val="Normal"/>
    <w:link w:val="BodyText3Char"/>
    <w:rsid w:val="009A1F04"/>
    <w:pPr>
      <w:spacing w:after="120"/>
    </w:pPr>
    <w:rPr>
      <w:sz w:val="16"/>
      <w:szCs w:val="16"/>
    </w:rPr>
  </w:style>
  <w:style w:type="character" w:customStyle="1" w:styleId="BodyText3Char">
    <w:name w:val="Body Text 3 Char"/>
    <w:basedOn w:val="DefaultParagraphFont"/>
    <w:link w:val="BodyText3"/>
    <w:rsid w:val="009A1F04"/>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35113">
      <w:bodyDiv w:val="1"/>
      <w:marLeft w:val="0"/>
      <w:marRight w:val="0"/>
      <w:marTop w:val="0"/>
      <w:marBottom w:val="0"/>
      <w:divBdr>
        <w:top w:val="none" w:sz="0" w:space="0" w:color="auto"/>
        <w:left w:val="none" w:sz="0" w:space="0" w:color="auto"/>
        <w:bottom w:val="none" w:sz="0" w:space="0" w:color="auto"/>
        <w:right w:val="none" w:sz="0" w:space="0" w:color="auto"/>
      </w:divBdr>
    </w:div>
    <w:div w:id="120616958">
      <w:bodyDiv w:val="1"/>
      <w:marLeft w:val="0"/>
      <w:marRight w:val="0"/>
      <w:marTop w:val="0"/>
      <w:marBottom w:val="0"/>
      <w:divBdr>
        <w:top w:val="none" w:sz="0" w:space="0" w:color="auto"/>
        <w:left w:val="none" w:sz="0" w:space="0" w:color="auto"/>
        <w:bottom w:val="none" w:sz="0" w:space="0" w:color="auto"/>
        <w:right w:val="none" w:sz="0" w:space="0" w:color="auto"/>
      </w:divBdr>
    </w:div>
    <w:div w:id="297611855">
      <w:bodyDiv w:val="1"/>
      <w:marLeft w:val="0"/>
      <w:marRight w:val="0"/>
      <w:marTop w:val="0"/>
      <w:marBottom w:val="0"/>
      <w:divBdr>
        <w:top w:val="none" w:sz="0" w:space="0" w:color="auto"/>
        <w:left w:val="none" w:sz="0" w:space="0" w:color="auto"/>
        <w:bottom w:val="none" w:sz="0" w:space="0" w:color="auto"/>
        <w:right w:val="none" w:sz="0" w:space="0" w:color="auto"/>
      </w:divBdr>
    </w:div>
    <w:div w:id="1153333506">
      <w:bodyDiv w:val="1"/>
      <w:marLeft w:val="0"/>
      <w:marRight w:val="0"/>
      <w:marTop w:val="0"/>
      <w:marBottom w:val="0"/>
      <w:divBdr>
        <w:top w:val="none" w:sz="0" w:space="0" w:color="auto"/>
        <w:left w:val="none" w:sz="0" w:space="0" w:color="auto"/>
        <w:bottom w:val="none" w:sz="0" w:space="0" w:color="auto"/>
        <w:right w:val="none" w:sz="0" w:space="0" w:color="auto"/>
      </w:divBdr>
    </w:div>
    <w:div w:id="1217208125">
      <w:bodyDiv w:val="1"/>
      <w:marLeft w:val="0"/>
      <w:marRight w:val="0"/>
      <w:marTop w:val="0"/>
      <w:marBottom w:val="0"/>
      <w:divBdr>
        <w:top w:val="none" w:sz="0" w:space="0" w:color="auto"/>
        <w:left w:val="none" w:sz="0" w:space="0" w:color="auto"/>
        <w:bottom w:val="none" w:sz="0" w:space="0" w:color="auto"/>
        <w:right w:val="none" w:sz="0" w:space="0" w:color="auto"/>
      </w:divBdr>
    </w:div>
    <w:div w:id="1661620406">
      <w:bodyDiv w:val="1"/>
      <w:marLeft w:val="0"/>
      <w:marRight w:val="0"/>
      <w:marTop w:val="0"/>
      <w:marBottom w:val="0"/>
      <w:divBdr>
        <w:top w:val="none" w:sz="0" w:space="0" w:color="auto"/>
        <w:left w:val="none" w:sz="0" w:space="0" w:color="auto"/>
        <w:bottom w:val="none" w:sz="0" w:space="0" w:color="auto"/>
        <w:right w:val="none" w:sz="0" w:space="0" w:color="auto"/>
      </w:divBdr>
    </w:div>
    <w:div w:id="1964578303">
      <w:bodyDiv w:val="1"/>
      <w:marLeft w:val="0"/>
      <w:marRight w:val="0"/>
      <w:marTop w:val="0"/>
      <w:marBottom w:val="0"/>
      <w:divBdr>
        <w:top w:val="none" w:sz="0" w:space="0" w:color="auto"/>
        <w:left w:val="none" w:sz="0" w:space="0" w:color="auto"/>
        <w:bottom w:val="none" w:sz="0" w:space="0" w:color="auto"/>
        <w:right w:val="none" w:sz="0" w:space="0" w:color="auto"/>
      </w:divBdr>
      <w:divsChild>
        <w:div w:id="1223759913">
          <w:marLeft w:val="0"/>
          <w:marRight w:val="0"/>
          <w:marTop w:val="0"/>
          <w:marBottom w:val="0"/>
          <w:divBdr>
            <w:top w:val="none" w:sz="0" w:space="0" w:color="auto"/>
            <w:left w:val="none" w:sz="0" w:space="0" w:color="auto"/>
            <w:bottom w:val="none" w:sz="0" w:space="0" w:color="auto"/>
            <w:right w:val="none" w:sz="0" w:space="0" w:color="auto"/>
          </w:divBdr>
          <w:divsChild>
            <w:div w:id="90130420">
              <w:marLeft w:val="0"/>
              <w:marRight w:val="0"/>
              <w:marTop w:val="0"/>
              <w:marBottom w:val="0"/>
              <w:divBdr>
                <w:top w:val="none" w:sz="0" w:space="0" w:color="auto"/>
                <w:left w:val="none" w:sz="0" w:space="0" w:color="auto"/>
                <w:bottom w:val="none" w:sz="0" w:space="0" w:color="auto"/>
                <w:right w:val="none" w:sz="0" w:space="0" w:color="auto"/>
              </w:divBdr>
            </w:div>
            <w:div w:id="913317446">
              <w:marLeft w:val="0"/>
              <w:marRight w:val="0"/>
              <w:marTop w:val="0"/>
              <w:marBottom w:val="0"/>
              <w:divBdr>
                <w:top w:val="none" w:sz="0" w:space="0" w:color="auto"/>
                <w:left w:val="none" w:sz="0" w:space="0" w:color="auto"/>
                <w:bottom w:val="none" w:sz="0" w:space="0" w:color="auto"/>
                <w:right w:val="none" w:sz="0" w:space="0" w:color="auto"/>
              </w:divBdr>
            </w:div>
            <w:div w:id="1071586216">
              <w:marLeft w:val="0"/>
              <w:marRight w:val="0"/>
              <w:marTop w:val="0"/>
              <w:marBottom w:val="0"/>
              <w:divBdr>
                <w:top w:val="none" w:sz="0" w:space="0" w:color="auto"/>
                <w:left w:val="none" w:sz="0" w:space="0" w:color="auto"/>
                <w:bottom w:val="none" w:sz="0" w:space="0" w:color="auto"/>
                <w:right w:val="none" w:sz="0" w:space="0" w:color="auto"/>
              </w:divBdr>
            </w:div>
            <w:div w:id="1776825590">
              <w:marLeft w:val="0"/>
              <w:marRight w:val="0"/>
              <w:marTop w:val="0"/>
              <w:marBottom w:val="0"/>
              <w:divBdr>
                <w:top w:val="none" w:sz="0" w:space="0" w:color="auto"/>
                <w:left w:val="none" w:sz="0" w:space="0" w:color="auto"/>
                <w:bottom w:val="none" w:sz="0" w:space="0" w:color="auto"/>
                <w:right w:val="none" w:sz="0" w:space="0" w:color="auto"/>
              </w:divBdr>
            </w:div>
            <w:div w:id="19837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2433</Words>
  <Characters>14728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HEALTH  EDUCATION  BOARD  FOR  SCOTLAND</vt:lpstr>
    </vt:vector>
  </TitlesOfParts>
  <Company>HEBS</Company>
  <LinksUpToDate>false</LinksUpToDate>
  <CharactersWithSpaces>17127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EDUCATION  BOARD  FOR  SCOTLAND</dc:title>
  <dc:subject/>
  <dc:creator>Monica Merson</dc:creator>
  <cp:keywords/>
  <dc:description/>
  <cp:lastModifiedBy>Caroline McGinley</cp:lastModifiedBy>
  <cp:revision>2</cp:revision>
  <cp:lastPrinted>2014-12-03T13:39:00Z</cp:lastPrinted>
  <dcterms:created xsi:type="dcterms:W3CDTF">2024-12-05T15:41:00Z</dcterms:created>
  <dcterms:modified xsi:type="dcterms:W3CDTF">2024-12-05T15:41:00Z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0x0101001FD8D583479ADA40AD5DB333EA134C4D</vt:lpwstr>
  </property>
</Properties>
</file>