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6AFDD" w14:textId="66BC6BF9" w:rsidR="00A45454" w:rsidRDefault="009B4791">
      <w:pPr>
        <w:rPr>
          <w:noProof/>
          <w:lang w:eastAsia="en-GB"/>
        </w:rPr>
        <w:sectPr w:rsidR="00A45454" w:rsidSect="009F25D9">
          <w:headerReference w:type="default" r:id="rId7"/>
          <w:footerReference w:type="default" r:id="rId8"/>
          <w:pgSz w:w="11906" w:h="16838"/>
          <w:pgMar w:top="1440" w:right="1440" w:bottom="1440" w:left="1440" w:header="708" w:footer="708" w:gutter="0"/>
          <w:cols w:space="708"/>
          <w:docGrid w:linePitch="360"/>
        </w:sectPr>
      </w:pPr>
      <w:r>
        <w:rPr>
          <w:noProof/>
          <w:lang w:eastAsia="en-GB"/>
        </w:rPr>
        <mc:AlternateContent>
          <mc:Choice Requires="wps">
            <w:drawing>
              <wp:anchor distT="0" distB="0" distL="114300" distR="114300" simplePos="0" relativeHeight="251657216" behindDoc="0" locked="0" layoutInCell="1" allowOverlap="1" wp14:anchorId="374B24F9" wp14:editId="2F8D9C92">
                <wp:simplePos x="0" y="0"/>
                <wp:positionH relativeFrom="margin">
                  <wp:posOffset>-143510</wp:posOffset>
                </wp:positionH>
                <wp:positionV relativeFrom="margin">
                  <wp:posOffset>1642110</wp:posOffset>
                </wp:positionV>
                <wp:extent cx="6089015" cy="1031240"/>
                <wp:effectExtent l="0" t="0" r="0" b="0"/>
                <wp:wrapSquare wrapText="bothSides"/>
                <wp:docPr id="3480246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9015" cy="1031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B8BE87" w14:textId="357C331F" w:rsidR="00C43A7E" w:rsidRPr="00BD0AB3" w:rsidRDefault="00C43A7E" w:rsidP="00056DCE">
                            <w:pPr>
                              <w:rPr>
                                <w:rFonts w:ascii="Arial" w:hAnsi="Arial" w:cs="Arial"/>
                                <w:b/>
                                <w:color w:val="FFFFFF"/>
                                <w:lang w:val="en-US"/>
                              </w:rPr>
                            </w:pPr>
                            <w:r w:rsidRPr="00BD0AB3">
                              <w:rPr>
                                <w:rFonts w:ascii="Arial" w:hAnsi="Arial" w:cs="Arial"/>
                                <w:b/>
                                <w:color w:val="FFFFFF"/>
                                <w:lang w:val="en-US"/>
                              </w:rPr>
                              <w:t xml:space="preserve">JOB TITLE: </w:t>
                            </w:r>
                            <w:r w:rsidR="009B4791">
                              <w:rPr>
                                <w:rFonts w:ascii="Arial" w:hAnsi="Arial" w:cs="Arial"/>
                                <w:b/>
                                <w:color w:val="FFFFFF"/>
                                <w:lang w:val="en-US"/>
                              </w:rPr>
                              <w:t>Public Health Consultant</w:t>
                            </w:r>
                          </w:p>
                          <w:p w14:paraId="14721591" w14:textId="77777777" w:rsidR="00C43A7E" w:rsidRPr="00BD0AB3" w:rsidRDefault="00C43A7E" w:rsidP="00056DCE">
                            <w:pPr>
                              <w:rPr>
                                <w:rFonts w:ascii="Arial" w:hAnsi="Arial" w:cs="Arial"/>
                                <w:b/>
                                <w:color w:val="FFFFFF"/>
                                <w:lang w:val="en-US"/>
                              </w:rPr>
                            </w:pPr>
                          </w:p>
                          <w:p w14:paraId="77B20AF4" w14:textId="78D17023" w:rsidR="00C43A7E" w:rsidRPr="00BD0AB3" w:rsidRDefault="00C43A7E" w:rsidP="00E719AB">
                            <w:pPr>
                              <w:rPr>
                                <w:rFonts w:ascii="Arial" w:hAnsi="Arial" w:cs="Arial"/>
                                <w:b/>
                                <w:color w:val="FFFFFF"/>
                              </w:rPr>
                            </w:pPr>
                            <w:r w:rsidRPr="00BD0AB3">
                              <w:rPr>
                                <w:rFonts w:ascii="Arial" w:hAnsi="Arial" w:cs="Arial"/>
                                <w:b/>
                                <w:color w:val="FFFFFF"/>
                              </w:rPr>
                              <w:t xml:space="preserve">JOBTRAIN REFERENCE: </w:t>
                            </w:r>
                            <w:r w:rsidR="009B4791">
                              <w:rPr>
                                <w:rFonts w:ascii="Arial" w:hAnsi="Arial" w:cs="Arial"/>
                                <w:b/>
                                <w:color w:val="FFFFFF"/>
                              </w:rPr>
                              <w:t>205174</w:t>
                            </w:r>
                          </w:p>
                          <w:p w14:paraId="045B2416" w14:textId="77777777" w:rsidR="00C43A7E" w:rsidRPr="00BD0AB3" w:rsidRDefault="00C43A7E" w:rsidP="00E719AB">
                            <w:pPr>
                              <w:rPr>
                                <w:rFonts w:ascii="Arial" w:hAnsi="Arial" w:cs="Arial"/>
                                <w:b/>
                                <w:color w:val="FFFFFF"/>
                              </w:rPr>
                            </w:pPr>
                          </w:p>
                          <w:p w14:paraId="378413C5" w14:textId="5BEDE8CC" w:rsidR="00C43A7E" w:rsidRPr="00BD0AB3" w:rsidRDefault="00C43A7E" w:rsidP="00E719AB">
                            <w:pPr>
                              <w:rPr>
                                <w:rFonts w:ascii="Arial" w:hAnsi="Arial" w:cs="Arial"/>
                                <w:b/>
                                <w:color w:val="FFFFFF"/>
                              </w:rPr>
                            </w:pPr>
                            <w:r w:rsidRPr="00BD0AB3">
                              <w:rPr>
                                <w:rFonts w:ascii="Arial" w:hAnsi="Arial" w:cs="Arial"/>
                                <w:b/>
                                <w:color w:val="FFFFFF"/>
                              </w:rPr>
                              <w:t xml:space="preserve">CLOSING DATE:  </w:t>
                            </w:r>
                            <w:r w:rsidR="009B4791">
                              <w:rPr>
                                <w:rFonts w:ascii="Arial" w:hAnsi="Arial" w:cs="Arial"/>
                                <w:b/>
                                <w:color w:val="FFFFFF"/>
                              </w:rPr>
                              <w:t>5 February 2024</w:t>
                            </w:r>
                            <w:r w:rsidRPr="00BD0AB3">
                              <w:rPr>
                                <w:rFonts w:ascii="Arial" w:hAnsi="Arial" w:cs="Arial"/>
                                <w:b/>
                                <w:color w:val="FFFFFF"/>
                              </w:rPr>
                              <w:tab/>
                            </w:r>
                            <w:r w:rsidRPr="00BD0AB3">
                              <w:rPr>
                                <w:rFonts w:ascii="Arial" w:hAnsi="Arial" w:cs="Arial"/>
                                <w:b/>
                                <w:color w:val="FFFFFF"/>
                              </w:rPr>
                              <w:tab/>
                            </w:r>
                            <w:r w:rsidRPr="00BD0AB3">
                              <w:rPr>
                                <w:rFonts w:ascii="Arial" w:hAnsi="Arial" w:cs="Arial"/>
                                <w:b/>
                                <w:color w:val="FFFFFF"/>
                              </w:rPr>
                              <w:tab/>
                              <w:t xml:space="preserve">INTERVIEW DATE: </w:t>
                            </w:r>
                            <w:r w:rsidR="009B4791">
                              <w:rPr>
                                <w:rFonts w:ascii="Arial" w:hAnsi="Arial" w:cs="Arial"/>
                                <w:b/>
                                <w:color w:val="FFFFFF"/>
                              </w:rPr>
                              <w:t>19 February 2024</w:t>
                            </w:r>
                          </w:p>
                          <w:p w14:paraId="60F733BF" w14:textId="77777777" w:rsidR="00C43A7E" w:rsidRPr="00A407B2" w:rsidRDefault="00C43A7E" w:rsidP="00E719AB">
                            <w:pPr>
                              <w:rPr>
                                <w:color w:val="FF0000"/>
                              </w:rPr>
                            </w:pPr>
                          </w:p>
                          <w:p w14:paraId="068915A9" w14:textId="77777777" w:rsidR="00C43A7E" w:rsidRPr="00A407B2" w:rsidRDefault="00C43A7E" w:rsidP="00E719AB">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74B24F9" id="_x0000_t202" coordsize="21600,21600" o:spt="202" path="m,l,21600r21600,l21600,xe">
                <v:stroke joinstyle="miter"/>
                <v:path gradientshapeok="t" o:connecttype="rect"/>
              </v:shapetype>
              <v:shape id="Text Box 2" o:spid="_x0000_s1026" type="#_x0000_t202" style="position:absolute;margin-left:-11.3pt;margin-top:129.3pt;width:479.45pt;height:81.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" filled="f" stroked="f" strokeweight=".5pt">
                <v:textbox>
                  <w:txbxContent>
                    <w:p w14:paraId="52B8BE87" w14:textId="357C331F" w:rsidR="00C43A7E" w:rsidRPr="00BD0AB3" w:rsidRDefault="00C43A7E" w:rsidP="00056DCE">
                      <w:pPr>
                        <w:rPr>
                          <w:rFonts w:ascii="Arial" w:hAnsi="Arial" w:cs="Arial"/>
                          <w:b/>
                          <w:color w:val="FFFFFF"/>
                          <w:lang w:val="en-US"/>
                        </w:rPr>
                      </w:pPr>
                      <w:r w:rsidRPr="00BD0AB3">
                        <w:rPr>
                          <w:rFonts w:ascii="Arial" w:hAnsi="Arial" w:cs="Arial"/>
                          <w:b/>
                          <w:color w:val="FFFFFF"/>
                          <w:lang w:val="en-US"/>
                        </w:rPr>
                        <w:t xml:space="preserve">JOB TITLE: </w:t>
                      </w:r>
                      <w:r w:rsidR="009B4791">
                        <w:rPr>
                          <w:rFonts w:ascii="Arial" w:hAnsi="Arial" w:cs="Arial"/>
                          <w:b/>
                          <w:color w:val="FFFFFF"/>
                          <w:lang w:val="en-US"/>
                        </w:rPr>
                        <w:t>Public Health Consultant</w:t>
                      </w:r>
                    </w:p>
                    <w:p w14:paraId="14721591" w14:textId="77777777" w:rsidR="00C43A7E" w:rsidRPr="00BD0AB3" w:rsidRDefault="00C43A7E" w:rsidP="00056DCE">
                      <w:pPr>
                        <w:rPr>
                          <w:rFonts w:ascii="Arial" w:hAnsi="Arial" w:cs="Arial"/>
                          <w:b/>
                          <w:color w:val="FFFFFF"/>
                          <w:lang w:val="en-US"/>
                        </w:rPr>
                      </w:pPr>
                    </w:p>
                    <w:p w14:paraId="77B20AF4" w14:textId="78D17023" w:rsidR="00C43A7E" w:rsidRPr="00BD0AB3" w:rsidRDefault="00C43A7E" w:rsidP="00E719AB">
                      <w:pPr>
                        <w:rPr>
                          <w:rFonts w:ascii="Arial" w:hAnsi="Arial" w:cs="Arial"/>
                          <w:b/>
                          <w:color w:val="FFFFFF"/>
                        </w:rPr>
                      </w:pPr>
                      <w:r w:rsidRPr="00BD0AB3">
                        <w:rPr>
                          <w:rFonts w:ascii="Arial" w:hAnsi="Arial" w:cs="Arial"/>
                          <w:b/>
                          <w:color w:val="FFFFFF"/>
                        </w:rPr>
                        <w:t xml:space="preserve">JOBTRAIN REFERENCE: </w:t>
                      </w:r>
                      <w:r w:rsidR="009B4791">
                        <w:rPr>
                          <w:rFonts w:ascii="Arial" w:hAnsi="Arial" w:cs="Arial"/>
                          <w:b/>
                          <w:color w:val="FFFFFF"/>
                        </w:rPr>
                        <w:t>205174</w:t>
                      </w:r>
                    </w:p>
                    <w:p w14:paraId="045B2416" w14:textId="77777777" w:rsidR="00C43A7E" w:rsidRPr="00BD0AB3" w:rsidRDefault="00C43A7E" w:rsidP="00E719AB">
                      <w:pPr>
                        <w:rPr>
                          <w:rFonts w:ascii="Arial" w:hAnsi="Arial" w:cs="Arial"/>
                          <w:b/>
                          <w:color w:val="FFFFFF"/>
                        </w:rPr>
                      </w:pPr>
                    </w:p>
                    <w:p w14:paraId="378413C5" w14:textId="5BEDE8CC" w:rsidR="00C43A7E" w:rsidRPr="00BD0AB3" w:rsidRDefault="00C43A7E" w:rsidP="00E719AB">
                      <w:pPr>
                        <w:rPr>
                          <w:rFonts w:ascii="Arial" w:hAnsi="Arial" w:cs="Arial"/>
                          <w:b/>
                          <w:color w:val="FFFFFF"/>
                        </w:rPr>
                      </w:pPr>
                      <w:r w:rsidRPr="00BD0AB3">
                        <w:rPr>
                          <w:rFonts w:ascii="Arial" w:hAnsi="Arial" w:cs="Arial"/>
                          <w:b/>
                          <w:color w:val="FFFFFF"/>
                        </w:rPr>
                        <w:t xml:space="preserve">CLOSING DATE:  </w:t>
                      </w:r>
                      <w:r w:rsidR="009B4791">
                        <w:rPr>
                          <w:rFonts w:ascii="Arial" w:hAnsi="Arial" w:cs="Arial"/>
                          <w:b/>
                          <w:color w:val="FFFFFF"/>
                        </w:rPr>
                        <w:t>5 February 2024</w:t>
                      </w:r>
                      <w:r w:rsidRPr="00BD0AB3">
                        <w:rPr>
                          <w:rFonts w:ascii="Arial" w:hAnsi="Arial" w:cs="Arial"/>
                          <w:b/>
                          <w:color w:val="FFFFFF"/>
                        </w:rPr>
                        <w:tab/>
                      </w:r>
                      <w:r w:rsidRPr="00BD0AB3">
                        <w:rPr>
                          <w:rFonts w:ascii="Arial" w:hAnsi="Arial" w:cs="Arial"/>
                          <w:b/>
                          <w:color w:val="FFFFFF"/>
                        </w:rPr>
                        <w:tab/>
                      </w:r>
                      <w:r w:rsidRPr="00BD0AB3">
                        <w:rPr>
                          <w:rFonts w:ascii="Arial" w:hAnsi="Arial" w:cs="Arial"/>
                          <w:b/>
                          <w:color w:val="FFFFFF"/>
                        </w:rPr>
                        <w:tab/>
                        <w:t xml:space="preserve">INTERVIEW DATE: </w:t>
                      </w:r>
                      <w:r w:rsidR="009B4791">
                        <w:rPr>
                          <w:rFonts w:ascii="Arial" w:hAnsi="Arial" w:cs="Arial"/>
                          <w:b/>
                          <w:color w:val="FFFFFF"/>
                        </w:rPr>
                        <w:t>19 February 2024</w:t>
                      </w:r>
                    </w:p>
                    <w:p w14:paraId="60F733BF" w14:textId="77777777" w:rsidR="00C43A7E" w:rsidRPr="00A407B2" w:rsidRDefault="00C43A7E" w:rsidP="00E719AB">
                      <w:pPr>
                        <w:rPr>
                          <w:color w:val="FF0000"/>
                        </w:rPr>
                      </w:pPr>
                    </w:p>
                    <w:p w14:paraId="068915A9" w14:textId="77777777" w:rsidR="00C43A7E" w:rsidRPr="00A407B2" w:rsidRDefault="00C43A7E" w:rsidP="00E719AB">
                      <w:pPr>
                        <w:rPr>
                          <w:color w:val="FF0000"/>
                        </w:rPr>
                      </w:pPr>
                    </w:p>
                  </w:txbxContent>
                </v:textbox>
                <w10:wrap type="square" anchorx="margin" anchory="margin"/>
              </v:shape>
            </w:pict>
          </mc:Fallback>
        </mc:AlternateContent>
      </w:r>
      <w:r>
        <w:rPr>
          <w:noProof/>
          <w:lang w:eastAsia="en-GB"/>
        </w:rPr>
        <w:drawing>
          <wp:anchor distT="0" distB="0" distL="114300" distR="114300" simplePos="0" relativeHeight="251658240" behindDoc="1" locked="0" layoutInCell="1" allowOverlap="1" wp14:anchorId="58D623B2" wp14:editId="7F8793A8">
            <wp:simplePos x="0" y="0"/>
            <wp:positionH relativeFrom="column">
              <wp:posOffset>-914400</wp:posOffset>
            </wp:positionH>
            <wp:positionV relativeFrom="paragraph">
              <wp:posOffset>-941705</wp:posOffset>
            </wp:positionV>
            <wp:extent cx="7601585" cy="10343515"/>
            <wp:effectExtent l="0" t="0" r="0" b="0"/>
            <wp:wrapNone/>
            <wp:docPr id="14920274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01585" cy="10343515"/>
                    </a:xfrm>
                    <a:prstGeom prst="rect">
                      <a:avLst/>
                    </a:prstGeom>
                    <a:noFill/>
                  </pic:spPr>
                </pic:pic>
              </a:graphicData>
            </a:graphic>
            <wp14:sizeRelH relativeFrom="page">
              <wp14:pctWidth>0</wp14:pctWidth>
            </wp14:sizeRelH>
            <wp14:sizeRelV relativeFrom="page">
              <wp14:pctHeight>0</wp14:pctHeight>
            </wp14:sizeRelV>
          </wp:anchor>
        </w:drawing>
      </w:r>
    </w:p>
    <w:p w14:paraId="30F58F06" w14:textId="77777777" w:rsidR="00A45454" w:rsidRDefault="00A45454">
      <w:pPr>
        <w:rPr>
          <w:noProof/>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8"/>
      </w:tblGrid>
      <w:tr w:rsidR="00A45454" w:rsidRPr="005C6B82" w14:paraId="6182EB50" w14:textId="77777777" w:rsidTr="00B43134">
        <w:trPr>
          <w:trHeight w:val="558"/>
        </w:trPr>
        <w:tc>
          <w:tcPr>
            <w:tcW w:w="9000" w:type="dxa"/>
            <w:shd w:val="clear" w:color="auto" w:fill="00B0F0"/>
            <w:vAlign w:val="center"/>
          </w:tcPr>
          <w:p w14:paraId="577C9592" w14:textId="77777777" w:rsidR="00A45454" w:rsidRPr="005C6B82" w:rsidRDefault="00A45454" w:rsidP="00871295">
            <w:pPr>
              <w:rPr>
                <w:rFonts w:ascii="Arial" w:hAnsi="Arial" w:cs="Arial"/>
                <w:b/>
                <w:noProof/>
                <w:lang w:eastAsia="en-GB"/>
              </w:rPr>
            </w:pPr>
            <w:r w:rsidRPr="005C6B82">
              <w:rPr>
                <w:rFonts w:ascii="Arial" w:hAnsi="Arial" w:cs="Arial"/>
                <w:b/>
                <w:noProof/>
                <w:lang w:eastAsia="en-GB"/>
              </w:rPr>
              <w:t>Contents</w:t>
            </w:r>
          </w:p>
        </w:tc>
      </w:tr>
    </w:tbl>
    <w:p w14:paraId="768A3DC4" w14:textId="77777777" w:rsidR="00A45454" w:rsidRPr="005C6B82" w:rsidRDefault="00A45454">
      <w:pPr>
        <w:rPr>
          <w:rFonts w:ascii="Arial" w:hAnsi="Arial" w:cs="Arial"/>
        </w:rPr>
      </w:pPr>
    </w:p>
    <w:p w14:paraId="30708303" w14:textId="77777777" w:rsidR="00A45454" w:rsidRPr="005C6B82" w:rsidRDefault="00A45454">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6"/>
        <w:gridCol w:w="7362"/>
      </w:tblGrid>
      <w:tr w:rsidR="002E4558" w:rsidRPr="005C6B82" w14:paraId="017900ED" w14:textId="77777777" w:rsidTr="006B4A96">
        <w:trPr>
          <w:trHeight w:val="576"/>
        </w:trPr>
        <w:tc>
          <w:tcPr>
            <w:tcW w:w="1560" w:type="dxa"/>
            <w:tcBorders>
              <w:right w:val="nil"/>
            </w:tcBorders>
            <w:vAlign w:val="center"/>
          </w:tcPr>
          <w:p w14:paraId="675ED8D6" w14:textId="77777777" w:rsidR="002E4558" w:rsidRPr="005C6B82" w:rsidRDefault="002E4558" w:rsidP="00871295">
            <w:pPr>
              <w:rPr>
                <w:rFonts w:ascii="Arial" w:hAnsi="Arial" w:cs="Arial"/>
                <w:b/>
              </w:rPr>
            </w:pPr>
            <w:r w:rsidRPr="005C6B82">
              <w:rPr>
                <w:rFonts w:ascii="Arial" w:hAnsi="Arial" w:cs="Arial"/>
                <w:b/>
              </w:rPr>
              <w:t>Section</w:t>
            </w:r>
          </w:p>
        </w:tc>
        <w:tc>
          <w:tcPr>
            <w:tcW w:w="7512" w:type="dxa"/>
            <w:tcBorders>
              <w:left w:val="nil"/>
            </w:tcBorders>
            <w:vAlign w:val="center"/>
          </w:tcPr>
          <w:p w14:paraId="3CB18646" w14:textId="77777777" w:rsidR="002E4558" w:rsidRPr="005C6B82" w:rsidRDefault="002E4558" w:rsidP="00871295">
            <w:pPr>
              <w:rPr>
                <w:rFonts w:ascii="Arial" w:hAnsi="Arial" w:cs="Arial"/>
                <w:b/>
              </w:rPr>
            </w:pPr>
          </w:p>
        </w:tc>
      </w:tr>
      <w:tr w:rsidR="002E4558" w:rsidRPr="005C6B82" w14:paraId="3E3D1DB0" w14:textId="77777777" w:rsidTr="006B4A96">
        <w:trPr>
          <w:trHeight w:val="576"/>
        </w:trPr>
        <w:tc>
          <w:tcPr>
            <w:tcW w:w="1560" w:type="dxa"/>
            <w:tcBorders>
              <w:right w:val="nil"/>
            </w:tcBorders>
            <w:vAlign w:val="center"/>
          </w:tcPr>
          <w:p w14:paraId="1A25413E" w14:textId="77777777" w:rsidR="002E4558" w:rsidRPr="005C6B82" w:rsidRDefault="002E4558" w:rsidP="00871295">
            <w:pPr>
              <w:rPr>
                <w:rFonts w:ascii="Arial" w:hAnsi="Arial" w:cs="Arial"/>
              </w:rPr>
            </w:pPr>
            <w:r w:rsidRPr="005C6B82">
              <w:rPr>
                <w:rFonts w:ascii="Arial" w:hAnsi="Arial" w:cs="Arial"/>
              </w:rPr>
              <w:t>Section 1:</w:t>
            </w:r>
          </w:p>
        </w:tc>
        <w:tc>
          <w:tcPr>
            <w:tcW w:w="7512" w:type="dxa"/>
            <w:tcBorders>
              <w:left w:val="nil"/>
            </w:tcBorders>
            <w:vAlign w:val="center"/>
          </w:tcPr>
          <w:p w14:paraId="2244A365" w14:textId="77777777" w:rsidR="002E4558" w:rsidRPr="005C6B82" w:rsidRDefault="002E4558" w:rsidP="00871295">
            <w:pPr>
              <w:rPr>
                <w:rFonts w:ascii="Arial" w:hAnsi="Arial" w:cs="Arial"/>
              </w:rPr>
            </w:pPr>
            <w:r w:rsidRPr="005C6B82">
              <w:rPr>
                <w:rFonts w:ascii="Arial" w:hAnsi="Arial" w:cs="Arial"/>
              </w:rPr>
              <w:t>Person Specification</w:t>
            </w:r>
          </w:p>
        </w:tc>
      </w:tr>
      <w:tr w:rsidR="002E4558" w:rsidRPr="005C6B82" w14:paraId="35559A16" w14:textId="77777777" w:rsidTr="006B4A96">
        <w:trPr>
          <w:trHeight w:val="576"/>
        </w:trPr>
        <w:tc>
          <w:tcPr>
            <w:tcW w:w="1560" w:type="dxa"/>
            <w:tcBorders>
              <w:right w:val="nil"/>
            </w:tcBorders>
            <w:vAlign w:val="center"/>
          </w:tcPr>
          <w:p w14:paraId="49A8CFC7" w14:textId="77777777" w:rsidR="002E4558" w:rsidRPr="005C6B82" w:rsidRDefault="002E4558" w:rsidP="00871295">
            <w:pPr>
              <w:rPr>
                <w:rFonts w:ascii="Arial" w:hAnsi="Arial" w:cs="Arial"/>
              </w:rPr>
            </w:pPr>
            <w:r w:rsidRPr="005C6B82">
              <w:rPr>
                <w:rFonts w:ascii="Arial" w:hAnsi="Arial" w:cs="Arial"/>
              </w:rPr>
              <w:t>Section 2:</w:t>
            </w:r>
          </w:p>
        </w:tc>
        <w:tc>
          <w:tcPr>
            <w:tcW w:w="7512" w:type="dxa"/>
            <w:tcBorders>
              <w:left w:val="nil"/>
            </w:tcBorders>
            <w:vAlign w:val="center"/>
          </w:tcPr>
          <w:p w14:paraId="6C37D790" w14:textId="77777777" w:rsidR="002E4558" w:rsidRPr="005C6B82" w:rsidRDefault="002E4558" w:rsidP="00871295">
            <w:pPr>
              <w:rPr>
                <w:rFonts w:ascii="Arial" w:hAnsi="Arial" w:cs="Arial"/>
              </w:rPr>
            </w:pPr>
            <w:r w:rsidRPr="005C6B82">
              <w:rPr>
                <w:rFonts w:ascii="Arial" w:hAnsi="Arial" w:cs="Arial"/>
              </w:rPr>
              <w:t>Introduction to Appointment</w:t>
            </w:r>
          </w:p>
        </w:tc>
      </w:tr>
      <w:tr w:rsidR="002E4558" w:rsidRPr="005C6B82" w14:paraId="6AC99913" w14:textId="77777777" w:rsidTr="006B4A96">
        <w:trPr>
          <w:trHeight w:val="576"/>
        </w:trPr>
        <w:tc>
          <w:tcPr>
            <w:tcW w:w="1560" w:type="dxa"/>
            <w:tcBorders>
              <w:right w:val="nil"/>
            </w:tcBorders>
            <w:vAlign w:val="center"/>
          </w:tcPr>
          <w:p w14:paraId="300511B0" w14:textId="77777777" w:rsidR="002E4558" w:rsidRPr="005C6B82" w:rsidRDefault="002E4558" w:rsidP="00871295">
            <w:pPr>
              <w:rPr>
                <w:rFonts w:ascii="Arial" w:hAnsi="Arial" w:cs="Arial"/>
              </w:rPr>
            </w:pPr>
            <w:r w:rsidRPr="005C6B82">
              <w:rPr>
                <w:rFonts w:ascii="Arial" w:hAnsi="Arial" w:cs="Arial"/>
              </w:rPr>
              <w:t>Section 3:</w:t>
            </w:r>
          </w:p>
        </w:tc>
        <w:tc>
          <w:tcPr>
            <w:tcW w:w="7512" w:type="dxa"/>
            <w:tcBorders>
              <w:left w:val="nil"/>
            </w:tcBorders>
            <w:vAlign w:val="center"/>
          </w:tcPr>
          <w:p w14:paraId="4D8462A8" w14:textId="77777777" w:rsidR="002E4558" w:rsidRPr="005C6B82" w:rsidRDefault="002E4558" w:rsidP="00871295">
            <w:pPr>
              <w:rPr>
                <w:rFonts w:ascii="Arial" w:hAnsi="Arial" w:cs="Arial"/>
              </w:rPr>
            </w:pPr>
            <w:r w:rsidRPr="005C6B82">
              <w:rPr>
                <w:rFonts w:ascii="Arial" w:hAnsi="Arial" w:cs="Arial"/>
              </w:rPr>
              <w:t>Departmental and Directorate Information</w:t>
            </w:r>
          </w:p>
        </w:tc>
      </w:tr>
      <w:tr w:rsidR="002E4558" w:rsidRPr="005C6B82" w14:paraId="269DC29C" w14:textId="77777777" w:rsidTr="006B4A96">
        <w:trPr>
          <w:trHeight w:val="576"/>
        </w:trPr>
        <w:tc>
          <w:tcPr>
            <w:tcW w:w="1560" w:type="dxa"/>
            <w:tcBorders>
              <w:right w:val="nil"/>
            </w:tcBorders>
            <w:vAlign w:val="center"/>
          </w:tcPr>
          <w:p w14:paraId="53026A22" w14:textId="77777777" w:rsidR="002E4558" w:rsidRPr="005C6B82" w:rsidRDefault="002E4558" w:rsidP="00871295">
            <w:pPr>
              <w:rPr>
                <w:rFonts w:ascii="Arial" w:hAnsi="Arial" w:cs="Arial"/>
              </w:rPr>
            </w:pPr>
            <w:r w:rsidRPr="005C6B82">
              <w:rPr>
                <w:rFonts w:ascii="Arial" w:hAnsi="Arial" w:cs="Arial"/>
              </w:rPr>
              <w:t>Section 4:</w:t>
            </w:r>
          </w:p>
        </w:tc>
        <w:tc>
          <w:tcPr>
            <w:tcW w:w="7512" w:type="dxa"/>
            <w:tcBorders>
              <w:left w:val="nil"/>
            </w:tcBorders>
            <w:vAlign w:val="center"/>
          </w:tcPr>
          <w:p w14:paraId="1EAE7A7D" w14:textId="77777777" w:rsidR="002E4558" w:rsidRPr="005C6B82" w:rsidRDefault="002E4558" w:rsidP="00871295">
            <w:pPr>
              <w:rPr>
                <w:rFonts w:ascii="Arial" w:hAnsi="Arial" w:cs="Arial"/>
              </w:rPr>
            </w:pPr>
            <w:r w:rsidRPr="005C6B82">
              <w:rPr>
                <w:rFonts w:ascii="Arial" w:hAnsi="Arial" w:cs="Arial"/>
              </w:rPr>
              <w:t>Main Duties and Responsibilities</w:t>
            </w:r>
          </w:p>
        </w:tc>
      </w:tr>
      <w:tr w:rsidR="002E4558" w:rsidRPr="005C6B82" w14:paraId="40E78CB3" w14:textId="77777777" w:rsidTr="006B4A96">
        <w:trPr>
          <w:trHeight w:val="576"/>
        </w:trPr>
        <w:tc>
          <w:tcPr>
            <w:tcW w:w="1560" w:type="dxa"/>
            <w:tcBorders>
              <w:right w:val="nil"/>
            </w:tcBorders>
            <w:vAlign w:val="center"/>
          </w:tcPr>
          <w:p w14:paraId="0D3FB32A" w14:textId="77777777" w:rsidR="002E4558" w:rsidRPr="005C6B82" w:rsidRDefault="002E4558" w:rsidP="00871295">
            <w:pPr>
              <w:rPr>
                <w:rFonts w:ascii="Arial" w:hAnsi="Arial" w:cs="Arial"/>
              </w:rPr>
            </w:pPr>
            <w:r w:rsidRPr="005C6B82">
              <w:rPr>
                <w:rFonts w:ascii="Arial" w:hAnsi="Arial" w:cs="Arial"/>
              </w:rPr>
              <w:t>Section 5:</w:t>
            </w:r>
          </w:p>
        </w:tc>
        <w:tc>
          <w:tcPr>
            <w:tcW w:w="7512" w:type="dxa"/>
            <w:tcBorders>
              <w:left w:val="nil"/>
            </w:tcBorders>
            <w:vAlign w:val="center"/>
          </w:tcPr>
          <w:p w14:paraId="5FC91997" w14:textId="1F8BC081" w:rsidR="002E4558" w:rsidRPr="005C6B82" w:rsidRDefault="006B4A96" w:rsidP="00871295">
            <w:pPr>
              <w:rPr>
                <w:rFonts w:ascii="Arial" w:hAnsi="Arial" w:cs="Arial"/>
              </w:rPr>
            </w:pPr>
            <w:r>
              <w:rPr>
                <w:rFonts w:ascii="Arial" w:hAnsi="Arial" w:cs="Arial"/>
              </w:rPr>
              <w:t>Indicative Job Plan</w:t>
            </w:r>
          </w:p>
        </w:tc>
      </w:tr>
      <w:tr w:rsidR="006B4A96" w:rsidRPr="005C6B82" w14:paraId="68558988" w14:textId="77777777" w:rsidTr="006B4A96">
        <w:trPr>
          <w:trHeight w:val="576"/>
        </w:trPr>
        <w:tc>
          <w:tcPr>
            <w:tcW w:w="1560" w:type="dxa"/>
            <w:tcBorders>
              <w:right w:val="nil"/>
            </w:tcBorders>
            <w:vAlign w:val="center"/>
          </w:tcPr>
          <w:p w14:paraId="234653B4" w14:textId="0311F39A" w:rsidR="006B4A96" w:rsidRPr="005C6B82" w:rsidRDefault="006B4A96" w:rsidP="00871295">
            <w:pPr>
              <w:rPr>
                <w:rFonts w:ascii="Arial" w:hAnsi="Arial" w:cs="Arial"/>
              </w:rPr>
            </w:pPr>
            <w:r>
              <w:rPr>
                <w:rFonts w:ascii="Arial" w:hAnsi="Arial" w:cs="Arial"/>
              </w:rPr>
              <w:t xml:space="preserve">Section 6: </w:t>
            </w:r>
          </w:p>
        </w:tc>
        <w:tc>
          <w:tcPr>
            <w:tcW w:w="7512" w:type="dxa"/>
            <w:tcBorders>
              <w:left w:val="nil"/>
            </w:tcBorders>
            <w:vAlign w:val="center"/>
          </w:tcPr>
          <w:p w14:paraId="5C05DF54" w14:textId="53B237C0" w:rsidR="006B4A96" w:rsidRPr="005C6B82" w:rsidRDefault="006B4A96" w:rsidP="00871295">
            <w:pPr>
              <w:rPr>
                <w:rFonts w:ascii="Arial" w:hAnsi="Arial" w:cs="Arial"/>
              </w:rPr>
            </w:pPr>
            <w:r>
              <w:rPr>
                <w:rFonts w:ascii="Arial" w:hAnsi="Arial" w:cs="Arial"/>
              </w:rPr>
              <w:t>Contact Information</w:t>
            </w:r>
          </w:p>
        </w:tc>
      </w:tr>
      <w:tr w:rsidR="002E4558" w:rsidRPr="005C6B82" w14:paraId="46BF91F7" w14:textId="77777777" w:rsidTr="006B4A96">
        <w:trPr>
          <w:trHeight w:val="576"/>
        </w:trPr>
        <w:tc>
          <w:tcPr>
            <w:tcW w:w="1560" w:type="dxa"/>
            <w:tcBorders>
              <w:right w:val="nil"/>
            </w:tcBorders>
            <w:vAlign w:val="center"/>
          </w:tcPr>
          <w:p w14:paraId="0E0D7683" w14:textId="67F0A894" w:rsidR="002E4558" w:rsidRPr="005C6B82" w:rsidRDefault="002E4558" w:rsidP="00871295">
            <w:pPr>
              <w:rPr>
                <w:rFonts w:ascii="Arial" w:hAnsi="Arial" w:cs="Arial"/>
              </w:rPr>
            </w:pPr>
            <w:r w:rsidRPr="005C6B82">
              <w:rPr>
                <w:rFonts w:ascii="Arial" w:hAnsi="Arial" w:cs="Arial"/>
              </w:rPr>
              <w:t xml:space="preserve">Section </w:t>
            </w:r>
            <w:r w:rsidR="006B4A96">
              <w:rPr>
                <w:rFonts w:ascii="Arial" w:hAnsi="Arial" w:cs="Arial"/>
              </w:rPr>
              <w:t>7</w:t>
            </w:r>
            <w:r w:rsidRPr="005C6B82">
              <w:rPr>
                <w:rFonts w:ascii="Arial" w:hAnsi="Arial" w:cs="Arial"/>
              </w:rPr>
              <w:t>:</w:t>
            </w:r>
          </w:p>
        </w:tc>
        <w:tc>
          <w:tcPr>
            <w:tcW w:w="7512" w:type="dxa"/>
            <w:tcBorders>
              <w:left w:val="nil"/>
            </w:tcBorders>
            <w:vAlign w:val="center"/>
          </w:tcPr>
          <w:p w14:paraId="35883E02" w14:textId="77777777" w:rsidR="002E4558" w:rsidRPr="005C6B82" w:rsidRDefault="002E4558" w:rsidP="00FE0098">
            <w:pPr>
              <w:rPr>
                <w:rFonts w:ascii="Arial" w:hAnsi="Arial" w:cs="Arial"/>
              </w:rPr>
            </w:pPr>
            <w:r w:rsidRPr="005C6B82">
              <w:rPr>
                <w:rFonts w:ascii="Arial" w:hAnsi="Arial" w:cs="Arial"/>
              </w:rPr>
              <w:t>Working for NHS Lothian</w:t>
            </w:r>
          </w:p>
        </w:tc>
      </w:tr>
      <w:tr w:rsidR="002E4558" w:rsidRPr="005C6B82" w14:paraId="6B6CAA73" w14:textId="77777777" w:rsidTr="006B4A96">
        <w:trPr>
          <w:trHeight w:val="576"/>
        </w:trPr>
        <w:tc>
          <w:tcPr>
            <w:tcW w:w="1560" w:type="dxa"/>
            <w:tcBorders>
              <w:right w:val="nil"/>
            </w:tcBorders>
            <w:vAlign w:val="center"/>
          </w:tcPr>
          <w:p w14:paraId="3E4F9642" w14:textId="4C2544FC" w:rsidR="002E4558" w:rsidRPr="005C6B82" w:rsidRDefault="002E4558" w:rsidP="00871295">
            <w:pPr>
              <w:rPr>
                <w:rFonts w:ascii="Arial" w:hAnsi="Arial" w:cs="Arial"/>
              </w:rPr>
            </w:pPr>
            <w:r w:rsidRPr="005C6B82">
              <w:rPr>
                <w:rFonts w:ascii="Arial" w:hAnsi="Arial" w:cs="Arial"/>
              </w:rPr>
              <w:t xml:space="preserve">Section </w:t>
            </w:r>
            <w:r w:rsidR="006B4A96">
              <w:rPr>
                <w:rFonts w:ascii="Arial" w:hAnsi="Arial" w:cs="Arial"/>
              </w:rPr>
              <w:t>8</w:t>
            </w:r>
            <w:r w:rsidRPr="005C6B82">
              <w:rPr>
                <w:rFonts w:ascii="Arial" w:hAnsi="Arial" w:cs="Arial"/>
              </w:rPr>
              <w:t>:</w:t>
            </w:r>
          </w:p>
        </w:tc>
        <w:tc>
          <w:tcPr>
            <w:tcW w:w="7512" w:type="dxa"/>
            <w:tcBorders>
              <w:left w:val="nil"/>
            </w:tcBorders>
            <w:vAlign w:val="center"/>
          </w:tcPr>
          <w:p w14:paraId="0E44408A" w14:textId="77777777" w:rsidR="002E4558" w:rsidRPr="005C6B82" w:rsidRDefault="002E4558" w:rsidP="00871295">
            <w:pPr>
              <w:rPr>
                <w:rFonts w:ascii="Arial" w:hAnsi="Arial" w:cs="Arial"/>
              </w:rPr>
            </w:pPr>
            <w:r w:rsidRPr="005C6B82">
              <w:rPr>
                <w:rFonts w:ascii="Arial" w:hAnsi="Arial" w:cs="Arial"/>
              </w:rPr>
              <w:t>Terms and Conditions of Employment</w:t>
            </w:r>
          </w:p>
        </w:tc>
      </w:tr>
      <w:tr w:rsidR="002E4558" w:rsidRPr="005C6B82" w14:paraId="564F3B93" w14:textId="77777777" w:rsidTr="006B4A96">
        <w:trPr>
          <w:trHeight w:val="576"/>
        </w:trPr>
        <w:tc>
          <w:tcPr>
            <w:tcW w:w="1560" w:type="dxa"/>
            <w:tcBorders>
              <w:right w:val="nil"/>
            </w:tcBorders>
            <w:vAlign w:val="center"/>
          </w:tcPr>
          <w:p w14:paraId="42D3E015" w14:textId="0A8A9A63" w:rsidR="002E4558" w:rsidRPr="005C6B82" w:rsidRDefault="002E4558" w:rsidP="00871295">
            <w:pPr>
              <w:rPr>
                <w:rFonts w:ascii="Arial" w:hAnsi="Arial" w:cs="Arial"/>
              </w:rPr>
            </w:pPr>
            <w:r w:rsidRPr="005C6B82">
              <w:rPr>
                <w:rFonts w:ascii="Arial" w:hAnsi="Arial" w:cs="Arial"/>
              </w:rPr>
              <w:t xml:space="preserve">Section </w:t>
            </w:r>
            <w:r w:rsidR="006B4A96">
              <w:rPr>
                <w:rFonts w:ascii="Arial" w:hAnsi="Arial" w:cs="Arial"/>
              </w:rPr>
              <w:t>9</w:t>
            </w:r>
            <w:r w:rsidRPr="005C6B82">
              <w:rPr>
                <w:rFonts w:ascii="Arial" w:hAnsi="Arial" w:cs="Arial"/>
              </w:rPr>
              <w:t>:</w:t>
            </w:r>
          </w:p>
        </w:tc>
        <w:tc>
          <w:tcPr>
            <w:tcW w:w="7512" w:type="dxa"/>
            <w:tcBorders>
              <w:left w:val="nil"/>
            </w:tcBorders>
            <w:vAlign w:val="center"/>
          </w:tcPr>
          <w:p w14:paraId="55486B75" w14:textId="77777777" w:rsidR="002E4558" w:rsidRPr="005C6B82" w:rsidRDefault="002E4558" w:rsidP="00871295">
            <w:pPr>
              <w:rPr>
                <w:rFonts w:ascii="Arial" w:hAnsi="Arial" w:cs="Arial"/>
              </w:rPr>
            </w:pPr>
            <w:r w:rsidRPr="005C6B82">
              <w:rPr>
                <w:rFonts w:ascii="Arial" w:hAnsi="Arial" w:cs="Arial"/>
              </w:rPr>
              <w:t>General Information for Candidates</w:t>
            </w:r>
          </w:p>
        </w:tc>
      </w:tr>
      <w:tr w:rsidR="005C6B82" w:rsidRPr="005C6B82" w14:paraId="4871D8B5" w14:textId="77777777" w:rsidTr="006B4A96">
        <w:trPr>
          <w:trHeight w:val="576"/>
        </w:trPr>
        <w:tc>
          <w:tcPr>
            <w:tcW w:w="1560" w:type="dxa"/>
            <w:tcBorders>
              <w:right w:val="nil"/>
            </w:tcBorders>
            <w:vAlign w:val="center"/>
          </w:tcPr>
          <w:p w14:paraId="591B14B5" w14:textId="2DD45D6F" w:rsidR="005C6B82" w:rsidRPr="005C6B82" w:rsidRDefault="005C6B82" w:rsidP="00871295">
            <w:pPr>
              <w:rPr>
                <w:rFonts w:ascii="Arial" w:hAnsi="Arial" w:cs="Arial"/>
              </w:rPr>
            </w:pPr>
            <w:r w:rsidRPr="005C6B82">
              <w:rPr>
                <w:rFonts w:ascii="Arial" w:hAnsi="Arial" w:cs="Arial"/>
              </w:rPr>
              <w:t xml:space="preserve">Section </w:t>
            </w:r>
            <w:r w:rsidR="006B4A96">
              <w:rPr>
                <w:rFonts w:ascii="Arial" w:hAnsi="Arial" w:cs="Arial"/>
              </w:rPr>
              <w:t>10</w:t>
            </w:r>
            <w:r w:rsidRPr="005C6B82">
              <w:rPr>
                <w:rFonts w:ascii="Arial" w:hAnsi="Arial" w:cs="Arial"/>
              </w:rPr>
              <w:t>:</w:t>
            </w:r>
          </w:p>
        </w:tc>
        <w:tc>
          <w:tcPr>
            <w:tcW w:w="7512" w:type="dxa"/>
            <w:tcBorders>
              <w:left w:val="nil"/>
            </w:tcBorders>
            <w:vAlign w:val="center"/>
          </w:tcPr>
          <w:p w14:paraId="7EF642E9" w14:textId="46351162" w:rsidR="005C6B82" w:rsidRPr="005C6B82" w:rsidRDefault="005C6B82" w:rsidP="00871295">
            <w:pPr>
              <w:rPr>
                <w:rFonts w:ascii="Arial" w:hAnsi="Arial" w:cs="Arial"/>
              </w:rPr>
            </w:pPr>
            <w:r w:rsidRPr="005C6B82">
              <w:rPr>
                <w:rFonts w:ascii="Arial" w:hAnsi="Arial" w:cs="Arial"/>
              </w:rPr>
              <w:t>Staff Support and Wellbeing</w:t>
            </w:r>
          </w:p>
        </w:tc>
      </w:tr>
      <w:tr w:rsidR="005C6B82" w:rsidRPr="005C6B82" w14:paraId="6D478E4B" w14:textId="77777777" w:rsidTr="006B4A96">
        <w:trPr>
          <w:trHeight w:val="576"/>
        </w:trPr>
        <w:tc>
          <w:tcPr>
            <w:tcW w:w="1560" w:type="dxa"/>
            <w:tcBorders>
              <w:right w:val="nil"/>
            </w:tcBorders>
            <w:vAlign w:val="center"/>
          </w:tcPr>
          <w:p w14:paraId="5E06E4E1" w14:textId="7804E696" w:rsidR="005C6B82" w:rsidRPr="005C6B82" w:rsidRDefault="005C6B82" w:rsidP="00871295">
            <w:pPr>
              <w:rPr>
                <w:rFonts w:ascii="Arial" w:hAnsi="Arial" w:cs="Arial"/>
              </w:rPr>
            </w:pPr>
            <w:r w:rsidRPr="005C6B82">
              <w:rPr>
                <w:rFonts w:ascii="Arial" w:hAnsi="Arial" w:cs="Arial"/>
              </w:rPr>
              <w:t>Section 1</w:t>
            </w:r>
            <w:r w:rsidR="006B4A96">
              <w:rPr>
                <w:rFonts w:ascii="Arial" w:hAnsi="Arial" w:cs="Arial"/>
              </w:rPr>
              <w:t>1</w:t>
            </w:r>
            <w:r w:rsidRPr="005C6B82">
              <w:rPr>
                <w:rFonts w:ascii="Arial" w:hAnsi="Arial" w:cs="Arial"/>
              </w:rPr>
              <w:t>:</w:t>
            </w:r>
          </w:p>
        </w:tc>
        <w:tc>
          <w:tcPr>
            <w:tcW w:w="7512" w:type="dxa"/>
            <w:tcBorders>
              <w:left w:val="nil"/>
            </w:tcBorders>
            <w:vAlign w:val="center"/>
          </w:tcPr>
          <w:p w14:paraId="4987795C" w14:textId="1FC51897" w:rsidR="005C6B82" w:rsidRPr="005C6B82" w:rsidRDefault="005C6B82" w:rsidP="00871295">
            <w:pPr>
              <w:rPr>
                <w:rFonts w:ascii="Arial" w:hAnsi="Arial" w:cs="Arial"/>
              </w:rPr>
            </w:pPr>
            <w:r w:rsidRPr="005C6B82">
              <w:rPr>
                <w:rFonts w:ascii="Arial" w:hAnsi="Arial" w:cs="Arial"/>
              </w:rPr>
              <w:t>Equality and Diversity</w:t>
            </w:r>
          </w:p>
        </w:tc>
      </w:tr>
    </w:tbl>
    <w:p w14:paraId="38AD4899" w14:textId="77777777" w:rsidR="00A45454" w:rsidRPr="005C6B82" w:rsidRDefault="00A45454" w:rsidP="00871295">
      <w:pPr>
        <w:rPr>
          <w:rFonts w:ascii="Arial" w:hAnsi="Arial" w:cs="Arial"/>
        </w:rPr>
      </w:pPr>
    </w:p>
    <w:p w14:paraId="6AC6F962" w14:textId="14DE6806" w:rsidR="00F319A6" w:rsidRPr="005C6B82" w:rsidRDefault="004B561C" w:rsidP="005C6B82">
      <w:pPr>
        <w:spacing w:after="120"/>
        <w:rPr>
          <w:rFonts w:ascii="Arial" w:hAnsi="Arial" w:cs="Arial"/>
          <w:b/>
        </w:rPr>
      </w:pPr>
      <w:r w:rsidRPr="005C6B82">
        <w:rPr>
          <w:rFonts w:ascii="Arial" w:hAnsi="Arial" w:cs="Arial"/>
          <w:b/>
        </w:rPr>
        <w:t>W</w:t>
      </w:r>
      <w:r w:rsidR="00F319A6" w:rsidRPr="005C6B82">
        <w:rPr>
          <w:rFonts w:ascii="Arial" w:hAnsi="Arial" w:cs="Arial"/>
          <w:b/>
        </w:rPr>
        <w:t>e cannot accept CV’s as a form of application and only application forms completed via the Job</w:t>
      </w:r>
      <w:r w:rsidR="005C6B82" w:rsidRPr="005C6B82">
        <w:rPr>
          <w:rFonts w:ascii="Arial" w:hAnsi="Arial" w:cs="Arial"/>
          <w:b/>
        </w:rPr>
        <w:t>T</w:t>
      </w:r>
      <w:r w:rsidR="00F319A6" w:rsidRPr="005C6B82">
        <w:rPr>
          <w:rFonts w:ascii="Arial" w:hAnsi="Arial" w:cs="Arial"/>
          <w:b/>
        </w:rPr>
        <w:t xml:space="preserve">rain system will be accepted.  Please visit </w:t>
      </w:r>
      <w:hyperlink w:history="1">
        <w:r w:rsidR="00F319A6" w:rsidRPr="005C6B82">
          <w:rPr>
            <w:rStyle w:val="Hyperlink"/>
            <w:rFonts w:ascii="Arial" w:hAnsi="Arial" w:cs="Arial"/>
            <w:b/>
          </w:rPr>
          <w:t>https://apply.jobs.scot.nhs.uk</w:t>
        </w:r>
      </w:hyperlink>
      <w:r w:rsidR="00F319A6" w:rsidRPr="005C6B82">
        <w:rPr>
          <w:rFonts w:ascii="Arial" w:hAnsi="Arial" w:cs="Arial"/>
          <w:b/>
        </w:rPr>
        <w:t xml:space="preserve"> for further details on how to apply.</w:t>
      </w:r>
    </w:p>
    <w:p w14:paraId="73C8D39F" w14:textId="77777777" w:rsidR="00A45454" w:rsidRPr="005C6B82" w:rsidRDefault="00A45454" w:rsidP="00871295">
      <w:pPr>
        <w:rPr>
          <w:rFonts w:ascii="Arial" w:hAnsi="Arial" w:cs="Arial"/>
          <w:b/>
        </w:rPr>
      </w:pPr>
    </w:p>
    <w:p w14:paraId="7A6B67B4" w14:textId="77777777" w:rsidR="00F319A6" w:rsidRPr="005C6B82" w:rsidRDefault="00F319A6" w:rsidP="00871295">
      <w:pPr>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A45454" w:rsidRPr="005C6B82" w14:paraId="2A9EE5BA" w14:textId="77777777" w:rsidTr="00B83B53">
        <w:trPr>
          <w:trHeight w:val="1241"/>
          <w:jc w:val="center"/>
        </w:trPr>
        <w:tc>
          <w:tcPr>
            <w:tcW w:w="9000" w:type="dxa"/>
            <w:vAlign w:val="center"/>
          </w:tcPr>
          <w:p w14:paraId="057668CB" w14:textId="77777777" w:rsidR="00A45454" w:rsidRPr="005C6B82" w:rsidRDefault="00A45454" w:rsidP="008F7DB3">
            <w:pPr>
              <w:jc w:val="both"/>
              <w:rPr>
                <w:rFonts w:ascii="Arial" w:hAnsi="Arial" w:cs="Arial"/>
                <w:b/>
              </w:rPr>
            </w:pPr>
            <w:r w:rsidRPr="005C6B82">
              <w:rPr>
                <w:rFonts w:ascii="Arial" w:hAnsi="Arial" w:cs="Arial"/>
                <w:b/>
              </w:rPr>
              <w:t xml:space="preserve">This post requires the post holder to have a PVG Scheme membership/record.  If the successful applicant is not a current PVG member for the required regulatory group i.e. child and/or adult, then an application will need to be made to Disclosure Scotland and deemed satisfactory before the successful post holder can commence work.  </w:t>
            </w:r>
          </w:p>
        </w:tc>
      </w:tr>
    </w:tbl>
    <w:p w14:paraId="2CDFC9F8" w14:textId="77777777" w:rsidR="00A45454" w:rsidRPr="005C6B82" w:rsidRDefault="00A45454" w:rsidP="00871295">
      <w:pPr>
        <w:rPr>
          <w:rFonts w:ascii="Arial" w:hAnsi="Arial" w:cs="Arial"/>
        </w:rPr>
      </w:pPr>
    </w:p>
    <w:p w14:paraId="2053E7D1" w14:textId="77777777" w:rsidR="00FF56E5" w:rsidRPr="005C6B82" w:rsidRDefault="00FF56E5" w:rsidP="00871295">
      <w:pPr>
        <w:rPr>
          <w:rFonts w:ascii="Arial" w:hAnsi="Arial" w:cs="Arial"/>
        </w:rPr>
      </w:pPr>
    </w:p>
    <w:p w14:paraId="32262FDB" w14:textId="77777777" w:rsidR="00FF56E5" w:rsidRPr="005C6B82" w:rsidRDefault="00FF56E5" w:rsidP="00FF56E5">
      <w:pPr>
        <w:widowControl w:val="0"/>
        <w:autoSpaceDE w:val="0"/>
        <w:autoSpaceDN w:val="0"/>
        <w:adjustRightInd w:val="0"/>
        <w:jc w:val="center"/>
        <w:rPr>
          <w:rFonts w:ascii="Arial" w:hAnsi="Arial" w:cs="Arial"/>
          <w:noProof/>
          <w:lang w:eastAsia="en-GB"/>
        </w:rPr>
      </w:pPr>
    </w:p>
    <w:p w14:paraId="7E06A6A4" w14:textId="77777777" w:rsidR="00FF56E5" w:rsidRPr="005C6B82" w:rsidRDefault="00FF56E5" w:rsidP="00FF56E5">
      <w:pPr>
        <w:ind w:right="-299"/>
        <w:jc w:val="center"/>
        <w:rPr>
          <w:rFonts w:ascii="Arial" w:hAnsi="Arial" w:cs="Arial"/>
          <w:bCs/>
          <w:noProof/>
          <w:color w:val="993366"/>
          <w:lang w:val="en-US" w:eastAsia="en-GB"/>
        </w:rPr>
      </w:pPr>
      <w:r w:rsidRPr="005C6B82">
        <w:rPr>
          <w:rFonts w:ascii="Arial" w:hAnsi="Arial" w:cs="Arial"/>
          <w:noProof/>
          <w:lang w:eastAsia="en-GB"/>
        </w:rPr>
        <w:t xml:space="preserve">Please visit our Careers website for further information on what NHS Lothian has to offer </w:t>
      </w:r>
      <w:hyperlink w:history="1">
        <w:r w:rsidRPr="005C6B82">
          <w:rPr>
            <w:rStyle w:val="Hyperlink"/>
            <w:rFonts w:ascii="Arial" w:hAnsi="Arial" w:cs="Arial"/>
            <w:bCs/>
            <w:noProof/>
            <w:lang w:eastAsia="en-GB"/>
          </w:rPr>
          <w:t>http://careers.nhslothian.scot.nhs.uk</w:t>
        </w:r>
      </w:hyperlink>
    </w:p>
    <w:p w14:paraId="6033E9B9" w14:textId="77777777" w:rsidR="00FF56E5" w:rsidRPr="00C33935" w:rsidRDefault="00FF56E5" w:rsidP="00FF56E5">
      <w:pPr>
        <w:ind w:right="-299"/>
        <w:jc w:val="center"/>
        <w:rPr>
          <w:rFonts w:ascii="Arial" w:hAnsi="Arial" w:cs="Arial"/>
          <w:bCs/>
          <w:noProof/>
          <w:color w:val="993366"/>
          <w:lang w:val="en-US" w:eastAsia="en-GB"/>
        </w:rPr>
      </w:pPr>
    </w:p>
    <w:p w14:paraId="17AACBCE" w14:textId="77777777" w:rsidR="009B4791" w:rsidRDefault="00A45454" w:rsidP="00F10F13">
      <w:pPr>
        <w:jc w:val="center"/>
        <w:rPr>
          <w:rFonts w:ascii="Arial" w:hAnsi="Arial" w:cs="Arial"/>
          <w:b/>
          <w:color w:val="FF0000"/>
          <w:sz w:val="24"/>
          <w:szCs w:val="24"/>
        </w:rPr>
      </w:pPr>
      <w:r>
        <w:rPr>
          <w:rFonts w:ascii="Arial" w:hAnsi="Arial" w:cs="Arial"/>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8"/>
      </w:tblGrid>
      <w:tr w:rsidR="009B4791" w:rsidRPr="0079120A" w14:paraId="154EC7B1" w14:textId="77777777" w:rsidTr="00A00A95">
        <w:trPr>
          <w:trHeight w:val="558"/>
        </w:trPr>
        <w:tc>
          <w:tcPr>
            <w:tcW w:w="9000" w:type="dxa"/>
            <w:shd w:val="clear" w:color="auto" w:fill="00B0F0"/>
            <w:vAlign w:val="center"/>
          </w:tcPr>
          <w:p w14:paraId="0E595CEE" w14:textId="77777777" w:rsidR="009B4791" w:rsidRPr="0079120A" w:rsidRDefault="009B4791" w:rsidP="00A00A95">
            <w:pPr>
              <w:rPr>
                <w:rFonts w:ascii="Arial" w:hAnsi="Arial" w:cs="Arial"/>
                <w:b/>
              </w:rPr>
            </w:pPr>
            <w:r w:rsidRPr="0079120A">
              <w:rPr>
                <w:rFonts w:ascii="Arial" w:hAnsi="Arial" w:cs="Arial"/>
                <w:b/>
              </w:rPr>
              <w:t>Section 1:</w:t>
            </w:r>
            <w:r w:rsidRPr="0079120A">
              <w:rPr>
                <w:rFonts w:ascii="Arial" w:hAnsi="Arial" w:cs="Arial"/>
                <w:b/>
              </w:rPr>
              <w:tab/>
              <w:t>Person Specification</w:t>
            </w:r>
          </w:p>
        </w:tc>
      </w:tr>
    </w:tbl>
    <w:p w14:paraId="0A4F91BE" w14:textId="77777777" w:rsidR="009B4791" w:rsidRPr="0079120A" w:rsidRDefault="009B4791" w:rsidP="009B4791">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7"/>
        <w:gridCol w:w="3372"/>
        <w:gridCol w:w="3209"/>
      </w:tblGrid>
      <w:tr w:rsidR="009B4791" w:rsidRPr="0079120A" w14:paraId="28BD5100" w14:textId="77777777" w:rsidTr="00A00A95">
        <w:trPr>
          <w:trHeight w:val="583"/>
        </w:trPr>
        <w:tc>
          <w:tcPr>
            <w:tcW w:w="2327" w:type="dxa"/>
            <w:vAlign w:val="center"/>
          </w:tcPr>
          <w:p w14:paraId="2996E198" w14:textId="77777777" w:rsidR="009B4791" w:rsidRPr="0079120A" w:rsidRDefault="009B4791" w:rsidP="00A00A95">
            <w:pPr>
              <w:rPr>
                <w:rFonts w:ascii="Arial" w:hAnsi="Arial" w:cs="Arial"/>
                <w:b/>
              </w:rPr>
            </w:pPr>
            <w:r w:rsidRPr="0079120A">
              <w:rPr>
                <w:rFonts w:ascii="Arial" w:hAnsi="Arial" w:cs="Arial"/>
                <w:b/>
              </w:rPr>
              <w:t>REQUIREMENTS</w:t>
            </w:r>
          </w:p>
        </w:tc>
        <w:tc>
          <w:tcPr>
            <w:tcW w:w="3372" w:type="dxa"/>
            <w:vAlign w:val="center"/>
          </w:tcPr>
          <w:p w14:paraId="1C594735" w14:textId="77777777" w:rsidR="009B4791" w:rsidRPr="0079120A" w:rsidRDefault="009B4791" w:rsidP="00A00A95">
            <w:pPr>
              <w:rPr>
                <w:rFonts w:ascii="Arial" w:hAnsi="Arial" w:cs="Arial"/>
                <w:b/>
              </w:rPr>
            </w:pPr>
            <w:r w:rsidRPr="0079120A">
              <w:rPr>
                <w:rFonts w:ascii="Arial" w:hAnsi="Arial" w:cs="Arial"/>
                <w:b/>
              </w:rPr>
              <w:t>ESSENTIAL</w:t>
            </w:r>
          </w:p>
        </w:tc>
        <w:tc>
          <w:tcPr>
            <w:tcW w:w="3209" w:type="dxa"/>
            <w:vAlign w:val="center"/>
          </w:tcPr>
          <w:p w14:paraId="280D7E91" w14:textId="77777777" w:rsidR="009B4791" w:rsidRPr="0079120A" w:rsidRDefault="009B4791" w:rsidP="00A00A95">
            <w:pPr>
              <w:rPr>
                <w:rFonts w:ascii="Arial" w:hAnsi="Arial" w:cs="Arial"/>
                <w:b/>
              </w:rPr>
            </w:pPr>
            <w:r w:rsidRPr="0079120A">
              <w:rPr>
                <w:rFonts w:ascii="Arial" w:hAnsi="Arial" w:cs="Arial"/>
                <w:b/>
              </w:rPr>
              <w:t>DESIRABLE</w:t>
            </w:r>
          </w:p>
        </w:tc>
      </w:tr>
      <w:tr w:rsidR="009B4791" w:rsidRPr="0079120A" w14:paraId="0CFD7506" w14:textId="77777777" w:rsidTr="00A00A95">
        <w:tc>
          <w:tcPr>
            <w:tcW w:w="2327" w:type="dxa"/>
          </w:tcPr>
          <w:p w14:paraId="01D93C0E" w14:textId="77777777" w:rsidR="009B4791" w:rsidRPr="0079120A" w:rsidRDefault="009B4791" w:rsidP="00A00A95">
            <w:pPr>
              <w:rPr>
                <w:rFonts w:ascii="Arial" w:hAnsi="Arial" w:cs="Arial"/>
                <w:b/>
              </w:rPr>
            </w:pPr>
            <w:r w:rsidRPr="0079120A">
              <w:rPr>
                <w:rFonts w:ascii="Arial" w:hAnsi="Arial" w:cs="Arial"/>
                <w:b/>
              </w:rPr>
              <w:t>Qualifications and Training</w:t>
            </w:r>
          </w:p>
        </w:tc>
        <w:tc>
          <w:tcPr>
            <w:tcW w:w="3372" w:type="dxa"/>
          </w:tcPr>
          <w:p w14:paraId="05E18A67" w14:textId="77777777" w:rsidR="009B4791" w:rsidRDefault="009B4791" w:rsidP="00A00A95">
            <w:pPr>
              <w:pStyle w:val="Default"/>
              <w:rPr>
                <w:sz w:val="22"/>
                <w:szCs w:val="22"/>
              </w:rPr>
            </w:pPr>
            <w:r>
              <w:rPr>
                <w:sz w:val="22"/>
                <w:szCs w:val="22"/>
              </w:rPr>
              <w:t>I</w:t>
            </w:r>
            <w:r w:rsidRPr="00AE1E12">
              <w:rPr>
                <w:sz w:val="22"/>
                <w:szCs w:val="22"/>
              </w:rPr>
              <w:t>nclusion in the GMC Full and Specialist Register with a license to practice/GDC Specialist List</w:t>
            </w:r>
            <w:r>
              <w:rPr>
                <w:sz w:val="22"/>
                <w:szCs w:val="22"/>
              </w:rPr>
              <w:t xml:space="preserve"> </w:t>
            </w:r>
            <w:r w:rsidRPr="00AE1E12">
              <w:rPr>
                <w:b/>
                <w:sz w:val="22"/>
                <w:szCs w:val="22"/>
              </w:rPr>
              <w:t>or</w:t>
            </w:r>
            <w:r>
              <w:rPr>
                <w:b/>
                <w:sz w:val="22"/>
                <w:szCs w:val="22"/>
              </w:rPr>
              <w:t xml:space="preserve"> </w:t>
            </w:r>
            <w:r>
              <w:rPr>
                <w:sz w:val="22"/>
                <w:szCs w:val="22"/>
              </w:rPr>
              <w:t>i</w:t>
            </w:r>
            <w:r w:rsidRPr="00AE1E12">
              <w:rPr>
                <w:sz w:val="22"/>
                <w:szCs w:val="22"/>
              </w:rPr>
              <w:t>nclusion in the UK Public Health Register (UKPHR) for Public Health Specialists</w:t>
            </w:r>
            <w:r>
              <w:rPr>
                <w:sz w:val="22"/>
                <w:szCs w:val="22"/>
              </w:rPr>
              <w:t xml:space="preserve"> </w:t>
            </w:r>
            <w:r w:rsidRPr="00A67E65">
              <w:rPr>
                <w:b/>
                <w:bCs/>
                <w:sz w:val="22"/>
                <w:szCs w:val="22"/>
              </w:rPr>
              <w:t>at the point of application</w:t>
            </w:r>
            <w:r>
              <w:rPr>
                <w:sz w:val="22"/>
                <w:szCs w:val="22"/>
              </w:rPr>
              <w:t>.</w:t>
            </w:r>
          </w:p>
          <w:p w14:paraId="3887566E" w14:textId="77777777" w:rsidR="009B4791" w:rsidRPr="00705BE9" w:rsidRDefault="009B4791" w:rsidP="00A00A95">
            <w:pPr>
              <w:pStyle w:val="Default"/>
              <w:rPr>
                <w:sz w:val="22"/>
                <w:szCs w:val="22"/>
              </w:rPr>
            </w:pPr>
          </w:p>
          <w:p w14:paraId="3B0B8F98" w14:textId="77777777" w:rsidR="009B4791" w:rsidRPr="000C24CA" w:rsidRDefault="009B4791" w:rsidP="00A00A95">
            <w:pPr>
              <w:pStyle w:val="Default"/>
              <w:rPr>
                <w:sz w:val="22"/>
                <w:szCs w:val="22"/>
              </w:rPr>
            </w:pPr>
            <w:r w:rsidRPr="000C24CA">
              <w:rPr>
                <w:sz w:val="22"/>
                <w:szCs w:val="22"/>
              </w:rPr>
              <w:t>If included in the GMC Specialist Register/GDC Specialist List in a specialty other than public health medicine/dental public health, candidates must have equivalent training and/or appropriate experience of public health practice</w:t>
            </w:r>
            <w:r>
              <w:rPr>
                <w:sz w:val="22"/>
                <w:szCs w:val="22"/>
              </w:rPr>
              <w:t>.</w:t>
            </w:r>
            <w:r w:rsidRPr="000C24CA">
              <w:rPr>
                <w:sz w:val="22"/>
                <w:szCs w:val="22"/>
              </w:rPr>
              <w:t xml:space="preserve"> </w:t>
            </w:r>
          </w:p>
          <w:p w14:paraId="45909C60" w14:textId="77777777" w:rsidR="009B4791" w:rsidRPr="00705BE9" w:rsidRDefault="009B4791" w:rsidP="00A00A95">
            <w:pPr>
              <w:pStyle w:val="Default"/>
              <w:rPr>
                <w:sz w:val="22"/>
                <w:szCs w:val="22"/>
              </w:rPr>
            </w:pPr>
          </w:p>
          <w:p w14:paraId="57CBE6C4" w14:textId="77777777" w:rsidR="009B4791" w:rsidRPr="00705BE9" w:rsidRDefault="009B4791" w:rsidP="00A00A95">
            <w:pPr>
              <w:pStyle w:val="Default"/>
              <w:rPr>
                <w:sz w:val="22"/>
                <w:szCs w:val="22"/>
              </w:rPr>
            </w:pPr>
            <w:r w:rsidRPr="001B35D2">
              <w:rPr>
                <w:spacing w:val="-2"/>
                <w:sz w:val="22"/>
                <w:szCs w:val="22"/>
              </w:rPr>
              <w:t xml:space="preserve">Public health </w:t>
            </w:r>
            <w:r w:rsidRPr="001B35D2">
              <w:rPr>
                <w:b/>
                <w:bCs/>
                <w:spacing w:val="-2"/>
                <w:sz w:val="22"/>
                <w:szCs w:val="22"/>
              </w:rPr>
              <w:t>specialty registrar applicants</w:t>
            </w:r>
            <w:r w:rsidRPr="001B35D2">
              <w:rPr>
                <w:spacing w:val="-2"/>
                <w:sz w:val="22"/>
                <w:szCs w:val="22"/>
              </w:rPr>
              <w:t xml:space="preserve"> who are currently on the UK public health training programme and not yet on the GMC Specialist Register, GDC Specialist List in dental public health or UKPHR </w:t>
            </w:r>
            <w:r w:rsidRPr="001B35D2">
              <w:rPr>
                <w:b/>
                <w:bCs/>
                <w:spacing w:val="-2"/>
                <w:sz w:val="22"/>
                <w:szCs w:val="22"/>
                <w:u w:val="single"/>
              </w:rPr>
              <w:t>must</w:t>
            </w:r>
            <w:r w:rsidRPr="001B35D2">
              <w:rPr>
                <w:b/>
                <w:bCs/>
                <w:spacing w:val="-2"/>
                <w:sz w:val="22"/>
                <w:szCs w:val="22"/>
              </w:rPr>
              <w:t xml:space="preserve"> </w:t>
            </w:r>
            <w:r w:rsidRPr="001B35D2">
              <w:rPr>
                <w:spacing w:val="-2"/>
                <w:sz w:val="22"/>
                <w:szCs w:val="22"/>
              </w:rPr>
              <w:t>provide verifiable signed documentary evidence that they are within 6 months of gaining entry to a register at the date of interview.*</w:t>
            </w:r>
          </w:p>
          <w:p w14:paraId="4460C984" w14:textId="77777777" w:rsidR="009B4791" w:rsidRPr="00705BE9" w:rsidRDefault="009B4791" w:rsidP="00A00A95">
            <w:pPr>
              <w:pStyle w:val="Default"/>
              <w:rPr>
                <w:sz w:val="22"/>
                <w:szCs w:val="22"/>
              </w:rPr>
            </w:pPr>
            <w:r w:rsidRPr="00705BE9">
              <w:rPr>
                <w:sz w:val="22"/>
                <w:szCs w:val="22"/>
              </w:rPr>
              <w:t>If an applicant is UK trained in Public Health, they must ALSO be a holder of a Certificate of Completion of Training (CCT) or be within six months of award of CCT by date of interview.</w:t>
            </w:r>
          </w:p>
          <w:p w14:paraId="501F9E66" w14:textId="77777777" w:rsidR="009B4791" w:rsidRPr="00705BE9" w:rsidRDefault="009B4791" w:rsidP="00A00A95">
            <w:pPr>
              <w:pStyle w:val="Default"/>
              <w:rPr>
                <w:sz w:val="22"/>
                <w:szCs w:val="22"/>
              </w:rPr>
            </w:pPr>
          </w:p>
          <w:p w14:paraId="680C99E6" w14:textId="77777777" w:rsidR="009B4791" w:rsidRPr="00705BE9" w:rsidRDefault="009B4791" w:rsidP="00A00A95">
            <w:pPr>
              <w:pStyle w:val="Default"/>
              <w:rPr>
                <w:sz w:val="22"/>
                <w:szCs w:val="22"/>
              </w:rPr>
            </w:pPr>
            <w:r w:rsidRPr="00705BE9">
              <w:rPr>
                <w:sz w:val="22"/>
                <w:szCs w:val="22"/>
              </w:rPr>
              <w:t>If an applicant is non-UK trained, they will be required to show evidence of equivalence to the UK CCT.</w:t>
            </w:r>
          </w:p>
          <w:p w14:paraId="46790D82" w14:textId="77777777" w:rsidR="009B4791" w:rsidRPr="00705BE9" w:rsidRDefault="009B4791" w:rsidP="00A00A95">
            <w:pPr>
              <w:pStyle w:val="Default"/>
              <w:rPr>
                <w:sz w:val="22"/>
                <w:szCs w:val="22"/>
              </w:rPr>
            </w:pPr>
            <w:r w:rsidRPr="00705BE9">
              <w:rPr>
                <w:sz w:val="22"/>
                <w:szCs w:val="22"/>
              </w:rPr>
              <w:t xml:space="preserve"> </w:t>
            </w:r>
          </w:p>
          <w:p w14:paraId="2D07FEDB" w14:textId="77777777" w:rsidR="009B4791" w:rsidRPr="00705BE9" w:rsidRDefault="009B4791" w:rsidP="00A00A95">
            <w:pPr>
              <w:pStyle w:val="Default"/>
              <w:rPr>
                <w:sz w:val="22"/>
                <w:szCs w:val="22"/>
              </w:rPr>
            </w:pPr>
            <w:r w:rsidRPr="00705BE9">
              <w:rPr>
                <w:sz w:val="22"/>
                <w:szCs w:val="22"/>
              </w:rPr>
              <w:t>Medically qualified applicants must be registered with the GMC.</w:t>
            </w:r>
          </w:p>
          <w:p w14:paraId="26C8EE1A" w14:textId="77777777" w:rsidR="009B4791" w:rsidRPr="00705BE9" w:rsidRDefault="009B4791" w:rsidP="00A00A95">
            <w:pPr>
              <w:pStyle w:val="Default"/>
              <w:rPr>
                <w:sz w:val="22"/>
                <w:szCs w:val="22"/>
              </w:rPr>
            </w:pPr>
            <w:r w:rsidRPr="00705BE9">
              <w:rPr>
                <w:sz w:val="22"/>
                <w:szCs w:val="22"/>
              </w:rPr>
              <w:t xml:space="preserve"> </w:t>
            </w:r>
          </w:p>
          <w:p w14:paraId="05632D6C" w14:textId="77777777" w:rsidR="009B4791" w:rsidRPr="00705BE9" w:rsidRDefault="009B4791" w:rsidP="00A00A95">
            <w:pPr>
              <w:pStyle w:val="Default"/>
              <w:rPr>
                <w:sz w:val="22"/>
                <w:szCs w:val="22"/>
              </w:rPr>
            </w:pPr>
            <w:r w:rsidRPr="00705BE9">
              <w:rPr>
                <w:sz w:val="22"/>
                <w:szCs w:val="22"/>
              </w:rPr>
              <w:lastRenderedPageBreak/>
              <w:t>MFPH by examination, by exemption or by assessment.</w:t>
            </w:r>
          </w:p>
          <w:p w14:paraId="48D230C5" w14:textId="77777777" w:rsidR="009B4791" w:rsidRPr="00705BE9" w:rsidRDefault="009B4791" w:rsidP="00A00A95">
            <w:pPr>
              <w:pStyle w:val="Default"/>
              <w:rPr>
                <w:sz w:val="22"/>
                <w:szCs w:val="22"/>
              </w:rPr>
            </w:pPr>
            <w:r w:rsidRPr="00705BE9">
              <w:rPr>
                <w:sz w:val="22"/>
                <w:szCs w:val="22"/>
              </w:rPr>
              <w:t xml:space="preserve"> </w:t>
            </w:r>
          </w:p>
          <w:p w14:paraId="42A5D9AC" w14:textId="77777777" w:rsidR="009B4791" w:rsidRPr="00705BE9" w:rsidRDefault="009B4791" w:rsidP="00A00A95">
            <w:pPr>
              <w:pStyle w:val="Default"/>
              <w:rPr>
                <w:sz w:val="22"/>
                <w:szCs w:val="22"/>
              </w:rPr>
            </w:pPr>
            <w:r w:rsidRPr="00705BE9">
              <w:rPr>
                <w:sz w:val="22"/>
                <w:szCs w:val="22"/>
              </w:rPr>
              <w:t>A relevant degree level qualification or equivalent.</w:t>
            </w:r>
          </w:p>
          <w:p w14:paraId="6F9C68BC" w14:textId="77777777" w:rsidR="009B4791" w:rsidRPr="00705BE9" w:rsidRDefault="009B4791" w:rsidP="00A00A95">
            <w:pPr>
              <w:pStyle w:val="Default"/>
              <w:rPr>
                <w:sz w:val="22"/>
                <w:szCs w:val="22"/>
              </w:rPr>
            </w:pPr>
            <w:r w:rsidRPr="00705BE9">
              <w:rPr>
                <w:sz w:val="22"/>
                <w:szCs w:val="22"/>
              </w:rPr>
              <w:t xml:space="preserve"> </w:t>
            </w:r>
          </w:p>
          <w:p w14:paraId="5E6AD88D" w14:textId="77777777" w:rsidR="009B4791" w:rsidRDefault="009B4791" w:rsidP="00A00A95">
            <w:pPr>
              <w:rPr>
                <w:rFonts w:ascii="Arial" w:hAnsi="Arial" w:cs="Arial"/>
              </w:rPr>
            </w:pPr>
          </w:p>
          <w:p w14:paraId="4402748F" w14:textId="77777777" w:rsidR="009B4791" w:rsidRDefault="009B4791" w:rsidP="00A00A95">
            <w:pPr>
              <w:rPr>
                <w:rFonts w:ascii="Arial" w:hAnsi="Arial" w:cs="Arial"/>
              </w:rPr>
            </w:pPr>
            <w:r w:rsidRPr="00A03D7A">
              <w:rPr>
                <w:rFonts w:ascii="Arial" w:hAnsi="Arial" w:cs="Arial"/>
              </w:rPr>
              <w:t>Applicants must meet minimum CPD requirements (i.e. be up to date) in accordance with Faculty of Public Health requirements or other recognised body</w:t>
            </w:r>
            <w:r>
              <w:rPr>
                <w:rFonts w:ascii="Arial" w:hAnsi="Arial" w:cs="Arial"/>
              </w:rPr>
              <w:t>.</w:t>
            </w:r>
          </w:p>
          <w:p w14:paraId="2D3E7BE6" w14:textId="77777777" w:rsidR="009B4791" w:rsidRPr="00A03D7A" w:rsidRDefault="009B4791" w:rsidP="00A00A95">
            <w:pPr>
              <w:rPr>
                <w:rFonts w:ascii="Arial" w:hAnsi="Arial" w:cs="Arial"/>
              </w:rPr>
            </w:pPr>
          </w:p>
          <w:p w14:paraId="5123FA40" w14:textId="77777777" w:rsidR="009B4791" w:rsidRPr="00705BE9" w:rsidRDefault="009B4791" w:rsidP="00A00A95">
            <w:pPr>
              <w:rPr>
                <w:rFonts w:ascii="Arial" w:hAnsi="Arial" w:cs="Arial"/>
              </w:rPr>
            </w:pPr>
            <w:r w:rsidRPr="00D948FF">
              <w:rPr>
                <w:rFonts w:ascii="Arial" w:eastAsia="Calibri" w:hAnsi="Arial" w:cs="Arial"/>
                <w:spacing w:val="-2"/>
              </w:rPr>
              <w:t>Have documented evidence of current (or past) competence at the level required by the legislative guidance in order to be appointed as an NHS Health Board “Competent Person” for the purposes of the Public Health etc. (Scotland) Act 2008, as set out in the appropriate regulations</w:t>
            </w:r>
            <w:r>
              <w:rPr>
                <w:rFonts w:ascii="Arial" w:eastAsia="Calibri" w:hAnsi="Arial" w:cs="Arial"/>
                <w:spacing w:val="-2"/>
              </w:rPr>
              <w:t>.</w:t>
            </w:r>
          </w:p>
        </w:tc>
        <w:tc>
          <w:tcPr>
            <w:tcW w:w="3209" w:type="dxa"/>
          </w:tcPr>
          <w:p w14:paraId="6C443EF7" w14:textId="77777777" w:rsidR="009B4791" w:rsidRDefault="009B4791" w:rsidP="00A00A95">
            <w:pPr>
              <w:rPr>
                <w:rFonts w:ascii="Arial" w:hAnsi="Arial" w:cs="Arial"/>
              </w:rPr>
            </w:pPr>
            <w:r w:rsidRPr="00705BE9">
              <w:rPr>
                <w:rFonts w:ascii="Arial" w:hAnsi="Arial" w:cs="Arial"/>
              </w:rPr>
              <w:lastRenderedPageBreak/>
              <w:t xml:space="preserve">A Master’s degree in Public Health or equivalent </w:t>
            </w:r>
          </w:p>
          <w:p w14:paraId="11308225" w14:textId="77777777" w:rsidR="009B4791" w:rsidRPr="00705BE9" w:rsidRDefault="009B4791" w:rsidP="00A00A95">
            <w:pPr>
              <w:rPr>
                <w:rFonts w:ascii="Arial" w:hAnsi="Arial" w:cs="Arial"/>
              </w:rPr>
            </w:pPr>
          </w:p>
        </w:tc>
      </w:tr>
      <w:tr w:rsidR="009B4791" w:rsidRPr="0079120A" w14:paraId="4E59E5CE" w14:textId="77777777" w:rsidTr="00A00A95">
        <w:trPr>
          <w:trHeight w:val="1080"/>
        </w:trPr>
        <w:tc>
          <w:tcPr>
            <w:tcW w:w="2327" w:type="dxa"/>
          </w:tcPr>
          <w:p w14:paraId="727F27C4" w14:textId="77777777" w:rsidR="009B4791" w:rsidRPr="0079120A" w:rsidRDefault="009B4791" w:rsidP="00A00A95">
            <w:pPr>
              <w:rPr>
                <w:rFonts w:ascii="Arial" w:hAnsi="Arial" w:cs="Arial"/>
                <w:b/>
              </w:rPr>
            </w:pPr>
            <w:r w:rsidRPr="0079120A">
              <w:rPr>
                <w:rFonts w:ascii="Arial" w:hAnsi="Arial" w:cs="Arial"/>
                <w:b/>
              </w:rPr>
              <w:t>Knowledge</w:t>
            </w:r>
          </w:p>
        </w:tc>
        <w:tc>
          <w:tcPr>
            <w:tcW w:w="3372" w:type="dxa"/>
          </w:tcPr>
          <w:p w14:paraId="13257A13" w14:textId="77777777" w:rsidR="009B4791" w:rsidRPr="00DF3292" w:rsidRDefault="009B4791" w:rsidP="00A00A95">
            <w:pPr>
              <w:pStyle w:val="Default"/>
              <w:rPr>
                <w:sz w:val="22"/>
                <w:szCs w:val="22"/>
              </w:rPr>
            </w:pPr>
            <w:r w:rsidRPr="00DF3292">
              <w:rPr>
                <w:sz w:val="22"/>
                <w:szCs w:val="22"/>
              </w:rPr>
              <w:t xml:space="preserve">Screening, </w:t>
            </w:r>
            <w:r>
              <w:rPr>
                <w:sz w:val="22"/>
                <w:szCs w:val="22"/>
              </w:rPr>
              <w:t>h</w:t>
            </w:r>
            <w:r w:rsidRPr="00DF3292">
              <w:rPr>
                <w:sz w:val="22"/>
                <w:szCs w:val="22"/>
              </w:rPr>
              <w:t xml:space="preserve">ealth improvement, inequalities and planning theories and application to an expert level. </w:t>
            </w:r>
          </w:p>
          <w:p w14:paraId="1FC8E5B9" w14:textId="77777777" w:rsidR="009B4791" w:rsidRPr="00DF3292" w:rsidRDefault="009B4791" w:rsidP="00A00A95">
            <w:pPr>
              <w:pStyle w:val="Default"/>
              <w:rPr>
                <w:sz w:val="22"/>
                <w:szCs w:val="22"/>
              </w:rPr>
            </w:pPr>
          </w:p>
          <w:p w14:paraId="7921B43C" w14:textId="77777777" w:rsidR="009B4791" w:rsidRDefault="009B4791" w:rsidP="00A00A95">
            <w:pPr>
              <w:pStyle w:val="Default"/>
              <w:rPr>
                <w:sz w:val="22"/>
                <w:szCs w:val="22"/>
              </w:rPr>
            </w:pPr>
            <w:r w:rsidRPr="00AE1E12">
              <w:rPr>
                <w:sz w:val="22"/>
                <w:szCs w:val="22"/>
              </w:rPr>
              <w:t>Strong and demonstrable understanding of interfaces between health, social care and key partners (dealing with wider determinants of health)</w:t>
            </w:r>
          </w:p>
          <w:p w14:paraId="1D0C4D52" w14:textId="77777777" w:rsidR="009B4791" w:rsidRPr="008F04CC" w:rsidRDefault="009B4791" w:rsidP="00A00A95">
            <w:pPr>
              <w:pStyle w:val="Default"/>
              <w:rPr>
                <w:sz w:val="22"/>
                <w:szCs w:val="22"/>
              </w:rPr>
            </w:pPr>
          </w:p>
          <w:p w14:paraId="7BFF0F70" w14:textId="77777777" w:rsidR="009B4791" w:rsidRDefault="009B4791" w:rsidP="00A00A95">
            <w:pPr>
              <w:pStyle w:val="Default"/>
              <w:rPr>
                <w:sz w:val="22"/>
                <w:szCs w:val="22"/>
              </w:rPr>
            </w:pPr>
            <w:r w:rsidRPr="00AE1E12">
              <w:rPr>
                <w:sz w:val="22"/>
                <w:szCs w:val="22"/>
              </w:rPr>
              <w:t>In depth knowledge of methods of developing clinical quality assurance, quality improvement, evaluation and evidence based public health practice</w:t>
            </w:r>
            <w:r>
              <w:rPr>
                <w:sz w:val="22"/>
                <w:szCs w:val="22"/>
              </w:rPr>
              <w:t>.</w:t>
            </w:r>
            <w:r w:rsidRPr="008F04CC">
              <w:rPr>
                <w:sz w:val="22"/>
                <w:szCs w:val="22"/>
              </w:rPr>
              <w:t xml:space="preserve"> </w:t>
            </w:r>
          </w:p>
          <w:p w14:paraId="030034ED" w14:textId="77777777" w:rsidR="009B4791" w:rsidRDefault="009B4791" w:rsidP="00A00A95">
            <w:pPr>
              <w:pStyle w:val="Default"/>
              <w:rPr>
                <w:sz w:val="22"/>
                <w:szCs w:val="22"/>
              </w:rPr>
            </w:pPr>
          </w:p>
          <w:p w14:paraId="39FB17AE" w14:textId="77777777" w:rsidR="009B4791" w:rsidRDefault="009B4791" w:rsidP="00A00A95">
            <w:pPr>
              <w:pStyle w:val="Default"/>
              <w:rPr>
                <w:sz w:val="22"/>
                <w:szCs w:val="22"/>
              </w:rPr>
            </w:pPr>
            <w:r w:rsidRPr="008F04CC">
              <w:rPr>
                <w:sz w:val="22"/>
                <w:szCs w:val="22"/>
              </w:rPr>
              <w:t>Methods and approaches in community and public engagement</w:t>
            </w:r>
            <w:r>
              <w:rPr>
                <w:sz w:val="22"/>
                <w:szCs w:val="22"/>
              </w:rPr>
              <w:t>.</w:t>
            </w:r>
          </w:p>
          <w:p w14:paraId="70C82ECC" w14:textId="77777777" w:rsidR="009B4791" w:rsidRPr="008F04CC" w:rsidRDefault="009B4791" w:rsidP="00A00A95">
            <w:pPr>
              <w:pStyle w:val="Default"/>
              <w:rPr>
                <w:sz w:val="22"/>
                <w:szCs w:val="22"/>
              </w:rPr>
            </w:pPr>
            <w:r w:rsidRPr="008F04CC">
              <w:rPr>
                <w:sz w:val="22"/>
                <w:szCs w:val="22"/>
              </w:rPr>
              <w:t xml:space="preserve"> </w:t>
            </w:r>
          </w:p>
          <w:p w14:paraId="4AB84EFB" w14:textId="77777777" w:rsidR="009B4791" w:rsidRDefault="009B4791" w:rsidP="00A00A95">
            <w:pPr>
              <w:pStyle w:val="Default"/>
              <w:rPr>
                <w:sz w:val="22"/>
                <w:szCs w:val="22"/>
              </w:rPr>
            </w:pPr>
            <w:r w:rsidRPr="008F04CC">
              <w:rPr>
                <w:sz w:val="22"/>
                <w:szCs w:val="22"/>
              </w:rPr>
              <w:t>Research methods including application of complex qualitative and quantitative analytical approaches</w:t>
            </w:r>
            <w:r>
              <w:rPr>
                <w:sz w:val="22"/>
                <w:szCs w:val="22"/>
              </w:rPr>
              <w:t>.</w:t>
            </w:r>
          </w:p>
          <w:p w14:paraId="1BBACB3A" w14:textId="77777777" w:rsidR="009B4791" w:rsidRPr="008F04CC" w:rsidRDefault="009B4791" w:rsidP="00A00A95">
            <w:pPr>
              <w:pStyle w:val="Default"/>
              <w:rPr>
                <w:sz w:val="22"/>
                <w:szCs w:val="22"/>
              </w:rPr>
            </w:pPr>
            <w:r w:rsidRPr="008F04CC">
              <w:rPr>
                <w:sz w:val="22"/>
                <w:szCs w:val="22"/>
              </w:rPr>
              <w:t xml:space="preserve"> </w:t>
            </w:r>
          </w:p>
          <w:p w14:paraId="681333F4" w14:textId="77777777" w:rsidR="009B4791" w:rsidRDefault="009B4791" w:rsidP="00A00A95">
            <w:pPr>
              <w:rPr>
                <w:rFonts w:ascii="Arial" w:hAnsi="Arial" w:cs="Arial"/>
              </w:rPr>
            </w:pPr>
            <w:r w:rsidRPr="008F04CC">
              <w:rPr>
                <w:rFonts w:ascii="Arial" w:hAnsi="Arial" w:cs="Arial"/>
              </w:rPr>
              <w:t>Resource management</w:t>
            </w:r>
            <w:r>
              <w:rPr>
                <w:rFonts w:ascii="Arial" w:hAnsi="Arial" w:cs="Arial"/>
              </w:rPr>
              <w:t>.</w:t>
            </w:r>
          </w:p>
          <w:p w14:paraId="43BD0735" w14:textId="77777777" w:rsidR="009B4791" w:rsidRDefault="009B4791" w:rsidP="00A00A95">
            <w:pPr>
              <w:rPr>
                <w:rFonts w:ascii="Arial" w:hAnsi="Arial" w:cs="Arial"/>
              </w:rPr>
            </w:pPr>
          </w:p>
          <w:p w14:paraId="45CA67DA" w14:textId="77777777" w:rsidR="009B4791" w:rsidRPr="008F04CC" w:rsidRDefault="009B4791" w:rsidP="00A00A95">
            <w:pPr>
              <w:rPr>
                <w:rFonts w:ascii="Arial" w:hAnsi="Arial" w:cs="Arial"/>
              </w:rPr>
            </w:pPr>
            <w:r w:rsidRPr="00AE1E12">
              <w:rPr>
                <w:rFonts w:ascii="Arial" w:eastAsia="Calibri" w:hAnsi="Arial" w:cs="Arial"/>
              </w:rPr>
              <w:t xml:space="preserve">Understanding of the public </w:t>
            </w:r>
            <w:r w:rsidRPr="00AE1E12">
              <w:rPr>
                <w:rFonts w:ascii="Arial" w:eastAsia="Calibri" w:hAnsi="Arial" w:cs="Arial"/>
              </w:rPr>
              <w:lastRenderedPageBreak/>
              <w:t>sector duty and the inequality duty and their application to public health practice</w:t>
            </w:r>
            <w:r w:rsidRPr="008F04CC">
              <w:rPr>
                <w:rFonts w:ascii="Arial" w:hAnsi="Arial" w:cs="Arial"/>
              </w:rPr>
              <w:t xml:space="preserve"> </w:t>
            </w:r>
          </w:p>
        </w:tc>
        <w:tc>
          <w:tcPr>
            <w:tcW w:w="3209" w:type="dxa"/>
          </w:tcPr>
          <w:p w14:paraId="00FEE9BF" w14:textId="77777777" w:rsidR="009B4791" w:rsidRPr="0079120A" w:rsidRDefault="009B4791" w:rsidP="00A00A95">
            <w:pPr>
              <w:rPr>
                <w:rFonts w:ascii="Arial" w:hAnsi="Arial" w:cs="Arial"/>
              </w:rPr>
            </w:pPr>
          </w:p>
        </w:tc>
      </w:tr>
      <w:tr w:rsidR="009B4791" w:rsidRPr="0079120A" w14:paraId="56338667" w14:textId="77777777" w:rsidTr="00A00A95">
        <w:trPr>
          <w:trHeight w:val="845"/>
        </w:trPr>
        <w:tc>
          <w:tcPr>
            <w:tcW w:w="2327" w:type="dxa"/>
          </w:tcPr>
          <w:p w14:paraId="69D1EA20" w14:textId="77777777" w:rsidR="009B4791" w:rsidRPr="0079120A" w:rsidRDefault="009B4791" w:rsidP="00A00A95">
            <w:pPr>
              <w:rPr>
                <w:rFonts w:ascii="Arial" w:hAnsi="Arial" w:cs="Arial"/>
                <w:b/>
              </w:rPr>
            </w:pPr>
            <w:r w:rsidRPr="0079120A">
              <w:rPr>
                <w:rFonts w:ascii="Arial" w:hAnsi="Arial" w:cs="Arial"/>
                <w:b/>
              </w:rPr>
              <w:t>Experience</w:t>
            </w:r>
          </w:p>
        </w:tc>
        <w:tc>
          <w:tcPr>
            <w:tcW w:w="3372" w:type="dxa"/>
          </w:tcPr>
          <w:p w14:paraId="350FAE35" w14:textId="77777777" w:rsidR="009B4791" w:rsidRPr="00526398" w:rsidRDefault="009B4791" w:rsidP="00A00A95">
            <w:pPr>
              <w:rPr>
                <w:rFonts w:ascii="Arial" w:hAnsi="Arial" w:cs="Arial"/>
              </w:rPr>
            </w:pPr>
            <w:r w:rsidRPr="000E54CA">
              <w:rPr>
                <w:rFonts w:ascii="Arial" w:hAnsi="Arial" w:cs="Arial"/>
              </w:rPr>
              <w:t xml:space="preserve">Evidence of substantial understanding of and expertise in public health practice, </w:t>
            </w:r>
            <w:r>
              <w:rPr>
                <w:rFonts w:ascii="Arial" w:hAnsi="Arial" w:cs="Arial"/>
              </w:rPr>
              <w:t xml:space="preserve">health protection, </w:t>
            </w:r>
            <w:r w:rsidRPr="00526398">
              <w:rPr>
                <w:rFonts w:ascii="Arial" w:hAnsi="Arial" w:cs="Arial"/>
              </w:rPr>
              <w:t>health improvement interventions and health care service delivery and evaluation</w:t>
            </w:r>
            <w:r>
              <w:rPr>
                <w:rFonts w:ascii="Arial" w:hAnsi="Arial" w:cs="Arial"/>
              </w:rPr>
              <w:t>.</w:t>
            </w:r>
          </w:p>
          <w:p w14:paraId="359B0644" w14:textId="77777777" w:rsidR="009B4791" w:rsidRPr="00526398" w:rsidRDefault="009B4791" w:rsidP="00A00A95">
            <w:pPr>
              <w:rPr>
                <w:rFonts w:ascii="Arial" w:hAnsi="Arial" w:cs="Arial"/>
              </w:rPr>
            </w:pPr>
          </w:p>
          <w:p w14:paraId="174C1E78" w14:textId="77777777" w:rsidR="009B4791" w:rsidRPr="00526398" w:rsidRDefault="009B4791" w:rsidP="00A00A95">
            <w:pPr>
              <w:rPr>
                <w:rFonts w:ascii="Arial" w:hAnsi="Arial" w:cs="Arial"/>
              </w:rPr>
            </w:pPr>
            <w:r w:rsidRPr="00DF3292">
              <w:rPr>
                <w:rFonts w:ascii="Arial" w:hAnsi="Arial" w:cs="Arial"/>
              </w:rPr>
              <w:t>Providing public health expertise, leadership and NHS strategic advice and support in managing</w:t>
            </w:r>
            <w:r w:rsidRPr="00526398">
              <w:rPr>
                <w:rFonts w:ascii="Arial" w:hAnsi="Arial" w:cs="Arial"/>
              </w:rPr>
              <w:t xml:space="preserve"> </w:t>
            </w:r>
            <w:r>
              <w:rPr>
                <w:rFonts w:ascii="Arial" w:hAnsi="Arial" w:cs="Arial"/>
              </w:rPr>
              <w:t>incidents and adverse events.</w:t>
            </w:r>
            <w:r w:rsidRPr="00526398">
              <w:rPr>
                <w:rFonts w:ascii="Arial" w:hAnsi="Arial" w:cs="Arial"/>
              </w:rPr>
              <w:t xml:space="preserve"> </w:t>
            </w:r>
          </w:p>
          <w:p w14:paraId="5E39AB2C" w14:textId="77777777" w:rsidR="009B4791" w:rsidRPr="000E54CA" w:rsidRDefault="009B4791" w:rsidP="00A00A95">
            <w:pPr>
              <w:rPr>
                <w:rFonts w:ascii="Arial" w:hAnsi="Arial" w:cs="Arial"/>
              </w:rPr>
            </w:pPr>
          </w:p>
          <w:p w14:paraId="65689F0F" w14:textId="77777777" w:rsidR="009B4791" w:rsidRDefault="009B4791" w:rsidP="00A00A95">
            <w:pPr>
              <w:rPr>
                <w:rFonts w:ascii="Arial" w:hAnsi="Arial" w:cs="Arial"/>
              </w:rPr>
            </w:pPr>
            <w:r w:rsidRPr="000E54CA">
              <w:rPr>
                <w:rFonts w:ascii="Arial" w:hAnsi="Arial" w:cs="Arial"/>
              </w:rPr>
              <w:t>Developing and interpreting national, regional and local policies or strategies to deliver key public health targets</w:t>
            </w:r>
            <w:r>
              <w:rPr>
                <w:rFonts w:ascii="Arial" w:hAnsi="Arial" w:cs="Arial"/>
              </w:rPr>
              <w:t>.</w:t>
            </w:r>
          </w:p>
          <w:p w14:paraId="79AAE7C0" w14:textId="77777777" w:rsidR="009B4791" w:rsidRPr="000E54CA" w:rsidRDefault="009B4791" w:rsidP="00A00A95">
            <w:pPr>
              <w:rPr>
                <w:rFonts w:ascii="Arial" w:hAnsi="Arial" w:cs="Arial"/>
              </w:rPr>
            </w:pPr>
          </w:p>
          <w:p w14:paraId="2C89A0C5" w14:textId="77777777" w:rsidR="009B4791" w:rsidRDefault="009B4791" w:rsidP="00A00A95">
            <w:pPr>
              <w:rPr>
                <w:rFonts w:ascii="Arial" w:hAnsi="Arial" w:cs="Arial"/>
              </w:rPr>
            </w:pPr>
            <w:r w:rsidRPr="000E54CA">
              <w:rPr>
                <w:rFonts w:ascii="Arial" w:hAnsi="Arial" w:cs="Arial"/>
              </w:rPr>
              <w:t>Using evidence to support the development of policy, strategy, service change or programmes to improve health and reduce inequalities</w:t>
            </w:r>
            <w:r>
              <w:rPr>
                <w:rFonts w:ascii="Arial" w:hAnsi="Arial" w:cs="Arial"/>
              </w:rPr>
              <w:t>.</w:t>
            </w:r>
          </w:p>
          <w:p w14:paraId="36E96E53" w14:textId="77777777" w:rsidR="009B4791" w:rsidRDefault="009B4791" w:rsidP="00A00A95">
            <w:pPr>
              <w:rPr>
                <w:rFonts w:ascii="Arial" w:hAnsi="Arial" w:cs="Arial"/>
              </w:rPr>
            </w:pPr>
          </w:p>
          <w:p w14:paraId="343A27F1" w14:textId="77777777" w:rsidR="009B4791" w:rsidRDefault="009B4791" w:rsidP="00A00A95">
            <w:pPr>
              <w:rPr>
                <w:rFonts w:ascii="Arial" w:hAnsi="Arial" w:cs="Arial"/>
              </w:rPr>
            </w:pPr>
            <w:r w:rsidRPr="00AE1E12">
              <w:rPr>
                <w:rFonts w:ascii="Arial" w:eastAsia="Calibri" w:hAnsi="Arial" w:cs="Arial"/>
              </w:rPr>
              <w:t xml:space="preserve">Delivery of successful change management programmes across </w:t>
            </w:r>
            <w:r>
              <w:rPr>
                <w:rFonts w:ascii="Arial" w:eastAsia="Calibri" w:hAnsi="Arial" w:cs="Arial"/>
              </w:rPr>
              <w:t xml:space="preserve">services and </w:t>
            </w:r>
            <w:r w:rsidRPr="00AE1E12">
              <w:rPr>
                <w:rFonts w:ascii="Arial" w:eastAsia="Calibri" w:hAnsi="Arial" w:cs="Arial"/>
              </w:rPr>
              <w:t>organi</w:t>
            </w:r>
            <w:r>
              <w:rPr>
                <w:rFonts w:ascii="Arial" w:eastAsia="Calibri" w:hAnsi="Arial" w:cs="Arial"/>
              </w:rPr>
              <w:t>s</w:t>
            </w:r>
            <w:r w:rsidRPr="00AE1E12">
              <w:rPr>
                <w:rFonts w:ascii="Arial" w:eastAsia="Calibri" w:hAnsi="Arial" w:cs="Arial"/>
              </w:rPr>
              <w:t>ational boundaries</w:t>
            </w:r>
            <w:r>
              <w:rPr>
                <w:rFonts w:ascii="Arial" w:eastAsia="Calibri" w:hAnsi="Arial" w:cs="Arial"/>
              </w:rPr>
              <w:t>.</w:t>
            </w:r>
          </w:p>
          <w:p w14:paraId="361B0E76" w14:textId="77777777" w:rsidR="009B4791" w:rsidRPr="000E54CA" w:rsidRDefault="009B4791" w:rsidP="00A00A95">
            <w:pPr>
              <w:rPr>
                <w:rFonts w:ascii="Arial" w:hAnsi="Arial" w:cs="Arial"/>
              </w:rPr>
            </w:pPr>
          </w:p>
          <w:p w14:paraId="47068A67" w14:textId="77777777" w:rsidR="009B4791" w:rsidRDefault="009B4791" w:rsidP="00A00A95">
            <w:pPr>
              <w:rPr>
                <w:rFonts w:ascii="Arial" w:hAnsi="Arial" w:cs="Arial"/>
              </w:rPr>
            </w:pPr>
            <w:r w:rsidRPr="000E54CA">
              <w:rPr>
                <w:rFonts w:ascii="Arial" w:hAnsi="Arial" w:cs="Arial"/>
              </w:rPr>
              <w:t>Teaching, training and mentoring scientific and professional staff</w:t>
            </w:r>
            <w:r>
              <w:rPr>
                <w:rFonts w:ascii="Arial" w:hAnsi="Arial" w:cs="Arial"/>
              </w:rPr>
              <w:t>.</w:t>
            </w:r>
          </w:p>
          <w:p w14:paraId="60F85A79" w14:textId="77777777" w:rsidR="009B4791" w:rsidRPr="000E54CA" w:rsidRDefault="009B4791" w:rsidP="00A00A95">
            <w:pPr>
              <w:rPr>
                <w:rFonts w:ascii="Arial" w:hAnsi="Arial" w:cs="Arial"/>
              </w:rPr>
            </w:pPr>
          </w:p>
          <w:p w14:paraId="32B3B19E" w14:textId="77777777" w:rsidR="009B4791" w:rsidRDefault="009B4791" w:rsidP="00A00A95">
            <w:pPr>
              <w:rPr>
                <w:rFonts w:ascii="Arial" w:hAnsi="Arial" w:cs="Arial"/>
              </w:rPr>
            </w:pPr>
            <w:r w:rsidRPr="000E54CA">
              <w:rPr>
                <w:rFonts w:ascii="Arial" w:hAnsi="Arial" w:cs="Arial"/>
              </w:rPr>
              <w:t>Working in or with communities and the public using a range of public health and health improvement approaches</w:t>
            </w:r>
            <w:r>
              <w:rPr>
                <w:rFonts w:ascii="Arial" w:hAnsi="Arial" w:cs="Arial"/>
              </w:rPr>
              <w:t>.</w:t>
            </w:r>
            <w:r w:rsidRPr="000E54CA">
              <w:rPr>
                <w:rFonts w:ascii="Arial" w:hAnsi="Arial" w:cs="Arial"/>
              </w:rPr>
              <w:t xml:space="preserve"> </w:t>
            </w:r>
          </w:p>
          <w:p w14:paraId="32B1D630" w14:textId="77777777" w:rsidR="009B4791" w:rsidRPr="000E54CA" w:rsidRDefault="009B4791" w:rsidP="00A00A95">
            <w:pPr>
              <w:rPr>
                <w:rFonts w:ascii="Arial" w:hAnsi="Arial" w:cs="Arial"/>
              </w:rPr>
            </w:pPr>
          </w:p>
          <w:p w14:paraId="6B72B678" w14:textId="77777777" w:rsidR="009B4791" w:rsidRDefault="009B4791" w:rsidP="00A00A95">
            <w:pPr>
              <w:rPr>
                <w:rFonts w:ascii="Arial" w:hAnsi="Arial" w:cs="Arial"/>
              </w:rPr>
            </w:pPr>
            <w:r w:rsidRPr="000E54CA">
              <w:rPr>
                <w:rFonts w:ascii="Arial" w:hAnsi="Arial" w:cs="Arial"/>
              </w:rPr>
              <w:t>Commissioning, monitoring and evaluating programmes through partnership working</w:t>
            </w:r>
            <w:r>
              <w:rPr>
                <w:rFonts w:ascii="Arial" w:hAnsi="Arial" w:cs="Arial"/>
              </w:rPr>
              <w:t>.</w:t>
            </w:r>
            <w:r w:rsidRPr="000E54CA">
              <w:rPr>
                <w:rFonts w:ascii="Arial" w:hAnsi="Arial" w:cs="Arial"/>
              </w:rPr>
              <w:t xml:space="preserve">  </w:t>
            </w:r>
          </w:p>
          <w:p w14:paraId="2ACEFAED" w14:textId="77777777" w:rsidR="009B4791" w:rsidRPr="000E54CA" w:rsidRDefault="009B4791" w:rsidP="00A00A95">
            <w:pPr>
              <w:rPr>
                <w:rFonts w:ascii="Arial" w:hAnsi="Arial" w:cs="Arial"/>
              </w:rPr>
            </w:pPr>
          </w:p>
          <w:p w14:paraId="617D2E23" w14:textId="77777777" w:rsidR="009B4791" w:rsidRDefault="009B4791" w:rsidP="00A00A95">
            <w:pPr>
              <w:rPr>
                <w:rFonts w:ascii="Arial" w:hAnsi="Arial" w:cs="Arial"/>
              </w:rPr>
            </w:pPr>
            <w:r>
              <w:rPr>
                <w:rFonts w:ascii="Arial" w:hAnsi="Arial" w:cs="Arial"/>
              </w:rPr>
              <w:t xml:space="preserve">Expert </w:t>
            </w:r>
            <w:r w:rsidRPr="000E54CA">
              <w:rPr>
                <w:rFonts w:ascii="Arial" w:hAnsi="Arial" w:cs="Arial"/>
              </w:rPr>
              <w:t>programme management, report writing and ability to use a range of presentation methods</w:t>
            </w:r>
            <w:r>
              <w:rPr>
                <w:rFonts w:ascii="Arial" w:hAnsi="Arial" w:cs="Arial"/>
              </w:rPr>
              <w:t>.</w:t>
            </w:r>
            <w:r w:rsidRPr="000E54CA">
              <w:rPr>
                <w:rFonts w:ascii="Arial" w:hAnsi="Arial" w:cs="Arial"/>
              </w:rPr>
              <w:t xml:space="preserve"> </w:t>
            </w:r>
          </w:p>
          <w:p w14:paraId="1A5FDEF7" w14:textId="77777777" w:rsidR="009B4791" w:rsidRPr="000E54CA" w:rsidRDefault="009B4791" w:rsidP="00A00A95">
            <w:pPr>
              <w:rPr>
                <w:rFonts w:ascii="Arial" w:hAnsi="Arial" w:cs="Arial"/>
              </w:rPr>
            </w:pPr>
          </w:p>
          <w:p w14:paraId="6AF972EF" w14:textId="77777777" w:rsidR="009B4791" w:rsidRDefault="009B4791" w:rsidP="00A00A95">
            <w:pPr>
              <w:rPr>
                <w:rFonts w:ascii="Arial" w:hAnsi="Arial" w:cs="Arial"/>
              </w:rPr>
            </w:pPr>
            <w:r w:rsidRPr="000E54CA">
              <w:rPr>
                <w:rFonts w:ascii="Arial" w:hAnsi="Arial" w:cs="Arial"/>
              </w:rPr>
              <w:t xml:space="preserve">Undertaking and supporting </w:t>
            </w:r>
            <w:r w:rsidRPr="000E54CA">
              <w:rPr>
                <w:rFonts w:ascii="Arial" w:hAnsi="Arial" w:cs="Arial"/>
              </w:rPr>
              <w:lastRenderedPageBreak/>
              <w:t>research and audit, literature searching and critical appraisal</w:t>
            </w:r>
            <w:r>
              <w:rPr>
                <w:rFonts w:ascii="Arial" w:hAnsi="Arial" w:cs="Arial"/>
              </w:rPr>
              <w:t>.</w:t>
            </w:r>
            <w:r w:rsidRPr="000E54CA">
              <w:rPr>
                <w:rFonts w:ascii="Arial" w:hAnsi="Arial" w:cs="Arial"/>
              </w:rPr>
              <w:t xml:space="preserve"> </w:t>
            </w:r>
          </w:p>
          <w:p w14:paraId="7EBB266B" w14:textId="77777777" w:rsidR="009B4791" w:rsidRPr="00E214D3" w:rsidRDefault="009B4791" w:rsidP="00A00A95">
            <w:pPr>
              <w:rPr>
                <w:rFonts w:ascii="Arial" w:hAnsi="Arial" w:cs="Arial"/>
              </w:rPr>
            </w:pPr>
          </w:p>
          <w:p w14:paraId="6CBDD0C7" w14:textId="77777777" w:rsidR="009B4791" w:rsidRPr="00EC5F2B" w:rsidRDefault="009B4791" w:rsidP="00A00A95">
            <w:pPr>
              <w:rPr>
                <w:rFonts w:ascii="Arial" w:hAnsi="Arial" w:cs="Arial"/>
              </w:rPr>
            </w:pPr>
            <w:r w:rsidRPr="00E214D3">
              <w:rPr>
                <w:rFonts w:ascii="Arial" w:hAnsi="Arial" w:cs="Arial"/>
              </w:rPr>
              <w:t>Experience of using complex information to explain public health issues to a range of audiences</w:t>
            </w:r>
            <w:r>
              <w:rPr>
                <w:rFonts w:ascii="Arial" w:hAnsi="Arial" w:cs="Arial"/>
              </w:rPr>
              <w:t>.</w:t>
            </w:r>
          </w:p>
        </w:tc>
        <w:tc>
          <w:tcPr>
            <w:tcW w:w="3209" w:type="dxa"/>
          </w:tcPr>
          <w:p w14:paraId="48FF5083" w14:textId="77777777" w:rsidR="009B4791" w:rsidRDefault="009B4791" w:rsidP="00A00A95">
            <w:pPr>
              <w:pStyle w:val="Default"/>
            </w:pPr>
            <w:r>
              <w:rPr>
                <w:sz w:val="22"/>
                <w:szCs w:val="22"/>
              </w:rPr>
              <w:lastRenderedPageBreak/>
              <w:t xml:space="preserve">Media experience demonstrating delivery of effective </w:t>
            </w:r>
            <w:r w:rsidRPr="00916693">
              <w:rPr>
                <w:sz w:val="22"/>
                <w:szCs w:val="22"/>
              </w:rPr>
              <w:t>health behaviour or health promotion messages</w:t>
            </w:r>
            <w:r>
              <w:rPr>
                <w:sz w:val="22"/>
                <w:szCs w:val="22"/>
              </w:rPr>
              <w:t xml:space="preserve">. </w:t>
            </w:r>
          </w:p>
          <w:p w14:paraId="05C092ED" w14:textId="77777777" w:rsidR="009B4791" w:rsidRDefault="009B4791" w:rsidP="00A00A95">
            <w:pPr>
              <w:rPr>
                <w:rFonts w:ascii="Arial" w:hAnsi="Arial" w:cs="Arial"/>
              </w:rPr>
            </w:pPr>
          </w:p>
          <w:p w14:paraId="47D13FB3" w14:textId="77777777" w:rsidR="009B4791" w:rsidRDefault="009B4791" w:rsidP="00A00A95">
            <w:pPr>
              <w:rPr>
                <w:rFonts w:ascii="Arial" w:hAnsi="Arial" w:cs="Arial"/>
              </w:rPr>
            </w:pPr>
            <w:r>
              <w:rPr>
                <w:rFonts w:ascii="Arial" w:hAnsi="Arial" w:cs="Arial"/>
              </w:rPr>
              <w:t>Environmental, social and behavioural determinants of the effectiveness of health improvement interventions.</w:t>
            </w:r>
          </w:p>
          <w:p w14:paraId="4185994F" w14:textId="77777777" w:rsidR="009B4791" w:rsidRDefault="009B4791" w:rsidP="00A00A95">
            <w:pPr>
              <w:rPr>
                <w:rFonts w:ascii="Arial" w:hAnsi="Arial" w:cs="Arial"/>
              </w:rPr>
            </w:pPr>
          </w:p>
          <w:p w14:paraId="3D573907" w14:textId="77777777" w:rsidR="009B4791" w:rsidRPr="0079120A" w:rsidRDefault="009B4791" w:rsidP="00A00A95">
            <w:pPr>
              <w:rPr>
                <w:rFonts w:ascii="Arial" w:hAnsi="Arial" w:cs="Arial"/>
              </w:rPr>
            </w:pPr>
          </w:p>
        </w:tc>
      </w:tr>
      <w:tr w:rsidR="009B4791" w:rsidRPr="0079120A" w14:paraId="6CDE3231" w14:textId="77777777" w:rsidTr="00A00A95">
        <w:tc>
          <w:tcPr>
            <w:tcW w:w="2327" w:type="dxa"/>
          </w:tcPr>
          <w:p w14:paraId="11B7F47D" w14:textId="77777777" w:rsidR="009B4791" w:rsidRPr="0079120A" w:rsidRDefault="009B4791" w:rsidP="00A00A95">
            <w:pPr>
              <w:rPr>
                <w:rFonts w:ascii="Arial" w:hAnsi="Arial" w:cs="Arial"/>
                <w:b/>
              </w:rPr>
            </w:pPr>
            <w:r w:rsidRPr="0079120A">
              <w:rPr>
                <w:rFonts w:ascii="Arial" w:hAnsi="Arial" w:cs="Arial"/>
                <w:b/>
              </w:rPr>
              <w:t>Skills</w:t>
            </w:r>
          </w:p>
        </w:tc>
        <w:tc>
          <w:tcPr>
            <w:tcW w:w="3372" w:type="dxa"/>
          </w:tcPr>
          <w:p w14:paraId="592B156F" w14:textId="77777777" w:rsidR="009B4791" w:rsidRDefault="009B4791" w:rsidP="00A00A95">
            <w:pPr>
              <w:rPr>
                <w:rFonts w:ascii="Arial" w:hAnsi="Arial" w:cs="Arial"/>
                <w:color w:val="000000"/>
              </w:rPr>
            </w:pPr>
            <w:r w:rsidRPr="0079120A">
              <w:rPr>
                <w:rFonts w:ascii="Arial" w:hAnsi="Arial" w:cs="Arial"/>
                <w:color w:val="000000"/>
              </w:rPr>
              <w:t>Strategic thinker with proven leadership skills</w:t>
            </w:r>
            <w:r>
              <w:rPr>
                <w:rFonts w:ascii="Arial" w:hAnsi="Arial" w:cs="Arial"/>
                <w:color w:val="000000"/>
              </w:rPr>
              <w:t>.</w:t>
            </w:r>
          </w:p>
          <w:p w14:paraId="64E21BBD" w14:textId="77777777" w:rsidR="009B4791" w:rsidRDefault="009B4791" w:rsidP="00A00A95">
            <w:pPr>
              <w:rPr>
                <w:rFonts w:ascii="Arial" w:hAnsi="Arial" w:cs="Arial"/>
                <w:color w:val="000000"/>
              </w:rPr>
            </w:pPr>
          </w:p>
          <w:p w14:paraId="514F0863" w14:textId="77777777" w:rsidR="009B4791" w:rsidRDefault="009B4791" w:rsidP="00A00A95">
            <w:pPr>
              <w:rPr>
                <w:rFonts w:ascii="Arial" w:hAnsi="Arial" w:cs="Arial"/>
                <w:color w:val="000000"/>
              </w:rPr>
            </w:pPr>
            <w:r w:rsidRPr="0079120A">
              <w:rPr>
                <w:rFonts w:ascii="Arial" w:hAnsi="Arial" w:cs="Arial"/>
                <w:color w:val="000000"/>
              </w:rPr>
              <w:t>Excellent oral and written communication skills (including dealing with the media)</w:t>
            </w:r>
            <w:r>
              <w:rPr>
                <w:rFonts w:ascii="Arial" w:hAnsi="Arial" w:cs="Arial"/>
                <w:color w:val="000000"/>
              </w:rPr>
              <w:t>.</w:t>
            </w:r>
          </w:p>
          <w:p w14:paraId="600198ED" w14:textId="77777777" w:rsidR="009B4791" w:rsidRDefault="009B4791" w:rsidP="00A00A95">
            <w:pPr>
              <w:rPr>
                <w:rFonts w:ascii="Arial" w:hAnsi="Arial" w:cs="Arial"/>
                <w:color w:val="000000"/>
              </w:rPr>
            </w:pPr>
          </w:p>
          <w:p w14:paraId="3854A992" w14:textId="77777777" w:rsidR="009B4791" w:rsidRDefault="009B4791" w:rsidP="00A00A95">
            <w:pPr>
              <w:rPr>
                <w:rFonts w:ascii="Arial" w:hAnsi="Arial" w:cs="Arial"/>
                <w:color w:val="000000"/>
              </w:rPr>
            </w:pPr>
            <w:r w:rsidRPr="0079120A">
              <w:rPr>
                <w:rFonts w:ascii="Arial" w:hAnsi="Arial" w:cs="Arial"/>
                <w:color w:val="000000"/>
              </w:rPr>
              <w:t>Effective interpersonal, motivational and influencing skills</w:t>
            </w:r>
            <w:r>
              <w:rPr>
                <w:rFonts w:ascii="Arial" w:hAnsi="Arial" w:cs="Arial"/>
                <w:color w:val="000000"/>
              </w:rPr>
              <w:t>, including multidisciplinary working.</w:t>
            </w:r>
          </w:p>
          <w:p w14:paraId="22FA07FA" w14:textId="77777777" w:rsidR="009B4791" w:rsidRDefault="009B4791" w:rsidP="00A00A95">
            <w:pPr>
              <w:rPr>
                <w:rFonts w:ascii="Arial" w:hAnsi="Arial" w:cs="Arial"/>
                <w:color w:val="000000"/>
              </w:rPr>
            </w:pPr>
          </w:p>
          <w:p w14:paraId="6D10D5AA" w14:textId="77777777" w:rsidR="009B4791" w:rsidRDefault="009B4791" w:rsidP="00A00A95">
            <w:pPr>
              <w:rPr>
                <w:rFonts w:ascii="Arial" w:hAnsi="Arial" w:cs="Arial"/>
                <w:color w:val="000000"/>
              </w:rPr>
            </w:pPr>
            <w:r w:rsidRPr="0079120A">
              <w:rPr>
                <w:rFonts w:ascii="Arial" w:hAnsi="Arial" w:cs="Arial"/>
                <w:color w:val="000000"/>
              </w:rPr>
              <w:t>Ability to respond appropriately in unplanned and unforeseen circumstances</w:t>
            </w:r>
            <w:r>
              <w:rPr>
                <w:rFonts w:ascii="Arial" w:hAnsi="Arial" w:cs="Arial"/>
                <w:color w:val="000000"/>
              </w:rPr>
              <w:t>.</w:t>
            </w:r>
          </w:p>
          <w:p w14:paraId="39E1BE6A" w14:textId="77777777" w:rsidR="009B4791" w:rsidRDefault="009B4791" w:rsidP="00A00A95">
            <w:pPr>
              <w:rPr>
                <w:rFonts w:ascii="Arial" w:hAnsi="Arial" w:cs="Arial"/>
                <w:color w:val="000000"/>
              </w:rPr>
            </w:pPr>
          </w:p>
          <w:p w14:paraId="2452B277" w14:textId="77777777" w:rsidR="009B4791" w:rsidRDefault="009B4791" w:rsidP="00A00A95">
            <w:pPr>
              <w:rPr>
                <w:rFonts w:ascii="Arial" w:eastAsia="Calibri" w:hAnsi="Arial" w:cs="Arial"/>
              </w:rPr>
            </w:pPr>
            <w:r w:rsidRPr="00AE1E12">
              <w:rPr>
                <w:rFonts w:ascii="Arial" w:eastAsia="Calibri" w:hAnsi="Arial" w:cs="Arial"/>
              </w:rPr>
              <w:t>Analytical skills able to utili</w:t>
            </w:r>
            <w:r>
              <w:rPr>
                <w:rFonts w:ascii="Arial" w:eastAsia="Calibri" w:hAnsi="Arial" w:cs="Arial"/>
              </w:rPr>
              <w:t>s</w:t>
            </w:r>
            <w:r w:rsidRPr="00AE1E12">
              <w:rPr>
                <w:rFonts w:ascii="Arial" w:eastAsia="Calibri" w:hAnsi="Arial" w:cs="Arial"/>
              </w:rPr>
              <w:t>e both qualitative (including health economics) and quantitative information</w:t>
            </w:r>
            <w:r>
              <w:rPr>
                <w:rFonts w:ascii="Arial" w:eastAsia="Calibri" w:hAnsi="Arial" w:cs="Arial"/>
              </w:rPr>
              <w:t>.</w:t>
            </w:r>
          </w:p>
          <w:p w14:paraId="13953D6D" w14:textId="77777777" w:rsidR="009B4791" w:rsidRDefault="009B4791" w:rsidP="00A00A95">
            <w:pPr>
              <w:rPr>
                <w:rFonts w:ascii="Arial" w:hAnsi="Arial" w:cs="Arial"/>
                <w:color w:val="000000"/>
              </w:rPr>
            </w:pPr>
          </w:p>
          <w:p w14:paraId="5F6228EE" w14:textId="77777777" w:rsidR="009B4791" w:rsidRDefault="009B4791" w:rsidP="00A00A95">
            <w:pPr>
              <w:rPr>
                <w:rFonts w:ascii="Arial" w:hAnsi="Arial" w:cs="Arial"/>
                <w:color w:val="000000"/>
              </w:rPr>
            </w:pPr>
            <w:r w:rsidRPr="00AE1E12">
              <w:rPr>
                <w:rFonts w:ascii="Arial" w:eastAsia="Calibri" w:hAnsi="Arial" w:cs="Arial"/>
              </w:rPr>
              <w:t>Able to demonstrate and motivate organisations to contribute to improving the public’s health and wellbeing through mainstream activities and within resources</w:t>
            </w:r>
            <w:r>
              <w:rPr>
                <w:rFonts w:ascii="Arial" w:eastAsia="Calibri" w:hAnsi="Arial" w:cs="Arial"/>
              </w:rPr>
              <w:t>.</w:t>
            </w:r>
          </w:p>
          <w:p w14:paraId="53C9245A" w14:textId="77777777" w:rsidR="009B4791" w:rsidRDefault="009B4791" w:rsidP="00A00A95">
            <w:pPr>
              <w:rPr>
                <w:rFonts w:ascii="Arial" w:hAnsi="Arial" w:cs="Arial"/>
                <w:color w:val="000000"/>
              </w:rPr>
            </w:pPr>
          </w:p>
          <w:p w14:paraId="66846E21" w14:textId="77777777" w:rsidR="009B4791" w:rsidRPr="0079120A" w:rsidRDefault="009B4791" w:rsidP="00A00A95">
            <w:pPr>
              <w:rPr>
                <w:rFonts w:ascii="Arial" w:hAnsi="Arial" w:cs="Arial"/>
                <w:color w:val="000000"/>
              </w:rPr>
            </w:pPr>
          </w:p>
        </w:tc>
        <w:tc>
          <w:tcPr>
            <w:tcW w:w="3209" w:type="dxa"/>
          </w:tcPr>
          <w:p w14:paraId="0181D53D" w14:textId="77777777" w:rsidR="009B4791" w:rsidRPr="0079120A" w:rsidRDefault="009B4791" w:rsidP="00A00A95">
            <w:pPr>
              <w:rPr>
                <w:rFonts w:ascii="Arial" w:hAnsi="Arial" w:cs="Arial"/>
              </w:rPr>
            </w:pPr>
          </w:p>
        </w:tc>
      </w:tr>
      <w:tr w:rsidR="009B4791" w:rsidRPr="0079120A" w14:paraId="3B894AFC" w14:textId="77777777" w:rsidTr="00A00A95">
        <w:tc>
          <w:tcPr>
            <w:tcW w:w="2327" w:type="dxa"/>
          </w:tcPr>
          <w:p w14:paraId="23386203" w14:textId="77777777" w:rsidR="009B4791" w:rsidRPr="0079120A" w:rsidRDefault="009B4791" w:rsidP="00A00A95">
            <w:pPr>
              <w:rPr>
                <w:rFonts w:ascii="Arial" w:hAnsi="Arial" w:cs="Arial"/>
                <w:b/>
              </w:rPr>
            </w:pPr>
            <w:r>
              <w:rPr>
                <w:rFonts w:ascii="Arial" w:hAnsi="Arial" w:cs="Arial"/>
                <w:b/>
              </w:rPr>
              <w:t xml:space="preserve">Personal qualities </w:t>
            </w:r>
          </w:p>
        </w:tc>
        <w:tc>
          <w:tcPr>
            <w:tcW w:w="3372" w:type="dxa"/>
          </w:tcPr>
          <w:p w14:paraId="4514D4CC" w14:textId="77777777" w:rsidR="009B4791" w:rsidRDefault="009B4791" w:rsidP="00A00A95">
            <w:pPr>
              <w:rPr>
                <w:rFonts w:ascii="Arial" w:eastAsia="Calibri" w:hAnsi="Arial" w:cs="Arial"/>
              </w:rPr>
            </w:pPr>
            <w:r w:rsidRPr="00AE1E12">
              <w:rPr>
                <w:rFonts w:ascii="Arial" w:eastAsia="Calibri" w:hAnsi="Arial" w:cs="Arial"/>
              </w:rPr>
              <w:t xml:space="preserve">Able to influence senior members including directors and </w:t>
            </w:r>
            <w:r>
              <w:rPr>
                <w:rFonts w:ascii="Arial" w:eastAsia="Calibri" w:hAnsi="Arial" w:cs="Arial"/>
              </w:rPr>
              <w:t xml:space="preserve">chief executive officers. </w:t>
            </w:r>
          </w:p>
          <w:p w14:paraId="4B34696E" w14:textId="77777777" w:rsidR="009B4791" w:rsidRDefault="009B4791" w:rsidP="00A00A95">
            <w:pPr>
              <w:rPr>
                <w:rFonts w:ascii="Arial" w:hAnsi="Arial" w:cs="Arial"/>
              </w:rPr>
            </w:pPr>
            <w:r w:rsidRPr="0079120A">
              <w:rPr>
                <w:rFonts w:ascii="Arial" w:hAnsi="Arial" w:cs="Arial"/>
              </w:rPr>
              <w:t>Ability to work in a team with colleagues in own and other disciplines</w:t>
            </w:r>
            <w:r>
              <w:rPr>
                <w:rFonts w:ascii="Arial" w:hAnsi="Arial" w:cs="Arial"/>
              </w:rPr>
              <w:t xml:space="preserve">. </w:t>
            </w:r>
          </w:p>
          <w:p w14:paraId="34BD7A34" w14:textId="77777777" w:rsidR="009B4791" w:rsidRDefault="009B4791" w:rsidP="00A00A95">
            <w:pPr>
              <w:rPr>
                <w:rFonts w:ascii="Arial" w:hAnsi="Arial" w:cs="Arial"/>
              </w:rPr>
            </w:pPr>
          </w:p>
          <w:p w14:paraId="6405DD2D" w14:textId="77777777" w:rsidR="009B4791" w:rsidRDefault="009B4791" w:rsidP="00A00A95">
            <w:pPr>
              <w:rPr>
                <w:rFonts w:ascii="Arial" w:hAnsi="Arial" w:cs="Arial"/>
                <w:color w:val="000000"/>
              </w:rPr>
            </w:pPr>
            <w:r w:rsidRPr="0079120A">
              <w:rPr>
                <w:rFonts w:ascii="Arial" w:hAnsi="Arial" w:cs="Arial"/>
                <w:color w:val="000000"/>
              </w:rPr>
              <w:t>Self-motivated, proactive, and innovative</w:t>
            </w:r>
            <w:r>
              <w:rPr>
                <w:rFonts w:ascii="Arial" w:hAnsi="Arial" w:cs="Arial"/>
                <w:color w:val="000000"/>
              </w:rPr>
              <w:t>.</w:t>
            </w:r>
          </w:p>
          <w:p w14:paraId="500301B4" w14:textId="77777777" w:rsidR="009B4791" w:rsidRDefault="009B4791" w:rsidP="00A00A95">
            <w:pPr>
              <w:rPr>
                <w:rFonts w:ascii="Arial" w:hAnsi="Arial" w:cs="Arial"/>
                <w:color w:val="000000"/>
              </w:rPr>
            </w:pPr>
          </w:p>
          <w:p w14:paraId="1E6547FC" w14:textId="77777777" w:rsidR="009B4791" w:rsidRDefault="009B4791" w:rsidP="00A00A95">
            <w:pPr>
              <w:rPr>
                <w:rFonts w:ascii="Arial" w:hAnsi="Arial" w:cs="Arial"/>
                <w:color w:val="000000"/>
              </w:rPr>
            </w:pPr>
            <w:r w:rsidRPr="0079120A">
              <w:rPr>
                <w:rFonts w:ascii="Arial" w:hAnsi="Arial" w:cs="Arial"/>
                <w:color w:val="000000"/>
              </w:rPr>
              <w:t>Able to prioritise work and work well against a background of change and uncertainty</w:t>
            </w:r>
            <w:r>
              <w:rPr>
                <w:rFonts w:ascii="Arial" w:hAnsi="Arial" w:cs="Arial"/>
                <w:color w:val="000000"/>
              </w:rPr>
              <w:t>.</w:t>
            </w:r>
          </w:p>
          <w:p w14:paraId="2E87501C" w14:textId="77777777" w:rsidR="009B4791" w:rsidRDefault="009B4791" w:rsidP="00A00A95">
            <w:pPr>
              <w:rPr>
                <w:rFonts w:ascii="Arial" w:hAnsi="Arial" w:cs="Arial"/>
                <w:color w:val="000000"/>
              </w:rPr>
            </w:pPr>
          </w:p>
          <w:p w14:paraId="1819198B" w14:textId="77777777" w:rsidR="009B4791" w:rsidRDefault="009B4791" w:rsidP="00A00A95">
            <w:pPr>
              <w:rPr>
                <w:rFonts w:ascii="Arial" w:hAnsi="Arial" w:cs="Arial"/>
                <w:color w:val="000000"/>
              </w:rPr>
            </w:pPr>
            <w:r w:rsidRPr="0079120A">
              <w:rPr>
                <w:rFonts w:ascii="Arial" w:hAnsi="Arial" w:cs="Arial"/>
                <w:color w:val="000000"/>
              </w:rPr>
              <w:t xml:space="preserve">Adaptable to situations, can handle people of all capabilities </w:t>
            </w:r>
            <w:r w:rsidRPr="0079120A">
              <w:rPr>
                <w:rFonts w:ascii="Arial" w:hAnsi="Arial" w:cs="Arial"/>
                <w:color w:val="000000"/>
              </w:rPr>
              <w:lastRenderedPageBreak/>
              <w:t>and attitudes</w:t>
            </w:r>
            <w:r>
              <w:rPr>
                <w:rFonts w:ascii="Arial" w:hAnsi="Arial" w:cs="Arial"/>
                <w:color w:val="000000"/>
              </w:rPr>
              <w:t>.</w:t>
            </w:r>
          </w:p>
          <w:p w14:paraId="15F59508" w14:textId="77777777" w:rsidR="009B4791" w:rsidRDefault="009B4791" w:rsidP="00A00A95">
            <w:pPr>
              <w:rPr>
                <w:rFonts w:ascii="Arial" w:hAnsi="Arial" w:cs="Arial"/>
                <w:color w:val="000000"/>
              </w:rPr>
            </w:pPr>
          </w:p>
          <w:p w14:paraId="09631BD7" w14:textId="77777777" w:rsidR="009B4791" w:rsidRDefault="009B4791" w:rsidP="00A00A95">
            <w:pPr>
              <w:rPr>
                <w:rFonts w:ascii="Arial" w:hAnsi="Arial" w:cs="Arial"/>
                <w:color w:val="000000"/>
              </w:rPr>
            </w:pPr>
            <w:r w:rsidRPr="0079120A">
              <w:rPr>
                <w:rFonts w:ascii="Arial" w:hAnsi="Arial" w:cs="Arial"/>
                <w:color w:val="000000"/>
              </w:rPr>
              <w:t>Commitment to team</w:t>
            </w:r>
            <w:r>
              <w:rPr>
                <w:rFonts w:ascii="Arial" w:hAnsi="Arial" w:cs="Arial"/>
                <w:color w:val="000000"/>
              </w:rPr>
              <w:t xml:space="preserve"> </w:t>
            </w:r>
            <w:r w:rsidRPr="0079120A">
              <w:rPr>
                <w:rFonts w:ascii="Arial" w:hAnsi="Arial" w:cs="Arial"/>
                <w:color w:val="000000"/>
              </w:rPr>
              <w:t>working, and respect and consideration for the skills of others</w:t>
            </w:r>
            <w:r>
              <w:rPr>
                <w:rFonts w:ascii="Arial" w:hAnsi="Arial" w:cs="Arial"/>
                <w:color w:val="000000"/>
              </w:rPr>
              <w:t>.</w:t>
            </w:r>
          </w:p>
          <w:p w14:paraId="3A2FC8F8" w14:textId="77777777" w:rsidR="009B4791" w:rsidRDefault="009B4791" w:rsidP="00A00A95">
            <w:pPr>
              <w:rPr>
                <w:rFonts w:ascii="Arial" w:hAnsi="Arial" w:cs="Arial"/>
                <w:color w:val="000000"/>
              </w:rPr>
            </w:pPr>
          </w:p>
          <w:p w14:paraId="563D9EF8" w14:textId="77777777" w:rsidR="009B4791" w:rsidRPr="000C24CA" w:rsidRDefault="009B4791" w:rsidP="00A00A95">
            <w:pPr>
              <w:rPr>
                <w:rFonts w:ascii="Arial" w:hAnsi="Arial" w:cs="Arial"/>
              </w:rPr>
            </w:pPr>
            <w:r w:rsidRPr="0079120A">
              <w:rPr>
                <w:rFonts w:ascii="Arial" w:hAnsi="Arial" w:cs="Arial"/>
              </w:rPr>
              <w:t>Ability to organise time efficiently and effectively</w:t>
            </w:r>
            <w:r>
              <w:rPr>
                <w:rFonts w:ascii="Arial" w:hAnsi="Arial" w:cs="Arial"/>
              </w:rPr>
              <w:t>.</w:t>
            </w:r>
          </w:p>
        </w:tc>
        <w:tc>
          <w:tcPr>
            <w:tcW w:w="3209" w:type="dxa"/>
          </w:tcPr>
          <w:p w14:paraId="150877DF" w14:textId="77777777" w:rsidR="009B4791" w:rsidRPr="0079120A" w:rsidRDefault="009B4791" w:rsidP="00A00A95">
            <w:pPr>
              <w:rPr>
                <w:rFonts w:ascii="Arial" w:hAnsi="Arial" w:cs="Arial"/>
              </w:rPr>
            </w:pPr>
            <w:r w:rsidRPr="0079120A">
              <w:rPr>
                <w:rFonts w:ascii="Arial" w:hAnsi="Arial" w:cs="Arial"/>
              </w:rPr>
              <w:lastRenderedPageBreak/>
              <w:t>Ability to motivate colleagues</w:t>
            </w:r>
            <w:r>
              <w:rPr>
                <w:rFonts w:ascii="Arial" w:hAnsi="Arial" w:cs="Arial"/>
              </w:rPr>
              <w:t>.</w:t>
            </w:r>
          </w:p>
          <w:p w14:paraId="00EB6F72" w14:textId="77777777" w:rsidR="009B4791" w:rsidRDefault="009B4791" w:rsidP="00A00A95">
            <w:pPr>
              <w:rPr>
                <w:rFonts w:ascii="Arial" w:hAnsi="Arial" w:cs="Arial"/>
              </w:rPr>
            </w:pPr>
          </w:p>
          <w:p w14:paraId="631F1C30" w14:textId="77777777" w:rsidR="009B4791" w:rsidRPr="0079120A" w:rsidRDefault="009B4791" w:rsidP="00A00A95">
            <w:pPr>
              <w:rPr>
                <w:rFonts w:ascii="Arial" w:hAnsi="Arial" w:cs="Arial"/>
              </w:rPr>
            </w:pPr>
            <w:r w:rsidRPr="0079120A">
              <w:rPr>
                <w:rFonts w:ascii="Arial" w:hAnsi="Arial" w:cs="Arial"/>
              </w:rPr>
              <w:t>Evidence of previous managerial training and experience</w:t>
            </w:r>
            <w:r>
              <w:rPr>
                <w:rFonts w:ascii="Arial" w:hAnsi="Arial" w:cs="Arial"/>
              </w:rPr>
              <w:t>.</w:t>
            </w:r>
          </w:p>
        </w:tc>
      </w:tr>
      <w:tr w:rsidR="009B4791" w:rsidRPr="0079120A" w14:paraId="7C7583A2" w14:textId="77777777" w:rsidTr="00A00A95">
        <w:tc>
          <w:tcPr>
            <w:tcW w:w="2327" w:type="dxa"/>
          </w:tcPr>
          <w:p w14:paraId="1D0E79EB" w14:textId="77777777" w:rsidR="009B4791" w:rsidRPr="0079120A" w:rsidRDefault="009B4791" w:rsidP="00A00A95">
            <w:pPr>
              <w:rPr>
                <w:rFonts w:ascii="Arial" w:hAnsi="Arial" w:cs="Arial"/>
                <w:b/>
              </w:rPr>
            </w:pPr>
            <w:r w:rsidRPr="0079120A">
              <w:rPr>
                <w:rFonts w:ascii="Arial" w:hAnsi="Arial" w:cs="Arial"/>
                <w:b/>
              </w:rPr>
              <w:t>Academic Achievements</w:t>
            </w:r>
          </w:p>
        </w:tc>
        <w:tc>
          <w:tcPr>
            <w:tcW w:w="3372" w:type="dxa"/>
          </w:tcPr>
          <w:p w14:paraId="4F67F414" w14:textId="77777777" w:rsidR="009B4791" w:rsidRDefault="009B4791" w:rsidP="00A00A95">
            <w:pPr>
              <w:rPr>
                <w:rFonts w:ascii="Arial" w:hAnsi="Arial" w:cs="Arial"/>
              </w:rPr>
            </w:pPr>
            <w:r w:rsidRPr="0079120A">
              <w:rPr>
                <w:rFonts w:ascii="Arial" w:hAnsi="Arial" w:cs="Arial"/>
              </w:rPr>
              <w:t>Evidence of research activity and presentations</w:t>
            </w:r>
            <w:r>
              <w:rPr>
                <w:rFonts w:ascii="Arial" w:hAnsi="Arial" w:cs="Arial"/>
              </w:rPr>
              <w:t>.</w:t>
            </w:r>
          </w:p>
          <w:p w14:paraId="620B7696" w14:textId="77777777" w:rsidR="009B4791" w:rsidRPr="0079120A" w:rsidRDefault="009B4791" w:rsidP="00A00A95">
            <w:pPr>
              <w:rPr>
                <w:rFonts w:ascii="Arial" w:hAnsi="Arial" w:cs="Arial"/>
              </w:rPr>
            </w:pPr>
          </w:p>
          <w:p w14:paraId="6CD131BB" w14:textId="77777777" w:rsidR="009B4791" w:rsidRPr="0079120A" w:rsidRDefault="009B4791" w:rsidP="00A00A95">
            <w:pPr>
              <w:rPr>
                <w:rFonts w:ascii="Arial" w:hAnsi="Arial" w:cs="Arial"/>
              </w:rPr>
            </w:pPr>
            <w:r w:rsidRPr="0079120A">
              <w:rPr>
                <w:rFonts w:ascii="Arial" w:hAnsi="Arial" w:cs="Arial"/>
              </w:rPr>
              <w:t>Evidence of poster or oral presentations at national or international meetings</w:t>
            </w:r>
            <w:r>
              <w:rPr>
                <w:rFonts w:ascii="Arial" w:hAnsi="Arial" w:cs="Arial"/>
              </w:rPr>
              <w:t>.</w:t>
            </w:r>
          </w:p>
        </w:tc>
        <w:tc>
          <w:tcPr>
            <w:tcW w:w="3209" w:type="dxa"/>
          </w:tcPr>
          <w:p w14:paraId="306DB996" w14:textId="77777777" w:rsidR="009B4791" w:rsidRPr="0079120A" w:rsidRDefault="009B4791" w:rsidP="00A00A95">
            <w:pPr>
              <w:rPr>
                <w:rFonts w:ascii="Arial" w:hAnsi="Arial" w:cs="Arial"/>
              </w:rPr>
            </w:pPr>
            <w:r w:rsidRPr="0079120A">
              <w:rPr>
                <w:rFonts w:ascii="Arial" w:hAnsi="Arial" w:cs="Arial"/>
              </w:rPr>
              <w:t>Evidence of research and publications in peer reviewed journals</w:t>
            </w:r>
            <w:r>
              <w:rPr>
                <w:rFonts w:ascii="Arial" w:hAnsi="Arial" w:cs="Arial"/>
              </w:rPr>
              <w:t>.</w:t>
            </w:r>
          </w:p>
        </w:tc>
      </w:tr>
      <w:tr w:rsidR="009B4791" w:rsidRPr="0079120A" w14:paraId="31B4809C" w14:textId="77777777" w:rsidTr="00A00A95">
        <w:tc>
          <w:tcPr>
            <w:tcW w:w="2327" w:type="dxa"/>
          </w:tcPr>
          <w:p w14:paraId="4347DD61" w14:textId="77777777" w:rsidR="009B4791" w:rsidRPr="0079120A" w:rsidRDefault="009B4791" w:rsidP="00A00A95">
            <w:pPr>
              <w:rPr>
                <w:rFonts w:ascii="Arial" w:hAnsi="Arial" w:cs="Arial"/>
                <w:b/>
              </w:rPr>
            </w:pPr>
            <w:r w:rsidRPr="0079120A">
              <w:rPr>
                <w:rFonts w:ascii="Arial" w:hAnsi="Arial" w:cs="Arial"/>
                <w:b/>
              </w:rPr>
              <w:t>Teaching and Audit</w:t>
            </w:r>
          </w:p>
        </w:tc>
        <w:tc>
          <w:tcPr>
            <w:tcW w:w="3372" w:type="dxa"/>
          </w:tcPr>
          <w:p w14:paraId="3704B213" w14:textId="77777777" w:rsidR="009B4791" w:rsidRPr="0079120A" w:rsidRDefault="009B4791" w:rsidP="00A00A95">
            <w:pPr>
              <w:rPr>
                <w:rFonts w:ascii="Arial" w:hAnsi="Arial" w:cs="Arial"/>
              </w:rPr>
            </w:pPr>
            <w:r w:rsidRPr="0079120A">
              <w:rPr>
                <w:rFonts w:ascii="Arial" w:hAnsi="Arial" w:cs="Arial"/>
              </w:rPr>
              <w:t>Evidence of commitment to:</w:t>
            </w:r>
          </w:p>
          <w:p w14:paraId="4A304297" w14:textId="77777777" w:rsidR="009B4791" w:rsidRDefault="009B4791" w:rsidP="00A00A95">
            <w:pPr>
              <w:rPr>
                <w:rFonts w:ascii="Arial" w:hAnsi="Arial" w:cs="Arial"/>
              </w:rPr>
            </w:pPr>
            <w:r w:rsidRPr="0079120A">
              <w:rPr>
                <w:rFonts w:ascii="Arial" w:hAnsi="Arial" w:cs="Arial"/>
              </w:rPr>
              <w:t>clinical audit</w:t>
            </w:r>
            <w:r>
              <w:rPr>
                <w:rFonts w:ascii="Arial" w:hAnsi="Arial" w:cs="Arial"/>
              </w:rPr>
              <w:t xml:space="preserve">, </w:t>
            </w:r>
            <w:r w:rsidRPr="0079120A">
              <w:rPr>
                <w:rFonts w:ascii="Arial" w:hAnsi="Arial" w:cs="Arial"/>
              </w:rPr>
              <w:t>formal and informal teaching and training of trainee doctors, medical students and other clinical staff</w:t>
            </w:r>
            <w:r>
              <w:rPr>
                <w:rFonts w:ascii="Arial" w:hAnsi="Arial" w:cs="Arial"/>
              </w:rPr>
              <w:t>.</w:t>
            </w:r>
          </w:p>
          <w:p w14:paraId="387783D5" w14:textId="77777777" w:rsidR="009B4791" w:rsidRDefault="009B4791" w:rsidP="00A00A95">
            <w:pPr>
              <w:rPr>
                <w:rFonts w:ascii="Arial" w:hAnsi="Arial" w:cs="Arial"/>
              </w:rPr>
            </w:pPr>
          </w:p>
          <w:p w14:paraId="5C094836" w14:textId="77777777" w:rsidR="009B4791" w:rsidRPr="00696B92" w:rsidRDefault="009B4791" w:rsidP="00A00A95">
            <w:pPr>
              <w:rPr>
                <w:rFonts w:ascii="Arial" w:hAnsi="Arial" w:cs="Arial"/>
              </w:rPr>
            </w:pPr>
            <w:r w:rsidRPr="00855A28">
              <w:rPr>
                <w:rFonts w:ascii="Arial" w:hAnsi="Arial" w:cs="Arial"/>
              </w:rPr>
              <w:t xml:space="preserve">Have achieved ‘Recognised Trainer’ status or evidence commitment to working to achieve this. </w:t>
            </w:r>
          </w:p>
        </w:tc>
        <w:tc>
          <w:tcPr>
            <w:tcW w:w="3209" w:type="dxa"/>
          </w:tcPr>
          <w:p w14:paraId="6B24248B" w14:textId="77777777" w:rsidR="009B4791" w:rsidRPr="0079120A" w:rsidRDefault="009B4791" w:rsidP="00A00A95">
            <w:pPr>
              <w:rPr>
                <w:rFonts w:ascii="Arial" w:hAnsi="Arial" w:cs="Arial"/>
              </w:rPr>
            </w:pPr>
            <w:r w:rsidRPr="0079120A">
              <w:rPr>
                <w:rFonts w:ascii="Arial" w:hAnsi="Arial" w:cs="Arial"/>
              </w:rPr>
              <w:t>Experience of designing audits</w:t>
            </w:r>
            <w:r>
              <w:rPr>
                <w:rFonts w:ascii="Arial" w:hAnsi="Arial" w:cs="Arial"/>
              </w:rPr>
              <w:t>.</w:t>
            </w:r>
          </w:p>
          <w:p w14:paraId="649ADC09" w14:textId="77777777" w:rsidR="009B4791" w:rsidRPr="0079120A" w:rsidRDefault="009B4791" w:rsidP="00A00A95">
            <w:pPr>
              <w:rPr>
                <w:rFonts w:ascii="Arial" w:hAnsi="Arial" w:cs="Arial"/>
              </w:rPr>
            </w:pPr>
            <w:r w:rsidRPr="0079120A">
              <w:rPr>
                <w:rFonts w:ascii="Arial" w:hAnsi="Arial" w:cs="Arial"/>
              </w:rPr>
              <w:t>Evidence of training in clinical and/or educational supervision</w:t>
            </w:r>
            <w:r>
              <w:rPr>
                <w:rFonts w:ascii="Arial" w:hAnsi="Arial" w:cs="Arial"/>
              </w:rPr>
              <w:t>.</w:t>
            </w:r>
          </w:p>
          <w:p w14:paraId="23F822B5" w14:textId="77777777" w:rsidR="009B4791" w:rsidRDefault="009B4791" w:rsidP="00A00A95">
            <w:pPr>
              <w:rPr>
                <w:rFonts w:ascii="Arial" w:hAnsi="Arial" w:cs="Arial"/>
                <w:color w:val="000000"/>
              </w:rPr>
            </w:pPr>
          </w:p>
          <w:p w14:paraId="015840A4" w14:textId="77777777" w:rsidR="009B4791" w:rsidRPr="0079120A" w:rsidRDefault="009B4791" w:rsidP="00A00A95">
            <w:pPr>
              <w:rPr>
                <w:rFonts w:ascii="Arial" w:hAnsi="Arial" w:cs="Arial"/>
              </w:rPr>
            </w:pPr>
            <w:r w:rsidRPr="0079120A">
              <w:rPr>
                <w:rFonts w:ascii="Arial" w:hAnsi="Arial" w:cs="Arial"/>
                <w:color w:val="000000"/>
              </w:rPr>
              <w:t>Training and mentoring skills</w:t>
            </w:r>
            <w:r>
              <w:rPr>
                <w:rFonts w:ascii="Arial" w:hAnsi="Arial" w:cs="Arial"/>
                <w:color w:val="000000"/>
              </w:rPr>
              <w:t>.</w:t>
            </w:r>
          </w:p>
        </w:tc>
      </w:tr>
      <w:tr w:rsidR="009B4791" w:rsidRPr="0079120A" w14:paraId="75DD37C5" w14:textId="77777777" w:rsidTr="00A00A95">
        <w:tc>
          <w:tcPr>
            <w:tcW w:w="2327" w:type="dxa"/>
          </w:tcPr>
          <w:p w14:paraId="74B6C0E1" w14:textId="77777777" w:rsidR="009B4791" w:rsidRPr="0079120A" w:rsidRDefault="009B4791" w:rsidP="00A00A95">
            <w:pPr>
              <w:rPr>
                <w:rFonts w:ascii="Arial" w:hAnsi="Arial" w:cs="Arial"/>
                <w:b/>
              </w:rPr>
            </w:pPr>
            <w:r w:rsidRPr="0079120A">
              <w:rPr>
                <w:rFonts w:ascii="Arial" w:hAnsi="Arial" w:cs="Arial"/>
                <w:b/>
              </w:rPr>
              <w:t>Motivation</w:t>
            </w:r>
          </w:p>
        </w:tc>
        <w:tc>
          <w:tcPr>
            <w:tcW w:w="3372" w:type="dxa"/>
          </w:tcPr>
          <w:p w14:paraId="221265C6" w14:textId="77777777" w:rsidR="009B4791" w:rsidRPr="0079120A" w:rsidRDefault="009B4791" w:rsidP="00A00A95">
            <w:pPr>
              <w:rPr>
                <w:rFonts w:ascii="Arial" w:hAnsi="Arial" w:cs="Arial"/>
              </w:rPr>
            </w:pPr>
            <w:r w:rsidRPr="0079120A">
              <w:rPr>
                <w:rFonts w:ascii="Arial" w:hAnsi="Arial" w:cs="Arial"/>
              </w:rPr>
              <w:t>Evidence of commitment to:</w:t>
            </w:r>
          </w:p>
          <w:p w14:paraId="36D719B3" w14:textId="77777777" w:rsidR="009B4791" w:rsidRPr="0079120A" w:rsidRDefault="009B4791" w:rsidP="00A00A95">
            <w:pPr>
              <w:rPr>
                <w:rFonts w:ascii="Arial" w:hAnsi="Arial" w:cs="Arial"/>
              </w:rPr>
            </w:pPr>
            <w:r w:rsidRPr="0079120A">
              <w:rPr>
                <w:rFonts w:ascii="Arial" w:hAnsi="Arial" w:cs="Arial"/>
              </w:rPr>
              <w:t>Protecting and improving the public’s health, addressing the social determinants of health and reducing inequalities</w:t>
            </w:r>
            <w:r>
              <w:rPr>
                <w:rFonts w:ascii="Arial" w:hAnsi="Arial" w:cs="Arial"/>
              </w:rPr>
              <w:t>.</w:t>
            </w:r>
          </w:p>
          <w:p w14:paraId="7501A76A" w14:textId="77777777" w:rsidR="009B4791" w:rsidRDefault="009B4791" w:rsidP="00A00A95">
            <w:pPr>
              <w:rPr>
                <w:rFonts w:ascii="Arial" w:hAnsi="Arial" w:cs="Arial"/>
              </w:rPr>
            </w:pPr>
          </w:p>
          <w:p w14:paraId="5B8080F9" w14:textId="77777777" w:rsidR="009B4791" w:rsidRDefault="009B4791" w:rsidP="00A00A95">
            <w:pPr>
              <w:rPr>
                <w:rFonts w:ascii="Arial" w:hAnsi="Arial" w:cs="Arial"/>
              </w:rPr>
            </w:pPr>
            <w:r>
              <w:rPr>
                <w:rFonts w:ascii="Arial" w:hAnsi="Arial" w:cs="Arial"/>
              </w:rPr>
              <w:t>C</w:t>
            </w:r>
            <w:r w:rsidRPr="0079120A">
              <w:rPr>
                <w:rFonts w:ascii="Arial" w:hAnsi="Arial" w:cs="Arial"/>
              </w:rPr>
              <w:t>ontinuous pr</w:t>
            </w:r>
            <w:r>
              <w:rPr>
                <w:rFonts w:ascii="Arial" w:hAnsi="Arial" w:cs="Arial"/>
              </w:rPr>
              <w:t>ofessional development and life</w:t>
            </w:r>
            <w:r w:rsidRPr="0079120A">
              <w:rPr>
                <w:rFonts w:ascii="Arial" w:hAnsi="Arial" w:cs="Arial"/>
              </w:rPr>
              <w:t>long learning</w:t>
            </w:r>
            <w:r>
              <w:rPr>
                <w:rFonts w:ascii="Arial" w:hAnsi="Arial" w:cs="Arial"/>
              </w:rPr>
              <w:t xml:space="preserve">. </w:t>
            </w:r>
          </w:p>
          <w:p w14:paraId="6BE0A6D9" w14:textId="77777777" w:rsidR="009B4791" w:rsidRDefault="009B4791" w:rsidP="00A00A95">
            <w:pPr>
              <w:rPr>
                <w:rFonts w:ascii="Arial" w:hAnsi="Arial" w:cs="Arial"/>
              </w:rPr>
            </w:pPr>
          </w:p>
          <w:p w14:paraId="246DBD3B" w14:textId="77777777" w:rsidR="009B4791" w:rsidRPr="0079120A" w:rsidRDefault="009B4791" w:rsidP="00A00A95">
            <w:pPr>
              <w:rPr>
                <w:rFonts w:ascii="Arial" w:hAnsi="Arial" w:cs="Arial"/>
              </w:rPr>
            </w:pPr>
            <w:r>
              <w:rPr>
                <w:rFonts w:ascii="Arial" w:hAnsi="Arial" w:cs="Arial"/>
              </w:rPr>
              <w:t>E</w:t>
            </w:r>
            <w:r w:rsidRPr="0079120A">
              <w:rPr>
                <w:rFonts w:ascii="Arial" w:hAnsi="Arial" w:cs="Arial"/>
              </w:rPr>
              <w:t>ffective and efficient use of resources</w:t>
            </w:r>
            <w:r>
              <w:rPr>
                <w:rFonts w:ascii="Arial" w:hAnsi="Arial" w:cs="Arial"/>
              </w:rPr>
              <w:t>.</w:t>
            </w:r>
          </w:p>
        </w:tc>
        <w:tc>
          <w:tcPr>
            <w:tcW w:w="3209" w:type="dxa"/>
          </w:tcPr>
          <w:p w14:paraId="21015794" w14:textId="77777777" w:rsidR="009B4791" w:rsidRDefault="009B4791" w:rsidP="00A00A95">
            <w:pPr>
              <w:rPr>
                <w:rFonts w:ascii="Arial" w:hAnsi="Arial" w:cs="Arial"/>
              </w:rPr>
            </w:pPr>
          </w:p>
          <w:p w14:paraId="4B8985C2" w14:textId="77777777" w:rsidR="009B4791" w:rsidRPr="0079120A" w:rsidRDefault="009B4791" w:rsidP="00A00A95">
            <w:pPr>
              <w:rPr>
                <w:rFonts w:ascii="Arial" w:hAnsi="Arial" w:cs="Arial"/>
              </w:rPr>
            </w:pPr>
          </w:p>
        </w:tc>
      </w:tr>
      <w:tr w:rsidR="009B4791" w:rsidRPr="0079120A" w14:paraId="5DC0B385" w14:textId="77777777" w:rsidTr="00A00A95">
        <w:tc>
          <w:tcPr>
            <w:tcW w:w="2327" w:type="dxa"/>
          </w:tcPr>
          <w:p w14:paraId="42B167AB" w14:textId="77777777" w:rsidR="009B4791" w:rsidRPr="0079120A" w:rsidRDefault="009B4791" w:rsidP="00A00A95">
            <w:pPr>
              <w:pStyle w:val="Heading1"/>
              <w:numPr>
                <w:ilvl w:val="0"/>
                <w:numId w:val="0"/>
              </w:numPr>
              <w:spacing w:after="0"/>
              <w:rPr>
                <w:rFonts w:eastAsia="Arial Unicode MS" w:cs="Arial"/>
                <w:sz w:val="22"/>
                <w:szCs w:val="22"/>
                <w:lang w:eastAsia="en-US"/>
              </w:rPr>
            </w:pPr>
            <w:r w:rsidRPr="0079120A">
              <w:rPr>
                <w:rFonts w:cs="Arial"/>
                <w:sz w:val="22"/>
                <w:szCs w:val="22"/>
                <w:lang w:eastAsia="en-US"/>
              </w:rPr>
              <w:t>Circumstances of Job</w:t>
            </w:r>
          </w:p>
        </w:tc>
        <w:tc>
          <w:tcPr>
            <w:tcW w:w="3372" w:type="dxa"/>
          </w:tcPr>
          <w:p w14:paraId="2AE2E290" w14:textId="77777777" w:rsidR="009B4791" w:rsidRPr="0079120A" w:rsidRDefault="009B4791" w:rsidP="00A00A95">
            <w:pPr>
              <w:rPr>
                <w:rFonts w:ascii="Arial" w:hAnsi="Arial" w:cs="Arial"/>
              </w:rPr>
            </w:pPr>
            <w:r w:rsidRPr="0079120A">
              <w:rPr>
                <w:rFonts w:ascii="Arial" w:hAnsi="Arial" w:cs="Arial"/>
              </w:rPr>
              <w:t>May be required to work at any o</w:t>
            </w:r>
            <w:r>
              <w:rPr>
                <w:rFonts w:ascii="Arial" w:hAnsi="Arial" w:cs="Arial"/>
              </w:rPr>
              <w:t>f NHS Lothian</w:t>
            </w:r>
            <w:r w:rsidRPr="0079120A">
              <w:rPr>
                <w:rFonts w:ascii="Arial" w:hAnsi="Arial" w:cs="Arial"/>
              </w:rPr>
              <w:t>’</w:t>
            </w:r>
            <w:r>
              <w:rPr>
                <w:rFonts w:ascii="Arial" w:hAnsi="Arial" w:cs="Arial"/>
              </w:rPr>
              <w:t>s</w:t>
            </w:r>
            <w:r w:rsidRPr="0079120A">
              <w:rPr>
                <w:rFonts w:ascii="Arial" w:hAnsi="Arial" w:cs="Arial"/>
              </w:rPr>
              <w:t xml:space="preserve"> sites</w:t>
            </w:r>
            <w:r>
              <w:rPr>
                <w:rFonts w:ascii="Arial" w:hAnsi="Arial" w:cs="Arial"/>
              </w:rPr>
              <w:t xml:space="preserve"> and those of partner organisations.</w:t>
            </w:r>
          </w:p>
        </w:tc>
        <w:tc>
          <w:tcPr>
            <w:tcW w:w="3209" w:type="dxa"/>
          </w:tcPr>
          <w:p w14:paraId="5D1A872D" w14:textId="77777777" w:rsidR="009B4791" w:rsidRPr="0079120A" w:rsidRDefault="009B4791" w:rsidP="00A00A95">
            <w:pPr>
              <w:rPr>
                <w:rFonts w:ascii="Arial" w:hAnsi="Arial" w:cs="Arial"/>
              </w:rPr>
            </w:pPr>
          </w:p>
        </w:tc>
      </w:tr>
    </w:tbl>
    <w:p w14:paraId="44B3DDEB" w14:textId="77777777" w:rsidR="009B4791" w:rsidRDefault="009B4791" w:rsidP="009B4791">
      <w:r w:rsidRPr="001B35D2">
        <w:rPr>
          <w:rFonts w:ascii="Arial" w:hAnsi="Arial" w:cs="Arial"/>
          <w:b/>
          <w:i/>
          <w:iCs/>
          <w:sz w:val="18"/>
          <w:szCs w:val="18"/>
        </w:rPr>
        <w:t>*Applicants going through the portfolio registration routes (GMC or UKPHR) are not eligible to be shortlisted for interview until they are included on the register. The six-month rule does not apply to these portfolio route applicants.</w:t>
      </w:r>
    </w:p>
    <w:p w14:paraId="435549BA" w14:textId="77777777" w:rsidR="009B4791" w:rsidRPr="0079120A" w:rsidRDefault="009B4791" w:rsidP="009B4791">
      <w:pPr>
        <w:rPr>
          <w:rFonts w:ascii="Arial" w:hAnsi="Arial" w:cs="Arial"/>
        </w:rPr>
      </w:pPr>
    </w:p>
    <w:p w14:paraId="39FA37BE" w14:textId="77777777" w:rsidR="009B4791" w:rsidRPr="0079120A" w:rsidRDefault="009B4791" w:rsidP="009B4791">
      <w:pPr>
        <w:rPr>
          <w:rFonts w:ascii="Arial" w:hAnsi="Arial" w:cs="Arial"/>
        </w:rPr>
      </w:pPr>
    </w:p>
    <w:p w14:paraId="4F393F53" w14:textId="77777777" w:rsidR="009B4791" w:rsidRPr="0079120A" w:rsidRDefault="009B4791" w:rsidP="009B4791">
      <w:pPr>
        <w:rPr>
          <w:rFonts w:ascii="Arial" w:hAnsi="Arial" w:cs="Arial"/>
        </w:rPr>
      </w:pPr>
    </w:p>
    <w:p w14:paraId="623F420B" w14:textId="77777777" w:rsidR="009B4791" w:rsidRPr="0079120A" w:rsidRDefault="009B4791" w:rsidP="009B4791">
      <w:pPr>
        <w:rPr>
          <w:rFonts w:ascii="Arial" w:hAnsi="Arial" w:cs="Arial"/>
        </w:rPr>
      </w:pPr>
      <w:r w:rsidRPr="0079120A">
        <w:rPr>
          <w:rFonts w:ascii="Arial" w:hAnsi="Arial" w:cs="Arial"/>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8"/>
      </w:tblGrid>
      <w:tr w:rsidR="009B4791" w:rsidRPr="0079120A" w14:paraId="3072A195" w14:textId="77777777" w:rsidTr="00A00A95">
        <w:trPr>
          <w:trHeight w:val="457"/>
        </w:trPr>
        <w:tc>
          <w:tcPr>
            <w:tcW w:w="9000" w:type="dxa"/>
            <w:shd w:val="clear" w:color="auto" w:fill="00B0F0"/>
            <w:vAlign w:val="center"/>
          </w:tcPr>
          <w:p w14:paraId="2FD5999B" w14:textId="77777777" w:rsidR="009B4791" w:rsidRPr="0079120A" w:rsidRDefault="009B4791" w:rsidP="00A00A95">
            <w:pPr>
              <w:rPr>
                <w:rFonts w:ascii="Arial" w:hAnsi="Arial" w:cs="Arial"/>
              </w:rPr>
            </w:pPr>
            <w:r w:rsidRPr="0079120A">
              <w:rPr>
                <w:rFonts w:ascii="Arial" w:hAnsi="Arial" w:cs="Arial"/>
                <w:b/>
              </w:rPr>
              <w:t>Section 2:</w:t>
            </w:r>
            <w:r w:rsidRPr="0079120A">
              <w:rPr>
                <w:rFonts w:ascii="Arial" w:hAnsi="Arial" w:cs="Arial"/>
                <w:b/>
              </w:rPr>
              <w:tab/>
              <w:t>Introduction to Appointment</w:t>
            </w:r>
          </w:p>
        </w:tc>
      </w:tr>
    </w:tbl>
    <w:p w14:paraId="38AD958A" w14:textId="77777777" w:rsidR="009B4791" w:rsidRPr="0079120A" w:rsidRDefault="009B4791" w:rsidP="009B4791">
      <w:pPr>
        <w:rPr>
          <w:rFonts w:ascii="Arial" w:hAnsi="Arial" w:cs="Arial"/>
        </w:rPr>
      </w:pPr>
    </w:p>
    <w:p w14:paraId="764EA2C0" w14:textId="77777777" w:rsidR="009B4791" w:rsidRPr="0079120A" w:rsidRDefault="009B4791" w:rsidP="009B4791">
      <w:pPr>
        <w:tabs>
          <w:tab w:val="left" w:pos="720"/>
          <w:tab w:val="left" w:pos="1440"/>
          <w:tab w:val="left" w:pos="2160"/>
          <w:tab w:val="left" w:pos="2880"/>
          <w:tab w:val="left" w:pos="3600"/>
          <w:tab w:val="left" w:pos="4839"/>
        </w:tabs>
        <w:rPr>
          <w:rFonts w:ascii="Arial" w:hAnsi="Arial" w:cs="Arial"/>
        </w:rPr>
      </w:pPr>
      <w:r w:rsidRPr="0079120A">
        <w:rPr>
          <w:rFonts w:ascii="Arial" w:hAnsi="Arial" w:cs="Arial"/>
          <w:b/>
        </w:rPr>
        <w:t>Job Title:</w:t>
      </w:r>
      <w:r w:rsidRPr="0079120A">
        <w:rPr>
          <w:rFonts w:ascii="Arial" w:hAnsi="Arial" w:cs="Arial"/>
        </w:rPr>
        <w:tab/>
        <w:t xml:space="preserve">Consultant in Public Health </w:t>
      </w:r>
      <w:r>
        <w:rPr>
          <w:rFonts w:ascii="Arial" w:hAnsi="Arial" w:cs="Arial"/>
        </w:rPr>
        <w:t>Medicine/Consultant in Public Health</w:t>
      </w:r>
      <w:r>
        <w:rPr>
          <w:rFonts w:ascii="Arial" w:hAnsi="Arial" w:cs="Arial"/>
        </w:rPr>
        <w:tab/>
      </w:r>
    </w:p>
    <w:p w14:paraId="41C694DD" w14:textId="77777777" w:rsidR="009B4791" w:rsidRPr="0079120A" w:rsidRDefault="009B4791" w:rsidP="009B4791">
      <w:pPr>
        <w:rPr>
          <w:rFonts w:ascii="Arial" w:hAnsi="Arial" w:cs="Arial"/>
        </w:rPr>
      </w:pPr>
    </w:p>
    <w:p w14:paraId="7A49B886" w14:textId="77777777" w:rsidR="009B4791" w:rsidRPr="0079120A" w:rsidRDefault="009B4791" w:rsidP="009B4791">
      <w:pPr>
        <w:rPr>
          <w:rFonts w:ascii="Arial" w:hAnsi="Arial" w:cs="Arial"/>
        </w:rPr>
      </w:pPr>
      <w:r w:rsidRPr="0079120A">
        <w:rPr>
          <w:rFonts w:ascii="Arial" w:hAnsi="Arial" w:cs="Arial"/>
          <w:b/>
        </w:rPr>
        <w:t>Department:</w:t>
      </w:r>
      <w:r w:rsidRPr="0079120A">
        <w:rPr>
          <w:rFonts w:ascii="Arial" w:hAnsi="Arial" w:cs="Arial"/>
        </w:rPr>
        <w:tab/>
        <w:t>Public Health and Health Policy</w:t>
      </w:r>
    </w:p>
    <w:p w14:paraId="7938EF80" w14:textId="77777777" w:rsidR="009B4791" w:rsidRPr="0079120A" w:rsidRDefault="009B4791" w:rsidP="009B4791">
      <w:pPr>
        <w:rPr>
          <w:rFonts w:ascii="Arial" w:hAnsi="Arial" w:cs="Arial"/>
          <w:b/>
        </w:rPr>
      </w:pPr>
    </w:p>
    <w:p w14:paraId="18490766" w14:textId="77777777" w:rsidR="009B4791" w:rsidRPr="00855A28" w:rsidRDefault="009B4791" w:rsidP="009B4791">
      <w:pPr>
        <w:rPr>
          <w:rFonts w:ascii="Arial" w:hAnsi="Arial" w:cs="Arial"/>
          <w:bCs/>
          <w:spacing w:val="-2"/>
        </w:rPr>
      </w:pPr>
      <w:r w:rsidRPr="0079120A">
        <w:rPr>
          <w:rFonts w:ascii="Arial" w:hAnsi="Arial" w:cs="Arial"/>
          <w:b/>
        </w:rPr>
        <w:t>Base:</w:t>
      </w:r>
      <w:r w:rsidRPr="0079120A">
        <w:rPr>
          <w:rFonts w:ascii="Arial" w:hAnsi="Arial" w:cs="Arial"/>
        </w:rPr>
        <w:tab/>
      </w:r>
      <w:r w:rsidRPr="00855A28">
        <w:rPr>
          <w:rFonts w:ascii="Arial" w:hAnsi="Arial" w:cs="Arial"/>
          <w:bCs/>
          <w:spacing w:val="-2"/>
        </w:rPr>
        <w:t>Westport 102, West Port, Edinburgh, EH3 9DN</w:t>
      </w:r>
    </w:p>
    <w:p w14:paraId="44AD9E4F" w14:textId="77777777" w:rsidR="009B4791" w:rsidRPr="0079120A" w:rsidRDefault="009B4791" w:rsidP="009B4791">
      <w:pPr>
        <w:rPr>
          <w:rFonts w:ascii="Arial" w:hAnsi="Arial" w:cs="Arial"/>
        </w:rPr>
      </w:pPr>
    </w:p>
    <w:p w14:paraId="539F16C3" w14:textId="77777777" w:rsidR="009B4791" w:rsidRPr="00A276F5" w:rsidRDefault="009B4791" w:rsidP="009B4791">
      <w:pPr>
        <w:rPr>
          <w:rFonts w:ascii="Arial" w:hAnsi="Arial" w:cs="Arial"/>
        </w:rPr>
      </w:pPr>
      <w:r w:rsidRPr="00A276F5">
        <w:rPr>
          <w:rFonts w:ascii="Arial" w:hAnsi="Arial" w:cs="Arial"/>
        </w:rPr>
        <w:t xml:space="preserve">Post 1: 0.8wte </w:t>
      </w:r>
    </w:p>
    <w:p w14:paraId="19391D6B" w14:textId="77777777" w:rsidR="009B4791" w:rsidRPr="00A276F5" w:rsidRDefault="009B4791" w:rsidP="009B4791">
      <w:pPr>
        <w:rPr>
          <w:rFonts w:ascii="Arial" w:hAnsi="Arial" w:cs="Arial"/>
        </w:rPr>
      </w:pPr>
      <w:r w:rsidRPr="00A276F5">
        <w:rPr>
          <w:rFonts w:ascii="Arial" w:hAnsi="Arial" w:cs="Arial"/>
        </w:rPr>
        <w:t xml:space="preserve">Post 2: 0.7wte </w:t>
      </w:r>
    </w:p>
    <w:p w14:paraId="3F2A5EE6" w14:textId="77777777" w:rsidR="009B4791" w:rsidRDefault="009B4791" w:rsidP="009B4791">
      <w:pPr>
        <w:rPr>
          <w:rFonts w:ascii="Arial" w:hAnsi="Arial" w:cs="Arial"/>
        </w:rPr>
      </w:pPr>
    </w:p>
    <w:p w14:paraId="57876CE7" w14:textId="77777777" w:rsidR="009B4791" w:rsidRDefault="009B4791" w:rsidP="009B4791">
      <w:pPr>
        <w:rPr>
          <w:rFonts w:ascii="Arial" w:hAnsi="Arial" w:cs="Arial"/>
        </w:rPr>
      </w:pPr>
      <w:r>
        <w:rPr>
          <w:rFonts w:ascii="Arial" w:hAnsi="Arial" w:cs="Arial"/>
        </w:rPr>
        <w:t>There may be flexibility around wte which can be discussed with the recruitment panel.  The allocated hours will not exceed the total of both posts combined.</w:t>
      </w:r>
    </w:p>
    <w:p w14:paraId="0169C179" w14:textId="77777777" w:rsidR="009B4791" w:rsidRPr="000C24CA" w:rsidRDefault="009B4791" w:rsidP="009B4791">
      <w:pPr>
        <w:rPr>
          <w:rFonts w:ascii="Arial" w:hAnsi="Arial" w:cs="Arial"/>
        </w:rPr>
      </w:pPr>
    </w:p>
    <w:p w14:paraId="512FF37B" w14:textId="77777777" w:rsidR="009B4791" w:rsidRPr="000C24CA" w:rsidRDefault="009B4791" w:rsidP="009B4791">
      <w:pPr>
        <w:shd w:val="clear" w:color="auto" w:fill="FFFFFF"/>
        <w:rPr>
          <w:rFonts w:ascii="Arial" w:hAnsi="Arial" w:cs="Arial"/>
        </w:rPr>
      </w:pPr>
      <w:r w:rsidRPr="000C24CA">
        <w:rPr>
          <w:rFonts w:ascii="Arial" w:hAnsi="Arial" w:cs="Arial"/>
        </w:rPr>
        <w:t>You may be required to work at any of NHS Lothian’s sites.  This post is suitable for hybrid working however a minimum of 2 days per week will be required in the office.</w:t>
      </w:r>
    </w:p>
    <w:p w14:paraId="379C9C30" w14:textId="77777777" w:rsidR="009B4791" w:rsidRPr="0079120A" w:rsidRDefault="009B4791" w:rsidP="009B4791">
      <w:pPr>
        <w:shd w:val="clear" w:color="auto" w:fill="FFFFFF"/>
        <w:rPr>
          <w:rFonts w:ascii="Arial" w:hAnsi="Arial" w:cs="Arial"/>
        </w:rPr>
      </w:pPr>
    </w:p>
    <w:p w14:paraId="0E20AEF6" w14:textId="77777777" w:rsidR="009B4791" w:rsidRPr="0079120A" w:rsidRDefault="009B4791" w:rsidP="009B4791">
      <w:pPr>
        <w:rPr>
          <w:rFonts w:ascii="Arial" w:hAnsi="Arial" w:cs="Arial"/>
        </w:rPr>
      </w:pPr>
    </w:p>
    <w:p w14:paraId="16E4DED3" w14:textId="77777777" w:rsidR="009B4791" w:rsidRPr="0079120A" w:rsidRDefault="009B4791" w:rsidP="009B4791">
      <w:pPr>
        <w:rPr>
          <w:rFonts w:ascii="Arial" w:hAnsi="Arial" w:cs="Arial"/>
        </w:rPr>
      </w:pPr>
      <w:r w:rsidRPr="0079120A">
        <w:rPr>
          <w:rFonts w:ascii="Arial" w:hAnsi="Arial" w:cs="Arial"/>
          <w:b/>
        </w:rPr>
        <w:t>Post Summary:</w:t>
      </w:r>
      <w:r w:rsidRPr="0079120A">
        <w:rPr>
          <w:rFonts w:ascii="Arial" w:hAnsi="Arial" w:cs="Arial"/>
        </w:rPr>
        <w:tab/>
      </w:r>
    </w:p>
    <w:p w14:paraId="6544F4C1" w14:textId="77777777" w:rsidR="009B4791" w:rsidRPr="0079120A" w:rsidRDefault="009B4791" w:rsidP="009B4791">
      <w:pPr>
        <w:rPr>
          <w:rFonts w:ascii="Arial" w:hAnsi="Arial" w:cs="Arial"/>
        </w:rPr>
      </w:pPr>
    </w:p>
    <w:p w14:paraId="216E817B" w14:textId="77777777" w:rsidR="009B4791" w:rsidRDefault="009B4791" w:rsidP="009B4791">
      <w:pPr>
        <w:autoSpaceDE w:val="0"/>
        <w:autoSpaceDN w:val="0"/>
        <w:adjustRightInd w:val="0"/>
        <w:rPr>
          <w:rFonts w:ascii="Arial" w:hAnsi="Arial" w:cs="Arial"/>
        </w:rPr>
      </w:pPr>
      <w:r w:rsidRPr="004A6992">
        <w:rPr>
          <w:rFonts w:ascii="Arial" w:hAnsi="Arial" w:cs="Arial"/>
        </w:rPr>
        <w:t xml:space="preserve">To provide consultant level expert leadership for the public health agenda across Lothian as part of a department that provides a comprehensive public health function to health improvement and health inequalities, health protection, health services and health intelligence. The post holder will develop and interpret national, regional and local policies and through partnership working across a range of disciplines in the public, third and independent sectors, will lead and direct the development of inter-agency health strategies, plans and programmes that deliver the key local, national and international public health targets for improving population health and reducing health inequalities. The post holder will also contribute key public health competencies to a range of health service plans, policies and strategies. </w:t>
      </w:r>
    </w:p>
    <w:p w14:paraId="276A1EB5" w14:textId="77777777" w:rsidR="009B4791" w:rsidRDefault="009B4791" w:rsidP="009B4791">
      <w:pPr>
        <w:autoSpaceDE w:val="0"/>
        <w:autoSpaceDN w:val="0"/>
        <w:adjustRightInd w:val="0"/>
        <w:rPr>
          <w:rFonts w:ascii="Arial" w:hAnsi="Arial" w:cs="Arial"/>
        </w:rPr>
      </w:pPr>
    </w:p>
    <w:p w14:paraId="2D28C31F" w14:textId="77777777" w:rsidR="009B4791" w:rsidRPr="00DF3292" w:rsidRDefault="009B4791" w:rsidP="009B4791">
      <w:pPr>
        <w:autoSpaceDE w:val="0"/>
        <w:autoSpaceDN w:val="0"/>
        <w:adjustRightInd w:val="0"/>
        <w:rPr>
          <w:rFonts w:ascii="Arial" w:hAnsi="Arial" w:cs="Arial"/>
        </w:rPr>
      </w:pPr>
      <w:r>
        <w:rPr>
          <w:rFonts w:ascii="Arial" w:hAnsi="Arial" w:cs="Arial"/>
        </w:rPr>
        <w:t>Specifically, the post holder will provide</w:t>
      </w:r>
      <w:r w:rsidRPr="00DF3292">
        <w:rPr>
          <w:rFonts w:ascii="Arial" w:hAnsi="Arial" w:cs="Arial"/>
        </w:rPr>
        <w:t xml:space="preserve"> Consultant level expert leadership for </w:t>
      </w:r>
      <w:r>
        <w:rPr>
          <w:rFonts w:ascii="Arial" w:hAnsi="Arial" w:cs="Arial"/>
        </w:rPr>
        <w:t>National Screening programmes.  These may include cancer screening programmes, such as bowel, breast and cervical, or non-cancer screening programmes including pregnancy and newborn, abdominal aortic aneurysm, and diabetic eye screening.</w:t>
      </w:r>
      <w:r w:rsidRPr="00DF3292">
        <w:rPr>
          <w:rFonts w:ascii="Arial" w:hAnsi="Arial" w:cs="Arial"/>
        </w:rPr>
        <w:t xml:space="preserve"> This post is situated within the </w:t>
      </w:r>
      <w:r>
        <w:rPr>
          <w:rFonts w:ascii="Arial" w:hAnsi="Arial" w:cs="Arial"/>
        </w:rPr>
        <w:t xml:space="preserve">Healthcare Public Health Division and </w:t>
      </w:r>
      <w:r w:rsidRPr="00DF3292">
        <w:rPr>
          <w:rFonts w:ascii="Arial" w:hAnsi="Arial" w:cs="Arial"/>
        </w:rPr>
        <w:t xml:space="preserve">reports to the </w:t>
      </w:r>
      <w:r>
        <w:rPr>
          <w:rFonts w:ascii="Arial" w:hAnsi="Arial" w:cs="Arial"/>
        </w:rPr>
        <w:t>Lead Consultant for Healthcare Public Health.</w:t>
      </w:r>
    </w:p>
    <w:p w14:paraId="0FD24D0A" w14:textId="77777777" w:rsidR="009B4791" w:rsidRPr="00DF3292" w:rsidRDefault="009B4791" w:rsidP="009B4791">
      <w:pPr>
        <w:autoSpaceDE w:val="0"/>
        <w:autoSpaceDN w:val="0"/>
        <w:adjustRightInd w:val="0"/>
        <w:rPr>
          <w:rFonts w:ascii="Arial" w:hAnsi="Arial" w:cs="Arial"/>
        </w:rPr>
      </w:pPr>
    </w:p>
    <w:p w14:paraId="11E224C5" w14:textId="77777777" w:rsidR="009B4791" w:rsidRPr="00DF3292" w:rsidRDefault="009B4791" w:rsidP="009B4791">
      <w:pPr>
        <w:autoSpaceDE w:val="0"/>
        <w:autoSpaceDN w:val="0"/>
        <w:adjustRightInd w:val="0"/>
        <w:rPr>
          <w:rFonts w:ascii="Arial" w:eastAsia="Calibri" w:hAnsi="Arial" w:cs="Arial"/>
        </w:rPr>
      </w:pPr>
      <w:r w:rsidRPr="00855A28">
        <w:rPr>
          <w:rFonts w:ascii="Arial" w:hAnsi="Arial" w:cs="Arial"/>
        </w:rPr>
        <w:t>Please note: At the time of advertisement this post attracts an availability supplement for on-call public health duties however this is subject to change as we are planning to move our on-call service to a health-protection-specialist-led service in early 202</w:t>
      </w:r>
      <w:r>
        <w:rPr>
          <w:rFonts w:ascii="Arial" w:hAnsi="Arial" w:cs="Arial"/>
        </w:rPr>
        <w:t>5</w:t>
      </w:r>
      <w:r w:rsidRPr="00855A28">
        <w:rPr>
          <w:rFonts w:ascii="Arial" w:hAnsi="Arial" w:cs="Arial"/>
        </w:rPr>
        <w:t xml:space="preserve"> (date TBC) as the transition to East Region Health Protection concludes.  Further details available on enquiry. </w:t>
      </w:r>
    </w:p>
    <w:p w14:paraId="2BA94C85" w14:textId="77777777" w:rsidR="009B4791" w:rsidRDefault="009B4791" w:rsidP="009B4791">
      <w:pPr>
        <w:jc w:val="both"/>
        <w:rPr>
          <w:rFonts w:ascii="Arial" w:hAnsi="Arial" w:cs="Arial"/>
        </w:rPr>
      </w:pPr>
    </w:p>
    <w:p w14:paraId="18E95193" w14:textId="77777777" w:rsidR="009B4791" w:rsidRPr="0079120A" w:rsidRDefault="009B4791" w:rsidP="009B4791">
      <w:pPr>
        <w:jc w:val="both"/>
        <w:rPr>
          <w:rFonts w:ascii="Arial" w:hAnsi="Arial" w:cs="Arial"/>
        </w:rPr>
      </w:pPr>
    </w:p>
    <w:p w14:paraId="49EB4447" w14:textId="77777777" w:rsidR="009B4791" w:rsidRPr="0079120A" w:rsidRDefault="009B4791" w:rsidP="009B4791">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8"/>
      </w:tblGrid>
      <w:tr w:rsidR="009B4791" w:rsidRPr="0079120A" w14:paraId="6405BE18" w14:textId="77777777" w:rsidTr="00A00A95">
        <w:trPr>
          <w:trHeight w:val="493"/>
        </w:trPr>
        <w:tc>
          <w:tcPr>
            <w:tcW w:w="9000" w:type="dxa"/>
            <w:shd w:val="clear" w:color="auto" w:fill="00B0F0"/>
            <w:vAlign w:val="center"/>
          </w:tcPr>
          <w:p w14:paraId="61A72365" w14:textId="77777777" w:rsidR="009B4791" w:rsidRPr="0079120A" w:rsidRDefault="009B4791" w:rsidP="00A00A95">
            <w:pPr>
              <w:rPr>
                <w:rFonts w:ascii="Arial" w:hAnsi="Arial" w:cs="Arial"/>
              </w:rPr>
            </w:pPr>
            <w:r w:rsidRPr="0079120A">
              <w:rPr>
                <w:rFonts w:ascii="Arial" w:hAnsi="Arial" w:cs="Arial"/>
                <w:b/>
              </w:rPr>
              <w:t>Section 3:</w:t>
            </w:r>
            <w:r w:rsidRPr="0079120A">
              <w:rPr>
                <w:rFonts w:ascii="Arial" w:hAnsi="Arial" w:cs="Arial"/>
                <w:b/>
              </w:rPr>
              <w:tab/>
              <w:t>Departmental and Directorate Information</w:t>
            </w:r>
          </w:p>
        </w:tc>
      </w:tr>
    </w:tbl>
    <w:p w14:paraId="4B5A87D8" w14:textId="77777777" w:rsidR="009B4791" w:rsidRPr="001F3D2E" w:rsidRDefault="009B4791" w:rsidP="009B4791">
      <w:pPr>
        <w:rPr>
          <w:rFonts w:ascii="Arial" w:hAnsi="Arial" w:cs="Arial"/>
        </w:rPr>
      </w:pPr>
    </w:p>
    <w:p w14:paraId="6B1A3D3C" w14:textId="77777777" w:rsidR="009B4791" w:rsidRDefault="009B4791" w:rsidP="009B4791">
      <w:pPr>
        <w:rPr>
          <w:rFonts w:ascii="Arial" w:hAnsi="Arial" w:cs="Arial"/>
        </w:rPr>
      </w:pPr>
      <w:r w:rsidRPr="00DF3292">
        <w:rPr>
          <w:rFonts w:ascii="Arial" w:hAnsi="Arial" w:cs="Arial"/>
        </w:rPr>
        <w:t xml:space="preserve">The Department of Public Health and Health Policy aims to improve and protect the health of the people in Lothian as part of a whole system approach to public health in Scotland. </w:t>
      </w:r>
      <w:r w:rsidRPr="005B0D9F">
        <w:rPr>
          <w:rFonts w:ascii="Arial" w:hAnsi="Arial" w:cs="Arial"/>
        </w:rPr>
        <w:t>The department is organi</w:t>
      </w:r>
      <w:r>
        <w:rPr>
          <w:rFonts w:ascii="Arial" w:hAnsi="Arial" w:cs="Arial"/>
        </w:rPr>
        <w:t>sed into four multidisciplinary Divisions</w:t>
      </w:r>
      <w:r w:rsidRPr="005B0D9F">
        <w:rPr>
          <w:rFonts w:ascii="Arial" w:hAnsi="Arial" w:cs="Arial"/>
        </w:rPr>
        <w:t>; Population Health, Health</w:t>
      </w:r>
      <w:r>
        <w:rPr>
          <w:rFonts w:ascii="Arial" w:hAnsi="Arial" w:cs="Arial"/>
        </w:rPr>
        <w:t xml:space="preserve">care </w:t>
      </w:r>
      <w:r>
        <w:rPr>
          <w:rFonts w:ascii="Arial" w:hAnsi="Arial" w:cs="Arial"/>
        </w:rPr>
        <w:lastRenderedPageBreak/>
        <w:t xml:space="preserve">Public Health, Health Protection and </w:t>
      </w:r>
      <w:r w:rsidRPr="005B0D9F">
        <w:rPr>
          <w:rFonts w:ascii="Arial" w:hAnsi="Arial" w:cs="Arial"/>
        </w:rPr>
        <w:t>Business and Administration</w:t>
      </w:r>
      <w:r>
        <w:rPr>
          <w:rFonts w:ascii="Arial" w:hAnsi="Arial" w:cs="Arial"/>
        </w:rPr>
        <w:t>.  Our Health Protection service is delivered on an East Regional basis with a Directorate lead within NHS Fife.</w:t>
      </w:r>
    </w:p>
    <w:p w14:paraId="68AC29D8" w14:textId="77777777" w:rsidR="009B4791" w:rsidRPr="008F04CC" w:rsidRDefault="009B4791" w:rsidP="009B4791">
      <w:pPr>
        <w:rPr>
          <w:rFonts w:ascii="Arial" w:hAnsi="Arial" w:cs="Arial"/>
          <w:highlight w:val="yellow"/>
        </w:rPr>
      </w:pPr>
    </w:p>
    <w:p w14:paraId="2FCE37D5" w14:textId="77777777" w:rsidR="009B4791" w:rsidRPr="000C24CA" w:rsidRDefault="009B4791" w:rsidP="009B4791">
      <w:pPr>
        <w:pStyle w:val="ListParagraph"/>
        <w:spacing w:after="200" w:line="276" w:lineRule="auto"/>
        <w:ind w:left="1440"/>
        <w:rPr>
          <w:rFonts w:ascii="Arial" w:hAnsi="Arial" w:cs="Arial"/>
          <w:b/>
          <w:bCs/>
          <w:u w:val="single"/>
        </w:rPr>
      </w:pPr>
      <w:r w:rsidRPr="000C24CA">
        <w:rPr>
          <w:rFonts w:ascii="Arial" w:hAnsi="Arial" w:cs="Arial"/>
          <w:b/>
          <w:bCs/>
          <w:u w:val="single"/>
        </w:rPr>
        <w:t>Population Health</w:t>
      </w:r>
    </w:p>
    <w:p w14:paraId="1540C398" w14:textId="77777777" w:rsidR="009B4791" w:rsidRPr="000C24CA" w:rsidRDefault="009B4791" w:rsidP="009B4791">
      <w:pPr>
        <w:pStyle w:val="ListParagraph"/>
        <w:numPr>
          <w:ilvl w:val="1"/>
          <w:numId w:val="45"/>
        </w:numPr>
        <w:spacing w:after="200" w:line="276" w:lineRule="auto"/>
        <w:rPr>
          <w:rFonts w:ascii="Arial" w:hAnsi="Arial" w:cs="Arial"/>
        </w:rPr>
      </w:pPr>
      <w:r w:rsidRPr="000C24CA">
        <w:rPr>
          <w:rFonts w:ascii="Arial" w:hAnsi="Arial" w:cs="Arial"/>
        </w:rPr>
        <w:t>Deliver a health in all policies approach in health and social care partnerships and community planning partnerships with a focus on prevention and tackling inequalities</w:t>
      </w:r>
    </w:p>
    <w:p w14:paraId="709C5031" w14:textId="77777777" w:rsidR="009B4791" w:rsidRPr="000C24CA" w:rsidRDefault="009B4791" w:rsidP="009B4791">
      <w:pPr>
        <w:pStyle w:val="ListParagraph"/>
        <w:numPr>
          <w:ilvl w:val="1"/>
          <w:numId w:val="45"/>
        </w:numPr>
        <w:spacing w:after="200" w:line="276" w:lineRule="auto"/>
        <w:rPr>
          <w:rFonts w:ascii="Arial" w:hAnsi="Arial" w:cs="Arial"/>
        </w:rPr>
      </w:pPr>
      <w:r w:rsidRPr="000C24CA">
        <w:rPr>
          <w:rFonts w:ascii="Arial" w:hAnsi="Arial" w:cs="Arial"/>
        </w:rPr>
        <w:t>Deliver a public health intelligence function for Lothian that supports epidemiology, planning, quality improvement and health promotion work within partnerships and hospital settings</w:t>
      </w:r>
    </w:p>
    <w:p w14:paraId="37BD6DEC" w14:textId="77777777" w:rsidR="009B4791" w:rsidRPr="000C24CA" w:rsidRDefault="009B4791" w:rsidP="009B4791">
      <w:pPr>
        <w:pStyle w:val="ListParagraph"/>
        <w:numPr>
          <w:ilvl w:val="1"/>
          <w:numId w:val="45"/>
        </w:numPr>
        <w:spacing w:after="200" w:line="276" w:lineRule="auto"/>
        <w:rPr>
          <w:rFonts w:ascii="Arial" w:hAnsi="Arial" w:cs="Arial"/>
        </w:rPr>
      </w:pPr>
      <w:r w:rsidRPr="000C24CA">
        <w:rPr>
          <w:rFonts w:ascii="Arial" w:hAnsi="Arial" w:cs="Arial"/>
        </w:rPr>
        <w:t xml:space="preserve">Provide oversight and public health leadership across Lothian for: Maternal and Infant Nutrition; Maternal and Child Health; Healthy Respect (Sexual Health); Quit Your Way (Tobacco); and NHS Lothian Resilience. </w:t>
      </w:r>
      <w:r w:rsidRPr="000C24CA">
        <w:rPr>
          <w:rFonts w:ascii="Arial" w:hAnsi="Arial" w:cs="Arial"/>
        </w:rPr>
        <w:br/>
      </w:r>
    </w:p>
    <w:p w14:paraId="792ED5F7" w14:textId="77777777" w:rsidR="009B4791" w:rsidRPr="000C24CA" w:rsidRDefault="009B4791" w:rsidP="009B4791">
      <w:pPr>
        <w:pStyle w:val="ListParagraph"/>
        <w:spacing w:after="200" w:line="276" w:lineRule="auto"/>
        <w:ind w:left="1440"/>
        <w:rPr>
          <w:rFonts w:ascii="Arial" w:hAnsi="Arial" w:cs="Arial"/>
        </w:rPr>
      </w:pPr>
      <w:r w:rsidRPr="000C24CA">
        <w:rPr>
          <w:rFonts w:ascii="Arial" w:hAnsi="Arial" w:cs="Arial"/>
          <w:b/>
          <w:bCs/>
          <w:u w:val="single"/>
        </w:rPr>
        <w:t>Health Care Public Health</w:t>
      </w:r>
    </w:p>
    <w:p w14:paraId="14D35FC4" w14:textId="77777777" w:rsidR="009B4791" w:rsidRPr="000C24CA" w:rsidRDefault="009B4791" w:rsidP="009B4791">
      <w:pPr>
        <w:pStyle w:val="ListParagraph"/>
        <w:numPr>
          <w:ilvl w:val="1"/>
          <w:numId w:val="45"/>
        </w:numPr>
        <w:spacing w:after="200" w:line="276" w:lineRule="auto"/>
        <w:rPr>
          <w:rFonts w:ascii="Arial" w:hAnsi="Arial" w:cs="Arial"/>
        </w:rPr>
      </w:pPr>
      <w:r w:rsidRPr="000C24CA">
        <w:rPr>
          <w:rFonts w:ascii="Arial" w:hAnsi="Arial" w:cs="Arial"/>
        </w:rPr>
        <w:t>Provide oversight and leadership for screening programmes, immunisation, dental public health, pharmaceutical public health and equalities and human rights</w:t>
      </w:r>
    </w:p>
    <w:p w14:paraId="0C0D9F93" w14:textId="77777777" w:rsidR="009B4791" w:rsidRPr="000C24CA" w:rsidRDefault="009B4791" w:rsidP="009B4791">
      <w:pPr>
        <w:pStyle w:val="ListParagraph"/>
        <w:spacing w:after="200" w:line="276" w:lineRule="auto"/>
        <w:ind w:left="1440"/>
        <w:rPr>
          <w:rFonts w:ascii="Arial" w:hAnsi="Arial" w:cs="Arial"/>
        </w:rPr>
      </w:pPr>
    </w:p>
    <w:p w14:paraId="01AF74D1" w14:textId="77777777" w:rsidR="009B4791" w:rsidRPr="00155F07" w:rsidRDefault="009B4791" w:rsidP="009B4791">
      <w:pPr>
        <w:pStyle w:val="ListParagraph"/>
        <w:spacing w:line="276" w:lineRule="auto"/>
        <w:ind w:left="1440"/>
        <w:rPr>
          <w:rFonts w:ascii="Arial" w:hAnsi="Arial" w:cs="Arial"/>
        </w:rPr>
      </w:pPr>
      <w:r w:rsidRPr="000C24CA">
        <w:rPr>
          <w:rFonts w:ascii="Arial" w:hAnsi="Arial" w:cs="Arial"/>
          <w:b/>
          <w:bCs/>
          <w:u w:val="single"/>
        </w:rPr>
        <w:t>East Region Health Protection service:</w:t>
      </w:r>
      <w:r w:rsidRPr="000C24CA">
        <w:rPr>
          <w:rFonts w:ascii="Arial" w:hAnsi="Arial" w:cs="Arial"/>
        </w:rPr>
        <w:t xml:space="preserve"> </w:t>
      </w:r>
    </w:p>
    <w:p w14:paraId="4321220F" w14:textId="77777777" w:rsidR="009B4791" w:rsidRPr="000C24CA" w:rsidRDefault="009B4791" w:rsidP="009B4791">
      <w:pPr>
        <w:pStyle w:val="ListParagraph"/>
        <w:numPr>
          <w:ilvl w:val="1"/>
          <w:numId w:val="45"/>
        </w:numPr>
        <w:spacing w:line="276" w:lineRule="auto"/>
        <w:rPr>
          <w:rFonts w:ascii="Arial" w:hAnsi="Arial" w:cs="Arial"/>
        </w:rPr>
      </w:pPr>
      <w:r w:rsidRPr="000C24CA">
        <w:rPr>
          <w:rFonts w:ascii="Arial" w:hAnsi="Arial" w:cs="Arial"/>
        </w:rPr>
        <w:t xml:space="preserve">leading a health protection service from an East Region approach which includes NHS Lothian, NHS Fife, NHS Forth Valley and NHS Borders. </w:t>
      </w:r>
    </w:p>
    <w:p w14:paraId="692472C4" w14:textId="77777777" w:rsidR="009B4791" w:rsidRPr="00822E51" w:rsidRDefault="009B4791" w:rsidP="009B4791">
      <w:pPr>
        <w:pStyle w:val="ListParagraph"/>
        <w:numPr>
          <w:ilvl w:val="1"/>
          <w:numId w:val="45"/>
        </w:numPr>
        <w:spacing w:line="276" w:lineRule="auto"/>
        <w:rPr>
          <w:rFonts w:ascii="Arial" w:hAnsi="Arial" w:cs="Arial"/>
        </w:rPr>
      </w:pPr>
      <w:r w:rsidRPr="000C24CA">
        <w:rPr>
          <w:rFonts w:ascii="Arial" w:eastAsia="Calibri" w:hAnsi="Arial" w:cs="Arial"/>
          <w:color w:val="000000"/>
        </w:rPr>
        <w:t>Prevent the proliferation of communicable and non-communicable diseases and environmental hazards</w:t>
      </w:r>
    </w:p>
    <w:p w14:paraId="3653A777" w14:textId="77777777" w:rsidR="009B4791" w:rsidRPr="000C24CA" w:rsidRDefault="009B4791" w:rsidP="009B4791">
      <w:pPr>
        <w:pStyle w:val="ListParagraph"/>
        <w:spacing w:line="276" w:lineRule="auto"/>
        <w:ind w:left="1440"/>
        <w:rPr>
          <w:rFonts w:ascii="Arial" w:hAnsi="Arial" w:cs="Arial"/>
        </w:rPr>
      </w:pPr>
    </w:p>
    <w:p w14:paraId="424C470A" w14:textId="77777777" w:rsidR="009B4791" w:rsidRDefault="009B4791" w:rsidP="009B4791">
      <w:pPr>
        <w:ind w:left="720" w:right="964" w:firstLine="720"/>
        <w:rPr>
          <w:rFonts w:ascii="Arial" w:hAnsi="Arial" w:cs="Arial"/>
        </w:rPr>
      </w:pPr>
      <w:r w:rsidRPr="00822E51">
        <w:rPr>
          <w:rFonts w:ascii="Arial" w:hAnsi="Arial" w:cs="Arial"/>
          <w:b/>
          <w:u w:val="single"/>
        </w:rPr>
        <w:t>Business &amp; Administration:</w:t>
      </w:r>
      <w:r w:rsidRPr="00155F07">
        <w:rPr>
          <w:rFonts w:ascii="Arial" w:hAnsi="Arial" w:cs="Arial"/>
          <w:b/>
        </w:rPr>
        <w:t xml:space="preserve"> </w:t>
      </w:r>
      <w:r w:rsidRPr="00155F07">
        <w:rPr>
          <w:rFonts w:ascii="Arial" w:hAnsi="Arial" w:cs="Arial"/>
        </w:rPr>
        <w:t xml:space="preserve">play a critical governance role </w:t>
      </w:r>
    </w:p>
    <w:p w14:paraId="034E1710" w14:textId="77777777" w:rsidR="009B4791" w:rsidRDefault="009B4791" w:rsidP="009B4791">
      <w:pPr>
        <w:ind w:left="720" w:right="964" w:firstLine="720"/>
        <w:rPr>
          <w:rFonts w:ascii="Arial" w:hAnsi="Arial" w:cs="Arial"/>
        </w:rPr>
      </w:pPr>
      <w:r w:rsidRPr="00155F07">
        <w:rPr>
          <w:rFonts w:ascii="Arial" w:hAnsi="Arial" w:cs="Arial"/>
        </w:rPr>
        <w:t>ensuring that the Directorate has robust processes and business</w:t>
      </w:r>
    </w:p>
    <w:p w14:paraId="65D77EC7" w14:textId="77777777" w:rsidR="009B4791" w:rsidRDefault="009B4791" w:rsidP="009B4791">
      <w:pPr>
        <w:ind w:left="720" w:right="964" w:firstLine="720"/>
        <w:rPr>
          <w:rFonts w:ascii="Arial" w:hAnsi="Arial" w:cs="Arial"/>
        </w:rPr>
      </w:pPr>
      <w:r w:rsidRPr="00155F07">
        <w:rPr>
          <w:rFonts w:ascii="Arial" w:hAnsi="Arial" w:cs="Arial"/>
        </w:rPr>
        <w:t>procedures to meet strategic and operational objectives and</w:t>
      </w:r>
    </w:p>
    <w:p w14:paraId="17277A74" w14:textId="77777777" w:rsidR="009B4791" w:rsidRPr="00155F07" w:rsidRDefault="009B4791" w:rsidP="009B4791">
      <w:pPr>
        <w:ind w:left="720" w:right="964" w:firstLine="720"/>
        <w:rPr>
          <w:rFonts w:ascii="Arial" w:hAnsi="Arial" w:cs="Arial"/>
        </w:rPr>
      </w:pPr>
      <w:r w:rsidRPr="00155F07">
        <w:rPr>
          <w:rFonts w:ascii="Arial" w:hAnsi="Arial" w:cs="Arial"/>
        </w:rPr>
        <w:t xml:space="preserve">priorities. </w:t>
      </w:r>
    </w:p>
    <w:p w14:paraId="60917CAB" w14:textId="77777777" w:rsidR="009B4791" w:rsidRDefault="009B4791" w:rsidP="009B4791">
      <w:pPr>
        <w:rPr>
          <w:rFonts w:ascii="Arial" w:hAnsi="Arial" w:cs="Arial"/>
        </w:rPr>
      </w:pPr>
    </w:p>
    <w:p w14:paraId="4868A5BB" w14:textId="77777777" w:rsidR="009B4791" w:rsidRPr="00822E51" w:rsidRDefault="009B4791" w:rsidP="009B4791">
      <w:pPr>
        <w:rPr>
          <w:rFonts w:ascii="Arial" w:hAnsi="Arial" w:cs="Arial"/>
        </w:rPr>
      </w:pPr>
      <w:r w:rsidRPr="005B0D9F">
        <w:rPr>
          <w:rFonts w:ascii="Arial" w:hAnsi="Arial" w:cs="Arial"/>
        </w:rPr>
        <w:t>There is a strong commitment to multi-disciplinary public health reflected in the range of staff within the department. There are approximately 1</w:t>
      </w:r>
      <w:r>
        <w:rPr>
          <w:rFonts w:ascii="Arial" w:hAnsi="Arial" w:cs="Arial"/>
        </w:rPr>
        <w:t>80</w:t>
      </w:r>
      <w:r w:rsidRPr="005B0D9F">
        <w:rPr>
          <w:rFonts w:ascii="Arial" w:hAnsi="Arial" w:cs="Arial"/>
        </w:rPr>
        <w:t xml:space="preserve"> staff working across all areas of public health. Teams within the Department have regular meetings to discuss strategic direction, shared challenges and ideas. </w:t>
      </w:r>
    </w:p>
    <w:p w14:paraId="71AAC934" w14:textId="77777777" w:rsidR="009B4791" w:rsidRDefault="009B4791" w:rsidP="009B4791">
      <w:pPr>
        <w:rPr>
          <w:rFonts w:ascii="Arial" w:hAnsi="Arial" w:cs="Arial"/>
          <w:bCs/>
        </w:rPr>
      </w:pPr>
      <w:r>
        <w:rPr>
          <w:rFonts w:ascii="Arial" w:hAnsi="Arial" w:cs="Arial"/>
          <w:bCs/>
        </w:rPr>
        <w:t xml:space="preserve"> </w:t>
      </w:r>
    </w:p>
    <w:p w14:paraId="3FF5BAAA" w14:textId="740AC244" w:rsidR="009B4791" w:rsidRDefault="009B4791" w:rsidP="009B4791">
      <w:pPr>
        <w:rPr>
          <w:rFonts w:ascii="Arial" w:hAnsi="Arial" w:cs="Arial"/>
          <w:bCs/>
        </w:rPr>
      </w:pPr>
      <w:r w:rsidRPr="009B4791">
        <w:rPr>
          <w:rFonts w:ascii="Arial" w:hAnsi="Arial" w:cs="Arial"/>
          <w:noProof/>
        </w:rPr>
        <w:lastRenderedPageBreak/>
        <w:drawing>
          <wp:inline distT="0" distB="0" distL="0" distR="0" wp14:anchorId="569050C9" wp14:editId="1FC8C3C3">
            <wp:extent cx="5734050" cy="273050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4050" cy="2730500"/>
                    </a:xfrm>
                    <a:prstGeom prst="rect">
                      <a:avLst/>
                    </a:prstGeom>
                    <a:noFill/>
                    <a:ln>
                      <a:noFill/>
                    </a:ln>
                  </pic:spPr>
                </pic:pic>
              </a:graphicData>
            </a:graphic>
          </wp:inline>
        </w:drawing>
      </w:r>
    </w:p>
    <w:p w14:paraId="5106DF74" w14:textId="73835EF5" w:rsidR="009B4791" w:rsidRDefault="009B4791" w:rsidP="009B4791">
      <w:pPr>
        <w:rPr>
          <w:rFonts w:ascii="Arial" w:hAnsi="Arial" w:cs="Arial"/>
          <w:bCs/>
        </w:rPr>
      </w:pPr>
      <w:r w:rsidRPr="009B4791">
        <w:rPr>
          <w:rFonts w:ascii="Arial" w:hAnsi="Arial" w:cs="Arial"/>
          <w:noProof/>
        </w:rPr>
        <w:drawing>
          <wp:inline distT="0" distB="0" distL="0" distR="0" wp14:anchorId="1754949B" wp14:editId="65870E9D">
            <wp:extent cx="5734050" cy="20701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4050" cy="2070100"/>
                    </a:xfrm>
                    <a:prstGeom prst="rect">
                      <a:avLst/>
                    </a:prstGeom>
                    <a:noFill/>
                    <a:ln>
                      <a:noFill/>
                    </a:ln>
                  </pic:spPr>
                </pic:pic>
              </a:graphicData>
            </a:graphic>
          </wp:inline>
        </w:drawing>
      </w:r>
    </w:p>
    <w:p w14:paraId="0FB73ADD" w14:textId="77777777" w:rsidR="009B4791" w:rsidRPr="0079120A" w:rsidRDefault="009B4791" w:rsidP="009B4791">
      <w:pPr>
        <w:rPr>
          <w:rFonts w:ascii="Arial" w:hAnsi="Arial" w:cs="Arial"/>
        </w:rPr>
      </w:pPr>
    </w:p>
    <w:p w14:paraId="0359DBF9" w14:textId="77777777" w:rsidR="009B4791" w:rsidRDefault="009B4791" w:rsidP="009B479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8"/>
      </w:tblGrid>
      <w:tr w:rsidR="009B4791" w:rsidRPr="0079120A" w14:paraId="4571535A" w14:textId="77777777" w:rsidTr="00A00A95">
        <w:trPr>
          <w:trHeight w:val="463"/>
        </w:trPr>
        <w:tc>
          <w:tcPr>
            <w:tcW w:w="8908" w:type="dxa"/>
            <w:shd w:val="clear" w:color="auto" w:fill="00B0F0"/>
            <w:vAlign w:val="center"/>
          </w:tcPr>
          <w:p w14:paraId="29588EF7" w14:textId="77777777" w:rsidR="009B4791" w:rsidRPr="0079120A" w:rsidRDefault="009B4791" w:rsidP="00A00A95">
            <w:pPr>
              <w:rPr>
                <w:rFonts w:ascii="Arial" w:hAnsi="Arial" w:cs="Arial"/>
              </w:rPr>
            </w:pPr>
            <w:r w:rsidRPr="0079120A">
              <w:rPr>
                <w:rFonts w:ascii="Arial" w:hAnsi="Arial" w:cs="Arial"/>
                <w:b/>
              </w:rPr>
              <w:t>Section 4:</w:t>
            </w:r>
            <w:r w:rsidRPr="0079120A">
              <w:rPr>
                <w:rFonts w:ascii="Arial" w:hAnsi="Arial" w:cs="Arial"/>
                <w:b/>
              </w:rPr>
              <w:tab/>
              <w:t>Main Duties and Responsibilities</w:t>
            </w:r>
          </w:p>
        </w:tc>
      </w:tr>
    </w:tbl>
    <w:p w14:paraId="27977153" w14:textId="77777777" w:rsidR="009B4791" w:rsidRPr="006E1436" w:rsidRDefault="009B4791" w:rsidP="009B4791">
      <w:pPr>
        <w:spacing w:before="100" w:beforeAutospacing="1" w:after="100" w:afterAutospacing="1"/>
        <w:rPr>
          <w:rFonts w:ascii="Arial" w:hAnsi="Arial" w:cs="Arial"/>
          <w:b/>
          <w:color w:val="000000"/>
          <w:szCs w:val="24"/>
        </w:rPr>
      </w:pPr>
      <w:r w:rsidRPr="006E1436">
        <w:rPr>
          <w:rFonts w:ascii="Arial" w:hAnsi="Arial" w:cs="Arial"/>
          <w:b/>
          <w:color w:val="000000"/>
          <w:szCs w:val="24"/>
        </w:rPr>
        <w:t>Public Health Leadership</w:t>
      </w:r>
    </w:p>
    <w:p w14:paraId="77E33785" w14:textId="77777777" w:rsidR="009B4791" w:rsidRPr="00CB20FF" w:rsidRDefault="009B4791" w:rsidP="009B4791">
      <w:pPr>
        <w:pStyle w:val="ListParagraph"/>
        <w:numPr>
          <w:ilvl w:val="0"/>
          <w:numId w:val="47"/>
        </w:numPr>
        <w:spacing w:before="100" w:beforeAutospacing="1" w:after="100" w:afterAutospacing="1"/>
        <w:rPr>
          <w:rFonts w:ascii="Arial" w:hAnsi="Arial" w:cs="Arial"/>
          <w:color w:val="000000"/>
          <w:szCs w:val="24"/>
        </w:rPr>
      </w:pPr>
      <w:r w:rsidRPr="001D20CC">
        <w:rPr>
          <w:rFonts w:ascii="Arial" w:hAnsi="Arial" w:cs="Arial"/>
          <w:color w:val="000000"/>
          <w:szCs w:val="24"/>
        </w:rPr>
        <w:t>To demonstrate leadership and behaviours which adhere to organisational policy and exemplify NHS Lothian’s values of quality; dignity and respect; care and compassion; openness; honesty and responsibility; and teamwork.</w:t>
      </w:r>
    </w:p>
    <w:p w14:paraId="62D5D643" w14:textId="77777777" w:rsidR="009B4791" w:rsidRPr="001D20CC" w:rsidRDefault="009B4791" w:rsidP="009B4791">
      <w:pPr>
        <w:pStyle w:val="ListParagraph"/>
        <w:numPr>
          <w:ilvl w:val="0"/>
          <w:numId w:val="47"/>
        </w:numPr>
        <w:spacing w:before="100" w:beforeAutospacing="1" w:after="100" w:afterAutospacing="1"/>
        <w:rPr>
          <w:rFonts w:ascii="Arial" w:hAnsi="Arial" w:cs="Arial"/>
          <w:color w:val="000000"/>
          <w:szCs w:val="24"/>
        </w:rPr>
      </w:pPr>
      <w:r w:rsidRPr="001D20CC">
        <w:rPr>
          <w:rFonts w:ascii="Arial" w:hAnsi="Arial" w:cs="Arial"/>
          <w:color w:val="000000"/>
          <w:szCs w:val="24"/>
        </w:rPr>
        <w:t>To develop extensive professional and community support, co-operation and participation to improve health and reduce inequalities by working with a wide range of stakeholders: within the team, across Lothian and, where appropriate, beyond (e.g. regionally or nationally).</w:t>
      </w:r>
    </w:p>
    <w:p w14:paraId="4089A660" w14:textId="77777777" w:rsidR="009B4791" w:rsidRPr="001D20CC" w:rsidRDefault="009B4791" w:rsidP="009B4791">
      <w:pPr>
        <w:pStyle w:val="ListParagraph"/>
        <w:numPr>
          <w:ilvl w:val="0"/>
          <w:numId w:val="47"/>
        </w:numPr>
        <w:spacing w:before="100" w:beforeAutospacing="1" w:after="100" w:afterAutospacing="1"/>
        <w:rPr>
          <w:rFonts w:ascii="Arial" w:hAnsi="Arial" w:cs="Arial"/>
          <w:color w:val="000000"/>
          <w:szCs w:val="24"/>
        </w:rPr>
      </w:pPr>
      <w:r w:rsidRPr="001D20CC">
        <w:rPr>
          <w:rFonts w:ascii="Arial" w:hAnsi="Arial" w:cs="Arial"/>
          <w:color w:val="000000"/>
          <w:szCs w:val="24"/>
        </w:rPr>
        <w:t>To utilise highly developed interpersonal communication skills to consult, negotiate, mediate, facilitate and influence effectively in order to promote and progress the public health agenda. This will involve employing diplomacy, tact and compassion to influence and persuade individuals and groups through collaborative and partnership working; fostering trusting relationships with senior colleagues within NHS Lothian and among partners and wider communities.</w:t>
      </w:r>
    </w:p>
    <w:p w14:paraId="7BC08923" w14:textId="77777777" w:rsidR="009B4791" w:rsidRPr="001D20CC" w:rsidRDefault="009B4791" w:rsidP="009B4791">
      <w:pPr>
        <w:pStyle w:val="ListParagraph"/>
        <w:numPr>
          <w:ilvl w:val="0"/>
          <w:numId w:val="47"/>
        </w:numPr>
        <w:spacing w:before="100" w:beforeAutospacing="1" w:after="100" w:afterAutospacing="1"/>
        <w:rPr>
          <w:rFonts w:ascii="Arial" w:hAnsi="Arial" w:cs="Arial"/>
          <w:color w:val="000000"/>
          <w:szCs w:val="24"/>
        </w:rPr>
      </w:pPr>
      <w:r w:rsidRPr="001D20CC">
        <w:rPr>
          <w:rFonts w:ascii="Arial" w:hAnsi="Arial" w:cs="Arial"/>
          <w:color w:val="000000"/>
          <w:szCs w:val="24"/>
        </w:rPr>
        <w:t>To work collaboratively with colleagues within the Department to ensure excellence in individual and team performance and to help foster a learning culture.</w:t>
      </w:r>
    </w:p>
    <w:p w14:paraId="245A02DF" w14:textId="77777777" w:rsidR="009B4791" w:rsidRPr="001D20CC" w:rsidRDefault="009B4791" w:rsidP="009B4791">
      <w:pPr>
        <w:pStyle w:val="ListParagraph"/>
        <w:numPr>
          <w:ilvl w:val="0"/>
          <w:numId w:val="47"/>
        </w:numPr>
        <w:spacing w:before="100" w:beforeAutospacing="1" w:after="100" w:afterAutospacing="1"/>
        <w:rPr>
          <w:rFonts w:ascii="Arial" w:hAnsi="Arial" w:cs="Arial"/>
          <w:color w:val="000000"/>
          <w:szCs w:val="24"/>
        </w:rPr>
      </w:pPr>
      <w:r w:rsidRPr="001D20CC">
        <w:rPr>
          <w:rFonts w:ascii="Arial" w:hAnsi="Arial" w:cs="Arial"/>
          <w:color w:val="000000"/>
          <w:szCs w:val="24"/>
        </w:rPr>
        <w:lastRenderedPageBreak/>
        <w:t>To follow consistently NHS Lothian and the Department’s policies and procedures</w:t>
      </w:r>
      <w:r>
        <w:rPr>
          <w:rFonts w:ascii="Arial" w:hAnsi="Arial" w:cs="Arial"/>
          <w:color w:val="000000"/>
          <w:szCs w:val="24"/>
        </w:rPr>
        <w:t>.</w:t>
      </w:r>
    </w:p>
    <w:p w14:paraId="2C2CE1EE" w14:textId="77777777" w:rsidR="009B4791" w:rsidRPr="006E1436" w:rsidRDefault="009B4791" w:rsidP="009B4791">
      <w:pPr>
        <w:spacing w:before="100" w:beforeAutospacing="1" w:after="100" w:afterAutospacing="1"/>
        <w:rPr>
          <w:rFonts w:ascii="Arial" w:hAnsi="Arial" w:cs="Arial"/>
          <w:b/>
          <w:color w:val="000000"/>
          <w:szCs w:val="24"/>
        </w:rPr>
      </w:pPr>
      <w:r w:rsidRPr="006E1436">
        <w:rPr>
          <w:rFonts w:ascii="Arial" w:hAnsi="Arial" w:cs="Arial"/>
          <w:b/>
          <w:color w:val="000000"/>
          <w:szCs w:val="24"/>
        </w:rPr>
        <w:t>Partnership and collaborative working for public health</w:t>
      </w:r>
    </w:p>
    <w:p w14:paraId="50E434C9" w14:textId="77777777" w:rsidR="009B4791" w:rsidRPr="001D20CC" w:rsidRDefault="009B4791" w:rsidP="009B4791">
      <w:pPr>
        <w:pStyle w:val="ListParagraph"/>
        <w:numPr>
          <w:ilvl w:val="0"/>
          <w:numId w:val="48"/>
        </w:numPr>
        <w:spacing w:before="100" w:beforeAutospacing="1" w:after="100" w:afterAutospacing="1"/>
        <w:rPr>
          <w:rFonts w:ascii="Arial" w:hAnsi="Arial" w:cs="Arial"/>
          <w:color w:val="000000"/>
          <w:szCs w:val="24"/>
        </w:rPr>
      </w:pPr>
      <w:r w:rsidRPr="001D20CC">
        <w:rPr>
          <w:rFonts w:ascii="Arial" w:hAnsi="Arial" w:cs="Arial"/>
          <w:color w:val="000000"/>
          <w:szCs w:val="24"/>
        </w:rPr>
        <w:t>To lead the development of inter-agency and interdisciplinary short and long-term strategic working to improve public health in the general population and in vulnerable groups. This requires the ability to work across a range of disciplines and geographies/organisational boundaries.</w:t>
      </w:r>
    </w:p>
    <w:p w14:paraId="5DC9EE3E" w14:textId="77777777" w:rsidR="009B4791" w:rsidRPr="001D20CC" w:rsidRDefault="009B4791" w:rsidP="009B4791">
      <w:pPr>
        <w:pStyle w:val="ListParagraph"/>
        <w:numPr>
          <w:ilvl w:val="0"/>
          <w:numId w:val="48"/>
        </w:numPr>
        <w:spacing w:before="100" w:beforeAutospacing="1" w:after="100" w:afterAutospacing="1"/>
        <w:rPr>
          <w:rFonts w:ascii="Arial" w:hAnsi="Arial" w:cs="Arial"/>
          <w:color w:val="000000"/>
          <w:szCs w:val="24"/>
        </w:rPr>
      </w:pPr>
      <w:r w:rsidRPr="001D20CC">
        <w:rPr>
          <w:rFonts w:ascii="Arial" w:hAnsi="Arial" w:cs="Arial"/>
          <w:color w:val="000000"/>
          <w:szCs w:val="24"/>
        </w:rPr>
        <w:t>To support and promote the integration of health, statutory services and voluntary organisations to promote effective joint working between NHS Lothian, Integration Joint Boards/Health and Social Care Partnerships and Community Planning Partnerships.</w:t>
      </w:r>
    </w:p>
    <w:p w14:paraId="26C59798" w14:textId="77777777" w:rsidR="009B4791" w:rsidRPr="001D20CC" w:rsidRDefault="009B4791" w:rsidP="009B4791">
      <w:pPr>
        <w:pStyle w:val="ListParagraph"/>
        <w:numPr>
          <w:ilvl w:val="0"/>
          <w:numId w:val="48"/>
        </w:numPr>
        <w:spacing w:before="100" w:beforeAutospacing="1" w:after="100" w:afterAutospacing="1"/>
        <w:rPr>
          <w:rFonts w:ascii="Arial" w:hAnsi="Arial" w:cs="Arial"/>
          <w:color w:val="000000"/>
          <w:szCs w:val="24"/>
        </w:rPr>
      </w:pPr>
      <w:r w:rsidRPr="001D20CC">
        <w:rPr>
          <w:rFonts w:ascii="Arial" w:hAnsi="Arial" w:cs="Arial"/>
          <w:color w:val="000000"/>
          <w:szCs w:val="24"/>
        </w:rPr>
        <w:t>To build and maintain effective relationships with external agencies and other stakeholders to influence their policy decisions. This will involve working with complex professional, managerial and population groups across the statutory, non-statutory and independent sectors.</w:t>
      </w:r>
    </w:p>
    <w:p w14:paraId="0555583F" w14:textId="77777777" w:rsidR="009B4791" w:rsidRPr="00E87D82" w:rsidRDefault="009B4791" w:rsidP="009B4791">
      <w:pPr>
        <w:spacing w:before="100" w:beforeAutospacing="1" w:after="100" w:afterAutospacing="1"/>
        <w:rPr>
          <w:rFonts w:ascii="Arial" w:hAnsi="Arial" w:cs="Arial"/>
          <w:b/>
          <w:color w:val="000000"/>
          <w:szCs w:val="24"/>
        </w:rPr>
      </w:pPr>
      <w:r>
        <w:rPr>
          <w:rFonts w:ascii="Arial" w:hAnsi="Arial" w:cs="Arial"/>
          <w:b/>
          <w:color w:val="000000"/>
          <w:szCs w:val="24"/>
        </w:rPr>
        <w:t>Health i</w:t>
      </w:r>
      <w:r w:rsidRPr="00E87D82">
        <w:rPr>
          <w:rFonts w:ascii="Arial" w:hAnsi="Arial" w:cs="Arial"/>
          <w:b/>
          <w:color w:val="000000"/>
          <w:szCs w:val="24"/>
        </w:rPr>
        <w:t>mprovement and tackling health inequalities</w:t>
      </w:r>
    </w:p>
    <w:p w14:paraId="36271AF1" w14:textId="77777777" w:rsidR="009B4791" w:rsidRPr="006E1436" w:rsidRDefault="009B4791" w:rsidP="009B4791">
      <w:pPr>
        <w:spacing w:before="100" w:beforeAutospacing="1" w:after="100" w:afterAutospacing="1"/>
        <w:rPr>
          <w:rFonts w:ascii="Arial" w:hAnsi="Arial" w:cs="Arial"/>
          <w:color w:val="000000"/>
          <w:szCs w:val="24"/>
        </w:rPr>
      </w:pPr>
      <w:r w:rsidRPr="006E1436">
        <w:rPr>
          <w:rFonts w:ascii="Arial" w:hAnsi="Arial" w:cs="Arial"/>
          <w:color w:val="000000"/>
          <w:szCs w:val="24"/>
        </w:rPr>
        <w:t>(In addition to the partnership and collaborative working outlined above)</w:t>
      </w:r>
    </w:p>
    <w:p w14:paraId="15414FEB" w14:textId="77777777" w:rsidR="009B4791" w:rsidRPr="001D20CC" w:rsidRDefault="009B4791" w:rsidP="009B4791">
      <w:pPr>
        <w:pStyle w:val="ListParagraph"/>
        <w:numPr>
          <w:ilvl w:val="0"/>
          <w:numId w:val="49"/>
        </w:numPr>
        <w:spacing w:before="100" w:beforeAutospacing="1" w:after="100" w:afterAutospacing="1"/>
        <w:rPr>
          <w:rFonts w:ascii="Arial" w:hAnsi="Arial" w:cs="Arial"/>
          <w:color w:val="000000"/>
          <w:szCs w:val="24"/>
        </w:rPr>
      </w:pPr>
      <w:r w:rsidRPr="001D20CC">
        <w:rPr>
          <w:rFonts w:ascii="Arial" w:hAnsi="Arial" w:cs="Arial"/>
          <w:color w:val="000000"/>
          <w:szCs w:val="24"/>
        </w:rPr>
        <w:t>To lead, develop, monitor and evaluate a range of health improvement programmes and inequalities approaches. This will include engagement with professionals and communities using whole systems working; raising awareness around the role stakeholders can play in reducing inequalities and improving health.</w:t>
      </w:r>
    </w:p>
    <w:p w14:paraId="05A39EFA" w14:textId="77777777" w:rsidR="009B4791" w:rsidRPr="001D20CC" w:rsidRDefault="009B4791" w:rsidP="009B4791">
      <w:pPr>
        <w:pStyle w:val="ListParagraph"/>
        <w:numPr>
          <w:ilvl w:val="0"/>
          <w:numId w:val="49"/>
        </w:numPr>
        <w:spacing w:before="100" w:beforeAutospacing="1" w:after="100" w:afterAutospacing="1"/>
        <w:rPr>
          <w:rFonts w:ascii="Arial" w:hAnsi="Arial" w:cs="Arial"/>
          <w:color w:val="000000"/>
          <w:szCs w:val="24"/>
        </w:rPr>
      </w:pPr>
      <w:r w:rsidRPr="001D20CC">
        <w:rPr>
          <w:rFonts w:ascii="Arial" w:hAnsi="Arial" w:cs="Arial"/>
          <w:color w:val="000000"/>
          <w:szCs w:val="24"/>
        </w:rPr>
        <w:t>To lead, influence and support the development of structures and mechanisms which may use: a commissioning model, a range of community development approaches and methods in needs assessment, planning and development, implementation and evaluation of policies, strategies, services, programmes or interventions.</w:t>
      </w:r>
    </w:p>
    <w:p w14:paraId="71167D90" w14:textId="77777777" w:rsidR="009B4791" w:rsidRDefault="009B4791" w:rsidP="009B4791">
      <w:pPr>
        <w:spacing w:before="100" w:beforeAutospacing="1" w:after="100" w:afterAutospacing="1"/>
        <w:rPr>
          <w:rFonts w:ascii="Arial" w:hAnsi="Arial" w:cs="Arial"/>
          <w:b/>
          <w:color w:val="000000"/>
          <w:szCs w:val="24"/>
        </w:rPr>
      </w:pPr>
    </w:p>
    <w:p w14:paraId="06DBE59E" w14:textId="77777777" w:rsidR="009B4791" w:rsidRPr="006E1436" w:rsidRDefault="009B4791" w:rsidP="009B4791">
      <w:pPr>
        <w:spacing w:before="100" w:beforeAutospacing="1" w:after="100" w:afterAutospacing="1"/>
        <w:rPr>
          <w:rFonts w:ascii="Arial" w:hAnsi="Arial" w:cs="Arial"/>
          <w:b/>
          <w:color w:val="000000"/>
          <w:szCs w:val="24"/>
        </w:rPr>
      </w:pPr>
      <w:r w:rsidRPr="006E1436">
        <w:rPr>
          <w:rFonts w:ascii="Arial" w:hAnsi="Arial" w:cs="Arial"/>
          <w:b/>
          <w:color w:val="000000"/>
          <w:szCs w:val="24"/>
        </w:rPr>
        <w:t>Policy and strategy development and implementation</w:t>
      </w:r>
    </w:p>
    <w:p w14:paraId="3D048BE1" w14:textId="77777777" w:rsidR="009B4791" w:rsidRPr="001D20CC" w:rsidRDefault="009B4791" w:rsidP="009B4791">
      <w:pPr>
        <w:pStyle w:val="ListParagraph"/>
        <w:numPr>
          <w:ilvl w:val="0"/>
          <w:numId w:val="49"/>
        </w:numPr>
        <w:spacing w:before="100" w:beforeAutospacing="1" w:after="100" w:afterAutospacing="1"/>
        <w:rPr>
          <w:rFonts w:ascii="Arial" w:hAnsi="Arial" w:cs="Arial"/>
          <w:color w:val="000000"/>
          <w:szCs w:val="24"/>
        </w:rPr>
      </w:pPr>
      <w:r w:rsidRPr="001D20CC">
        <w:rPr>
          <w:rFonts w:ascii="Arial" w:hAnsi="Arial" w:cs="Arial"/>
          <w:color w:val="000000"/>
          <w:szCs w:val="24"/>
        </w:rPr>
        <w:t>To lead on the communication, dissemination and implementation and delivery of national, regional and local policies, developing inter-agency and interdisciplinary strategic plans and programmes, with delegated Board or organisational authority to deliver key public health targets.</w:t>
      </w:r>
    </w:p>
    <w:p w14:paraId="72771A64" w14:textId="77777777" w:rsidR="009B4791" w:rsidRPr="001D20CC" w:rsidRDefault="009B4791" w:rsidP="009B4791">
      <w:pPr>
        <w:pStyle w:val="ListParagraph"/>
        <w:numPr>
          <w:ilvl w:val="0"/>
          <w:numId w:val="49"/>
        </w:numPr>
        <w:spacing w:before="100" w:beforeAutospacing="1" w:after="100" w:afterAutospacing="1"/>
        <w:rPr>
          <w:rFonts w:ascii="Arial" w:hAnsi="Arial" w:cs="Arial"/>
          <w:color w:val="000000"/>
          <w:szCs w:val="24"/>
        </w:rPr>
      </w:pPr>
      <w:r w:rsidRPr="001D20CC">
        <w:rPr>
          <w:rFonts w:ascii="Arial" w:hAnsi="Arial" w:cs="Arial"/>
          <w:color w:val="000000"/>
          <w:szCs w:val="24"/>
        </w:rPr>
        <w:t>To act in an expert advisory capacity on public health knowledge, standards and practice, across the spectrum of public health at Board or equivalent level and beyond.</w:t>
      </w:r>
    </w:p>
    <w:p w14:paraId="5E3C5E7F" w14:textId="77777777" w:rsidR="009B4791" w:rsidRPr="001D20CC" w:rsidRDefault="009B4791" w:rsidP="009B4791">
      <w:pPr>
        <w:pStyle w:val="ListParagraph"/>
        <w:numPr>
          <w:ilvl w:val="0"/>
          <w:numId w:val="49"/>
        </w:numPr>
        <w:spacing w:before="100" w:beforeAutospacing="1" w:after="100" w:afterAutospacing="1"/>
        <w:rPr>
          <w:rFonts w:ascii="Arial" w:hAnsi="Arial" w:cs="Arial"/>
          <w:color w:val="000000"/>
          <w:szCs w:val="24"/>
        </w:rPr>
      </w:pPr>
      <w:r w:rsidRPr="001D20CC">
        <w:rPr>
          <w:rFonts w:ascii="Arial" w:hAnsi="Arial" w:cs="Arial"/>
          <w:color w:val="000000"/>
          <w:szCs w:val="24"/>
        </w:rPr>
        <w:t>To be responsible for the development and implementation of multi-agency long-term strategic public health programmes as required, based on identification of areas of potential health improvement, the diversity of local needs and the reduction of inequalities.</w:t>
      </w:r>
    </w:p>
    <w:p w14:paraId="4D0204D4" w14:textId="77777777" w:rsidR="009B4791" w:rsidRPr="006E1436" w:rsidRDefault="009B4791" w:rsidP="009B4791">
      <w:pPr>
        <w:spacing w:before="100" w:beforeAutospacing="1" w:after="100" w:afterAutospacing="1"/>
        <w:rPr>
          <w:rFonts w:ascii="Arial" w:hAnsi="Arial" w:cs="Arial"/>
          <w:b/>
          <w:color w:val="000000"/>
          <w:szCs w:val="24"/>
        </w:rPr>
      </w:pPr>
      <w:r w:rsidRPr="006E1436">
        <w:rPr>
          <w:rFonts w:ascii="Arial" w:hAnsi="Arial" w:cs="Arial"/>
          <w:b/>
          <w:color w:val="000000"/>
          <w:szCs w:val="24"/>
        </w:rPr>
        <w:t>Assessing the evidence of effectiveness of health and healthcare interventions, initiatives, programmes and services</w:t>
      </w:r>
    </w:p>
    <w:p w14:paraId="618018EC" w14:textId="77777777" w:rsidR="009B4791" w:rsidRPr="001D20CC" w:rsidRDefault="009B4791" w:rsidP="009B4791">
      <w:pPr>
        <w:pStyle w:val="ListParagraph"/>
        <w:numPr>
          <w:ilvl w:val="0"/>
          <w:numId w:val="49"/>
        </w:numPr>
        <w:spacing w:before="100" w:beforeAutospacing="1" w:after="100" w:afterAutospacing="1"/>
        <w:rPr>
          <w:rFonts w:ascii="Arial" w:hAnsi="Arial" w:cs="Arial"/>
          <w:color w:val="000000"/>
          <w:szCs w:val="24"/>
        </w:rPr>
      </w:pPr>
      <w:r w:rsidRPr="001D20CC">
        <w:rPr>
          <w:rFonts w:ascii="Arial" w:hAnsi="Arial" w:cs="Arial"/>
          <w:color w:val="000000"/>
          <w:szCs w:val="24"/>
        </w:rPr>
        <w:t xml:space="preserve">To provide highly specialised public health advice and leadership to support and inform an evidence-based approach for the commissioning, development and </w:t>
      </w:r>
      <w:r w:rsidRPr="001D20CC">
        <w:rPr>
          <w:rFonts w:ascii="Arial" w:hAnsi="Arial" w:cs="Arial"/>
          <w:color w:val="000000"/>
          <w:szCs w:val="24"/>
        </w:rPr>
        <w:lastRenderedPageBreak/>
        <w:t>improvement of high-quality equitable services across primary, secondary and social care, and local authorities, voluntary and community organisations in potentially contentious and hostile environments where barriers to acceptance may exist.</w:t>
      </w:r>
    </w:p>
    <w:p w14:paraId="0A4902C2" w14:textId="77777777" w:rsidR="009B4791" w:rsidRPr="001D20CC" w:rsidRDefault="009B4791" w:rsidP="009B4791">
      <w:pPr>
        <w:pStyle w:val="ListParagraph"/>
        <w:numPr>
          <w:ilvl w:val="0"/>
          <w:numId w:val="49"/>
        </w:numPr>
        <w:spacing w:before="100" w:beforeAutospacing="1" w:after="100" w:afterAutospacing="1"/>
        <w:rPr>
          <w:rFonts w:ascii="Arial" w:hAnsi="Arial" w:cs="Arial"/>
          <w:color w:val="000000"/>
          <w:szCs w:val="24"/>
        </w:rPr>
      </w:pPr>
      <w:r w:rsidRPr="001D20CC">
        <w:rPr>
          <w:rFonts w:ascii="Arial" w:hAnsi="Arial" w:cs="Arial"/>
          <w:color w:val="000000"/>
          <w:szCs w:val="24"/>
        </w:rPr>
        <w:t>To be responsible for leading service development, evaluation and quality assurance governance in specific areas and for preparing and adjusting action plans in line with changing needs and geographical boundaries.</w:t>
      </w:r>
    </w:p>
    <w:p w14:paraId="2DFB8AF8" w14:textId="77777777" w:rsidR="009B4791" w:rsidRPr="001D20CC" w:rsidRDefault="009B4791" w:rsidP="009B4791">
      <w:pPr>
        <w:pStyle w:val="ListParagraph"/>
        <w:numPr>
          <w:ilvl w:val="0"/>
          <w:numId w:val="49"/>
        </w:numPr>
        <w:spacing w:before="100" w:beforeAutospacing="1" w:after="100" w:afterAutospacing="1"/>
        <w:rPr>
          <w:rFonts w:ascii="Arial" w:hAnsi="Arial" w:cs="Arial"/>
          <w:color w:val="000000"/>
          <w:szCs w:val="24"/>
        </w:rPr>
      </w:pPr>
      <w:r w:rsidRPr="001D20CC">
        <w:rPr>
          <w:rFonts w:ascii="Arial" w:hAnsi="Arial" w:cs="Arial"/>
          <w:color w:val="000000"/>
          <w:szCs w:val="24"/>
        </w:rPr>
        <w:t>To be responsible for the identification and implementation of appropriate health outcome measures, social and health care pathways/protocols and guidelines for service delivery across patient pathways for the local population.</w:t>
      </w:r>
    </w:p>
    <w:p w14:paraId="260F124E" w14:textId="77777777" w:rsidR="009B4791" w:rsidRPr="00E87D82" w:rsidRDefault="009B4791" w:rsidP="009B4791">
      <w:pPr>
        <w:spacing w:before="100" w:beforeAutospacing="1" w:after="100" w:afterAutospacing="1"/>
        <w:rPr>
          <w:rFonts w:ascii="Arial" w:hAnsi="Arial" w:cs="Arial"/>
          <w:b/>
          <w:color w:val="000000"/>
          <w:szCs w:val="24"/>
        </w:rPr>
      </w:pPr>
      <w:r w:rsidRPr="00E87D82">
        <w:rPr>
          <w:rFonts w:ascii="Arial" w:hAnsi="Arial" w:cs="Arial"/>
          <w:b/>
          <w:color w:val="000000"/>
          <w:szCs w:val="24"/>
        </w:rPr>
        <w:t>Surveillance and assessment of the population’s health and well-being</w:t>
      </w:r>
    </w:p>
    <w:p w14:paraId="2B3DF562" w14:textId="77777777" w:rsidR="009B4791" w:rsidRDefault="009B4791" w:rsidP="009B4791">
      <w:pPr>
        <w:pStyle w:val="ListParagraph"/>
        <w:numPr>
          <w:ilvl w:val="0"/>
          <w:numId w:val="49"/>
        </w:numPr>
        <w:spacing w:before="100" w:beforeAutospacing="1" w:after="100" w:afterAutospacing="1"/>
        <w:rPr>
          <w:rFonts w:ascii="Arial" w:hAnsi="Arial" w:cs="Arial"/>
          <w:color w:val="000000"/>
          <w:szCs w:val="24"/>
        </w:rPr>
      </w:pPr>
      <w:r>
        <w:rPr>
          <w:rFonts w:ascii="Arial" w:hAnsi="Arial" w:cs="Arial"/>
          <w:color w:val="000000"/>
          <w:szCs w:val="24"/>
        </w:rPr>
        <w:t xml:space="preserve">To maintain and improve effective systems for the surveillance of both non-communicable and communicable disease and environmental hazards across Lothian and ensure that these inform national surveillance systems. </w:t>
      </w:r>
    </w:p>
    <w:p w14:paraId="02FB692D" w14:textId="77777777" w:rsidR="009B4791" w:rsidRPr="001D20CC" w:rsidRDefault="009B4791" w:rsidP="009B4791">
      <w:pPr>
        <w:pStyle w:val="ListParagraph"/>
        <w:numPr>
          <w:ilvl w:val="0"/>
          <w:numId w:val="49"/>
        </w:numPr>
        <w:spacing w:before="100" w:beforeAutospacing="1" w:after="100" w:afterAutospacing="1"/>
        <w:rPr>
          <w:rFonts w:ascii="Arial" w:hAnsi="Arial" w:cs="Arial"/>
          <w:color w:val="000000"/>
          <w:szCs w:val="24"/>
        </w:rPr>
      </w:pPr>
      <w:r w:rsidRPr="001D20CC">
        <w:rPr>
          <w:rFonts w:ascii="Arial" w:hAnsi="Arial" w:cs="Arial"/>
          <w:color w:val="000000"/>
          <w:szCs w:val="24"/>
        </w:rPr>
        <w:t>To develop information and intelligence systems to underpin public health improvement and action across disciplines and organisations.</w:t>
      </w:r>
    </w:p>
    <w:p w14:paraId="01FE9C26" w14:textId="77777777" w:rsidR="009B4791" w:rsidRPr="001D20CC" w:rsidRDefault="009B4791" w:rsidP="009B4791">
      <w:pPr>
        <w:pStyle w:val="ListParagraph"/>
        <w:numPr>
          <w:ilvl w:val="0"/>
          <w:numId w:val="49"/>
        </w:numPr>
        <w:spacing w:before="100" w:beforeAutospacing="1" w:after="100" w:afterAutospacing="1"/>
        <w:rPr>
          <w:rFonts w:ascii="Arial" w:hAnsi="Arial" w:cs="Arial"/>
          <w:color w:val="000000"/>
          <w:szCs w:val="24"/>
        </w:rPr>
      </w:pPr>
      <w:r w:rsidRPr="001D20CC">
        <w:rPr>
          <w:rFonts w:ascii="Arial" w:hAnsi="Arial" w:cs="Arial"/>
          <w:color w:val="000000"/>
          <w:szCs w:val="24"/>
        </w:rPr>
        <w:t>To receive, interpret, provide and advise on highly complex epidemiological, qualitative and quantitative information about the health of populations to colleagues and wider partners.</w:t>
      </w:r>
    </w:p>
    <w:p w14:paraId="1FB90526" w14:textId="77777777" w:rsidR="009B4791" w:rsidRPr="00CC2D1F" w:rsidRDefault="009B4791" w:rsidP="009B4791">
      <w:pPr>
        <w:pStyle w:val="ListParagraph"/>
        <w:numPr>
          <w:ilvl w:val="0"/>
          <w:numId w:val="49"/>
        </w:numPr>
        <w:spacing w:before="100" w:beforeAutospacing="1" w:after="100" w:afterAutospacing="1"/>
        <w:rPr>
          <w:rFonts w:ascii="Arial" w:hAnsi="Arial" w:cs="Arial"/>
          <w:color w:val="000000"/>
          <w:szCs w:val="24"/>
        </w:rPr>
      </w:pPr>
      <w:r w:rsidRPr="001D20CC">
        <w:rPr>
          <w:rFonts w:ascii="Arial" w:hAnsi="Arial" w:cs="Arial"/>
          <w:color w:val="000000"/>
          <w:szCs w:val="24"/>
        </w:rPr>
        <w:t>To write and/or contribute to local, national and international reports on the health of the population of NHS Lothian.</w:t>
      </w:r>
    </w:p>
    <w:p w14:paraId="180734C8" w14:textId="77777777" w:rsidR="009B4791" w:rsidRPr="00E87D82" w:rsidRDefault="009B4791" w:rsidP="009B4791">
      <w:pPr>
        <w:spacing w:before="100" w:beforeAutospacing="1" w:after="100" w:afterAutospacing="1"/>
        <w:rPr>
          <w:rFonts w:ascii="Arial" w:hAnsi="Arial" w:cs="Arial"/>
          <w:b/>
          <w:color w:val="000000"/>
          <w:szCs w:val="24"/>
        </w:rPr>
      </w:pPr>
      <w:r w:rsidRPr="00E87D82">
        <w:rPr>
          <w:rFonts w:ascii="Arial" w:hAnsi="Arial" w:cs="Arial"/>
          <w:b/>
          <w:color w:val="000000"/>
          <w:szCs w:val="24"/>
        </w:rPr>
        <w:t>Health Protection</w:t>
      </w:r>
    </w:p>
    <w:p w14:paraId="67808E68" w14:textId="77777777" w:rsidR="009B4791" w:rsidRPr="00855A28" w:rsidRDefault="009B4791" w:rsidP="009B4791">
      <w:pPr>
        <w:pStyle w:val="ListParagraph"/>
        <w:numPr>
          <w:ilvl w:val="0"/>
          <w:numId w:val="52"/>
        </w:numPr>
        <w:spacing w:before="100" w:beforeAutospacing="1" w:after="100" w:afterAutospacing="1"/>
        <w:jc w:val="both"/>
        <w:rPr>
          <w:rFonts w:ascii="Arial" w:hAnsi="Arial" w:cs="Arial"/>
          <w:color w:val="000000"/>
        </w:rPr>
      </w:pPr>
      <w:r>
        <w:rPr>
          <w:rFonts w:ascii="Arial" w:hAnsi="Arial" w:cs="Arial"/>
          <w:color w:val="000000"/>
          <w:szCs w:val="24"/>
        </w:rPr>
        <w:t xml:space="preserve">To work </w:t>
      </w:r>
      <w:r w:rsidRPr="008F04CC">
        <w:rPr>
          <w:rFonts w:ascii="Arial" w:hAnsi="Arial" w:cs="Arial"/>
          <w:color w:val="000000"/>
          <w:szCs w:val="24"/>
        </w:rPr>
        <w:t xml:space="preserve">with colleagues across </w:t>
      </w:r>
      <w:r w:rsidRPr="003B76F4">
        <w:rPr>
          <w:rFonts w:ascii="Arial" w:hAnsi="Arial" w:cs="Arial"/>
          <w:color w:val="000000"/>
          <w:szCs w:val="24"/>
        </w:rPr>
        <w:t>Lothian and</w:t>
      </w:r>
      <w:r>
        <w:rPr>
          <w:rFonts w:ascii="Arial" w:hAnsi="Arial" w:cs="Arial"/>
          <w:color w:val="000000"/>
          <w:szCs w:val="24"/>
        </w:rPr>
        <w:t xml:space="preserve"> </w:t>
      </w:r>
      <w:r w:rsidRPr="008F04CC">
        <w:rPr>
          <w:rFonts w:ascii="Arial" w:hAnsi="Arial" w:cs="Arial"/>
          <w:color w:val="000000"/>
          <w:szCs w:val="24"/>
        </w:rPr>
        <w:t xml:space="preserve">Scotland to safeguard the population’s health through the development of public health </w:t>
      </w:r>
      <w:r w:rsidRPr="00CB20FF">
        <w:rPr>
          <w:rFonts w:ascii="Arial" w:hAnsi="Arial" w:cs="Arial"/>
          <w:color w:val="000000"/>
          <w:szCs w:val="24"/>
        </w:rPr>
        <w:t xml:space="preserve">strategies and policies for communicable disease, reduction of vaccine preventable disease, infection control and </w:t>
      </w:r>
      <w:r w:rsidRPr="00DD785B">
        <w:rPr>
          <w:rFonts w:ascii="Arial" w:hAnsi="Arial" w:cs="Arial"/>
          <w:color w:val="000000"/>
        </w:rPr>
        <w:t xml:space="preserve">environmental health </w:t>
      </w:r>
    </w:p>
    <w:p w14:paraId="49E41CFF" w14:textId="77777777" w:rsidR="009B4791" w:rsidRPr="00855A28" w:rsidRDefault="009B4791" w:rsidP="009B4791">
      <w:pPr>
        <w:pStyle w:val="ListParagraph"/>
        <w:widowControl w:val="0"/>
        <w:numPr>
          <w:ilvl w:val="0"/>
          <w:numId w:val="52"/>
        </w:numPr>
        <w:tabs>
          <w:tab w:val="left" w:pos="940"/>
        </w:tabs>
        <w:autoSpaceDE w:val="0"/>
        <w:autoSpaceDN w:val="0"/>
        <w:ind w:right="205"/>
        <w:contextualSpacing w:val="0"/>
        <w:jc w:val="both"/>
        <w:rPr>
          <w:rFonts w:ascii="Arial" w:hAnsi="Arial" w:cs="Arial"/>
        </w:rPr>
      </w:pPr>
      <w:r w:rsidRPr="00855A28">
        <w:rPr>
          <w:rFonts w:ascii="Arial" w:hAnsi="Arial" w:cs="Arial"/>
        </w:rPr>
        <w:t xml:space="preserve">As a competent person (under the Public Health (Scotland) 2008 Act), to take part in the health protection out of hours on-call rota for the effective control of communicable disease, environmental health hazards and emergency planning. This will include participation in the out of hours rota. </w:t>
      </w:r>
      <w:r w:rsidRPr="00855A28">
        <w:rPr>
          <w:rFonts w:ascii="Arial" w:hAnsi="Arial" w:cs="Arial"/>
          <w:i/>
          <w:iCs/>
        </w:rPr>
        <w:t>(NB: see please note under Post Summary)</w:t>
      </w:r>
    </w:p>
    <w:p w14:paraId="4F394E15" w14:textId="77777777" w:rsidR="009B4791" w:rsidRPr="006720B5" w:rsidRDefault="009B4791" w:rsidP="009B4791">
      <w:pPr>
        <w:pStyle w:val="ListParagraph"/>
        <w:numPr>
          <w:ilvl w:val="0"/>
          <w:numId w:val="52"/>
        </w:numPr>
        <w:spacing w:before="100" w:beforeAutospacing="1" w:after="100" w:afterAutospacing="1"/>
        <w:jc w:val="both"/>
        <w:rPr>
          <w:color w:val="000000"/>
          <w:szCs w:val="24"/>
        </w:rPr>
      </w:pPr>
      <w:r w:rsidRPr="00DD785B">
        <w:rPr>
          <w:rFonts w:ascii="Arial" w:hAnsi="Arial" w:cs="Arial"/>
          <w:color w:val="000000"/>
        </w:rPr>
        <w:t>To communicate effectively</w:t>
      </w:r>
      <w:r w:rsidRPr="00CB20FF">
        <w:rPr>
          <w:rFonts w:ascii="Arial" w:hAnsi="Arial" w:cs="Arial"/>
          <w:color w:val="000000"/>
          <w:szCs w:val="24"/>
        </w:rPr>
        <w:t xml:space="preserve"> and diplomatically with the media and the public on health improvement</w:t>
      </w:r>
      <w:r w:rsidRPr="008F04CC">
        <w:rPr>
          <w:rFonts w:ascii="Arial" w:hAnsi="Arial" w:cs="Arial"/>
          <w:color w:val="000000"/>
          <w:szCs w:val="24"/>
        </w:rPr>
        <w:t xml:space="preserve"> and/or health protection issues that may at times be in challenging, sensitive or difficult circumstances, for example, during a major incident.</w:t>
      </w:r>
    </w:p>
    <w:p w14:paraId="64756799" w14:textId="77777777" w:rsidR="009B4791" w:rsidRPr="00E87D82" w:rsidRDefault="009B4791" w:rsidP="009B4791">
      <w:pPr>
        <w:spacing w:before="100" w:beforeAutospacing="1" w:after="100" w:afterAutospacing="1"/>
        <w:rPr>
          <w:rFonts w:ascii="Arial" w:hAnsi="Arial" w:cs="Arial"/>
          <w:b/>
          <w:color w:val="000000"/>
          <w:szCs w:val="24"/>
        </w:rPr>
      </w:pPr>
      <w:r w:rsidRPr="00E87D82">
        <w:rPr>
          <w:rFonts w:ascii="Arial" w:hAnsi="Arial" w:cs="Arial"/>
          <w:b/>
          <w:color w:val="000000"/>
          <w:szCs w:val="24"/>
        </w:rPr>
        <w:t>Academic Public Health, Research and Training</w:t>
      </w:r>
    </w:p>
    <w:p w14:paraId="07144EF9" w14:textId="77777777" w:rsidR="009B4791" w:rsidRPr="001D20CC" w:rsidRDefault="009B4791" w:rsidP="009B4791">
      <w:pPr>
        <w:pStyle w:val="ListParagraph"/>
        <w:numPr>
          <w:ilvl w:val="0"/>
          <w:numId w:val="53"/>
        </w:numPr>
        <w:spacing w:before="100" w:beforeAutospacing="1" w:after="100" w:afterAutospacing="1"/>
        <w:rPr>
          <w:rFonts w:ascii="Arial" w:hAnsi="Arial" w:cs="Arial"/>
          <w:color w:val="000000"/>
          <w:szCs w:val="24"/>
        </w:rPr>
      </w:pPr>
      <w:r w:rsidRPr="001D20CC">
        <w:rPr>
          <w:rFonts w:ascii="Arial" w:hAnsi="Arial" w:cs="Arial"/>
          <w:color w:val="000000"/>
          <w:szCs w:val="24"/>
        </w:rPr>
        <w:t>To undertake and commission research, surveys and audits, including literature reviews, to inform equitable services, to protect and improve health, and reduce inequalities.</w:t>
      </w:r>
    </w:p>
    <w:p w14:paraId="312659A2" w14:textId="77777777" w:rsidR="009B4791" w:rsidRPr="001D20CC" w:rsidRDefault="009B4791" w:rsidP="009B4791">
      <w:pPr>
        <w:pStyle w:val="ListParagraph"/>
        <w:numPr>
          <w:ilvl w:val="0"/>
          <w:numId w:val="53"/>
        </w:numPr>
        <w:spacing w:before="100" w:beforeAutospacing="1" w:after="100" w:afterAutospacing="1"/>
        <w:rPr>
          <w:rFonts w:ascii="Arial" w:hAnsi="Arial" w:cs="Arial"/>
          <w:color w:val="000000"/>
          <w:szCs w:val="24"/>
        </w:rPr>
      </w:pPr>
      <w:r w:rsidRPr="001D20CC">
        <w:rPr>
          <w:rFonts w:ascii="Arial" w:hAnsi="Arial" w:cs="Arial"/>
          <w:color w:val="000000"/>
          <w:szCs w:val="24"/>
        </w:rPr>
        <w:t>To develop links with academic centres as appropriate, such as universities, the Scottish Public Health Observatory and Medical Research Council Centres, to ensure the work of the organisation is based on sound research and evidence.</w:t>
      </w:r>
    </w:p>
    <w:p w14:paraId="27497804" w14:textId="77777777" w:rsidR="009B4791" w:rsidRPr="001D20CC" w:rsidRDefault="009B4791" w:rsidP="009B4791">
      <w:pPr>
        <w:pStyle w:val="ListParagraph"/>
        <w:numPr>
          <w:ilvl w:val="0"/>
          <w:numId w:val="53"/>
        </w:numPr>
        <w:spacing w:before="100" w:beforeAutospacing="1" w:after="100" w:afterAutospacing="1"/>
        <w:rPr>
          <w:rFonts w:ascii="Arial" w:hAnsi="Arial" w:cs="Arial"/>
          <w:color w:val="000000"/>
          <w:szCs w:val="24"/>
        </w:rPr>
      </w:pPr>
      <w:r w:rsidRPr="001D20CC">
        <w:rPr>
          <w:rFonts w:ascii="Arial" w:hAnsi="Arial" w:cs="Arial"/>
          <w:color w:val="000000"/>
          <w:szCs w:val="24"/>
        </w:rPr>
        <w:t>To develop public health capacity through education and training by raising awareness of the contribution of public health skills and knowledge in the local health community, including the local authority and the third sector.</w:t>
      </w:r>
    </w:p>
    <w:p w14:paraId="488DF4F7" w14:textId="77777777" w:rsidR="009B4791" w:rsidRPr="001D20CC" w:rsidRDefault="009B4791" w:rsidP="009B4791">
      <w:pPr>
        <w:pStyle w:val="ListParagraph"/>
        <w:numPr>
          <w:ilvl w:val="0"/>
          <w:numId w:val="53"/>
        </w:numPr>
        <w:spacing w:before="100" w:beforeAutospacing="1" w:after="100" w:afterAutospacing="1"/>
        <w:rPr>
          <w:rFonts w:ascii="Arial" w:hAnsi="Arial" w:cs="Arial"/>
          <w:color w:val="000000"/>
          <w:szCs w:val="24"/>
        </w:rPr>
      </w:pPr>
      <w:r w:rsidRPr="001D20CC">
        <w:rPr>
          <w:rFonts w:ascii="Arial" w:hAnsi="Arial" w:cs="Arial"/>
          <w:color w:val="000000"/>
          <w:szCs w:val="24"/>
        </w:rPr>
        <w:t>To contribute, where required, to high quality teaching and training including for Specialty Registrars in Public Health, other public health colleagues and partners.</w:t>
      </w:r>
    </w:p>
    <w:p w14:paraId="08FB7476" w14:textId="77777777" w:rsidR="009B4791" w:rsidRPr="001D20CC" w:rsidRDefault="009B4791" w:rsidP="009B4791">
      <w:pPr>
        <w:pStyle w:val="ListParagraph"/>
        <w:numPr>
          <w:ilvl w:val="0"/>
          <w:numId w:val="53"/>
        </w:numPr>
        <w:spacing w:before="100" w:beforeAutospacing="1" w:after="100" w:afterAutospacing="1"/>
        <w:rPr>
          <w:rFonts w:ascii="Arial" w:hAnsi="Arial" w:cs="Arial"/>
          <w:color w:val="000000"/>
          <w:szCs w:val="24"/>
        </w:rPr>
      </w:pPr>
      <w:r w:rsidRPr="001D20CC">
        <w:rPr>
          <w:rFonts w:ascii="Arial" w:hAnsi="Arial" w:cs="Arial"/>
          <w:color w:val="000000"/>
          <w:szCs w:val="24"/>
        </w:rPr>
        <w:lastRenderedPageBreak/>
        <w:t>To deliver core aspects of training for Public Health Specialty Registrars and other trainees.</w:t>
      </w:r>
    </w:p>
    <w:p w14:paraId="31AF8658" w14:textId="77777777" w:rsidR="009B4791" w:rsidRPr="001D20CC" w:rsidRDefault="009B4791" w:rsidP="009B4791">
      <w:pPr>
        <w:pStyle w:val="ListParagraph"/>
        <w:numPr>
          <w:ilvl w:val="0"/>
          <w:numId w:val="53"/>
        </w:numPr>
        <w:spacing w:before="100" w:beforeAutospacing="1" w:after="100" w:afterAutospacing="1"/>
        <w:rPr>
          <w:rFonts w:ascii="Arial" w:hAnsi="Arial" w:cs="Arial"/>
          <w:color w:val="000000"/>
          <w:szCs w:val="24"/>
        </w:rPr>
      </w:pPr>
      <w:r w:rsidRPr="001D20CC">
        <w:rPr>
          <w:rFonts w:ascii="Arial" w:hAnsi="Arial" w:cs="Arial"/>
          <w:color w:val="000000"/>
          <w:szCs w:val="24"/>
        </w:rPr>
        <w:t>To act as educational supervisor and appraiser as delegated by the Director to ensure external accreditation of training posts with an appropriate allocation of SPA time for these roles</w:t>
      </w:r>
    </w:p>
    <w:p w14:paraId="35C1AFA4" w14:textId="77777777" w:rsidR="009B4791" w:rsidRPr="00E87D82" w:rsidRDefault="009B4791" w:rsidP="009B4791">
      <w:pPr>
        <w:spacing w:before="100" w:beforeAutospacing="1" w:after="100" w:afterAutospacing="1"/>
        <w:rPr>
          <w:rFonts w:ascii="Arial" w:hAnsi="Arial" w:cs="Arial"/>
          <w:b/>
          <w:color w:val="000000"/>
          <w:szCs w:val="24"/>
        </w:rPr>
      </w:pPr>
      <w:r w:rsidRPr="00E87D82">
        <w:rPr>
          <w:rFonts w:ascii="Arial" w:hAnsi="Arial" w:cs="Arial"/>
          <w:b/>
          <w:color w:val="000000"/>
          <w:szCs w:val="24"/>
        </w:rPr>
        <w:t>Management of people</w:t>
      </w:r>
    </w:p>
    <w:p w14:paraId="627BFFF7" w14:textId="77777777" w:rsidR="009B4791" w:rsidRPr="008F04CC" w:rsidRDefault="009B4791" w:rsidP="009B4791">
      <w:pPr>
        <w:pStyle w:val="ListParagraph"/>
        <w:numPr>
          <w:ilvl w:val="0"/>
          <w:numId w:val="54"/>
        </w:numPr>
        <w:spacing w:before="100" w:beforeAutospacing="1" w:after="100" w:afterAutospacing="1"/>
        <w:rPr>
          <w:rFonts w:ascii="Arial" w:hAnsi="Arial" w:cs="Arial"/>
          <w:color w:val="000000"/>
          <w:szCs w:val="24"/>
        </w:rPr>
      </w:pPr>
      <w:r w:rsidRPr="008F04CC">
        <w:rPr>
          <w:rFonts w:ascii="Arial" w:hAnsi="Arial" w:cs="Arial"/>
          <w:color w:val="000000"/>
          <w:szCs w:val="24"/>
        </w:rPr>
        <w:t>To manage one’s own time and workload and contribute to the general functions of the Directorate.</w:t>
      </w:r>
    </w:p>
    <w:p w14:paraId="4A179B52" w14:textId="77777777" w:rsidR="009B4791" w:rsidRPr="008F04CC" w:rsidRDefault="009B4791" w:rsidP="009B4791">
      <w:pPr>
        <w:pStyle w:val="ListParagraph"/>
        <w:numPr>
          <w:ilvl w:val="0"/>
          <w:numId w:val="54"/>
        </w:numPr>
        <w:spacing w:before="100" w:beforeAutospacing="1" w:after="100" w:afterAutospacing="1"/>
        <w:rPr>
          <w:rFonts w:ascii="Arial" w:hAnsi="Arial" w:cs="Arial"/>
          <w:color w:val="000000"/>
          <w:szCs w:val="24"/>
        </w:rPr>
      </w:pPr>
      <w:r w:rsidRPr="008F04CC">
        <w:rPr>
          <w:rFonts w:ascii="Arial" w:hAnsi="Arial" w:cs="Arial"/>
          <w:color w:val="000000"/>
          <w:szCs w:val="24"/>
        </w:rPr>
        <w:t>To provide leadership for colleagues working on priority programmes and associated teams.</w:t>
      </w:r>
    </w:p>
    <w:p w14:paraId="06AE648C" w14:textId="77777777" w:rsidR="009B4791" w:rsidRPr="008F04CC" w:rsidRDefault="009B4791" w:rsidP="009B4791">
      <w:pPr>
        <w:pStyle w:val="ListParagraph"/>
        <w:numPr>
          <w:ilvl w:val="0"/>
          <w:numId w:val="54"/>
        </w:numPr>
        <w:spacing w:before="100" w:beforeAutospacing="1" w:after="100" w:afterAutospacing="1"/>
        <w:rPr>
          <w:rFonts w:ascii="Arial" w:hAnsi="Arial" w:cs="Arial"/>
          <w:color w:val="000000"/>
          <w:szCs w:val="24"/>
        </w:rPr>
      </w:pPr>
      <w:r w:rsidRPr="008F04CC">
        <w:rPr>
          <w:rFonts w:ascii="Arial" w:hAnsi="Arial" w:cs="Arial"/>
          <w:color w:val="000000"/>
          <w:szCs w:val="24"/>
        </w:rPr>
        <w:t>To undertake line management role(s) in line with the needs of the Directorate</w:t>
      </w:r>
    </w:p>
    <w:p w14:paraId="6B53F479" w14:textId="77777777" w:rsidR="009B4791" w:rsidRPr="008F04CC" w:rsidRDefault="009B4791" w:rsidP="009B4791">
      <w:pPr>
        <w:pStyle w:val="ListParagraph"/>
        <w:numPr>
          <w:ilvl w:val="0"/>
          <w:numId w:val="54"/>
        </w:numPr>
        <w:spacing w:before="100" w:beforeAutospacing="1" w:after="100" w:afterAutospacing="1"/>
        <w:rPr>
          <w:rFonts w:ascii="Arial" w:hAnsi="Arial" w:cs="Arial"/>
          <w:color w:val="000000"/>
          <w:szCs w:val="24"/>
        </w:rPr>
      </w:pPr>
      <w:r w:rsidRPr="008F04CC">
        <w:rPr>
          <w:rFonts w:ascii="Arial" w:hAnsi="Arial" w:cs="Arial"/>
          <w:color w:val="000000"/>
          <w:szCs w:val="24"/>
        </w:rPr>
        <w:t>To demonstrate competence in people management when dealing with staff and all manners of staffing issues (e.g. performance) which may cause significant stress.</w:t>
      </w:r>
    </w:p>
    <w:p w14:paraId="0ED6A6D8" w14:textId="77777777" w:rsidR="009B4791" w:rsidRPr="00E87D82" w:rsidRDefault="009B4791" w:rsidP="009B4791">
      <w:pPr>
        <w:spacing w:before="100" w:beforeAutospacing="1" w:after="100" w:afterAutospacing="1"/>
        <w:rPr>
          <w:rFonts w:ascii="Arial" w:hAnsi="Arial" w:cs="Arial"/>
          <w:b/>
          <w:color w:val="000000"/>
          <w:szCs w:val="24"/>
        </w:rPr>
      </w:pPr>
      <w:r w:rsidRPr="00E87D82">
        <w:rPr>
          <w:rFonts w:ascii="Arial" w:hAnsi="Arial" w:cs="Arial"/>
          <w:b/>
          <w:color w:val="000000"/>
          <w:szCs w:val="24"/>
        </w:rPr>
        <w:t>Management of resources</w:t>
      </w:r>
    </w:p>
    <w:p w14:paraId="5BCB5AB3" w14:textId="77777777" w:rsidR="009B4791" w:rsidRPr="008F04CC" w:rsidRDefault="009B4791" w:rsidP="009B4791">
      <w:pPr>
        <w:pStyle w:val="ListParagraph"/>
        <w:numPr>
          <w:ilvl w:val="0"/>
          <w:numId w:val="55"/>
        </w:numPr>
        <w:spacing w:before="100" w:beforeAutospacing="1" w:after="100" w:afterAutospacing="1"/>
        <w:rPr>
          <w:rFonts w:ascii="Arial" w:hAnsi="Arial" w:cs="Arial"/>
          <w:color w:val="000000"/>
          <w:szCs w:val="24"/>
        </w:rPr>
      </w:pPr>
      <w:r w:rsidRPr="008F04CC">
        <w:rPr>
          <w:rFonts w:ascii="Arial" w:hAnsi="Arial" w:cs="Arial"/>
          <w:color w:val="000000"/>
          <w:szCs w:val="24"/>
        </w:rPr>
        <w:t>To be an authorised signatory of designated budgets in line with the Directorate Scheme of Delegation and in accordance with the Lothian NHS Board’s Standing Financial Instructions, to be responsible for the monitoring of budget activity. The post-holder will be expected to demonstrate competence in the sourcing and application of funds.</w:t>
      </w:r>
    </w:p>
    <w:p w14:paraId="236361A4" w14:textId="77777777" w:rsidR="009B4791" w:rsidRPr="00E87D82" w:rsidRDefault="009B4791" w:rsidP="009B4791">
      <w:pPr>
        <w:spacing w:before="100" w:beforeAutospacing="1" w:after="100" w:afterAutospacing="1"/>
        <w:rPr>
          <w:rFonts w:ascii="Arial" w:hAnsi="Arial" w:cs="Arial"/>
          <w:b/>
          <w:color w:val="000000"/>
          <w:szCs w:val="24"/>
        </w:rPr>
      </w:pPr>
      <w:r w:rsidRPr="00E87D82">
        <w:rPr>
          <w:rFonts w:ascii="Arial" w:hAnsi="Arial" w:cs="Arial"/>
          <w:b/>
          <w:color w:val="000000"/>
          <w:szCs w:val="24"/>
        </w:rPr>
        <w:t>Out of Hours Commitments</w:t>
      </w:r>
    </w:p>
    <w:p w14:paraId="36A59789" w14:textId="77777777" w:rsidR="009B4791" w:rsidRPr="00855A28" w:rsidRDefault="009B4791" w:rsidP="009B4791">
      <w:pPr>
        <w:pStyle w:val="BodyText"/>
        <w:widowControl w:val="0"/>
        <w:numPr>
          <w:ilvl w:val="0"/>
          <w:numId w:val="65"/>
        </w:numPr>
        <w:autoSpaceDE w:val="0"/>
        <w:autoSpaceDN w:val="0"/>
        <w:spacing w:before="50" w:after="0"/>
        <w:rPr>
          <w:rFonts w:ascii="Arial" w:hAnsi="Arial" w:cs="Arial"/>
          <w:sz w:val="22"/>
          <w:szCs w:val="22"/>
        </w:rPr>
      </w:pPr>
      <w:r w:rsidRPr="00855A28">
        <w:rPr>
          <w:rFonts w:ascii="Arial" w:hAnsi="Arial" w:cs="Arial"/>
          <w:sz w:val="22"/>
          <w:szCs w:val="22"/>
        </w:rPr>
        <w:t xml:space="preserve">The post holder will be part of NHS Lothian’s out of hours public health function and be able to undertake complex telephone assessments and chair incident management team meetings, Scientific and Technical Advice Cells (STAC) or provide an equivalent response (Level 1).  (NB: see note under Post Summary).  </w:t>
      </w:r>
    </w:p>
    <w:p w14:paraId="09B33D23" w14:textId="77777777" w:rsidR="009B4791" w:rsidRPr="00E87D82" w:rsidRDefault="009B4791" w:rsidP="009B4791">
      <w:pPr>
        <w:spacing w:before="100" w:beforeAutospacing="1" w:after="100" w:afterAutospacing="1"/>
        <w:rPr>
          <w:rFonts w:ascii="Arial" w:hAnsi="Arial" w:cs="Arial"/>
          <w:b/>
          <w:color w:val="000000"/>
          <w:szCs w:val="24"/>
        </w:rPr>
      </w:pPr>
      <w:r w:rsidRPr="00E87D82">
        <w:rPr>
          <w:rFonts w:ascii="Arial" w:hAnsi="Arial" w:cs="Arial"/>
          <w:b/>
          <w:color w:val="000000"/>
          <w:szCs w:val="24"/>
        </w:rPr>
        <w:t>Location</w:t>
      </w:r>
    </w:p>
    <w:p w14:paraId="3C3D1D70" w14:textId="77777777" w:rsidR="009B4791" w:rsidRDefault="009B4791" w:rsidP="009B4791">
      <w:pPr>
        <w:pStyle w:val="ListParagraph"/>
        <w:numPr>
          <w:ilvl w:val="0"/>
          <w:numId w:val="56"/>
        </w:numPr>
        <w:spacing w:before="100" w:beforeAutospacing="1" w:after="100" w:afterAutospacing="1"/>
        <w:rPr>
          <w:rFonts w:ascii="Arial" w:hAnsi="Arial" w:cs="Arial"/>
          <w:color w:val="000000"/>
          <w:szCs w:val="24"/>
        </w:rPr>
      </w:pPr>
      <w:r>
        <w:rPr>
          <w:rFonts w:ascii="Arial" w:hAnsi="Arial" w:cs="Arial"/>
          <w:color w:val="000000"/>
          <w:szCs w:val="24"/>
        </w:rPr>
        <w:t>At present,</w:t>
      </w:r>
      <w:r w:rsidRPr="008F04CC">
        <w:rPr>
          <w:rFonts w:ascii="Arial" w:hAnsi="Arial" w:cs="Arial"/>
          <w:color w:val="000000"/>
          <w:szCs w:val="24"/>
        </w:rPr>
        <w:t xml:space="preserve"> the principal base of work </w:t>
      </w:r>
      <w:r>
        <w:rPr>
          <w:rFonts w:ascii="Arial" w:hAnsi="Arial" w:cs="Arial"/>
          <w:color w:val="000000"/>
          <w:szCs w:val="24"/>
        </w:rPr>
        <w:t>is</w:t>
      </w:r>
      <w:r w:rsidRPr="008F04CC">
        <w:rPr>
          <w:rFonts w:ascii="Arial" w:hAnsi="Arial" w:cs="Arial"/>
          <w:color w:val="000000"/>
          <w:szCs w:val="24"/>
        </w:rPr>
        <w:t xml:space="preserve"> Waverley Gate</w:t>
      </w:r>
      <w:r>
        <w:rPr>
          <w:rFonts w:ascii="Arial" w:hAnsi="Arial" w:cs="Arial"/>
          <w:color w:val="000000"/>
          <w:szCs w:val="24"/>
        </w:rPr>
        <w:t>.</w:t>
      </w:r>
    </w:p>
    <w:p w14:paraId="0F9F3499" w14:textId="77777777" w:rsidR="009B4791" w:rsidRPr="00155F07" w:rsidRDefault="009B4791" w:rsidP="009B4791">
      <w:pPr>
        <w:pStyle w:val="ListParagraph"/>
        <w:numPr>
          <w:ilvl w:val="0"/>
          <w:numId w:val="56"/>
        </w:numPr>
        <w:shd w:val="clear" w:color="auto" w:fill="FFFFFF"/>
        <w:rPr>
          <w:rFonts w:ascii="Arial" w:hAnsi="Arial" w:cs="Arial"/>
        </w:rPr>
      </w:pPr>
      <w:r w:rsidRPr="00155F07">
        <w:rPr>
          <w:rFonts w:ascii="Arial" w:hAnsi="Arial" w:cs="Arial"/>
        </w:rPr>
        <w:t>This post is suitable for hybrid working however a minimum of 2 days per week will be required in the office.</w:t>
      </w:r>
    </w:p>
    <w:p w14:paraId="69B17C10" w14:textId="77777777" w:rsidR="009B4791" w:rsidRDefault="009B4791" w:rsidP="009B4791">
      <w:pPr>
        <w:pStyle w:val="ListParagraph"/>
        <w:numPr>
          <w:ilvl w:val="0"/>
          <w:numId w:val="56"/>
        </w:numPr>
        <w:spacing w:before="100" w:beforeAutospacing="1" w:after="100" w:afterAutospacing="1"/>
        <w:rPr>
          <w:rFonts w:ascii="Arial" w:hAnsi="Arial" w:cs="Arial"/>
          <w:color w:val="000000"/>
          <w:szCs w:val="24"/>
        </w:rPr>
      </w:pPr>
      <w:r w:rsidRPr="008F04CC">
        <w:rPr>
          <w:rFonts w:ascii="Arial" w:hAnsi="Arial" w:cs="Arial"/>
          <w:color w:val="000000"/>
          <w:szCs w:val="24"/>
        </w:rPr>
        <w:t>As part of your role, you will be required to work at any of NHS Lothian’s sites and those of partner organisations.</w:t>
      </w:r>
    </w:p>
    <w:p w14:paraId="58F171A4" w14:textId="77777777" w:rsidR="009B4791" w:rsidRPr="008F04CC" w:rsidRDefault="009B4791" w:rsidP="009B4791">
      <w:pPr>
        <w:pStyle w:val="ListParagraph"/>
        <w:numPr>
          <w:ilvl w:val="0"/>
          <w:numId w:val="56"/>
        </w:numPr>
        <w:spacing w:before="100" w:beforeAutospacing="1" w:after="100" w:afterAutospacing="1"/>
        <w:rPr>
          <w:rFonts w:ascii="Arial" w:hAnsi="Arial" w:cs="Arial"/>
          <w:color w:val="000000"/>
          <w:szCs w:val="24"/>
        </w:rPr>
      </w:pPr>
      <w:r w:rsidRPr="0079120A">
        <w:rPr>
          <w:rFonts w:ascii="Arial" w:hAnsi="Arial" w:cs="Arial"/>
        </w:rPr>
        <w:t xml:space="preserve">You may also </w:t>
      </w:r>
      <w:r>
        <w:rPr>
          <w:rFonts w:ascii="Arial" w:hAnsi="Arial" w:cs="Arial"/>
        </w:rPr>
        <w:t>link with colleagues through applications such as Microsoft Teams.</w:t>
      </w:r>
    </w:p>
    <w:p w14:paraId="41A175C6" w14:textId="77777777" w:rsidR="009B4791" w:rsidRPr="00E87D82" w:rsidRDefault="009B4791" w:rsidP="009B4791">
      <w:pPr>
        <w:spacing w:before="100" w:beforeAutospacing="1" w:after="100" w:afterAutospacing="1"/>
        <w:rPr>
          <w:rFonts w:ascii="Arial" w:hAnsi="Arial" w:cs="Arial"/>
          <w:b/>
          <w:color w:val="000000"/>
          <w:szCs w:val="24"/>
        </w:rPr>
      </w:pPr>
      <w:r w:rsidRPr="00E87D82">
        <w:rPr>
          <w:rFonts w:ascii="Arial" w:hAnsi="Arial" w:cs="Arial"/>
          <w:b/>
          <w:color w:val="000000"/>
          <w:szCs w:val="24"/>
        </w:rPr>
        <w:t>Provide high quality care to patients</w:t>
      </w:r>
    </w:p>
    <w:p w14:paraId="6A2FF48F" w14:textId="77777777" w:rsidR="009B4791" w:rsidRPr="008F04CC" w:rsidRDefault="009B4791" w:rsidP="009B4791">
      <w:pPr>
        <w:pStyle w:val="ListParagraph"/>
        <w:numPr>
          <w:ilvl w:val="0"/>
          <w:numId w:val="57"/>
        </w:numPr>
        <w:spacing w:before="100" w:beforeAutospacing="1" w:after="100" w:afterAutospacing="1"/>
        <w:rPr>
          <w:rFonts w:ascii="Arial" w:hAnsi="Arial" w:cs="Arial"/>
          <w:color w:val="000000"/>
          <w:szCs w:val="24"/>
        </w:rPr>
      </w:pPr>
      <w:r w:rsidRPr="008F04CC">
        <w:rPr>
          <w:rFonts w:ascii="Arial" w:hAnsi="Arial" w:cs="Arial"/>
          <w:color w:val="000000"/>
          <w:szCs w:val="24"/>
        </w:rPr>
        <w:t>Maintain GMC specialist registration and hold a licence to practice or equivalent specialist status on the UK Public Health Register or GDC Specialist List for Public Health Specialists.</w:t>
      </w:r>
    </w:p>
    <w:p w14:paraId="4CC604AA" w14:textId="77777777" w:rsidR="009B4791" w:rsidRPr="008F04CC" w:rsidRDefault="009B4791" w:rsidP="009B4791">
      <w:pPr>
        <w:pStyle w:val="ListParagraph"/>
        <w:numPr>
          <w:ilvl w:val="0"/>
          <w:numId w:val="57"/>
        </w:numPr>
        <w:spacing w:before="100" w:beforeAutospacing="1" w:after="100" w:afterAutospacing="1"/>
        <w:rPr>
          <w:rFonts w:ascii="Arial" w:hAnsi="Arial" w:cs="Arial"/>
          <w:color w:val="000000"/>
          <w:szCs w:val="24"/>
        </w:rPr>
      </w:pPr>
      <w:r w:rsidRPr="008F04CC">
        <w:rPr>
          <w:rFonts w:ascii="Arial" w:hAnsi="Arial" w:cs="Arial"/>
          <w:color w:val="000000"/>
          <w:szCs w:val="24"/>
        </w:rPr>
        <w:t>Develop and maintain the competencies required to carry out the duties of the post.</w:t>
      </w:r>
    </w:p>
    <w:p w14:paraId="63ADCB1E" w14:textId="77777777" w:rsidR="009B4791" w:rsidRPr="008F04CC" w:rsidRDefault="009B4791" w:rsidP="009B4791">
      <w:pPr>
        <w:pStyle w:val="ListParagraph"/>
        <w:numPr>
          <w:ilvl w:val="0"/>
          <w:numId w:val="57"/>
        </w:numPr>
        <w:spacing w:before="100" w:beforeAutospacing="1" w:after="100" w:afterAutospacing="1"/>
        <w:rPr>
          <w:rFonts w:ascii="Arial" w:hAnsi="Arial" w:cs="Arial"/>
          <w:color w:val="000000"/>
          <w:szCs w:val="24"/>
        </w:rPr>
      </w:pPr>
      <w:r w:rsidRPr="008F04CC">
        <w:rPr>
          <w:rFonts w:ascii="Arial" w:hAnsi="Arial" w:cs="Arial"/>
          <w:color w:val="000000"/>
          <w:szCs w:val="24"/>
        </w:rPr>
        <w:t>Ensure patients are involved in decisions about their care and respond to their views.</w:t>
      </w:r>
    </w:p>
    <w:p w14:paraId="1D56242E" w14:textId="77777777" w:rsidR="009B4791" w:rsidRPr="00E87D82" w:rsidRDefault="009B4791" w:rsidP="009B4791">
      <w:pPr>
        <w:spacing w:before="100" w:beforeAutospacing="1" w:after="100" w:afterAutospacing="1"/>
        <w:rPr>
          <w:rFonts w:ascii="Arial" w:hAnsi="Arial" w:cs="Arial"/>
          <w:b/>
          <w:color w:val="000000"/>
          <w:szCs w:val="24"/>
        </w:rPr>
      </w:pPr>
      <w:r w:rsidRPr="00E87D82">
        <w:rPr>
          <w:rFonts w:ascii="Arial" w:hAnsi="Arial" w:cs="Arial"/>
          <w:b/>
          <w:color w:val="000000"/>
          <w:szCs w:val="24"/>
        </w:rPr>
        <w:t>Governance and Professional Obligations</w:t>
      </w:r>
    </w:p>
    <w:p w14:paraId="0CB6A9DE" w14:textId="77777777" w:rsidR="009B4791" w:rsidRPr="008F04CC" w:rsidRDefault="009B4791" w:rsidP="009B4791">
      <w:pPr>
        <w:pStyle w:val="ListParagraph"/>
        <w:numPr>
          <w:ilvl w:val="0"/>
          <w:numId w:val="58"/>
        </w:numPr>
        <w:spacing w:before="100" w:beforeAutospacing="1" w:after="100" w:afterAutospacing="1"/>
        <w:rPr>
          <w:rFonts w:ascii="Arial" w:hAnsi="Arial" w:cs="Arial"/>
          <w:color w:val="000000"/>
          <w:szCs w:val="24"/>
        </w:rPr>
      </w:pPr>
      <w:r w:rsidRPr="008F04CC">
        <w:rPr>
          <w:rFonts w:ascii="Arial" w:hAnsi="Arial" w:cs="Arial"/>
          <w:color w:val="000000"/>
          <w:szCs w:val="24"/>
        </w:rPr>
        <w:lastRenderedPageBreak/>
        <w:t>To participate in departmental objective setting as part of the annual job planning process.</w:t>
      </w:r>
    </w:p>
    <w:p w14:paraId="569F631E" w14:textId="77777777" w:rsidR="009B4791" w:rsidRPr="008F04CC" w:rsidRDefault="009B4791" w:rsidP="009B4791">
      <w:pPr>
        <w:pStyle w:val="ListParagraph"/>
        <w:numPr>
          <w:ilvl w:val="0"/>
          <w:numId w:val="58"/>
        </w:numPr>
        <w:spacing w:before="100" w:beforeAutospacing="1" w:after="100" w:afterAutospacing="1"/>
        <w:rPr>
          <w:rFonts w:ascii="Arial" w:hAnsi="Arial" w:cs="Arial"/>
          <w:color w:val="000000"/>
          <w:szCs w:val="24"/>
        </w:rPr>
      </w:pPr>
      <w:r w:rsidRPr="008F04CC">
        <w:rPr>
          <w:rFonts w:ascii="Arial" w:hAnsi="Arial" w:cs="Arial"/>
          <w:color w:val="000000"/>
          <w:szCs w:val="24"/>
        </w:rPr>
        <w:t>To pursue a programme of CPD/CME, in accordance with Faculty of Public Health requirements or other recognised body, and undertake revalidation, audit or other measures required to remain on the GMC/GDC Specialist Register or the UK Public Health Register or other specialist register as appropriate.</w:t>
      </w:r>
    </w:p>
    <w:p w14:paraId="3BAA5BF4" w14:textId="77777777" w:rsidR="009B4791" w:rsidRPr="008F04CC" w:rsidRDefault="009B4791" w:rsidP="009B4791">
      <w:pPr>
        <w:pStyle w:val="ListParagraph"/>
        <w:numPr>
          <w:ilvl w:val="0"/>
          <w:numId w:val="58"/>
        </w:numPr>
        <w:spacing w:before="100" w:beforeAutospacing="1" w:after="100" w:afterAutospacing="1"/>
        <w:rPr>
          <w:rFonts w:ascii="Arial" w:hAnsi="Arial" w:cs="Arial"/>
          <w:color w:val="000000"/>
          <w:szCs w:val="24"/>
        </w:rPr>
      </w:pPr>
      <w:r w:rsidRPr="008F04CC">
        <w:rPr>
          <w:rFonts w:ascii="Arial" w:hAnsi="Arial" w:cs="Arial"/>
          <w:color w:val="000000"/>
          <w:szCs w:val="24"/>
        </w:rPr>
        <w:t>To participate in annual appraisal,</w:t>
      </w:r>
      <w:r>
        <w:rPr>
          <w:rFonts w:ascii="Arial" w:hAnsi="Arial" w:cs="Arial"/>
          <w:color w:val="000000"/>
          <w:szCs w:val="24"/>
        </w:rPr>
        <w:t xml:space="preserve"> clinical audit,</w:t>
      </w:r>
      <w:r w:rsidRPr="008F04CC">
        <w:rPr>
          <w:rFonts w:ascii="Arial" w:hAnsi="Arial" w:cs="Arial"/>
          <w:color w:val="000000"/>
          <w:szCs w:val="24"/>
        </w:rPr>
        <w:t xml:space="preserve"> incident reporting and analysis and ensure resulting actions and plans for improvement are implemented.</w:t>
      </w:r>
    </w:p>
    <w:p w14:paraId="11966241" w14:textId="77777777" w:rsidR="009B4791" w:rsidRPr="00DF3292" w:rsidRDefault="009B4791" w:rsidP="009B4791">
      <w:pPr>
        <w:pStyle w:val="ListParagraph"/>
        <w:numPr>
          <w:ilvl w:val="0"/>
          <w:numId w:val="58"/>
        </w:numPr>
        <w:spacing w:before="100" w:beforeAutospacing="1" w:after="100" w:afterAutospacing="1"/>
        <w:rPr>
          <w:rFonts w:ascii="Arial" w:hAnsi="Arial" w:cs="Arial"/>
          <w:color w:val="000000"/>
          <w:szCs w:val="24"/>
        </w:rPr>
      </w:pPr>
      <w:r w:rsidRPr="008F04CC">
        <w:rPr>
          <w:rFonts w:ascii="Arial" w:hAnsi="Arial" w:cs="Arial"/>
          <w:color w:val="000000"/>
          <w:szCs w:val="24"/>
        </w:rPr>
        <w:t>Keep fully informed about best practice in the specialty areas and ensure implications for practice changes</w:t>
      </w:r>
      <w:r>
        <w:rPr>
          <w:rFonts w:ascii="Arial" w:hAnsi="Arial" w:cs="Arial"/>
          <w:color w:val="000000"/>
          <w:szCs w:val="24"/>
        </w:rPr>
        <w:t xml:space="preserve"> are </w:t>
      </w:r>
      <w:r w:rsidRPr="00DF3292">
        <w:rPr>
          <w:rFonts w:ascii="Arial" w:hAnsi="Arial" w:cs="Arial"/>
          <w:color w:val="000000"/>
          <w:szCs w:val="24"/>
        </w:rPr>
        <w:t xml:space="preserve">discussed with the </w:t>
      </w:r>
      <w:r>
        <w:rPr>
          <w:rFonts w:ascii="Arial" w:hAnsi="Arial" w:cs="Arial"/>
          <w:color w:val="000000"/>
          <w:szCs w:val="24"/>
        </w:rPr>
        <w:t>Lead Consultant for Healthcare Public Health</w:t>
      </w:r>
      <w:r w:rsidRPr="00DF3292">
        <w:rPr>
          <w:rFonts w:ascii="Arial" w:hAnsi="Arial" w:cs="Arial"/>
          <w:color w:val="000000"/>
          <w:szCs w:val="24"/>
        </w:rPr>
        <w:t>.</w:t>
      </w:r>
    </w:p>
    <w:p w14:paraId="51441D72" w14:textId="77777777" w:rsidR="009B4791" w:rsidRDefault="009B4791" w:rsidP="009B4791">
      <w:pPr>
        <w:pStyle w:val="ListParagraph"/>
        <w:numPr>
          <w:ilvl w:val="0"/>
          <w:numId w:val="58"/>
        </w:numPr>
        <w:spacing w:before="100" w:beforeAutospacing="1" w:after="100" w:afterAutospacing="1"/>
        <w:rPr>
          <w:rFonts w:ascii="Arial" w:hAnsi="Arial" w:cs="Arial"/>
          <w:color w:val="000000"/>
          <w:szCs w:val="24"/>
        </w:rPr>
      </w:pPr>
      <w:r w:rsidRPr="00DF3292">
        <w:rPr>
          <w:rFonts w:ascii="Arial" w:hAnsi="Arial" w:cs="Arial"/>
          <w:color w:val="000000"/>
          <w:szCs w:val="24"/>
        </w:rPr>
        <w:t xml:space="preserve">The post-holder will be expected to undertake any other duties as agreed with the </w:t>
      </w:r>
    </w:p>
    <w:p w14:paraId="3D2A8358" w14:textId="77777777" w:rsidR="009B4791" w:rsidRPr="00DF3292" w:rsidRDefault="009B4791" w:rsidP="009B4791">
      <w:pPr>
        <w:pStyle w:val="ListParagraph"/>
        <w:numPr>
          <w:ilvl w:val="0"/>
          <w:numId w:val="58"/>
        </w:numPr>
        <w:spacing w:before="100" w:beforeAutospacing="1" w:after="100" w:afterAutospacing="1"/>
        <w:rPr>
          <w:rFonts w:ascii="Arial" w:hAnsi="Arial" w:cs="Arial"/>
          <w:color w:val="000000"/>
          <w:szCs w:val="24"/>
        </w:rPr>
      </w:pPr>
      <w:r>
        <w:rPr>
          <w:rFonts w:ascii="Arial" w:hAnsi="Arial" w:cs="Arial"/>
          <w:color w:val="000000"/>
          <w:szCs w:val="24"/>
        </w:rPr>
        <w:t>Lead Consultant for Healthcare Public Health</w:t>
      </w:r>
      <w:r w:rsidRPr="00DF3292">
        <w:rPr>
          <w:rFonts w:ascii="Arial" w:hAnsi="Arial" w:cs="Arial"/>
          <w:color w:val="000000"/>
          <w:szCs w:val="24"/>
        </w:rPr>
        <w:t>.</w:t>
      </w:r>
    </w:p>
    <w:p w14:paraId="22FD9426" w14:textId="77777777" w:rsidR="009B4791" w:rsidRPr="008F04CC" w:rsidRDefault="009B4791" w:rsidP="009B4791">
      <w:pPr>
        <w:pStyle w:val="ListParagraph"/>
        <w:numPr>
          <w:ilvl w:val="0"/>
          <w:numId w:val="58"/>
        </w:numPr>
        <w:spacing w:before="100" w:beforeAutospacing="1" w:after="100" w:afterAutospacing="1"/>
        <w:rPr>
          <w:rFonts w:ascii="Arial" w:hAnsi="Arial" w:cs="Arial"/>
          <w:color w:val="000000"/>
          <w:szCs w:val="24"/>
        </w:rPr>
      </w:pPr>
      <w:r w:rsidRPr="00DF3292">
        <w:rPr>
          <w:rFonts w:ascii="Arial" w:hAnsi="Arial" w:cs="Arial"/>
          <w:color w:val="000000"/>
          <w:szCs w:val="24"/>
        </w:rPr>
        <w:t>, to s</w:t>
      </w:r>
      <w:r w:rsidRPr="008F04CC">
        <w:rPr>
          <w:rFonts w:ascii="Arial" w:hAnsi="Arial" w:cs="Arial"/>
          <w:color w:val="000000"/>
          <w:szCs w:val="24"/>
        </w:rPr>
        <w:t>upport delivery of the public health effort and assist colleagues locally, regionally and nationally.</w:t>
      </w:r>
      <w:r>
        <w:rPr>
          <w:rFonts w:ascii="Arial" w:hAnsi="Arial" w:cs="Arial"/>
          <w:color w:val="000000"/>
          <w:szCs w:val="24"/>
        </w:rPr>
        <w:t xml:space="preserve"> </w:t>
      </w:r>
    </w:p>
    <w:p w14:paraId="75292CB9" w14:textId="77777777" w:rsidR="009B4791" w:rsidRPr="00E87D82" w:rsidRDefault="009B4791" w:rsidP="009B4791">
      <w:pPr>
        <w:spacing w:before="100" w:beforeAutospacing="1" w:after="100" w:afterAutospacing="1"/>
        <w:rPr>
          <w:rFonts w:ascii="Arial" w:hAnsi="Arial" w:cs="Arial"/>
          <w:b/>
          <w:color w:val="000000"/>
          <w:szCs w:val="24"/>
        </w:rPr>
      </w:pPr>
      <w:r w:rsidRPr="00E87D82">
        <w:rPr>
          <w:rFonts w:ascii="Arial" w:hAnsi="Arial" w:cs="Arial"/>
          <w:b/>
          <w:color w:val="000000"/>
          <w:szCs w:val="24"/>
        </w:rPr>
        <w:t>Interpersonal and Communications</w:t>
      </w:r>
    </w:p>
    <w:p w14:paraId="47A5BAE1" w14:textId="77777777" w:rsidR="009B4791" w:rsidRPr="008F04CC" w:rsidRDefault="009B4791" w:rsidP="009B4791">
      <w:pPr>
        <w:pStyle w:val="ListParagraph"/>
        <w:numPr>
          <w:ilvl w:val="0"/>
          <w:numId w:val="59"/>
        </w:numPr>
        <w:spacing w:before="100" w:beforeAutospacing="1" w:after="100" w:afterAutospacing="1"/>
        <w:rPr>
          <w:rFonts w:ascii="Arial" w:hAnsi="Arial" w:cs="Arial"/>
          <w:color w:val="000000"/>
          <w:szCs w:val="24"/>
        </w:rPr>
      </w:pPr>
      <w:r w:rsidRPr="008F04CC">
        <w:rPr>
          <w:rFonts w:ascii="Arial" w:hAnsi="Arial" w:cs="Arial"/>
          <w:color w:val="000000"/>
          <w:szCs w:val="24"/>
        </w:rPr>
        <w:t>Demonstrate a wide range of interpersonal and communication skills including tact, negotiation, sensitivity and empathy.</w:t>
      </w:r>
    </w:p>
    <w:p w14:paraId="3BFF2560" w14:textId="77777777" w:rsidR="009B4791" w:rsidRPr="008F04CC" w:rsidRDefault="009B4791" w:rsidP="009B4791">
      <w:pPr>
        <w:pStyle w:val="ListParagraph"/>
        <w:numPr>
          <w:ilvl w:val="0"/>
          <w:numId w:val="59"/>
        </w:numPr>
        <w:spacing w:before="100" w:beforeAutospacing="1" w:after="100" w:afterAutospacing="1"/>
        <w:rPr>
          <w:rFonts w:ascii="Arial" w:hAnsi="Arial" w:cs="Arial"/>
          <w:color w:val="000000"/>
          <w:szCs w:val="24"/>
        </w:rPr>
      </w:pPr>
      <w:r w:rsidRPr="008F04CC">
        <w:rPr>
          <w:rFonts w:ascii="Arial" w:hAnsi="Arial" w:cs="Arial"/>
          <w:color w:val="000000"/>
          <w:szCs w:val="24"/>
        </w:rPr>
        <w:t>Handle sensitive information (e.g. confidential patient or staff information)</w:t>
      </w:r>
    </w:p>
    <w:p w14:paraId="4649B355" w14:textId="77777777" w:rsidR="009B4791" w:rsidRPr="008F04CC" w:rsidRDefault="009B4791" w:rsidP="009B4791">
      <w:pPr>
        <w:pStyle w:val="ListParagraph"/>
        <w:numPr>
          <w:ilvl w:val="0"/>
          <w:numId w:val="59"/>
        </w:numPr>
        <w:spacing w:before="100" w:beforeAutospacing="1" w:after="100" w:afterAutospacing="1"/>
        <w:rPr>
          <w:rFonts w:ascii="Arial" w:hAnsi="Arial" w:cs="Arial"/>
          <w:color w:val="000000"/>
          <w:szCs w:val="24"/>
        </w:rPr>
      </w:pPr>
      <w:r w:rsidRPr="008F04CC">
        <w:rPr>
          <w:rFonts w:ascii="Arial" w:hAnsi="Arial" w:cs="Arial"/>
          <w:color w:val="000000"/>
          <w:szCs w:val="24"/>
        </w:rPr>
        <w:t>Have strong written and presentation skills, and be able to express a view convincingly and coherently both verbally and in writing.</w:t>
      </w:r>
    </w:p>
    <w:p w14:paraId="1471AD75" w14:textId="77777777" w:rsidR="009B4791" w:rsidRPr="008F04CC" w:rsidRDefault="009B4791" w:rsidP="009B4791">
      <w:pPr>
        <w:pStyle w:val="ListParagraph"/>
        <w:numPr>
          <w:ilvl w:val="0"/>
          <w:numId w:val="59"/>
        </w:numPr>
        <w:spacing w:before="100" w:beforeAutospacing="1" w:after="100" w:afterAutospacing="1"/>
        <w:rPr>
          <w:rFonts w:ascii="Arial" w:hAnsi="Arial" w:cs="Arial"/>
          <w:color w:val="000000"/>
          <w:szCs w:val="24"/>
        </w:rPr>
      </w:pPr>
      <w:r w:rsidRPr="008F04CC">
        <w:rPr>
          <w:rFonts w:ascii="Arial" w:hAnsi="Arial" w:cs="Arial"/>
          <w:color w:val="000000"/>
          <w:szCs w:val="24"/>
        </w:rPr>
        <w:t>To communicate highly complex concepts and ideas to all parts of the population using appropriate oral, written and multimedia methods. This will include appropriate tailoring of communication approaches for individuals with differing needs (e.g. when language barriers, sensory impairment or learning difficulties might be present).</w:t>
      </w:r>
    </w:p>
    <w:p w14:paraId="6818125B" w14:textId="77777777" w:rsidR="009B4791" w:rsidRPr="008F04CC" w:rsidRDefault="009B4791" w:rsidP="009B4791">
      <w:pPr>
        <w:pStyle w:val="ListParagraph"/>
        <w:numPr>
          <w:ilvl w:val="0"/>
          <w:numId w:val="59"/>
        </w:numPr>
        <w:spacing w:before="100" w:beforeAutospacing="1" w:after="100" w:afterAutospacing="1"/>
        <w:rPr>
          <w:rFonts w:ascii="Arial" w:hAnsi="Arial" w:cs="Arial"/>
          <w:color w:val="000000"/>
          <w:szCs w:val="24"/>
        </w:rPr>
      </w:pPr>
      <w:r w:rsidRPr="008F04CC">
        <w:rPr>
          <w:rFonts w:ascii="Arial" w:hAnsi="Arial" w:cs="Arial"/>
          <w:color w:val="000000"/>
          <w:szCs w:val="24"/>
        </w:rPr>
        <w:t>Demonstrate effective media handling skills, for example, in a major incident where the post-holder may be required to give media interviews and press statements to tight deadlines and in a highly pressurised environment.</w:t>
      </w:r>
    </w:p>
    <w:p w14:paraId="7E851761" w14:textId="77777777" w:rsidR="009B4791" w:rsidRPr="008F04CC" w:rsidRDefault="009B4791" w:rsidP="009B4791">
      <w:pPr>
        <w:pStyle w:val="ListParagraph"/>
        <w:numPr>
          <w:ilvl w:val="0"/>
          <w:numId w:val="59"/>
        </w:numPr>
        <w:spacing w:before="100" w:beforeAutospacing="1" w:after="100" w:afterAutospacing="1"/>
        <w:rPr>
          <w:rFonts w:ascii="Arial" w:hAnsi="Arial" w:cs="Arial"/>
          <w:color w:val="000000"/>
          <w:szCs w:val="24"/>
        </w:rPr>
      </w:pPr>
      <w:r w:rsidRPr="008F04CC">
        <w:rPr>
          <w:rFonts w:ascii="Arial" w:hAnsi="Arial" w:cs="Arial"/>
          <w:color w:val="000000"/>
          <w:szCs w:val="24"/>
        </w:rPr>
        <w:t>To receive, interpret and provide public health information and advice that is highly complex, emotive, sensitive or contentious to the NHS, Local Authorities, other statutory sector and voluntary and community organisations and to members of the public. This must be done sensitively in environments where others will have conflicting views and may be hostile or antagonistic.</w:t>
      </w:r>
    </w:p>
    <w:p w14:paraId="52DEDAC6" w14:textId="77777777" w:rsidR="009B4791" w:rsidRDefault="009B4791" w:rsidP="009B4791">
      <w:pPr>
        <w:pStyle w:val="ListParagraph"/>
        <w:numPr>
          <w:ilvl w:val="0"/>
          <w:numId w:val="59"/>
        </w:numPr>
        <w:spacing w:before="100" w:beforeAutospacing="1" w:after="100" w:afterAutospacing="1"/>
        <w:rPr>
          <w:rFonts w:ascii="Arial" w:hAnsi="Arial" w:cs="Arial"/>
          <w:color w:val="000000"/>
          <w:szCs w:val="24"/>
        </w:rPr>
      </w:pPr>
      <w:r w:rsidRPr="008F04CC">
        <w:rPr>
          <w:rFonts w:ascii="Arial" w:hAnsi="Arial" w:cs="Arial"/>
          <w:color w:val="000000"/>
          <w:szCs w:val="24"/>
        </w:rPr>
        <w:t>The post may involve work with partners such as the Central Legal Office, Police, Crown Office, Local Authority legal teams and others to fulfil public health statutory and regulatory functions.</w:t>
      </w:r>
    </w:p>
    <w:p w14:paraId="4A7BC58E" w14:textId="77777777" w:rsidR="009B4791" w:rsidRPr="008F04CC" w:rsidRDefault="009B4791" w:rsidP="009B4791">
      <w:pPr>
        <w:pStyle w:val="ListParagraph"/>
        <w:spacing w:before="100" w:beforeAutospacing="1" w:after="100" w:afterAutospacing="1"/>
        <w:rPr>
          <w:rFonts w:ascii="Arial" w:hAnsi="Arial" w:cs="Arial"/>
          <w:color w:val="000000"/>
          <w:szCs w:val="24"/>
        </w:rPr>
      </w:pPr>
    </w:p>
    <w:p w14:paraId="0956BA72" w14:textId="77777777" w:rsidR="009B4791" w:rsidRPr="00E87D82" w:rsidRDefault="009B4791" w:rsidP="009B4791">
      <w:pPr>
        <w:spacing w:before="100" w:beforeAutospacing="1" w:after="100" w:afterAutospacing="1"/>
        <w:rPr>
          <w:rFonts w:ascii="Arial" w:hAnsi="Arial" w:cs="Arial"/>
          <w:b/>
          <w:color w:val="000000"/>
          <w:szCs w:val="24"/>
        </w:rPr>
      </w:pPr>
      <w:r w:rsidRPr="00E87D82">
        <w:rPr>
          <w:rFonts w:ascii="Arial" w:hAnsi="Arial" w:cs="Arial"/>
          <w:b/>
          <w:color w:val="000000"/>
          <w:szCs w:val="24"/>
        </w:rPr>
        <w:t>Most challenging parts of the job</w:t>
      </w:r>
    </w:p>
    <w:p w14:paraId="5F3B636E" w14:textId="77777777" w:rsidR="009B4791" w:rsidRPr="008F04CC" w:rsidRDefault="009B4791" w:rsidP="009B4791">
      <w:pPr>
        <w:pStyle w:val="ListParagraph"/>
        <w:numPr>
          <w:ilvl w:val="0"/>
          <w:numId w:val="60"/>
        </w:numPr>
        <w:spacing w:before="100" w:beforeAutospacing="1" w:after="100" w:afterAutospacing="1"/>
        <w:rPr>
          <w:rFonts w:ascii="Arial" w:hAnsi="Arial" w:cs="Arial"/>
          <w:color w:val="000000"/>
          <w:szCs w:val="24"/>
        </w:rPr>
      </w:pPr>
      <w:r w:rsidRPr="008F04CC">
        <w:rPr>
          <w:rFonts w:ascii="Arial" w:hAnsi="Arial" w:cs="Arial"/>
          <w:color w:val="000000"/>
          <w:szCs w:val="24"/>
        </w:rPr>
        <w:t>Improving the health of the population in partnership with many organisations and individuals who are not managed through the Directorate of Public Health and whose primary purpose may not be improving health and reducing inequalities. Funding around such work may be: absent, limited, unpredictable and/or withdrawn at short notice.</w:t>
      </w:r>
    </w:p>
    <w:p w14:paraId="04625FC3" w14:textId="77777777" w:rsidR="009B4791" w:rsidRPr="008F04CC" w:rsidRDefault="009B4791" w:rsidP="009B4791">
      <w:pPr>
        <w:pStyle w:val="ListParagraph"/>
        <w:numPr>
          <w:ilvl w:val="0"/>
          <w:numId w:val="60"/>
        </w:numPr>
        <w:spacing w:before="100" w:beforeAutospacing="1" w:after="100" w:afterAutospacing="1"/>
        <w:rPr>
          <w:rFonts w:ascii="Arial" w:hAnsi="Arial" w:cs="Arial"/>
          <w:color w:val="000000"/>
          <w:szCs w:val="24"/>
        </w:rPr>
      </w:pPr>
      <w:r w:rsidRPr="008F04CC">
        <w:rPr>
          <w:rFonts w:ascii="Arial" w:hAnsi="Arial" w:cs="Arial"/>
          <w:color w:val="000000"/>
          <w:szCs w:val="24"/>
        </w:rPr>
        <w:t>Balancing conflicting demands on time and choosing between strategic work priorities, all of which have implications for population health and wellbeing.</w:t>
      </w:r>
    </w:p>
    <w:p w14:paraId="4D00656D" w14:textId="77777777" w:rsidR="009B4791" w:rsidRPr="008F04CC" w:rsidRDefault="009B4791" w:rsidP="009B4791">
      <w:pPr>
        <w:pStyle w:val="ListParagraph"/>
        <w:numPr>
          <w:ilvl w:val="0"/>
          <w:numId w:val="60"/>
        </w:numPr>
        <w:spacing w:before="100" w:beforeAutospacing="1" w:after="100" w:afterAutospacing="1"/>
        <w:rPr>
          <w:rFonts w:ascii="Arial" w:hAnsi="Arial" w:cs="Arial"/>
          <w:color w:val="000000"/>
          <w:szCs w:val="24"/>
        </w:rPr>
      </w:pPr>
      <w:r w:rsidRPr="008F04CC">
        <w:rPr>
          <w:rFonts w:ascii="Arial" w:hAnsi="Arial" w:cs="Arial"/>
          <w:color w:val="000000"/>
          <w:szCs w:val="24"/>
        </w:rPr>
        <w:lastRenderedPageBreak/>
        <w:t>Dealing with difficult circumstances with the general public and patients for example speaking with parents whose child is critically unwell with meningitis about other household contacts.</w:t>
      </w:r>
    </w:p>
    <w:p w14:paraId="233FD92C" w14:textId="77777777" w:rsidR="009B4791" w:rsidRPr="008F04CC" w:rsidRDefault="009B4791" w:rsidP="009B4791">
      <w:pPr>
        <w:pStyle w:val="ListParagraph"/>
        <w:numPr>
          <w:ilvl w:val="0"/>
          <w:numId w:val="60"/>
        </w:numPr>
        <w:spacing w:before="100" w:beforeAutospacing="1" w:after="100" w:afterAutospacing="1"/>
        <w:rPr>
          <w:rFonts w:ascii="Arial" w:hAnsi="Arial" w:cs="Arial"/>
          <w:color w:val="000000"/>
          <w:szCs w:val="24"/>
        </w:rPr>
      </w:pPr>
      <w:r w:rsidRPr="008F04CC">
        <w:rPr>
          <w:rFonts w:ascii="Arial" w:hAnsi="Arial" w:cs="Arial"/>
          <w:color w:val="000000"/>
          <w:szCs w:val="24"/>
        </w:rPr>
        <w:t>Managing and prioritising a diverse and challenging workload within a multidisciplinary organisation whilst fulfilling public health responsibilities for numerous different stakeholders.</w:t>
      </w:r>
    </w:p>
    <w:p w14:paraId="637B26E7" w14:textId="77777777" w:rsidR="009B4791" w:rsidRPr="008F04CC" w:rsidRDefault="009B4791" w:rsidP="009B4791">
      <w:pPr>
        <w:pStyle w:val="ListParagraph"/>
        <w:numPr>
          <w:ilvl w:val="0"/>
          <w:numId w:val="60"/>
        </w:numPr>
        <w:spacing w:before="100" w:beforeAutospacing="1" w:after="100" w:afterAutospacing="1"/>
        <w:rPr>
          <w:rFonts w:ascii="Arial" w:hAnsi="Arial" w:cs="Arial"/>
          <w:color w:val="000000"/>
          <w:szCs w:val="24"/>
        </w:rPr>
      </w:pPr>
      <w:r w:rsidRPr="008F04CC">
        <w:rPr>
          <w:rFonts w:ascii="Arial" w:hAnsi="Arial" w:cs="Arial"/>
          <w:color w:val="000000"/>
          <w:szCs w:val="24"/>
        </w:rPr>
        <w:t>Maintaining awareness of developments, specialist expertise and knowledge within a rapidly moving agenda to enable the provision of highly specialised expert advice based on interpretation of robust, reliable evidence.</w:t>
      </w:r>
    </w:p>
    <w:p w14:paraId="0690556C" w14:textId="77777777" w:rsidR="009B4791" w:rsidRPr="008F04CC" w:rsidRDefault="009B4791" w:rsidP="009B4791">
      <w:pPr>
        <w:pStyle w:val="ListParagraph"/>
        <w:numPr>
          <w:ilvl w:val="0"/>
          <w:numId w:val="60"/>
        </w:numPr>
        <w:spacing w:before="100" w:beforeAutospacing="1" w:after="100" w:afterAutospacing="1"/>
        <w:rPr>
          <w:rFonts w:ascii="Arial" w:hAnsi="Arial" w:cs="Arial"/>
          <w:color w:val="000000"/>
          <w:szCs w:val="24"/>
        </w:rPr>
      </w:pPr>
      <w:r w:rsidRPr="008F04CC">
        <w:rPr>
          <w:rFonts w:ascii="Arial" w:hAnsi="Arial" w:cs="Arial"/>
          <w:color w:val="000000"/>
          <w:szCs w:val="24"/>
        </w:rPr>
        <w:t>Responding to demands for advice, reports and briefings with short timescales from, for example, Board Members, Senior Managers or the Scottish Government.</w:t>
      </w:r>
    </w:p>
    <w:p w14:paraId="6A29BA1E" w14:textId="77777777" w:rsidR="009B4791" w:rsidRPr="00E87D82" w:rsidRDefault="009B4791" w:rsidP="009B4791">
      <w:pPr>
        <w:spacing w:before="100" w:beforeAutospacing="1" w:after="100" w:afterAutospacing="1"/>
        <w:rPr>
          <w:rFonts w:ascii="Arial" w:hAnsi="Arial" w:cs="Arial"/>
          <w:b/>
          <w:color w:val="000000"/>
          <w:szCs w:val="24"/>
        </w:rPr>
      </w:pPr>
      <w:r w:rsidRPr="00E87D82">
        <w:rPr>
          <w:rFonts w:ascii="Arial" w:hAnsi="Arial" w:cs="Arial"/>
          <w:b/>
          <w:color w:val="000000"/>
          <w:szCs w:val="24"/>
        </w:rPr>
        <w:t>Decisions and judgements</w:t>
      </w:r>
    </w:p>
    <w:p w14:paraId="5DD5FF57" w14:textId="77777777" w:rsidR="009B4791" w:rsidRPr="008F04CC" w:rsidRDefault="009B4791" w:rsidP="009B4791">
      <w:pPr>
        <w:pStyle w:val="ListParagraph"/>
        <w:numPr>
          <w:ilvl w:val="0"/>
          <w:numId w:val="61"/>
        </w:numPr>
        <w:rPr>
          <w:rFonts w:ascii="Arial" w:hAnsi="Arial" w:cs="Arial"/>
          <w:color w:val="000000"/>
          <w:szCs w:val="24"/>
        </w:rPr>
      </w:pPr>
      <w:r w:rsidRPr="008F04CC">
        <w:rPr>
          <w:rFonts w:ascii="Arial" w:hAnsi="Arial" w:cs="Arial"/>
          <w:color w:val="000000"/>
          <w:szCs w:val="24"/>
        </w:rPr>
        <w:t>Within the agreed job plan, the post holder has responsibility and delegated authority to take the necessary action to deliver on the objectives agreed. The post holder will also be governed by professional ethics, guidance issued by the Scottish Government, professional and expert bodies and the clinical governance framework. The post holder will be responsible for planning and organising complex workloads. The post holder will be expected to anticipate problems, needs and emerging issues, identifying and initiating actions required to resolve highly complex situations. Where appropriate, the post holder will independently liaise with relevant partners, such as the Scottish Government, national agencies and local partners to further the strategic aims of NHS Lothian and partners in relevant areas of work.</w:t>
      </w:r>
    </w:p>
    <w:p w14:paraId="75B1A2C4" w14:textId="77777777" w:rsidR="009B4791" w:rsidRDefault="009B4791" w:rsidP="009B4791">
      <w:pPr>
        <w:rPr>
          <w:rFonts w:ascii="Arial" w:hAnsi="Arial" w:cs="Arial"/>
          <w:color w:val="000000"/>
          <w:szCs w:val="24"/>
        </w:rPr>
      </w:pPr>
    </w:p>
    <w:p w14:paraId="3ABE2434" w14:textId="77777777" w:rsidR="009B4791" w:rsidRDefault="009B4791" w:rsidP="009B4791">
      <w:pPr>
        <w:rPr>
          <w:rFonts w:ascii="Arial" w:hAnsi="Arial" w:cs="Arial"/>
          <w:color w:val="00000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8"/>
      </w:tblGrid>
      <w:tr w:rsidR="009B4791" w:rsidRPr="0079120A" w14:paraId="5A525879" w14:textId="77777777" w:rsidTr="00A00A95">
        <w:trPr>
          <w:trHeight w:val="558"/>
        </w:trPr>
        <w:tc>
          <w:tcPr>
            <w:tcW w:w="8908" w:type="dxa"/>
            <w:shd w:val="clear" w:color="auto" w:fill="00B0F0"/>
            <w:vAlign w:val="center"/>
          </w:tcPr>
          <w:p w14:paraId="2B7FA10E" w14:textId="77777777" w:rsidR="009B4791" w:rsidRPr="00CB4C95" w:rsidRDefault="009B4791" w:rsidP="00A00A95">
            <w:pPr>
              <w:pStyle w:val="BodyText"/>
              <w:tabs>
                <w:tab w:val="left" w:pos="900"/>
              </w:tabs>
              <w:overflowPunct w:val="0"/>
              <w:autoSpaceDE w:val="0"/>
              <w:autoSpaceDN w:val="0"/>
              <w:adjustRightInd w:val="0"/>
              <w:spacing w:after="0"/>
              <w:textAlignment w:val="baseline"/>
              <w:rPr>
                <w:rFonts w:ascii="Arial" w:hAnsi="Arial" w:cs="Arial"/>
                <w:sz w:val="22"/>
                <w:szCs w:val="22"/>
                <w:lang w:eastAsia="en-US"/>
              </w:rPr>
            </w:pPr>
            <w:r w:rsidRPr="00CB4C95">
              <w:rPr>
                <w:rFonts w:ascii="Arial" w:hAnsi="Arial" w:cs="Arial"/>
                <w:b/>
                <w:sz w:val="22"/>
                <w:szCs w:val="22"/>
                <w:lang w:eastAsia="en-US"/>
              </w:rPr>
              <w:t>Section 5:</w:t>
            </w:r>
            <w:r w:rsidRPr="00CB4C95">
              <w:rPr>
                <w:rFonts w:ascii="Arial" w:hAnsi="Arial" w:cs="Arial"/>
                <w:b/>
                <w:sz w:val="22"/>
                <w:szCs w:val="22"/>
                <w:lang w:eastAsia="en-US"/>
              </w:rPr>
              <w:tab/>
              <w:t xml:space="preserve">NHS </w:t>
            </w:r>
            <w:r w:rsidRPr="00B627BA">
              <w:rPr>
                <w:rFonts w:ascii="Arial" w:hAnsi="Arial" w:cs="Arial"/>
                <w:b/>
                <w:sz w:val="22"/>
                <w:szCs w:val="22"/>
                <w:lang w:eastAsia="en-US"/>
              </w:rPr>
              <w:t>Lothian</w:t>
            </w:r>
            <w:r w:rsidRPr="00CB4C95">
              <w:rPr>
                <w:rFonts w:ascii="Arial" w:hAnsi="Arial" w:cs="Arial"/>
                <w:b/>
                <w:sz w:val="22"/>
                <w:szCs w:val="22"/>
                <w:lang w:eastAsia="en-US"/>
              </w:rPr>
              <w:t>– Indicative Job Plan</w:t>
            </w:r>
          </w:p>
        </w:tc>
      </w:tr>
    </w:tbl>
    <w:p w14:paraId="2418F140" w14:textId="77777777" w:rsidR="009B4791" w:rsidRPr="0079120A" w:rsidRDefault="009B4791" w:rsidP="009B4791">
      <w:pPr>
        <w:pStyle w:val="BodyText"/>
        <w:tabs>
          <w:tab w:val="left" w:pos="900"/>
        </w:tabs>
        <w:overflowPunct w:val="0"/>
        <w:autoSpaceDE w:val="0"/>
        <w:autoSpaceDN w:val="0"/>
        <w:adjustRightInd w:val="0"/>
        <w:spacing w:after="0"/>
        <w:jc w:val="both"/>
        <w:textAlignment w:val="baseline"/>
        <w:rPr>
          <w:rFonts w:ascii="Arial" w:hAnsi="Arial" w:cs="Arial"/>
          <w:sz w:val="22"/>
          <w:szCs w:val="22"/>
        </w:rPr>
      </w:pPr>
    </w:p>
    <w:p w14:paraId="6BEBEF2D" w14:textId="77777777" w:rsidR="009B4791" w:rsidRPr="0079120A" w:rsidRDefault="009B4791" w:rsidP="009B4791">
      <w:pPr>
        <w:pStyle w:val="BodyText"/>
        <w:tabs>
          <w:tab w:val="left" w:pos="3060"/>
        </w:tabs>
        <w:spacing w:after="0"/>
        <w:rPr>
          <w:rFonts w:ascii="Arial" w:hAnsi="Arial" w:cs="Arial"/>
          <w:sz w:val="22"/>
          <w:szCs w:val="22"/>
        </w:rPr>
      </w:pPr>
      <w:r w:rsidRPr="0079120A">
        <w:rPr>
          <w:rFonts w:ascii="Arial" w:hAnsi="Arial" w:cs="Arial"/>
          <w:b/>
          <w:sz w:val="22"/>
          <w:szCs w:val="22"/>
        </w:rPr>
        <w:t>Post:</w:t>
      </w:r>
      <w:r>
        <w:rPr>
          <w:rFonts w:ascii="Arial" w:hAnsi="Arial" w:cs="Arial"/>
          <w:sz w:val="22"/>
          <w:szCs w:val="22"/>
        </w:rPr>
        <w:tab/>
        <w:t>Consultant in Public Health/Public Health Medicine</w:t>
      </w:r>
    </w:p>
    <w:p w14:paraId="554383C3" w14:textId="77777777" w:rsidR="009B4791" w:rsidRPr="0079120A" w:rsidRDefault="009B4791" w:rsidP="009B4791">
      <w:pPr>
        <w:pStyle w:val="BodyText"/>
        <w:tabs>
          <w:tab w:val="left" w:pos="3060"/>
        </w:tabs>
        <w:spacing w:after="0"/>
        <w:rPr>
          <w:rFonts w:ascii="Arial" w:hAnsi="Arial" w:cs="Arial"/>
          <w:sz w:val="22"/>
          <w:szCs w:val="22"/>
        </w:rPr>
      </w:pPr>
      <w:r w:rsidRPr="0079120A">
        <w:rPr>
          <w:rFonts w:ascii="Arial" w:hAnsi="Arial" w:cs="Arial"/>
          <w:b/>
          <w:sz w:val="22"/>
          <w:szCs w:val="22"/>
        </w:rPr>
        <w:t>Specialty:</w:t>
      </w:r>
      <w:r>
        <w:rPr>
          <w:rFonts w:ascii="Arial" w:hAnsi="Arial" w:cs="Arial"/>
          <w:sz w:val="22"/>
          <w:szCs w:val="22"/>
        </w:rPr>
        <w:tab/>
        <w:t>Public Health</w:t>
      </w:r>
    </w:p>
    <w:p w14:paraId="1A22B7C5" w14:textId="77777777" w:rsidR="009B4791" w:rsidRDefault="009B4791" w:rsidP="009B4791">
      <w:pPr>
        <w:pStyle w:val="BodyText"/>
        <w:tabs>
          <w:tab w:val="left" w:pos="3060"/>
        </w:tabs>
        <w:spacing w:after="0"/>
        <w:rPr>
          <w:rFonts w:ascii="Arial" w:hAnsi="Arial" w:cs="Arial"/>
          <w:sz w:val="22"/>
          <w:szCs w:val="22"/>
        </w:rPr>
      </w:pPr>
      <w:r w:rsidRPr="0079120A">
        <w:rPr>
          <w:rFonts w:ascii="Arial" w:hAnsi="Arial" w:cs="Arial"/>
          <w:b/>
          <w:sz w:val="22"/>
          <w:szCs w:val="22"/>
        </w:rPr>
        <w:t>Principal Place of Work:</w:t>
      </w:r>
      <w:r>
        <w:rPr>
          <w:rFonts w:ascii="Arial" w:hAnsi="Arial" w:cs="Arial"/>
          <w:sz w:val="22"/>
          <w:szCs w:val="22"/>
        </w:rPr>
        <w:tab/>
      </w:r>
      <w:r w:rsidRPr="0089779F">
        <w:rPr>
          <w:rFonts w:ascii="Arial" w:hAnsi="Arial" w:cs="Arial"/>
          <w:bCs/>
          <w:spacing w:val="-2"/>
          <w:sz w:val="22"/>
          <w:szCs w:val="22"/>
        </w:rPr>
        <w:t>Westport 102, West Port, Edinburgh, EH3 9DN</w:t>
      </w:r>
    </w:p>
    <w:p w14:paraId="40F0B192" w14:textId="77777777" w:rsidR="009B4791" w:rsidRDefault="009B4791" w:rsidP="009B4791">
      <w:pPr>
        <w:rPr>
          <w:rFonts w:ascii="Arial" w:hAnsi="Arial" w:cs="Arial"/>
        </w:rPr>
      </w:pPr>
      <w:r w:rsidRPr="005234A5">
        <w:rPr>
          <w:rFonts w:ascii="Arial" w:hAnsi="Arial" w:cs="Arial"/>
          <w:b/>
        </w:rPr>
        <w:t>Contract:</w:t>
      </w:r>
      <w:r w:rsidRPr="005234A5">
        <w:rPr>
          <w:rFonts w:ascii="Arial" w:hAnsi="Arial" w:cs="Arial"/>
        </w:rPr>
        <w:t xml:space="preserve"> </w:t>
      </w:r>
      <w:r>
        <w:rPr>
          <w:rFonts w:ascii="Arial" w:hAnsi="Arial" w:cs="Arial"/>
        </w:rPr>
        <w:tab/>
      </w:r>
      <w:r>
        <w:rPr>
          <w:rFonts w:ascii="Arial" w:hAnsi="Arial" w:cs="Arial"/>
        </w:rPr>
        <w:tab/>
      </w:r>
      <w:r>
        <w:rPr>
          <w:rFonts w:ascii="Arial" w:hAnsi="Arial" w:cs="Arial"/>
        </w:rPr>
        <w:tab/>
      </w:r>
      <w:r w:rsidRPr="00DF311C">
        <w:rPr>
          <w:rFonts w:ascii="Arial" w:hAnsi="Arial" w:cs="Arial"/>
        </w:rPr>
        <w:t xml:space="preserve">  </w:t>
      </w:r>
      <w:r>
        <w:rPr>
          <w:rFonts w:ascii="Arial" w:hAnsi="Arial" w:cs="Arial"/>
        </w:rPr>
        <w:t xml:space="preserve">  </w:t>
      </w:r>
      <w:r w:rsidRPr="00DF311C">
        <w:rPr>
          <w:rFonts w:ascii="Arial" w:hAnsi="Arial" w:cs="Arial"/>
        </w:rPr>
        <w:t>Permanent –</w:t>
      </w:r>
      <w:r>
        <w:rPr>
          <w:rFonts w:ascii="Arial" w:hAnsi="Arial" w:cs="Arial"/>
        </w:rPr>
        <w:t xml:space="preserve">Post 1 - </w:t>
      </w:r>
      <w:r w:rsidRPr="00DF311C">
        <w:rPr>
          <w:rFonts w:ascii="Arial" w:hAnsi="Arial" w:cs="Arial"/>
        </w:rPr>
        <w:t xml:space="preserve">0.8 WTE and </w:t>
      </w:r>
      <w:r>
        <w:rPr>
          <w:rFonts w:ascii="Arial" w:hAnsi="Arial" w:cs="Arial"/>
        </w:rPr>
        <w:t xml:space="preserve">Post 2 - </w:t>
      </w:r>
      <w:r w:rsidRPr="00DF311C">
        <w:rPr>
          <w:rFonts w:ascii="Arial" w:hAnsi="Arial" w:cs="Arial"/>
        </w:rPr>
        <w:t>0.7 WTE</w:t>
      </w:r>
    </w:p>
    <w:p w14:paraId="6CD8FFEF" w14:textId="77777777" w:rsidR="009B4791" w:rsidRDefault="009B4791" w:rsidP="009B4791">
      <w:pPr>
        <w:rPr>
          <w:rFonts w:ascii="Arial" w:hAnsi="Arial" w:cs="Arial"/>
        </w:rPr>
      </w:pPr>
    </w:p>
    <w:p w14:paraId="5BDF621E" w14:textId="77777777" w:rsidR="009B4791" w:rsidRPr="000C24CA" w:rsidRDefault="009B4791" w:rsidP="009B4791">
      <w:pPr>
        <w:rPr>
          <w:rFonts w:ascii="Arial" w:hAnsi="Arial" w:cs="Arial"/>
        </w:rPr>
      </w:pPr>
    </w:p>
    <w:p w14:paraId="23C40120" w14:textId="77777777" w:rsidR="009B4791" w:rsidRPr="00DF311C" w:rsidRDefault="009B4791" w:rsidP="009B4791">
      <w:pPr>
        <w:rPr>
          <w:rFonts w:ascii="Arial" w:hAnsi="Arial" w:cs="Arial"/>
        </w:rPr>
      </w:pPr>
    </w:p>
    <w:p w14:paraId="316BF581" w14:textId="77777777" w:rsidR="009B4791" w:rsidRPr="00F35CA9" w:rsidRDefault="009B4791" w:rsidP="009B4791">
      <w:pPr>
        <w:rPr>
          <w:rFonts w:ascii="Arial" w:hAnsi="Arial" w:cs="Arial"/>
          <w:color w:val="FF0000"/>
        </w:rPr>
      </w:pPr>
    </w:p>
    <w:p w14:paraId="15B61747" w14:textId="77777777" w:rsidR="009B4791" w:rsidRDefault="009B4791" w:rsidP="009B4791">
      <w:pPr>
        <w:rPr>
          <w:rFonts w:ascii="Arial" w:hAnsi="Arial" w:cs="Arial"/>
        </w:rPr>
      </w:pPr>
      <w:r>
        <w:rPr>
          <w:rFonts w:ascii="Arial" w:hAnsi="Arial" w:cs="Arial"/>
        </w:rPr>
        <w:t>Job share opportunities will be considered.  There may be flexibility around wte which can be discussed with the recruitment panel.  The allocated hours will not exceed the total of both posts combined.</w:t>
      </w:r>
    </w:p>
    <w:p w14:paraId="05A7C83A" w14:textId="77777777" w:rsidR="009B4791" w:rsidRPr="00DF3292" w:rsidRDefault="009B4791" w:rsidP="009B4791">
      <w:pPr>
        <w:pStyle w:val="BodyText"/>
        <w:tabs>
          <w:tab w:val="left" w:pos="3060"/>
        </w:tabs>
        <w:spacing w:after="0"/>
        <w:ind w:left="3060" w:hanging="3060"/>
        <w:rPr>
          <w:rFonts w:ascii="Arial" w:hAnsi="Arial" w:cs="Arial"/>
          <w:sz w:val="22"/>
          <w:szCs w:val="22"/>
        </w:rPr>
      </w:pPr>
    </w:p>
    <w:p w14:paraId="10B90CD9" w14:textId="77777777" w:rsidR="009B4791" w:rsidRPr="00DF3292" w:rsidRDefault="009B4791" w:rsidP="009B4791">
      <w:pPr>
        <w:pStyle w:val="BodyText"/>
        <w:tabs>
          <w:tab w:val="left" w:pos="3060"/>
        </w:tabs>
        <w:spacing w:after="0"/>
        <w:ind w:left="3060" w:hanging="3060"/>
        <w:rPr>
          <w:rFonts w:ascii="Arial" w:hAnsi="Arial" w:cs="Arial"/>
          <w:sz w:val="22"/>
          <w:szCs w:val="22"/>
        </w:rPr>
      </w:pPr>
      <w:r w:rsidRPr="00DF3292">
        <w:rPr>
          <w:rFonts w:ascii="Arial" w:hAnsi="Arial" w:cs="Arial"/>
          <w:b/>
          <w:sz w:val="22"/>
          <w:szCs w:val="22"/>
        </w:rPr>
        <w:t>Availability Supplement:</w:t>
      </w:r>
      <w:r w:rsidRPr="00DF3292">
        <w:rPr>
          <w:rFonts w:ascii="Arial" w:hAnsi="Arial" w:cs="Arial"/>
          <w:sz w:val="22"/>
          <w:szCs w:val="22"/>
        </w:rPr>
        <w:tab/>
        <w:t xml:space="preserve">Currently: CPHM = 5%, CPH = as per Agenda for Change contract. </w:t>
      </w:r>
    </w:p>
    <w:p w14:paraId="262EA804" w14:textId="77777777" w:rsidR="009B4791" w:rsidRDefault="009B4791" w:rsidP="009B4791">
      <w:pPr>
        <w:pStyle w:val="BodyText"/>
        <w:tabs>
          <w:tab w:val="left" w:pos="3060"/>
        </w:tabs>
        <w:spacing w:after="0"/>
        <w:ind w:left="3060" w:hanging="3060"/>
        <w:rPr>
          <w:rFonts w:ascii="Arial" w:hAnsi="Arial" w:cs="Arial"/>
          <w:sz w:val="22"/>
          <w:szCs w:val="22"/>
        </w:rPr>
      </w:pPr>
      <w:r w:rsidRPr="00DF3292">
        <w:rPr>
          <w:rFonts w:ascii="Arial" w:hAnsi="Arial" w:cs="Arial"/>
          <w:b/>
          <w:sz w:val="22"/>
          <w:szCs w:val="22"/>
        </w:rPr>
        <w:t>Out-of-hours:</w:t>
      </w:r>
      <w:r w:rsidRPr="00DF3292">
        <w:rPr>
          <w:rFonts w:ascii="Arial" w:hAnsi="Arial" w:cs="Arial"/>
          <w:sz w:val="22"/>
          <w:szCs w:val="22"/>
        </w:rPr>
        <w:t xml:space="preserve"> </w:t>
      </w:r>
      <w:r w:rsidRPr="00DF3292">
        <w:rPr>
          <w:rFonts w:ascii="Arial" w:hAnsi="Arial" w:cs="Arial"/>
          <w:sz w:val="22"/>
          <w:szCs w:val="22"/>
        </w:rPr>
        <w:tab/>
        <w:t xml:space="preserve">1 in </w:t>
      </w:r>
      <w:r>
        <w:rPr>
          <w:rFonts w:ascii="Arial" w:hAnsi="Arial" w:cs="Arial"/>
          <w:sz w:val="22"/>
          <w:szCs w:val="22"/>
        </w:rPr>
        <w:t>5-8</w:t>
      </w:r>
      <w:r w:rsidRPr="00DF3292">
        <w:rPr>
          <w:rFonts w:ascii="Arial" w:hAnsi="Arial" w:cs="Arial"/>
          <w:sz w:val="22"/>
          <w:szCs w:val="22"/>
        </w:rPr>
        <w:t xml:space="preserve"> with prospective cover</w:t>
      </w:r>
      <w:r>
        <w:rPr>
          <w:rFonts w:ascii="Arial" w:hAnsi="Arial" w:cs="Arial"/>
          <w:sz w:val="22"/>
          <w:szCs w:val="22"/>
        </w:rPr>
        <w:t>, currently 1 in 6.</w:t>
      </w:r>
    </w:p>
    <w:p w14:paraId="66F06A5B" w14:textId="77777777" w:rsidR="009B4791" w:rsidRPr="0079120A" w:rsidRDefault="009B4791" w:rsidP="009B4791">
      <w:pPr>
        <w:pStyle w:val="BodyText"/>
        <w:tabs>
          <w:tab w:val="left" w:pos="3060"/>
        </w:tabs>
        <w:spacing w:after="0"/>
        <w:rPr>
          <w:rFonts w:ascii="Arial" w:hAnsi="Arial" w:cs="Arial"/>
          <w:sz w:val="22"/>
          <w:szCs w:val="22"/>
        </w:rPr>
      </w:pPr>
      <w:r>
        <w:rPr>
          <w:rFonts w:ascii="Arial" w:hAnsi="Arial" w:cs="Arial"/>
          <w:sz w:val="22"/>
          <w:szCs w:val="22"/>
        </w:rPr>
        <w:t xml:space="preserve"> </w:t>
      </w:r>
    </w:p>
    <w:p w14:paraId="302D1B26" w14:textId="77777777" w:rsidR="009B4791" w:rsidRDefault="009B4791" w:rsidP="009B4791">
      <w:pPr>
        <w:pStyle w:val="BodyText"/>
        <w:tabs>
          <w:tab w:val="left" w:pos="3060"/>
        </w:tabs>
        <w:spacing w:after="0"/>
        <w:rPr>
          <w:rFonts w:ascii="Arial" w:hAnsi="Arial" w:cs="Arial"/>
          <w:sz w:val="22"/>
          <w:szCs w:val="22"/>
        </w:rPr>
      </w:pPr>
      <w:r w:rsidRPr="0079120A">
        <w:rPr>
          <w:rFonts w:ascii="Arial" w:hAnsi="Arial" w:cs="Arial"/>
          <w:b/>
          <w:sz w:val="22"/>
          <w:szCs w:val="22"/>
        </w:rPr>
        <w:t>Managerially responsible to:</w:t>
      </w:r>
      <w:r>
        <w:rPr>
          <w:rFonts w:ascii="Arial" w:hAnsi="Arial" w:cs="Arial"/>
          <w:b/>
          <w:sz w:val="22"/>
          <w:szCs w:val="22"/>
        </w:rPr>
        <w:tab/>
      </w:r>
      <w:r>
        <w:rPr>
          <w:rFonts w:ascii="Arial" w:hAnsi="Arial" w:cs="Arial"/>
          <w:b/>
          <w:sz w:val="22"/>
          <w:szCs w:val="22"/>
        </w:rPr>
        <w:tab/>
      </w:r>
      <w:r>
        <w:rPr>
          <w:rFonts w:ascii="Arial" w:hAnsi="Arial" w:cs="Arial"/>
          <w:color w:val="000000"/>
          <w:sz w:val="22"/>
          <w:szCs w:val="24"/>
        </w:rPr>
        <w:t>Lead Consultant for Healthcare Public Health</w:t>
      </w:r>
    </w:p>
    <w:p w14:paraId="4D773E78" w14:textId="77777777" w:rsidR="009B4791" w:rsidRPr="00D74DC8" w:rsidRDefault="009B4791" w:rsidP="009B4791">
      <w:pPr>
        <w:pStyle w:val="BodyText"/>
        <w:tabs>
          <w:tab w:val="left" w:pos="3060"/>
        </w:tabs>
        <w:spacing w:after="0"/>
        <w:rPr>
          <w:rFonts w:ascii="Arial" w:hAnsi="Arial" w:cs="Arial"/>
          <w:sz w:val="22"/>
          <w:szCs w:val="22"/>
        </w:rPr>
      </w:pPr>
    </w:p>
    <w:p w14:paraId="72A46E3D" w14:textId="77777777" w:rsidR="009B4791" w:rsidRPr="0079120A" w:rsidRDefault="009B4791" w:rsidP="009B4791">
      <w:pPr>
        <w:pStyle w:val="BodyText"/>
        <w:spacing w:after="0"/>
        <w:rPr>
          <w:rFonts w:ascii="Arial" w:hAnsi="Arial" w:cs="Arial"/>
          <w:sz w:val="22"/>
          <w:szCs w:val="22"/>
        </w:rPr>
      </w:pPr>
      <w:r w:rsidRPr="005A7F69">
        <w:rPr>
          <w:rFonts w:ascii="Arial" w:hAnsi="Arial" w:cs="Arial"/>
          <w:b/>
          <w:sz w:val="22"/>
          <w:szCs w:val="22"/>
        </w:rPr>
        <w:t>Professionally accountable to</w:t>
      </w:r>
      <w:r>
        <w:rPr>
          <w:rFonts w:ascii="Arial" w:hAnsi="Arial" w:cs="Arial"/>
          <w:sz w:val="22"/>
          <w:szCs w:val="22"/>
        </w:rPr>
        <w:t>:</w:t>
      </w:r>
      <w:r>
        <w:rPr>
          <w:rFonts w:ascii="Arial" w:hAnsi="Arial" w:cs="Arial"/>
          <w:sz w:val="22"/>
          <w:szCs w:val="22"/>
        </w:rPr>
        <w:tab/>
        <w:t>NHS Lothian Board</w:t>
      </w:r>
    </w:p>
    <w:p w14:paraId="29260289" w14:textId="77777777" w:rsidR="009B4791" w:rsidRDefault="009B4791" w:rsidP="009B4791">
      <w:pPr>
        <w:pStyle w:val="BodyText"/>
        <w:spacing w:after="0"/>
        <w:rPr>
          <w:rFonts w:ascii="Arial" w:hAnsi="Arial" w:cs="Arial"/>
          <w:b/>
          <w:sz w:val="22"/>
          <w:szCs w:val="22"/>
        </w:rPr>
      </w:pPr>
      <w:r>
        <w:rPr>
          <w:rFonts w:ascii="Arial" w:hAnsi="Arial" w:cs="Arial"/>
          <w:b/>
          <w:sz w:val="22"/>
          <w:szCs w:val="22"/>
        </w:rPr>
        <w:br w:type="page"/>
      </w:r>
    </w:p>
    <w:p w14:paraId="323C1CA9" w14:textId="77777777" w:rsidR="009B4791" w:rsidRPr="00855A28" w:rsidRDefault="009B4791" w:rsidP="009B4791">
      <w:pPr>
        <w:pStyle w:val="BodyText"/>
        <w:spacing w:after="0"/>
        <w:rPr>
          <w:rFonts w:ascii="Arial" w:hAnsi="Arial" w:cs="Arial"/>
          <w:b/>
          <w:sz w:val="22"/>
          <w:szCs w:val="22"/>
        </w:rPr>
      </w:pPr>
      <w:r w:rsidRPr="00855A28">
        <w:rPr>
          <w:rFonts w:ascii="Arial" w:hAnsi="Arial" w:cs="Arial"/>
          <w:b/>
          <w:sz w:val="22"/>
          <w:szCs w:val="22"/>
        </w:rPr>
        <w:t>Example of indicative job plan for 0.8 WTE:</w:t>
      </w:r>
    </w:p>
    <w:p w14:paraId="47243F88" w14:textId="77777777" w:rsidR="009B4791" w:rsidRPr="00855A28" w:rsidRDefault="009B4791" w:rsidP="009B4791">
      <w:pPr>
        <w:pStyle w:val="BodyText"/>
        <w:spacing w:after="0"/>
        <w:rPr>
          <w:rFonts w:ascii="Arial" w:hAnsi="Arial" w:cs="Arial"/>
          <w:sz w:val="22"/>
          <w:szCs w:val="22"/>
        </w:rPr>
      </w:pPr>
    </w:p>
    <w:p w14:paraId="54A630D4" w14:textId="77777777" w:rsidR="009B4791" w:rsidRPr="00855A28" w:rsidRDefault="009B4791" w:rsidP="009B4791">
      <w:pPr>
        <w:pStyle w:val="BodyText"/>
        <w:spacing w:after="0"/>
        <w:rPr>
          <w:rFonts w:ascii="Arial" w:hAnsi="Arial" w:cs="Arial"/>
          <w:b/>
          <w:sz w:val="22"/>
          <w:szCs w:val="22"/>
        </w:rPr>
      </w:pPr>
    </w:p>
    <w:tbl>
      <w:tblPr>
        <w:tblW w:w="90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0"/>
        <w:gridCol w:w="1260"/>
        <w:gridCol w:w="2700"/>
        <w:gridCol w:w="900"/>
        <w:gridCol w:w="900"/>
        <w:gridCol w:w="30"/>
        <w:gridCol w:w="850"/>
        <w:gridCol w:w="20"/>
        <w:gridCol w:w="904"/>
      </w:tblGrid>
      <w:tr w:rsidR="009B4791" w:rsidRPr="00855A28" w14:paraId="12EE8FE9" w14:textId="77777777" w:rsidTr="00A00A95">
        <w:trPr>
          <w:trHeight w:val="655"/>
        </w:trPr>
        <w:tc>
          <w:tcPr>
            <w:tcW w:w="1440" w:type="dxa"/>
            <w:vAlign w:val="center"/>
          </w:tcPr>
          <w:p w14:paraId="06AC087D" w14:textId="77777777" w:rsidR="009B4791" w:rsidRPr="00855A28" w:rsidRDefault="009B4791" w:rsidP="00A00A95">
            <w:pPr>
              <w:pStyle w:val="BodyText"/>
              <w:tabs>
                <w:tab w:val="left" w:pos="900"/>
              </w:tabs>
              <w:overflowPunct w:val="0"/>
              <w:autoSpaceDE w:val="0"/>
              <w:autoSpaceDN w:val="0"/>
              <w:adjustRightInd w:val="0"/>
              <w:spacing w:after="0"/>
              <w:textAlignment w:val="baseline"/>
              <w:rPr>
                <w:rFonts w:ascii="Arial" w:hAnsi="Arial" w:cs="Arial"/>
                <w:b/>
                <w:sz w:val="22"/>
                <w:szCs w:val="22"/>
                <w:lang w:eastAsia="en-US"/>
              </w:rPr>
            </w:pPr>
            <w:r w:rsidRPr="00855A28">
              <w:rPr>
                <w:rFonts w:ascii="Arial" w:hAnsi="Arial" w:cs="Arial"/>
                <w:b/>
                <w:sz w:val="22"/>
                <w:szCs w:val="22"/>
                <w:lang w:eastAsia="en-US"/>
              </w:rPr>
              <w:t>DAY / LOCATION</w:t>
            </w:r>
          </w:p>
        </w:tc>
        <w:tc>
          <w:tcPr>
            <w:tcW w:w="1260" w:type="dxa"/>
            <w:vAlign w:val="center"/>
          </w:tcPr>
          <w:p w14:paraId="10CE643A" w14:textId="77777777" w:rsidR="009B4791" w:rsidRPr="00855A28" w:rsidRDefault="009B4791" w:rsidP="00A00A95">
            <w:pPr>
              <w:pStyle w:val="BodyText"/>
              <w:tabs>
                <w:tab w:val="left" w:pos="900"/>
              </w:tabs>
              <w:overflowPunct w:val="0"/>
              <w:autoSpaceDE w:val="0"/>
              <w:autoSpaceDN w:val="0"/>
              <w:adjustRightInd w:val="0"/>
              <w:spacing w:after="0"/>
              <w:textAlignment w:val="baseline"/>
              <w:rPr>
                <w:rFonts w:ascii="Arial" w:hAnsi="Arial" w:cs="Arial"/>
                <w:b/>
                <w:sz w:val="22"/>
                <w:szCs w:val="22"/>
                <w:lang w:eastAsia="en-US"/>
              </w:rPr>
            </w:pPr>
            <w:r w:rsidRPr="00855A28">
              <w:rPr>
                <w:rFonts w:ascii="Arial" w:hAnsi="Arial" w:cs="Arial"/>
                <w:b/>
                <w:sz w:val="22"/>
                <w:szCs w:val="22"/>
                <w:lang w:eastAsia="en-US"/>
              </w:rPr>
              <w:t>TIME (hrs)</w:t>
            </w:r>
          </w:p>
        </w:tc>
        <w:tc>
          <w:tcPr>
            <w:tcW w:w="2700" w:type="dxa"/>
            <w:vAlign w:val="center"/>
          </w:tcPr>
          <w:p w14:paraId="58E7BD1E" w14:textId="77777777" w:rsidR="009B4791" w:rsidRPr="00855A28" w:rsidRDefault="009B4791" w:rsidP="00A00A95">
            <w:pPr>
              <w:pStyle w:val="BodyText"/>
              <w:tabs>
                <w:tab w:val="left" w:pos="900"/>
              </w:tabs>
              <w:overflowPunct w:val="0"/>
              <w:autoSpaceDE w:val="0"/>
              <w:autoSpaceDN w:val="0"/>
              <w:adjustRightInd w:val="0"/>
              <w:spacing w:after="0"/>
              <w:textAlignment w:val="baseline"/>
              <w:rPr>
                <w:rFonts w:ascii="Arial" w:hAnsi="Arial" w:cs="Arial"/>
                <w:b/>
                <w:sz w:val="22"/>
                <w:szCs w:val="22"/>
                <w:lang w:eastAsia="en-US"/>
              </w:rPr>
            </w:pPr>
            <w:r w:rsidRPr="00855A28">
              <w:rPr>
                <w:rFonts w:ascii="Arial" w:hAnsi="Arial" w:cs="Arial"/>
                <w:b/>
                <w:sz w:val="22"/>
                <w:szCs w:val="22"/>
                <w:lang w:eastAsia="en-US"/>
              </w:rPr>
              <w:t>TYPE OF WORK</w:t>
            </w:r>
          </w:p>
        </w:tc>
        <w:tc>
          <w:tcPr>
            <w:tcW w:w="900" w:type="dxa"/>
            <w:vAlign w:val="center"/>
          </w:tcPr>
          <w:p w14:paraId="4D4EFCA4" w14:textId="77777777" w:rsidR="009B4791" w:rsidRPr="00855A28" w:rsidRDefault="009B4791" w:rsidP="00A00A95">
            <w:pPr>
              <w:pStyle w:val="BodyText"/>
              <w:tabs>
                <w:tab w:val="left" w:pos="900"/>
              </w:tabs>
              <w:overflowPunct w:val="0"/>
              <w:autoSpaceDE w:val="0"/>
              <w:autoSpaceDN w:val="0"/>
              <w:adjustRightInd w:val="0"/>
              <w:spacing w:after="0"/>
              <w:jc w:val="center"/>
              <w:textAlignment w:val="baseline"/>
              <w:rPr>
                <w:rFonts w:ascii="Arial" w:hAnsi="Arial" w:cs="Arial"/>
                <w:b/>
                <w:sz w:val="22"/>
                <w:szCs w:val="22"/>
                <w:lang w:eastAsia="en-US"/>
              </w:rPr>
            </w:pPr>
            <w:r w:rsidRPr="00855A28">
              <w:rPr>
                <w:rFonts w:ascii="Arial" w:hAnsi="Arial" w:cs="Arial"/>
                <w:b/>
                <w:sz w:val="22"/>
                <w:szCs w:val="22"/>
                <w:lang w:eastAsia="en-US"/>
              </w:rPr>
              <w:t>DCC [PAs]</w:t>
            </w:r>
          </w:p>
        </w:tc>
        <w:tc>
          <w:tcPr>
            <w:tcW w:w="900" w:type="dxa"/>
            <w:vAlign w:val="center"/>
          </w:tcPr>
          <w:p w14:paraId="6A3F0A20" w14:textId="77777777" w:rsidR="009B4791" w:rsidRPr="00855A28" w:rsidRDefault="009B4791" w:rsidP="00A00A95">
            <w:pPr>
              <w:pStyle w:val="BodyText"/>
              <w:tabs>
                <w:tab w:val="left" w:pos="900"/>
              </w:tabs>
              <w:overflowPunct w:val="0"/>
              <w:autoSpaceDE w:val="0"/>
              <w:autoSpaceDN w:val="0"/>
              <w:adjustRightInd w:val="0"/>
              <w:spacing w:after="0"/>
              <w:jc w:val="center"/>
              <w:textAlignment w:val="baseline"/>
              <w:rPr>
                <w:rFonts w:ascii="Arial" w:hAnsi="Arial" w:cs="Arial"/>
                <w:b/>
                <w:sz w:val="22"/>
                <w:szCs w:val="22"/>
                <w:lang w:eastAsia="en-US"/>
              </w:rPr>
            </w:pPr>
            <w:r w:rsidRPr="00855A28">
              <w:rPr>
                <w:rFonts w:ascii="Arial" w:hAnsi="Arial" w:cs="Arial"/>
                <w:b/>
                <w:sz w:val="22"/>
                <w:szCs w:val="22"/>
                <w:lang w:eastAsia="en-US"/>
              </w:rPr>
              <w:t>SPA [PAs]</w:t>
            </w:r>
          </w:p>
        </w:tc>
        <w:tc>
          <w:tcPr>
            <w:tcW w:w="900" w:type="dxa"/>
            <w:gridSpan w:val="3"/>
            <w:vAlign w:val="center"/>
          </w:tcPr>
          <w:p w14:paraId="0F7452B5" w14:textId="77777777" w:rsidR="009B4791" w:rsidRPr="00855A28" w:rsidRDefault="009B4791" w:rsidP="00A00A95">
            <w:pPr>
              <w:pStyle w:val="BodyText"/>
              <w:tabs>
                <w:tab w:val="left" w:pos="900"/>
              </w:tabs>
              <w:overflowPunct w:val="0"/>
              <w:autoSpaceDE w:val="0"/>
              <w:autoSpaceDN w:val="0"/>
              <w:adjustRightInd w:val="0"/>
              <w:spacing w:after="0"/>
              <w:jc w:val="center"/>
              <w:textAlignment w:val="baseline"/>
              <w:rPr>
                <w:rFonts w:ascii="Arial" w:hAnsi="Arial" w:cs="Arial"/>
                <w:b/>
                <w:sz w:val="22"/>
                <w:szCs w:val="22"/>
                <w:lang w:eastAsia="en-US"/>
              </w:rPr>
            </w:pPr>
            <w:r w:rsidRPr="00855A28">
              <w:rPr>
                <w:rFonts w:ascii="Arial" w:hAnsi="Arial" w:cs="Arial"/>
                <w:b/>
                <w:sz w:val="22"/>
                <w:szCs w:val="22"/>
                <w:lang w:eastAsia="en-US"/>
              </w:rPr>
              <w:t>OOH [PAs]</w:t>
            </w:r>
          </w:p>
        </w:tc>
        <w:tc>
          <w:tcPr>
            <w:tcW w:w="904" w:type="dxa"/>
            <w:vAlign w:val="center"/>
          </w:tcPr>
          <w:p w14:paraId="7C959E80" w14:textId="77777777" w:rsidR="009B4791" w:rsidRPr="00855A28" w:rsidRDefault="009B4791" w:rsidP="00A00A95">
            <w:pPr>
              <w:pStyle w:val="BodyText"/>
              <w:tabs>
                <w:tab w:val="left" w:pos="900"/>
              </w:tabs>
              <w:overflowPunct w:val="0"/>
              <w:autoSpaceDE w:val="0"/>
              <w:autoSpaceDN w:val="0"/>
              <w:adjustRightInd w:val="0"/>
              <w:spacing w:after="0"/>
              <w:ind w:left="-108" w:right="-104"/>
              <w:jc w:val="center"/>
              <w:textAlignment w:val="baseline"/>
              <w:rPr>
                <w:rFonts w:ascii="Arial" w:hAnsi="Arial" w:cs="Arial"/>
                <w:b/>
                <w:sz w:val="22"/>
                <w:szCs w:val="22"/>
                <w:lang w:eastAsia="en-US"/>
              </w:rPr>
            </w:pPr>
            <w:r w:rsidRPr="00855A28">
              <w:rPr>
                <w:rFonts w:ascii="Arial" w:hAnsi="Arial" w:cs="Arial"/>
                <w:b/>
                <w:sz w:val="22"/>
                <w:szCs w:val="22"/>
                <w:lang w:eastAsia="en-US"/>
              </w:rPr>
              <w:t>HOURS</w:t>
            </w:r>
          </w:p>
        </w:tc>
      </w:tr>
      <w:tr w:rsidR="009B4791" w:rsidRPr="00855A28" w14:paraId="15D4CC84" w14:textId="77777777" w:rsidTr="00A00A95">
        <w:trPr>
          <w:trHeight w:val="385"/>
        </w:trPr>
        <w:tc>
          <w:tcPr>
            <w:tcW w:w="1440" w:type="dxa"/>
            <w:vAlign w:val="center"/>
          </w:tcPr>
          <w:p w14:paraId="6513976A" w14:textId="77777777" w:rsidR="009B4791" w:rsidRPr="00855A28" w:rsidRDefault="009B4791" w:rsidP="00A00A95">
            <w:pPr>
              <w:pStyle w:val="BodyText"/>
              <w:tabs>
                <w:tab w:val="left" w:pos="900"/>
              </w:tabs>
              <w:overflowPunct w:val="0"/>
              <w:autoSpaceDE w:val="0"/>
              <w:autoSpaceDN w:val="0"/>
              <w:adjustRightInd w:val="0"/>
              <w:spacing w:after="0"/>
              <w:textAlignment w:val="baseline"/>
              <w:rPr>
                <w:rFonts w:ascii="Arial" w:hAnsi="Arial" w:cs="Arial"/>
                <w:sz w:val="22"/>
                <w:szCs w:val="22"/>
                <w:lang w:eastAsia="en-US"/>
              </w:rPr>
            </w:pPr>
            <w:r w:rsidRPr="00855A28">
              <w:rPr>
                <w:rFonts w:ascii="Arial" w:hAnsi="Arial" w:cs="Arial"/>
                <w:sz w:val="22"/>
                <w:szCs w:val="22"/>
                <w:lang w:eastAsia="en-US"/>
              </w:rPr>
              <w:t>Monday</w:t>
            </w:r>
          </w:p>
          <w:p w14:paraId="3BA49912" w14:textId="77777777" w:rsidR="009B4791" w:rsidRPr="00855A28" w:rsidRDefault="009B4791" w:rsidP="00A00A95">
            <w:pPr>
              <w:pStyle w:val="BodyText"/>
              <w:tabs>
                <w:tab w:val="left" w:pos="900"/>
              </w:tabs>
              <w:overflowPunct w:val="0"/>
              <w:autoSpaceDE w:val="0"/>
              <w:autoSpaceDN w:val="0"/>
              <w:adjustRightInd w:val="0"/>
              <w:spacing w:after="0"/>
              <w:textAlignment w:val="baseline"/>
              <w:rPr>
                <w:rFonts w:ascii="Arial" w:hAnsi="Arial" w:cs="Arial"/>
                <w:sz w:val="22"/>
                <w:szCs w:val="22"/>
                <w:lang w:eastAsia="en-US"/>
              </w:rPr>
            </w:pPr>
          </w:p>
        </w:tc>
        <w:tc>
          <w:tcPr>
            <w:tcW w:w="1260" w:type="dxa"/>
            <w:vAlign w:val="center"/>
          </w:tcPr>
          <w:p w14:paraId="34912008" w14:textId="77777777" w:rsidR="009B4791" w:rsidRPr="00855A28" w:rsidRDefault="009B4791" w:rsidP="00A00A95">
            <w:pPr>
              <w:pStyle w:val="BodyText"/>
              <w:tabs>
                <w:tab w:val="left" w:pos="900"/>
              </w:tabs>
              <w:overflowPunct w:val="0"/>
              <w:autoSpaceDE w:val="0"/>
              <w:autoSpaceDN w:val="0"/>
              <w:adjustRightInd w:val="0"/>
              <w:spacing w:after="0"/>
              <w:textAlignment w:val="baseline"/>
              <w:rPr>
                <w:rFonts w:ascii="Arial" w:hAnsi="Arial" w:cs="Arial"/>
                <w:sz w:val="22"/>
                <w:szCs w:val="22"/>
                <w:lang w:eastAsia="en-US"/>
              </w:rPr>
            </w:pPr>
            <w:r w:rsidRPr="00855A28">
              <w:rPr>
                <w:rFonts w:ascii="Arial" w:hAnsi="Arial" w:cs="Arial"/>
                <w:sz w:val="22"/>
                <w:szCs w:val="22"/>
                <w:lang w:eastAsia="en-US"/>
              </w:rPr>
              <w:t>08.30-12.30</w:t>
            </w:r>
          </w:p>
          <w:p w14:paraId="3E869A3D" w14:textId="77777777" w:rsidR="009B4791" w:rsidRPr="00855A28" w:rsidRDefault="009B4791" w:rsidP="00A00A95">
            <w:pPr>
              <w:pStyle w:val="BodyText"/>
              <w:tabs>
                <w:tab w:val="left" w:pos="900"/>
              </w:tabs>
              <w:overflowPunct w:val="0"/>
              <w:autoSpaceDE w:val="0"/>
              <w:autoSpaceDN w:val="0"/>
              <w:adjustRightInd w:val="0"/>
              <w:spacing w:after="0"/>
              <w:textAlignment w:val="baseline"/>
              <w:rPr>
                <w:rFonts w:ascii="Arial" w:hAnsi="Arial" w:cs="Arial"/>
                <w:sz w:val="22"/>
                <w:szCs w:val="22"/>
                <w:lang w:eastAsia="en-US"/>
              </w:rPr>
            </w:pPr>
          </w:p>
          <w:p w14:paraId="4CD7ED00" w14:textId="77777777" w:rsidR="009B4791" w:rsidRPr="00855A28" w:rsidRDefault="009B4791" w:rsidP="00A00A95">
            <w:pPr>
              <w:pStyle w:val="BodyText"/>
              <w:tabs>
                <w:tab w:val="left" w:pos="900"/>
              </w:tabs>
              <w:overflowPunct w:val="0"/>
              <w:autoSpaceDE w:val="0"/>
              <w:autoSpaceDN w:val="0"/>
              <w:adjustRightInd w:val="0"/>
              <w:spacing w:after="0"/>
              <w:textAlignment w:val="baseline"/>
              <w:rPr>
                <w:rFonts w:ascii="Arial" w:hAnsi="Arial" w:cs="Arial"/>
                <w:sz w:val="22"/>
                <w:szCs w:val="22"/>
                <w:lang w:eastAsia="en-US"/>
              </w:rPr>
            </w:pPr>
            <w:r w:rsidRPr="00855A28">
              <w:rPr>
                <w:rFonts w:ascii="Arial" w:hAnsi="Arial" w:cs="Arial"/>
                <w:sz w:val="22"/>
                <w:szCs w:val="22"/>
                <w:lang w:eastAsia="en-US"/>
              </w:rPr>
              <w:t>13:00-17:00</w:t>
            </w:r>
          </w:p>
        </w:tc>
        <w:tc>
          <w:tcPr>
            <w:tcW w:w="2700"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2041"/>
            </w:tblGrid>
            <w:tr w:rsidR="009B4791" w:rsidRPr="00855A28" w14:paraId="6C8F713F" w14:textId="77777777" w:rsidTr="00A00A95">
              <w:trPr>
                <w:trHeight w:val="229"/>
              </w:trPr>
              <w:tc>
                <w:tcPr>
                  <w:tcW w:w="2041" w:type="dxa"/>
                </w:tcPr>
                <w:p w14:paraId="12AC06D9" w14:textId="77777777" w:rsidR="009B4791" w:rsidRPr="00855A28" w:rsidRDefault="009B4791" w:rsidP="00A00A95">
                  <w:pPr>
                    <w:autoSpaceDE w:val="0"/>
                    <w:autoSpaceDN w:val="0"/>
                    <w:adjustRightInd w:val="0"/>
                    <w:rPr>
                      <w:rFonts w:ascii="Arial" w:eastAsia="Calibri" w:hAnsi="Arial" w:cs="Arial"/>
                    </w:rPr>
                  </w:pPr>
                  <w:r w:rsidRPr="00855A28">
                    <w:rPr>
                      <w:rFonts w:ascii="Arial" w:eastAsia="Calibri" w:hAnsi="Arial" w:cs="Arial"/>
                    </w:rPr>
                    <w:t xml:space="preserve">Priority Public Health Duties </w:t>
                  </w:r>
                </w:p>
              </w:tc>
            </w:tr>
          </w:tbl>
          <w:p w14:paraId="55F8637D" w14:textId="77777777" w:rsidR="009B4791" w:rsidRPr="00855A28" w:rsidRDefault="009B4791" w:rsidP="00A00A95">
            <w:pPr>
              <w:pStyle w:val="BodyText"/>
              <w:tabs>
                <w:tab w:val="left" w:pos="900"/>
              </w:tabs>
              <w:overflowPunct w:val="0"/>
              <w:autoSpaceDE w:val="0"/>
              <w:autoSpaceDN w:val="0"/>
              <w:adjustRightInd w:val="0"/>
              <w:spacing w:after="0"/>
              <w:textAlignment w:val="baseline"/>
              <w:rPr>
                <w:rFonts w:ascii="Arial" w:hAnsi="Arial" w:cs="Arial"/>
                <w:lang w:eastAsia="en-US"/>
              </w:rPr>
            </w:pPr>
          </w:p>
        </w:tc>
        <w:tc>
          <w:tcPr>
            <w:tcW w:w="900" w:type="dxa"/>
            <w:vAlign w:val="center"/>
          </w:tcPr>
          <w:p w14:paraId="350D97F0" w14:textId="77777777" w:rsidR="009B4791" w:rsidRPr="00855A28" w:rsidRDefault="009B4791" w:rsidP="00A00A95">
            <w:pPr>
              <w:pStyle w:val="BodyText"/>
              <w:tabs>
                <w:tab w:val="left" w:pos="900"/>
              </w:tabs>
              <w:overflowPunct w:val="0"/>
              <w:autoSpaceDE w:val="0"/>
              <w:autoSpaceDN w:val="0"/>
              <w:adjustRightInd w:val="0"/>
              <w:spacing w:after="0"/>
              <w:jc w:val="center"/>
              <w:textAlignment w:val="baseline"/>
              <w:rPr>
                <w:rFonts w:ascii="Arial" w:hAnsi="Arial" w:cs="Arial"/>
                <w:sz w:val="22"/>
                <w:szCs w:val="22"/>
                <w:lang w:eastAsia="en-US"/>
              </w:rPr>
            </w:pPr>
            <w:r w:rsidRPr="00855A28">
              <w:rPr>
                <w:rFonts w:ascii="Arial" w:hAnsi="Arial" w:cs="Arial"/>
                <w:sz w:val="22"/>
                <w:szCs w:val="22"/>
                <w:lang w:eastAsia="en-US"/>
              </w:rPr>
              <w:t>2</w:t>
            </w:r>
          </w:p>
        </w:tc>
        <w:tc>
          <w:tcPr>
            <w:tcW w:w="900" w:type="dxa"/>
            <w:vAlign w:val="center"/>
          </w:tcPr>
          <w:p w14:paraId="658AB0BF" w14:textId="77777777" w:rsidR="009B4791" w:rsidRPr="00855A28" w:rsidRDefault="009B4791" w:rsidP="00A00A95">
            <w:pPr>
              <w:pStyle w:val="BodyText"/>
              <w:tabs>
                <w:tab w:val="left" w:pos="900"/>
              </w:tabs>
              <w:overflowPunct w:val="0"/>
              <w:autoSpaceDE w:val="0"/>
              <w:autoSpaceDN w:val="0"/>
              <w:adjustRightInd w:val="0"/>
              <w:spacing w:after="0"/>
              <w:jc w:val="center"/>
              <w:textAlignment w:val="baseline"/>
              <w:rPr>
                <w:rFonts w:ascii="Arial" w:hAnsi="Arial" w:cs="Arial"/>
                <w:sz w:val="22"/>
                <w:szCs w:val="22"/>
                <w:lang w:eastAsia="en-US"/>
              </w:rPr>
            </w:pPr>
          </w:p>
        </w:tc>
        <w:tc>
          <w:tcPr>
            <w:tcW w:w="900" w:type="dxa"/>
            <w:gridSpan w:val="3"/>
            <w:tcBorders>
              <w:bottom w:val="nil"/>
            </w:tcBorders>
            <w:vAlign w:val="center"/>
          </w:tcPr>
          <w:p w14:paraId="14AB7212" w14:textId="77777777" w:rsidR="009B4791" w:rsidRPr="00855A28" w:rsidRDefault="009B4791" w:rsidP="00A00A95">
            <w:pPr>
              <w:pStyle w:val="BodyText"/>
              <w:tabs>
                <w:tab w:val="left" w:pos="900"/>
              </w:tabs>
              <w:overflowPunct w:val="0"/>
              <w:autoSpaceDE w:val="0"/>
              <w:autoSpaceDN w:val="0"/>
              <w:adjustRightInd w:val="0"/>
              <w:spacing w:after="0"/>
              <w:jc w:val="center"/>
              <w:textAlignment w:val="baseline"/>
              <w:rPr>
                <w:rFonts w:ascii="Arial" w:hAnsi="Arial" w:cs="Arial"/>
                <w:sz w:val="22"/>
                <w:szCs w:val="22"/>
                <w:lang w:eastAsia="en-US"/>
              </w:rPr>
            </w:pPr>
          </w:p>
        </w:tc>
        <w:tc>
          <w:tcPr>
            <w:tcW w:w="904" w:type="dxa"/>
            <w:vAlign w:val="center"/>
          </w:tcPr>
          <w:p w14:paraId="1043D87C" w14:textId="77777777" w:rsidR="009B4791" w:rsidRPr="00855A28" w:rsidRDefault="009B4791" w:rsidP="00A00A95">
            <w:pPr>
              <w:pStyle w:val="BodyText"/>
              <w:tabs>
                <w:tab w:val="left" w:pos="900"/>
              </w:tabs>
              <w:overflowPunct w:val="0"/>
              <w:autoSpaceDE w:val="0"/>
              <w:autoSpaceDN w:val="0"/>
              <w:adjustRightInd w:val="0"/>
              <w:spacing w:after="0"/>
              <w:jc w:val="center"/>
              <w:textAlignment w:val="baseline"/>
              <w:rPr>
                <w:rFonts w:ascii="Arial" w:hAnsi="Arial" w:cs="Arial"/>
                <w:sz w:val="22"/>
                <w:szCs w:val="22"/>
                <w:lang w:eastAsia="en-US"/>
              </w:rPr>
            </w:pPr>
            <w:r w:rsidRPr="00855A28">
              <w:rPr>
                <w:rFonts w:ascii="Arial" w:hAnsi="Arial" w:cs="Arial"/>
                <w:sz w:val="22"/>
                <w:szCs w:val="22"/>
                <w:lang w:eastAsia="en-US"/>
              </w:rPr>
              <w:t>8</w:t>
            </w:r>
          </w:p>
        </w:tc>
      </w:tr>
      <w:tr w:rsidR="009B4791" w:rsidRPr="00855A28" w14:paraId="79851285" w14:textId="77777777" w:rsidTr="00A00A95">
        <w:tc>
          <w:tcPr>
            <w:tcW w:w="1440" w:type="dxa"/>
            <w:vAlign w:val="center"/>
          </w:tcPr>
          <w:p w14:paraId="1FB691A9" w14:textId="77777777" w:rsidR="009B4791" w:rsidRPr="00855A28" w:rsidRDefault="009B4791" w:rsidP="00A00A95">
            <w:pPr>
              <w:pStyle w:val="BodyText"/>
              <w:tabs>
                <w:tab w:val="left" w:pos="900"/>
              </w:tabs>
              <w:overflowPunct w:val="0"/>
              <w:autoSpaceDE w:val="0"/>
              <w:autoSpaceDN w:val="0"/>
              <w:adjustRightInd w:val="0"/>
              <w:spacing w:after="0"/>
              <w:textAlignment w:val="baseline"/>
              <w:rPr>
                <w:rFonts w:ascii="Arial" w:hAnsi="Arial" w:cs="Arial"/>
                <w:sz w:val="22"/>
                <w:szCs w:val="22"/>
                <w:lang w:eastAsia="en-US"/>
              </w:rPr>
            </w:pPr>
            <w:r w:rsidRPr="00855A28">
              <w:rPr>
                <w:rFonts w:ascii="Arial" w:hAnsi="Arial" w:cs="Arial"/>
                <w:sz w:val="22"/>
                <w:szCs w:val="22"/>
                <w:lang w:eastAsia="en-US"/>
              </w:rPr>
              <w:t>Tuesday</w:t>
            </w:r>
          </w:p>
          <w:p w14:paraId="39FED297" w14:textId="77777777" w:rsidR="009B4791" w:rsidRPr="00855A28" w:rsidRDefault="009B4791" w:rsidP="00A00A95">
            <w:pPr>
              <w:pStyle w:val="BodyText"/>
              <w:tabs>
                <w:tab w:val="left" w:pos="900"/>
              </w:tabs>
              <w:overflowPunct w:val="0"/>
              <w:autoSpaceDE w:val="0"/>
              <w:autoSpaceDN w:val="0"/>
              <w:adjustRightInd w:val="0"/>
              <w:spacing w:after="0"/>
              <w:textAlignment w:val="baseline"/>
              <w:rPr>
                <w:rFonts w:ascii="Arial" w:hAnsi="Arial" w:cs="Arial"/>
                <w:sz w:val="22"/>
                <w:szCs w:val="22"/>
                <w:lang w:eastAsia="en-US"/>
              </w:rPr>
            </w:pPr>
          </w:p>
        </w:tc>
        <w:tc>
          <w:tcPr>
            <w:tcW w:w="1260" w:type="dxa"/>
            <w:vAlign w:val="center"/>
          </w:tcPr>
          <w:p w14:paraId="7FE1CEA8" w14:textId="77777777" w:rsidR="009B4791" w:rsidRPr="00855A28" w:rsidRDefault="009B4791" w:rsidP="00A00A95">
            <w:pPr>
              <w:pStyle w:val="BodyText"/>
              <w:tabs>
                <w:tab w:val="left" w:pos="900"/>
              </w:tabs>
              <w:overflowPunct w:val="0"/>
              <w:autoSpaceDE w:val="0"/>
              <w:autoSpaceDN w:val="0"/>
              <w:adjustRightInd w:val="0"/>
              <w:spacing w:after="0"/>
              <w:textAlignment w:val="baseline"/>
              <w:rPr>
                <w:rFonts w:ascii="Arial" w:hAnsi="Arial" w:cs="Arial"/>
                <w:sz w:val="22"/>
                <w:szCs w:val="22"/>
                <w:lang w:eastAsia="en-US"/>
              </w:rPr>
            </w:pPr>
            <w:r w:rsidRPr="00855A28">
              <w:rPr>
                <w:rFonts w:ascii="Arial" w:hAnsi="Arial" w:cs="Arial"/>
                <w:sz w:val="22"/>
                <w:szCs w:val="22"/>
                <w:lang w:eastAsia="en-US"/>
              </w:rPr>
              <w:t>08.30-</w:t>
            </w:r>
          </w:p>
          <w:p w14:paraId="14C20123" w14:textId="77777777" w:rsidR="009B4791" w:rsidRPr="00855A28" w:rsidRDefault="009B4791" w:rsidP="00A00A95">
            <w:pPr>
              <w:pStyle w:val="BodyText"/>
              <w:tabs>
                <w:tab w:val="left" w:pos="900"/>
              </w:tabs>
              <w:overflowPunct w:val="0"/>
              <w:autoSpaceDE w:val="0"/>
              <w:autoSpaceDN w:val="0"/>
              <w:adjustRightInd w:val="0"/>
              <w:spacing w:after="0"/>
              <w:textAlignment w:val="baseline"/>
              <w:rPr>
                <w:rFonts w:ascii="Arial" w:hAnsi="Arial" w:cs="Arial"/>
                <w:sz w:val="22"/>
                <w:szCs w:val="22"/>
                <w:lang w:eastAsia="en-US"/>
              </w:rPr>
            </w:pPr>
            <w:r w:rsidRPr="00855A28">
              <w:rPr>
                <w:rFonts w:ascii="Arial" w:hAnsi="Arial" w:cs="Arial"/>
                <w:sz w:val="22"/>
                <w:szCs w:val="22"/>
                <w:lang w:eastAsia="en-US"/>
              </w:rPr>
              <w:t>12.30</w:t>
            </w:r>
          </w:p>
          <w:p w14:paraId="71B26A29" w14:textId="77777777" w:rsidR="009B4791" w:rsidRPr="00855A28" w:rsidRDefault="009B4791" w:rsidP="00A00A95">
            <w:pPr>
              <w:pStyle w:val="BodyText"/>
              <w:tabs>
                <w:tab w:val="left" w:pos="900"/>
              </w:tabs>
              <w:overflowPunct w:val="0"/>
              <w:autoSpaceDE w:val="0"/>
              <w:autoSpaceDN w:val="0"/>
              <w:adjustRightInd w:val="0"/>
              <w:spacing w:after="0"/>
              <w:textAlignment w:val="baseline"/>
              <w:rPr>
                <w:rFonts w:ascii="Arial" w:hAnsi="Arial" w:cs="Arial"/>
                <w:sz w:val="22"/>
                <w:szCs w:val="22"/>
                <w:lang w:eastAsia="en-US"/>
              </w:rPr>
            </w:pPr>
          </w:p>
          <w:p w14:paraId="649FADEA" w14:textId="77777777" w:rsidR="009B4791" w:rsidRPr="00855A28" w:rsidRDefault="009B4791" w:rsidP="00A00A95">
            <w:pPr>
              <w:pStyle w:val="BodyText"/>
              <w:tabs>
                <w:tab w:val="left" w:pos="900"/>
              </w:tabs>
              <w:overflowPunct w:val="0"/>
              <w:autoSpaceDE w:val="0"/>
              <w:autoSpaceDN w:val="0"/>
              <w:adjustRightInd w:val="0"/>
              <w:spacing w:after="0"/>
              <w:textAlignment w:val="baseline"/>
              <w:rPr>
                <w:rFonts w:ascii="Arial" w:hAnsi="Arial" w:cs="Arial"/>
                <w:sz w:val="22"/>
                <w:szCs w:val="22"/>
                <w:lang w:eastAsia="en-US"/>
              </w:rPr>
            </w:pPr>
            <w:r w:rsidRPr="00855A28">
              <w:rPr>
                <w:rFonts w:ascii="Arial" w:hAnsi="Arial" w:cs="Arial"/>
                <w:sz w:val="22"/>
                <w:szCs w:val="22"/>
                <w:lang w:eastAsia="en-US"/>
              </w:rPr>
              <w:t>13:00-17:00</w:t>
            </w:r>
          </w:p>
          <w:p w14:paraId="5CDFD022" w14:textId="77777777" w:rsidR="009B4791" w:rsidRPr="00855A28" w:rsidRDefault="009B4791" w:rsidP="00A00A95">
            <w:pPr>
              <w:pStyle w:val="BodyText"/>
              <w:tabs>
                <w:tab w:val="left" w:pos="900"/>
              </w:tabs>
              <w:overflowPunct w:val="0"/>
              <w:autoSpaceDE w:val="0"/>
              <w:autoSpaceDN w:val="0"/>
              <w:adjustRightInd w:val="0"/>
              <w:spacing w:after="0"/>
              <w:textAlignment w:val="baseline"/>
              <w:rPr>
                <w:rFonts w:ascii="Arial" w:hAnsi="Arial" w:cs="Arial"/>
                <w:sz w:val="22"/>
                <w:szCs w:val="22"/>
                <w:lang w:eastAsia="en-US"/>
              </w:rPr>
            </w:pPr>
          </w:p>
        </w:tc>
        <w:tc>
          <w:tcPr>
            <w:tcW w:w="2700" w:type="dxa"/>
            <w:vAlign w:val="center"/>
          </w:tcPr>
          <w:p w14:paraId="1140984C" w14:textId="77777777" w:rsidR="009B4791" w:rsidRPr="00855A28" w:rsidRDefault="009B4791" w:rsidP="00A00A95">
            <w:pPr>
              <w:pStyle w:val="BodyText"/>
              <w:tabs>
                <w:tab w:val="left" w:pos="900"/>
              </w:tabs>
              <w:overflowPunct w:val="0"/>
              <w:autoSpaceDE w:val="0"/>
              <w:autoSpaceDN w:val="0"/>
              <w:adjustRightInd w:val="0"/>
              <w:spacing w:after="0"/>
              <w:textAlignment w:val="baseline"/>
              <w:rPr>
                <w:rFonts w:ascii="Arial" w:hAnsi="Arial" w:cs="Arial"/>
                <w:lang w:eastAsia="en-US"/>
              </w:rPr>
            </w:pPr>
            <w:r w:rsidRPr="00855A28">
              <w:rPr>
                <w:rFonts w:ascii="Arial" w:hAnsi="Arial" w:cs="Arial"/>
                <w:lang w:eastAsia="en-US"/>
              </w:rPr>
              <w:t xml:space="preserve"> </w:t>
            </w:r>
          </w:p>
          <w:p w14:paraId="761F5D52" w14:textId="77777777" w:rsidR="009B4791" w:rsidRPr="00855A28" w:rsidRDefault="009B4791" w:rsidP="00A00A95">
            <w:pPr>
              <w:pStyle w:val="Default"/>
              <w:rPr>
                <w:color w:val="auto"/>
              </w:rPr>
            </w:pPr>
            <w:r w:rsidRPr="00855A28">
              <w:rPr>
                <w:color w:val="auto"/>
                <w:sz w:val="22"/>
                <w:szCs w:val="22"/>
              </w:rPr>
              <w:t xml:space="preserve">Priority Public Health Duties </w:t>
            </w:r>
          </w:p>
          <w:p w14:paraId="2C4BF818" w14:textId="77777777" w:rsidR="009B4791" w:rsidRPr="00855A28" w:rsidRDefault="009B4791" w:rsidP="00A00A95">
            <w:pPr>
              <w:pStyle w:val="BodyText"/>
              <w:tabs>
                <w:tab w:val="left" w:pos="900"/>
              </w:tabs>
              <w:overflowPunct w:val="0"/>
              <w:autoSpaceDE w:val="0"/>
              <w:autoSpaceDN w:val="0"/>
              <w:adjustRightInd w:val="0"/>
              <w:spacing w:after="0"/>
              <w:textAlignment w:val="baseline"/>
              <w:rPr>
                <w:rFonts w:ascii="Arial" w:hAnsi="Arial" w:cs="Arial"/>
                <w:lang w:eastAsia="en-US"/>
              </w:rPr>
            </w:pPr>
          </w:p>
        </w:tc>
        <w:tc>
          <w:tcPr>
            <w:tcW w:w="900" w:type="dxa"/>
            <w:vAlign w:val="center"/>
          </w:tcPr>
          <w:p w14:paraId="79797A5F" w14:textId="77777777" w:rsidR="009B4791" w:rsidRPr="00855A28" w:rsidRDefault="009B4791" w:rsidP="00A00A95">
            <w:pPr>
              <w:pStyle w:val="BodyText"/>
              <w:tabs>
                <w:tab w:val="left" w:pos="900"/>
              </w:tabs>
              <w:overflowPunct w:val="0"/>
              <w:autoSpaceDE w:val="0"/>
              <w:autoSpaceDN w:val="0"/>
              <w:adjustRightInd w:val="0"/>
              <w:spacing w:after="0"/>
              <w:jc w:val="center"/>
              <w:textAlignment w:val="baseline"/>
              <w:rPr>
                <w:rFonts w:ascii="Arial" w:hAnsi="Arial" w:cs="Arial"/>
                <w:sz w:val="22"/>
                <w:szCs w:val="22"/>
                <w:lang w:eastAsia="en-US"/>
              </w:rPr>
            </w:pPr>
            <w:r w:rsidRPr="00855A28">
              <w:rPr>
                <w:rFonts w:ascii="Arial" w:hAnsi="Arial" w:cs="Arial"/>
                <w:sz w:val="22"/>
                <w:szCs w:val="22"/>
                <w:lang w:eastAsia="en-US"/>
              </w:rPr>
              <w:t>2</w:t>
            </w:r>
          </w:p>
        </w:tc>
        <w:tc>
          <w:tcPr>
            <w:tcW w:w="900" w:type="dxa"/>
            <w:vAlign w:val="center"/>
          </w:tcPr>
          <w:p w14:paraId="44587D8E" w14:textId="77777777" w:rsidR="009B4791" w:rsidRPr="00855A28" w:rsidRDefault="009B4791" w:rsidP="00A00A95">
            <w:pPr>
              <w:pStyle w:val="BodyText"/>
              <w:tabs>
                <w:tab w:val="left" w:pos="900"/>
              </w:tabs>
              <w:overflowPunct w:val="0"/>
              <w:autoSpaceDE w:val="0"/>
              <w:autoSpaceDN w:val="0"/>
              <w:adjustRightInd w:val="0"/>
              <w:spacing w:after="0"/>
              <w:jc w:val="center"/>
              <w:textAlignment w:val="baseline"/>
              <w:rPr>
                <w:rFonts w:ascii="Arial" w:hAnsi="Arial" w:cs="Arial"/>
                <w:sz w:val="22"/>
                <w:szCs w:val="22"/>
                <w:lang w:eastAsia="en-US"/>
              </w:rPr>
            </w:pPr>
          </w:p>
        </w:tc>
        <w:tc>
          <w:tcPr>
            <w:tcW w:w="900" w:type="dxa"/>
            <w:gridSpan w:val="3"/>
            <w:tcBorders>
              <w:top w:val="nil"/>
              <w:bottom w:val="nil"/>
            </w:tcBorders>
            <w:vAlign w:val="center"/>
          </w:tcPr>
          <w:p w14:paraId="11D591EC" w14:textId="77777777" w:rsidR="009B4791" w:rsidRPr="00855A28" w:rsidRDefault="009B4791" w:rsidP="00A00A95">
            <w:pPr>
              <w:pStyle w:val="BodyText"/>
              <w:tabs>
                <w:tab w:val="left" w:pos="900"/>
              </w:tabs>
              <w:overflowPunct w:val="0"/>
              <w:autoSpaceDE w:val="0"/>
              <w:autoSpaceDN w:val="0"/>
              <w:adjustRightInd w:val="0"/>
              <w:spacing w:after="0"/>
              <w:jc w:val="center"/>
              <w:textAlignment w:val="baseline"/>
              <w:rPr>
                <w:rFonts w:ascii="Arial" w:hAnsi="Arial" w:cs="Arial"/>
                <w:sz w:val="22"/>
                <w:szCs w:val="22"/>
                <w:lang w:eastAsia="en-US"/>
              </w:rPr>
            </w:pPr>
          </w:p>
        </w:tc>
        <w:tc>
          <w:tcPr>
            <w:tcW w:w="904" w:type="dxa"/>
            <w:vAlign w:val="center"/>
          </w:tcPr>
          <w:p w14:paraId="494BBC56" w14:textId="77777777" w:rsidR="009B4791" w:rsidRPr="00855A28" w:rsidRDefault="009B4791" w:rsidP="00A00A95">
            <w:pPr>
              <w:pStyle w:val="BodyText"/>
              <w:tabs>
                <w:tab w:val="left" w:pos="900"/>
              </w:tabs>
              <w:overflowPunct w:val="0"/>
              <w:autoSpaceDE w:val="0"/>
              <w:autoSpaceDN w:val="0"/>
              <w:adjustRightInd w:val="0"/>
              <w:spacing w:after="0"/>
              <w:jc w:val="center"/>
              <w:textAlignment w:val="baseline"/>
              <w:rPr>
                <w:rFonts w:ascii="Arial" w:hAnsi="Arial" w:cs="Arial"/>
                <w:sz w:val="22"/>
                <w:szCs w:val="22"/>
                <w:lang w:eastAsia="en-US"/>
              </w:rPr>
            </w:pPr>
            <w:r w:rsidRPr="00855A28">
              <w:rPr>
                <w:rFonts w:ascii="Arial" w:hAnsi="Arial" w:cs="Arial"/>
                <w:sz w:val="22"/>
                <w:szCs w:val="22"/>
                <w:lang w:eastAsia="en-US"/>
              </w:rPr>
              <w:t>8</w:t>
            </w:r>
          </w:p>
        </w:tc>
      </w:tr>
      <w:tr w:rsidR="009B4791" w:rsidRPr="00855A28" w14:paraId="4AB689FE" w14:textId="77777777" w:rsidTr="00A00A95">
        <w:tc>
          <w:tcPr>
            <w:tcW w:w="1440" w:type="dxa"/>
            <w:vAlign w:val="center"/>
          </w:tcPr>
          <w:p w14:paraId="01246C03" w14:textId="77777777" w:rsidR="009B4791" w:rsidRPr="00855A28" w:rsidRDefault="009B4791" w:rsidP="00A00A95">
            <w:pPr>
              <w:pStyle w:val="BodyText"/>
              <w:tabs>
                <w:tab w:val="left" w:pos="900"/>
              </w:tabs>
              <w:overflowPunct w:val="0"/>
              <w:autoSpaceDE w:val="0"/>
              <w:autoSpaceDN w:val="0"/>
              <w:adjustRightInd w:val="0"/>
              <w:spacing w:after="0"/>
              <w:textAlignment w:val="baseline"/>
              <w:rPr>
                <w:rFonts w:ascii="Arial" w:hAnsi="Arial" w:cs="Arial"/>
                <w:sz w:val="22"/>
                <w:szCs w:val="22"/>
                <w:lang w:eastAsia="en-US"/>
              </w:rPr>
            </w:pPr>
            <w:r w:rsidRPr="00855A28">
              <w:rPr>
                <w:rFonts w:ascii="Arial" w:hAnsi="Arial" w:cs="Arial"/>
                <w:sz w:val="22"/>
                <w:szCs w:val="22"/>
                <w:lang w:eastAsia="en-US"/>
              </w:rPr>
              <w:t>Wednesday</w:t>
            </w:r>
          </w:p>
          <w:p w14:paraId="6D504D95" w14:textId="77777777" w:rsidR="009B4791" w:rsidRPr="00855A28" w:rsidRDefault="009B4791" w:rsidP="00A00A95">
            <w:pPr>
              <w:pStyle w:val="BodyText"/>
              <w:tabs>
                <w:tab w:val="left" w:pos="900"/>
              </w:tabs>
              <w:overflowPunct w:val="0"/>
              <w:autoSpaceDE w:val="0"/>
              <w:autoSpaceDN w:val="0"/>
              <w:adjustRightInd w:val="0"/>
              <w:spacing w:after="0"/>
              <w:textAlignment w:val="baseline"/>
              <w:rPr>
                <w:rFonts w:ascii="Arial" w:hAnsi="Arial" w:cs="Arial"/>
                <w:sz w:val="22"/>
                <w:szCs w:val="22"/>
                <w:lang w:eastAsia="en-US"/>
              </w:rPr>
            </w:pPr>
          </w:p>
        </w:tc>
        <w:tc>
          <w:tcPr>
            <w:tcW w:w="1260" w:type="dxa"/>
            <w:vAlign w:val="center"/>
          </w:tcPr>
          <w:p w14:paraId="3CBD4A90" w14:textId="77777777" w:rsidR="009B4791" w:rsidRPr="00855A28" w:rsidRDefault="009B4791" w:rsidP="00A00A95">
            <w:pPr>
              <w:pStyle w:val="BodyText"/>
              <w:tabs>
                <w:tab w:val="left" w:pos="900"/>
              </w:tabs>
              <w:overflowPunct w:val="0"/>
              <w:autoSpaceDE w:val="0"/>
              <w:autoSpaceDN w:val="0"/>
              <w:adjustRightInd w:val="0"/>
              <w:spacing w:after="0"/>
              <w:textAlignment w:val="baseline"/>
              <w:rPr>
                <w:rFonts w:ascii="Arial" w:hAnsi="Arial" w:cs="Arial"/>
                <w:sz w:val="22"/>
                <w:szCs w:val="22"/>
                <w:lang w:eastAsia="en-US"/>
              </w:rPr>
            </w:pPr>
            <w:r w:rsidRPr="00855A28">
              <w:rPr>
                <w:rFonts w:ascii="Arial" w:hAnsi="Arial" w:cs="Arial"/>
                <w:sz w:val="22"/>
                <w:szCs w:val="22"/>
                <w:lang w:eastAsia="en-US"/>
              </w:rPr>
              <w:t xml:space="preserve">08.30-12.30 </w:t>
            </w:r>
          </w:p>
          <w:p w14:paraId="44E237E0" w14:textId="77777777" w:rsidR="009B4791" w:rsidRPr="00855A28" w:rsidRDefault="009B4791" w:rsidP="00A00A95">
            <w:pPr>
              <w:pStyle w:val="BodyText"/>
              <w:tabs>
                <w:tab w:val="left" w:pos="900"/>
              </w:tabs>
              <w:overflowPunct w:val="0"/>
              <w:autoSpaceDE w:val="0"/>
              <w:autoSpaceDN w:val="0"/>
              <w:adjustRightInd w:val="0"/>
              <w:spacing w:after="0"/>
              <w:textAlignment w:val="baseline"/>
              <w:rPr>
                <w:rFonts w:ascii="Arial" w:hAnsi="Arial" w:cs="Arial"/>
                <w:sz w:val="22"/>
                <w:szCs w:val="22"/>
                <w:lang w:eastAsia="en-US"/>
              </w:rPr>
            </w:pPr>
          </w:p>
          <w:p w14:paraId="358663BE" w14:textId="77777777" w:rsidR="009B4791" w:rsidRPr="00855A28" w:rsidRDefault="009B4791" w:rsidP="00A00A95">
            <w:pPr>
              <w:pStyle w:val="BodyText"/>
              <w:tabs>
                <w:tab w:val="left" w:pos="900"/>
              </w:tabs>
              <w:overflowPunct w:val="0"/>
              <w:autoSpaceDE w:val="0"/>
              <w:autoSpaceDN w:val="0"/>
              <w:adjustRightInd w:val="0"/>
              <w:spacing w:after="0"/>
              <w:textAlignment w:val="baseline"/>
              <w:rPr>
                <w:rFonts w:ascii="Arial" w:hAnsi="Arial" w:cs="Arial"/>
                <w:sz w:val="22"/>
                <w:szCs w:val="22"/>
                <w:lang w:eastAsia="en-US"/>
              </w:rPr>
            </w:pPr>
            <w:r w:rsidRPr="00855A28">
              <w:rPr>
                <w:rFonts w:ascii="Arial" w:hAnsi="Arial" w:cs="Arial"/>
                <w:sz w:val="22"/>
                <w:szCs w:val="22"/>
                <w:lang w:eastAsia="en-US"/>
              </w:rPr>
              <w:t>13:00-17:00</w:t>
            </w:r>
          </w:p>
        </w:tc>
        <w:tc>
          <w:tcPr>
            <w:tcW w:w="2700" w:type="dxa"/>
            <w:vAlign w:val="center"/>
          </w:tcPr>
          <w:p w14:paraId="7FAD41EB" w14:textId="77777777" w:rsidR="009B4791" w:rsidRPr="00855A28" w:rsidRDefault="009B4791" w:rsidP="00A00A95">
            <w:pPr>
              <w:pStyle w:val="Default"/>
              <w:rPr>
                <w:color w:val="auto"/>
              </w:rPr>
            </w:pPr>
            <w:r w:rsidRPr="00855A28">
              <w:rPr>
                <w:color w:val="auto"/>
                <w:sz w:val="22"/>
                <w:szCs w:val="22"/>
              </w:rPr>
              <w:t xml:space="preserve">Priority Public Health Duties </w:t>
            </w:r>
          </w:p>
          <w:p w14:paraId="34C6C2AB" w14:textId="77777777" w:rsidR="009B4791" w:rsidRPr="00855A28" w:rsidRDefault="009B4791" w:rsidP="00A00A95">
            <w:pPr>
              <w:pStyle w:val="BodyText"/>
              <w:tabs>
                <w:tab w:val="left" w:pos="900"/>
              </w:tabs>
              <w:overflowPunct w:val="0"/>
              <w:autoSpaceDE w:val="0"/>
              <w:autoSpaceDN w:val="0"/>
              <w:adjustRightInd w:val="0"/>
              <w:spacing w:after="0"/>
              <w:textAlignment w:val="baseline"/>
              <w:rPr>
                <w:rFonts w:ascii="Arial" w:hAnsi="Arial" w:cs="Arial"/>
                <w:lang w:eastAsia="en-US"/>
              </w:rPr>
            </w:pPr>
          </w:p>
        </w:tc>
        <w:tc>
          <w:tcPr>
            <w:tcW w:w="900" w:type="dxa"/>
            <w:vAlign w:val="center"/>
          </w:tcPr>
          <w:p w14:paraId="4826DBFC" w14:textId="77777777" w:rsidR="009B4791" w:rsidRPr="00855A28" w:rsidRDefault="009B4791" w:rsidP="00A00A95">
            <w:pPr>
              <w:pStyle w:val="BodyText"/>
              <w:tabs>
                <w:tab w:val="left" w:pos="900"/>
              </w:tabs>
              <w:overflowPunct w:val="0"/>
              <w:autoSpaceDE w:val="0"/>
              <w:autoSpaceDN w:val="0"/>
              <w:adjustRightInd w:val="0"/>
              <w:spacing w:after="0"/>
              <w:jc w:val="center"/>
              <w:textAlignment w:val="baseline"/>
              <w:rPr>
                <w:rFonts w:ascii="Arial" w:hAnsi="Arial" w:cs="Arial"/>
                <w:sz w:val="22"/>
                <w:szCs w:val="22"/>
                <w:lang w:eastAsia="en-US"/>
              </w:rPr>
            </w:pPr>
            <w:r>
              <w:rPr>
                <w:rFonts w:ascii="Arial" w:hAnsi="Arial" w:cs="Arial"/>
                <w:sz w:val="22"/>
                <w:szCs w:val="22"/>
                <w:lang w:eastAsia="en-US"/>
              </w:rPr>
              <w:t>1</w:t>
            </w:r>
          </w:p>
        </w:tc>
        <w:tc>
          <w:tcPr>
            <w:tcW w:w="900" w:type="dxa"/>
            <w:vAlign w:val="center"/>
          </w:tcPr>
          <w:p w14:paraId="15D21F6D" w14:textId="77777777" w:rsidR="009B4791" w:rsidRPr="00855A28" w:rsidRDefault="009B4791" w:rsidP="00A00A95">
            <w:pPr>
              <w:pStyle w:val="BodyText"/>
              <w:tabs>
                <w:tab w:val="left" w:pos="900"/>
              </w:tabs>
              <w:overflowPunct w:val="0"/>
              <w:autoSpaceDE w:val="0"/>
              <w:autoSpaceDN w:val="0"/>
              <w:adjustRightInd w:val="0"/>
              <w:spacing w:after="0"/>
              <w:jc w:val="center"/>
              <w:textAlignment w:val="baseline"/>
              <w:rPr>
                <w:rFonts w:ascii="Arial" w:hAnsi="Arial" w:cs="Arial"/>
                <w:sz w:val="22"/>
                <w:szCs w:val="22"/>
                <w:lang w:eastAsia="en-US"/>
              </w:rPr>
            </w:pPr>
          </w:p>
          <w:p w14:paraId="390C5A03" w14:textId="77777777" w:rsidR="009B4791" w:rsidRPr="00855A28" w:rsidRDefault="009B4791" w:rsidP="00A00A95">
            <w:pPr>
              <w:pStyle w:val="BodyText"/>
              <w:tabs>
                <w:tab w:val="left" w:pos="900"/>
              </w:tabs>
              <w:overflowPunct w:val="0"/>
              <w:autoSpaceDE w:val="0"/>
              <w:autoSpaceDN w:val="0"/>
              <w:adjustRightInd w:val="0"/>
              <w:spacing w:after="0"/>
              <w:jc w:val="center"/>
              <w:textAlignment w:val="baseline"/>
              <w:rPr>
                <w:rFonts w:ascii="Arial" w:hAnsi="Arial" w:cs="Arial"/>
                <w:sz w:val="22"/>
                <w:szCs w:val="22"/>
                <w:lang w:eastAsia="en-US"/>
              </w:rPr>
            </w:pPr>
          </w:p>
          <w:p w14:paraId="29E5EE85" w14:textId="77777777" w:rsidR="009B4791" w:rsidRPr="00855A28" w:rsidRDefault="009B4791" w:rsidP="00A00A95">
            <w:pPr>
              <w:pStyle w:val="BodyText"/>
              <w:tabs>
                <w:tab w:val="left" w:pos="900"/>
              </w:tabs>
              <w:overflowPunct w:val="0"/>
              <w:autoSpaceDE w:val="0"/>
              <w:autoSpaceDN w:val="0"/>
              <w:adjustRightInd w:val="0"/>
              <w:spacing w:after="0"/>
              <w:jc w:val="center"/>
              <w:textAlignment w:val="baseline"/>
              <w:rPr>
                <w:rFonts w:ascii="Arial" w:hAnsi="Arial" w:cs="Arial"/>
                <w:sz w:val="22"/>
                <w:szCs w:val="22"/>
                <w:lang w:eastAsia="en-US"/>
              </w:rPr>
            </w:pPr>
          </w:p>
        </w:tc>
        <w:tc>
          <w:tcPr>
            <w:tcW w:w="900" w:type="dxa"/>
            <w:gridSpan w:val="3"/>
            <w:tcBorders>
              <w:top w:val="nil"/>
              <w:bottom w:val="nil"/>
            </w:tcBorders>
            <w:vAlign w:val="center"/>
          </w:tcPr>
          <w:p w14:paraId="74FC3E74" w14:textId="77777777" w:rsidR="009B4791" w:rsidRPr="00855A28" w:rsidRDefault="009B4791" w:rsidP="00A00A95">
            <w:pPr>
              <w:pStyle w:val="BodyText"/>
              <w:tabs>
                <w:tab w:val="left" w:pos="900"/>
              </w:tabs>
              <w:overflowPunct w:val="0"/>
              <w:autoSpaceDE w:val="0"/>
              <w:autoSpaceDN w:val="0"/>
              <w:adjustRightInd w:val="0"/>
              <w:spacing w:after="0"/>
              <w:jc w:val="center"/>
              <w:textAlignment w:val="baseline"/>
              <w:rPr>
                <w:rFonts w:ascii="Arial" w:hAnsi="Arial" w:cs="Arial"/>
                <w:sz w:val="22"/>
                <w:szCs w:val="22"/>
                <w:lang w:eastAsia="en-US"/>
              </w:rPr>
            </w:pPr>
          </w:p>
        </w:tc>
        <w:tc>
          <w:tcPr>
            <w:tcW w:w="904" w:type="dxa"/>
            <w:vAlign w:val="center"/>
          </w:tcPr>
          <w:p w14:paraId="0BF4D5B0" w14:textId="77777777" w:rsidR="009B4791" w:rsidRPr="00855A28" w:rsidRDefault="009B4791" w:rsidP="00A00A95">
            <w:pPr>
              <w:pStyle w:val="BodyText"/>
              <w:tabs>
                <w:tab w:val="left" w:pos="900"/>
              </w:tabs>
              <w:overflowPunct w:val="0"/>
              <w:autoSpaceDE w:val="0"/>
              <w:autoSpaceDN w:val="0"/>
              <w:adjustRightInd w:val="0"/>
              <w:spacing w:after="0"/>
              <w:jc w:val="center"/>
              <w:textAlignment w:val="baseline"/>
              <w:rPr>
                <w:rFonts w:ascii="Arial" w:hAnsi="Arial" w:cs="Arial"/>
                <w:sz w:val="22"/>
                <w:szCs w:val="22"/>
                <w:lang w:eastAsia="en-US"/>
              </w:rPr>
            </w:pPr>
            <w:r>
              <w:rPr>
                <w:rFonts w:ascii="Arial" w:hAnsi="Arial" w:cs="Arial"/>
                <w:sz w:val="22"/>
                <w:szCs w:val="22"/>
                <w:lang w:eastAsia="en-US"/>
              </w:rPr>
              <w:t>4</w:t>
            </w:r>
          </w:p>
        </w:tc>
      </w:tr>
      <w:tr w:rsidR="009B4791" w:rsidRPr="00855A28" w14:paraId="4A195FED" w14:textId="77777777" w:rsidTr="00A00A95">
        <w:tc>
          <w:tcPr>
            <w:tcW w:w="1440" w:type="dxa"/>
            <w:vAlign w:val="center"/>
          </w:tcPr>
          <w:p w14:paraId="57D8B2EF" w14:textId="77777777" w:rsidR="009B4791" w:rsidRPr="00855A28" w:rsidRDefault="009B4791" w:rsidP="00A00A95">
            <w:pPr>
              <w:pStyle w:val="BodyText"/>
              <w:tabs>
                <w:tab w:val="left" w:pos="900"/>
              </w:tabs>
              <w:overflowPunct w:val="0"/>
              <w:autoSpaceDE w:val="0"/>
              <w:autoSpaceDN w:val="0"/>
              <w:adjustRightInd w:val="0"/>
              <w:spacing w:after="0"/>
              <w:textAlignment w:val="baseline"/>
              <w:rPr>
                <w:rFonts w:ascii="Arial" w:hAnsi="Arial" w:cs="Arial"/>
                <w:sz w:val="22"/>
                <w:szCs w:val="22"/>
                <w:lang w:eastAsia="en-US"/>
              </w:rPr>
            </w:pPr>
            <w:r w:rsidRPr="00855A28">
              <w:rPr>
                <w:rFonts w:ascii="Arial" w:hAnsi="Arial" w:cs="Arial"/>
                <w:sz w:val="22"/>
                <w:szCs w:val="22"/>
                <w:lang w:eastAsia="en-US"/>
              </w:rPr>
              <w:t>Thursday</w:t>
            </w:r>
          </w:p>
          <w:p w14:paraId="2F55569D" w14:textId="77777777" w:rsidR="009B4791" w:rsidRPr="00855A28" w:rsidRDefault="009B4791" w:rsidP="00A00A95">
            <w:pPr>
              <w:pStyle w:val="BodyText"/>
              <w:tabs>
                <w:tab w:val="left" w:pos="900"/>
              </w:tabs>
              <w:overflowPunct w:val="0"/>
              <w:autoSpaceDE w:val="0"/>
              <w:autoSpaceDN w:val="0"/>
              <w:adjustRightInd w:val="0"/>
              <w:spacing w:after="0"/>
              <w:textAlignment w:val="baseline"/>
              <w:rPr>
                <w:rFonts w:ascii="Arial" w:hAnsi="Arial" w:cs="Arial"/>
                <w:sz w:val="22"/>
                <w:szCs w:val="22"/>
                <w:lang w:eastAsia="en-US"/>
              </w:rPr>
            </w:pPr>
          </w:p>
        </w:tc>
        <w:tc>
          <w:tcPr>
            <w:tcW w:w="1260" w:type="dxa"/>
            <w:vAlign w:val="center"/>
          </w:tcPr>
          <w:p w14:paraId="77E88C10" w14:textId="77777777" w:rsidR="009B4791" w:rsidRPr="00855A28" w:rsidRDefault="009B4791" w:rsidP="00A00A95">
            <w:pPr>
              <w:pStyle w:val="BodyText"/>
              <w:tabs>
                <w:tab w:val="left" w:pos="900"/>
              </w:tabs>
              <w:overflowPunct w:val="0"/>
              <w:autoSpaceDE w:val="0"/>
              <w:autoSpaceDN w:val="0"/>
              <w:adjustRightInd w:val="0"/>
              <w:spacing w:after="0"/>
              <w:textAlignment w:val="baseline"/>
              <w:rPr>
                <w:rFonts w:ascii="Arial" w:hAnsi="Arial" w:cs="Arial"/>
                <w:sz w:val="22"/>
                <w:szCs w:val="22"/>
                <w:lang w:eastAsia="en-US"/>
              </w:rPr>
            </w:pPr>
            <w:r w:rsidRPr="00855A28">
              <w:rPr>
                <w:rFonts w:ascii="Arial" w:hAnsi="Arial" w:cs="Arial"/>
                <w:sz w:val="22"/>
                <w:szCs w:val="22"/>
                <w:lang w:eastAsia="en-US"/>
              </w:rPr>
              <w:t>08.30-12.30</w:t>
            </w:r>
          </w:p>
          <w:p w14:paraId="2F524982" w14:textId="77777777" w:rsidR="009B4791" w:rsidRPr="00855A28" w:rsidRDefault="009B4791" w:rsidP="00A00A95">
            <w:pPr>
              <w:pStyle w:val="BodyText"/>
              <w:tabs>
                <w:tab w:val="left" w:pos="900"/>
              </w:tabs>
              <w:overflowPunct w:val="0"/>
              <w:autoSpaceDE w:val="0"/>
              <w:autoSpaceDN w:val="0"/>
              <w:adjustRightInd w:val="0"/>
              <w:spacing w:after="0"/>
              <w:textAlignment w:val="baseline"/>
              <w:rPr>
                <w:rFonts w:ascii="Arial" w:hAnsi="Arial" w:cs="Arial"/>
                <w:sz w:val="22"/>
                <w:szCs w:val="22"/>
                <w:lang w:eastAsia="en-US"/>
              </w:rPr>
            </w:pPr>
            <w:r w:rsidRPr="00855A28">
              <w:rPr>
                <w:rFonts w:ascii="Arial" w:hAnsi="Arial" w:cs="Arial"/>
                <w:sz w:val="22"/>
                <w:szCs w:val="22"/>
                <w:lang w:eastAsia="en-US"/>
              </w:rPr>
              <w:t>13:00-17:00</w:t>
            </w:r>
          </w:p>
        </w:tc>
        <w:tc>
          <w:tcPr>
            <w:tcW w:w="2700" w:type="dxa"/>
            <w:vAlign w:val="center"/>
          </w:tcPr>
          <w:p w14:paraId="02DAD845" w14:textId="77777777" w:rsidR="009B4791" w:rsidRPr="00855A28" w:rsidRDefault="009B4791" w:rsidP="00A00A95">
            <w:pPr>
              <w:pStyle w:val="Default"/>
              <w:rPr>
                <w:color w:val="auto"/>
              </w:rPr>
            </w:pPr>
            <w:r w:rsidRPr="00855A28">
              <w:rPr>
                <w:color w:val="auto"/>
                <w:sz w:val="22"/>
                <w:szCs w:val="22"/>
              </w:rPr>
              <w:t xml:space="preserve">Priority Public Health Duties </w:t>
            </w:r>
          </w:p>
          <w:p w14:paraId="20A792F4" w14:textId="77777777" w:rsidR="009B4791" w:rsidRPr="00855A28" w:rsidRDefault="009B4791" w:rsidP="00A00A95">
            <w:pPr>
              <w:pStyle w:val="Default"/>
              <w:rPr>
                <w:color w:val="auto"/>
                <w:sz w:val="22"/>
                <w:szCs w:val="22"/>
              </w:rPr>
            </w:pPr>
            <w:r w:rsidRPr="00855A28">
              <w:rPr>
                <w:color w:val="auto"/>
                <w:sz w:val="22"/>
                <w:szCs w:val="22"/>
              </w:rPr>
              <w:t xml:space="preserve">SPA (indicative time) </w:t>
            </w:r>
          </w:p>
          <w:p w14:paraId="57BD63D9" w14:textId="77777777" w:rsidR="009B4791" w:rsidRPr="00855A28" w:rsidRDefault="009B4791" w:rsidP="00A00A95">
            <w:pPr>
              <w:pStyle w:val="Default"/>
              <w:rPr>
                <w:color w:val="auto"/>
              </w:rPr>
            </w:pPr>
          </w:p>
        </w:tc>
        <w:tc>
          <w:tcPr>
            <w:tcW w:w="900" w:type="dxa"/>
            <w:vAlign w:val="center"/>
          </w:tcPr>
          <w:p w14:paraId="17AC5812" w14:textId="77777777" w:rsidR="009B4791" w:rsidRPr="00855A28" w:rsidRDefault="009B4791" w:rsidP="00A00A95">
            <w:pPr>
              <w:pStyle w:val="BodyText"/>
              <w:tabs>
                <w:tab w:val="left" w:pos="900"/>
              </w:tabs>
              <w:overflowPunct w:val="0"/>
              <w:autoSpaceDE w:val="0"/>
              <w:autoSpaceDN w:val="0"/>
              <w:adjustRightInd w:val="0"/>
              <w:spacing w:after="0"/>
              <w:jc w:val="center"/>
              <w:textAlignment w:val="baseline"/>
              <w:rPr>
                <w:rFonts w:ascii="Arial" w:hAnsi="Arial" w:cs="Arial"/>
                <w:sz w:val="22"/>
                <w:szCs w:val="22"/>
                <w:lang w:eastAsia="en-US"/>
              </w:rPr>
            </w:pPr>
            <w:r w:rsidRPr="00855A28">
              <w:rPr>
                <w:rFonts w:ascii="Arial" w:hAnsi="Arial" w:cs="Arial"/>
                <w:sz w:val="22"/>
                <w:szCs w:val="22"/>
                <w:lang w:eastAsia="en-US"/>
              </w:rPr>
              <w:t>1</w:t>
            </w:r>
          </w:p>
        </w:tc>
        <w:tc>
          <w:tcPr>
            <w:tcW w:w="900" w:type="dxa"/>
            <w:vAlign w:val="center"/>
          </w:tcPr>
          <w:p w14:paraId="49BB7504" w14:textId="77777777" w:rsidR="009B4791" w:rsidRPr="00855A28" w:rsidRDefault="009B4791" w:rsidP="00A00A95">
            <w:pPr>
              <w:pStyle w:val="BodyText"/>
              <w:tabs>
                <w:tab w:val="left" w:pos="900"/>
              </w:tabs>
              <w:overflowPunct w:val="0"/>
              <w:autoSpaceDE w:val="0"/>
              <w:autoSpaceDN w:val="0"/>
              <w:adjustRightInd w:val="0"/>
              <w:spacing w:after="0"/>
              <w:jc w:val="center"/>
              <w:textAlignment w:val="baseline"/>
              <w:rPr>
                <w:rFonts w:ascii="Arial" w:hAnsi="Arial" w:cs="Arial"/>
                <w:sz w:val="22"/>
                <w:szCs w:val="22"/>
                <w:lang w:eastAsia="en-US"/>
              </w:rPr>
            </w:pPr>
            <w:r w:rsidRPr="00855A28">
              <w:rPr>
                <w:rFonts w:ascii="Arial" w:hAnsi="Arial" w:cs="Arial"/>
                <w:sz w:val="22"/>
                <w:szCs w:val="22"/>
                <w:lang w:eastAsia="en-US"/>
              </w:rPr>
              <w:t>1</w:t>
            </w:r>
          </w:p>
        </w:tc>
        <w:tc>
          <w:tcPr>
            <w:tcW w:w="900" w:type="dxa"/>
            <w:gridSpan w:val="3"/>
            <w:tcBorders>
              <w:top w:val="nil"/>
              <w:bottom w:val="nil"/>
            </w:tcBorders>
            <w:vAlign w:val="center"/>
          </w:tcPr>
          <w:p w14:paraId="3785096C" w14:textId="77777777" w:rsidR="009B4791" w:rsidRPr="00855A28" w:rsidRDefault="009B4791" w:rsidP="00A00A95">
            <w:pPr>
              <w:pStyle w:val="BodyText"/>
              <w:tabs>
                <w:tab w:val="left" w:pos="900"/>
              </w:tabs>
              <w:overflowPunct w:val="0"/>
              <w:autoSpaceDE w:val="0"/>
              <w:autoSpaceDN w:val="0"/>
              <w:adjustRightInd w:val="0"/>
              <w:spacing w:after="0"/>
              <w:jc w:val="center"/>
              <w:textAlignment w:val="baseline"/>
              <w:rPr>
                <w:rFonts w:ascii="Arial" w:hAnsi="Arial" w:cs="Arial"/>
                <w:sz w:val="22"/>
                <w:szCs w:val="22"/>
                <w:lang w:eastAsia="en-US"/>
              </w:rPr>
            </w:pPr>
          </w:p>
        </w:tc>
        <w:tc>
          <w:tcPr>
            <w:tcW w:w="904" w:type="dxa"/>
            <w:vAlign w:val="center"/>
          </w:tcPr>
          <w:p w14:paraId="05C74E74" w14:textId="77777777" w:rsidR="009B4791" w:rsidRPr="00855A28" w:rsidRDefault="009B4791" w:rsidP="00A00A95">
            <w:pPr>
              <w:pStyle w:val="BodyText"/>
              <w:tabs>
                <w:tab w:val="left" w:pos="900"/>
              </w:tabs>
              <w:overflowPunct w:val="0"/>
              <w:autoSpaceDE w:val="0"/>
              <w:autoSpaceDN w:val="0"/>
              <w:adjustRightInd w:val="0"/>
              <w:spacing w:after="0"/>
              <w:jc w:val="center"/>
              <w:textAlignment w:val="baseline"/>
              <w:rPr>
                <w:rFonts w:ascii="Arial" w:hAnsi="Arial" w:cs="Arial"/>
                <w:sz w:val="22"/>
                <w:szCs w:val="22"/>
                <w:lang w:eastAsia="en-US"/>
              </w:rPr>
            </w:pPr>
            <w:r w:rsidRPr="00855A28">
              <w:rPr>
                <w:rFonts w:ascii="Arial" w:hAnsi="Arial" w:cs="Arial"/>
                <w:sz w:val="22"/>
                <w:szCs w:val="22"/>
                <w:lang w:eastAsia="en-US"/>
              </w:rPr>
              <w:t>8</w:t>
            </w:r>
          </w:p>
        </w:tc>
      </w:tr>
      <w:tr w:rsidR="009B4791" w:rsidRPr="00855A28" w14:paraId="1CB14654" w14:textId="77777777" w:rsidTr="00A00A95">
        <w:tc>
          <w:tcPr>
            <w:tcW w:w="1440" w:type="dxa"/>
            <w:vAlign w:val="center"/>
          </w:tcPr>
          <w:p w14:paraId="4A81F23F" w14:textId="77777777" w:rsidR="009B4791" w:rsidRPr="00855A28" w:rsidRDefault="009B4791" w:rsidP="00A00A95">
            <w:pPr>
              <w:pStyle w:val="BodyText"/>
              <w:tabs>
                <w:tab w:val="left" w:pos="900"/>
              </w:tabs>
              <w:overflowPunct w:val="0"/>
              <w:autoSpaceDE w:val="0"/>
              <w:autoSpaceDN w:val="0"/>
              <w:adjustRightInd w:val="0"/>
              <w:spacing w:after="0"/>
              <w:textAlignment w:val="baseline"/>
              <w:rPr>
                <w:rFonts w:ascii="Arial" w:hAnsi="Arial" w:cs="Arial"/>
                <w:sz w:val="22"/>
                <w:szCs w:val="22"/>
                <w:lang w:eastAsia="en-US"/>
              </w:rPr>
            </w:pPr>
            <w:r w:rsidRPr="00855A28">
              <w:rPr>
                <w:rFonts w:ascii="Arial" w:hAnsi="Arial" w:cs="Arial"/>
                <w:sz w:val="22"/>
                <w:szCs w:val="22"/>
                <w:lang w:eastAsia="en-US"/>
              </w:rPr>
              <w:t>Friday</w:t>
            </w:r>
          </w:p>
          <w:p w14:paraId="76372AFB" w14:textId="77777777" w:rsidR="009B4791" w:rsidRPr="00855A28" w:rsidRDefault="009B4791" w:rsidP="00A00A95">
            <w:pPr>
              <w:pStyle w:val="BodyText"/>
              <w:tabs>
                <w:tab w:val="left" w:pos="900"/>
              </w:tabs>
              <w:overflowPunct w:val="0"/>
              <w:autoSpaceDE w:val="0"/>
              <w:autoSpaceDN w:val="0"/>
              <w:adjustRightInd w:val="0"/>
              <w:spacing w:after="0"/>
              <w:textAlignment w:val="baseline"/>
              <w:rPr>
                <w:rFonts w:ascii="Arial" w:hAnsi="Arial" w:cs="Arial"/>
                <w:sz w:val="22"/>
                <w:szCs w:val="22"/>
                <w:lang w:eastAsia="en-US"/>
              </w:rPr>
            </w:pPr>
          </w:p>
        </w:tc>
        <w:tc>
          <w:tcPr>
            <w:tcW w:w="1260" w:type="dxa"/>
            <w:vAlign w:val="center"/>
          </w:tcPr>
          <w:p w14:paraId="3D78E60E" w14:textId="77777777" w:rsidR="009B4791" w:rsidRPr="00855A28" w:rsidRDefault="009B4791" w:rsidP="00A00A95">
            <w:pPr>
              <w:pStyle w:val="BodyText"/>
              <w:tabs>
                <w:tab w:val="left" w:pos="900"/>
              </w:tabs>
              <w:overflowPunct w:val="0"/>
              <w:autoSpaceDE w:val="0"/>
              <w:autoSpaceDN w:val="0"/>
              <w:adjustRightInd w:val="0"/>
              <w:spacing w:after="0"/>
              <w:textAlignment w:val="baseline"/>
              <w:rPr>
                <w:rFonts w:ascii="Arial" w:hAnsi="Arial" w:cs="Arial"/>
                <w:sz w:val="22"/>
                <w:szCs w:val="22"/>
                <w:lang w:eastAsia="en-US"/>
              </w:rPr>
            </w:pPr>
            <w:r w:rsidRPr="00855A28">
              <w:rPr>
                <w:rFonts w:ascii="Arial" w:hAnsi="Arial" w:cs="Arial"/>
                <w:sz w:val="22"/>
                <w:szCs w:val="22"/>
                <w:lang w:eastAsia="en-US"/>
              </w:rPr>
              <w:t>08.30-12.30</w:t>
            </w:r>
          </w:p>
          <w:p w14:paraId="621E7F20" w14:textId="77777777" w:rsidR="009B4791" w:rsidRPr="00855A28" w:rsidRDefault="009B4791" w:rsidP="00A00A95">
            <w:pPr>
              <w:pStyle w:val="BodyText"/>
              <w:tabs>
                <w:tab w:val="left" w:pos="900"/>
              </w:tabs>
              <w:overflowPunct w:val="0"/>
              <w:autoSpaceDE w:val="0"/>
              <w:autoSpaceDN w:val="0"/>
              <w:adjustRightInd w:val="0"/>
              <w:spacing w:after="0"/>
              <w:textAlignment w:val="baseline"/>
              <w:rPr>
                <w:rFonts w:ascii="Arial" w:hAnsi="Arial" w:cs="Arial"/>
                <w:sz w:val="22"/>
                <w:szCs w:val="22"/>
                <w:lang w:eastAsia="en-US"/>
              </w:rPr>
            </w:pPr>
          </w:p>
          <w:p w14:paraId="46FFD8E0" w14:textId="77777777" w:rsidR="009B4791" w:rsidRPr="00855A28" w:rsidRDefault="009B4791" w:rsidP="00A00A95">
            <w:pPr>
              <w:pStyle w:val="BodyText"/>
              <w:tabs>
                <w:tab w:val="left" w:pos="900"/>
              </w:tabs>
              <w:overflowPunct w:val="0"/>
              <w:autoSpaceDE w:val="0"/>
              <w:autoSpaceDN w:val="0"/>
              <w:adjustRightInd w:val="0"/>
              <w:spacing w:after="0"/>
              <w:textAlignment w:val="baseline"/>
              <w:rPr>
                <w:rFonts w:ascii="Arial" w:hAnsi="Arial" w:cs="Arial"/>
                <w:sz w:val="22"/>
                <w:szCs w:val="22"/>
                <w:lang w:eastAsia="en-US"/>
              </w:rPr>
            </w:pPr>
            <w:r w:rsidRPr="00855A28">
              <w:rPr>
                <w:rFonts w:ascii="Arial" w:hAnsi="Arial" w:cs="Arial"/>
                <w:sz w:val="22"/>
                <w:szCs w:val="22"/>
                <w:lang w:eastAsia="en-US"/>
              </w:rPr>
              <w:t>13:00-17:00</w:t>
            </w:r>
          </w:p>
        </w:tc>
        <w:tc>
          <w:tcPr>
            <w:tcW w:w="2700" w:type="dxa"/>
            <w:vAlign w:val="center"/>
          </w:tcPr>
          <w:p w14:paraId="602FD294" w14:textId="77777777" w:rsidR="009B4791" w:rsidRPr="00855A28" w:rsidRDefault="009B4791" w:rsidP="00A00A95">
            <w:pPr>
              <w:pStyle w:val="Default"/>
              <w:rPr>
                <w:color w:val="auto"/>
                <w:sz w:val="20"/>
                <w:szCs w:val="20"/>
              </w:rPr>
            </w:pPr>
          </w:p>
        </w:tc>
        <w:tc>
          <w:tcPr>
            <w:tcW w:w="900" w:type="dxa"/>
            <w:vAlign w:val="center"/>
          </w:tcPr>
          <w:p w14:paraId="25AE635D" w14:textId="77777777" w:rsidR="009B4791" w:rsidRPr="00855A28" w:rsidRDefault="009B4791" w:rsidP="00A00A95">
            <w:pPr>
              <w:pStyle w:val="BodyText"/>
              <w:tabs>
                <w:tab w:val="left" w:pos="900"/>
              </w:tabs>
              <w:overflowPunct w:val="0"/>
              <w:autoSpaceDE w:val="0"/>
              <w:autoSpaceDN w:val="0"/>
              <w:adjustRightInd w:val="0"/>
              <w:spacing w:after="0"/>
              <w:jc w:val="center"/>
              <w:textAlignment w:val="baseline"/>
              <w:rPr>
                <w:rFonts w:ascii="Arial" w:hAnsi="Arial" w:cs="Arial"/>
                <w:sz w:val="22"/>
                <w:szCs w:val="22"/>
                <w:lang w:eastAsia="en-US"/>
              </w:rPr>
            </w:pPr>
          </w:p>
          <w:p w14:paraId="2E26BA55" w14:textId="77777777" w:rsidR="009B4791" w:rsidRPr="00855A28" w:rsidRDefault="009B4791" w:rsidP="00A00A95">
            <w:pPr>
              <w:pStyle w:val="BodyText"/>
              <w:tabs>
                <w:tab w:val="left" w:pos="900"/>
              </w:tabs>
              <w:overflowPunct w:val="0"/>
              <w:autoSpaceDE w:val="0"/>
              <w:autoSpaceDN w:val="0"/>
              <w:adjustRightInd w:val="0"/>
              <w:spacing w:after="0"/>
              <w:jc w:val="center"/>
              <w:textAlignment w:val="baseline"/>
              <w:rPr>
                <w:rFonts w:ascii="Arial" w:hAnsi="Arial" w:cs="Arial"/>
                <w:sz w:val="22"/>
                <w:szCs w:val="22"/>
                <w:lang w:eastAsia="en-US"/>
              </w:rPr>
            </w:pPr>
          </w:p>
        </w:tc>
        <w:tc>
          <w:tcPr>
            <w:tcW w:w="900" w:type="dxa"/>
            <w:vAlign w:val="center"/>
          </w:tcPr>
          <w:p w14:paraId="1EC716AA" w14:textId="77777777" w:rsidR="009B4791" w:rsidRPr="00855A28" w:rsidRDefault="009B4791" w:rsidP="00A00A95">
            <w:pPr>
              <w:pStyle w:val="BodyText"/>
              <w:tabs>
                <w:tab w:val="left" w:pos="900"/>
              </w:tabs>
              <w:overflowPunct w:val="0"/>
              <w:autoSpaceDE w:val="0"/>
              <w:autoSpaceDN w:val="0"/>
              <w:adjustRightInd w:val="0"/>
              <w:spacing w:after="0"/>
              <w:textAlignment w:val="baseline"/>
              <w:rPr>
                <w:rFonts w:ascii="Arial" w:hAnsi="Arial" w:cs="Arial"/>
                <w:sz w:val="22"/>
                <w:szCs w:val="22"/>
                <w:lang w:eastAsia="en-US"/>
              </w:rPr>
            </w:pPr>
          </w:p>
        </w:tc>
        <w:tc>
          <w:tcPr>
            <w:tcW w:w="900" w:type="dxa"/>
            <w:gridSpan w:val="3"/>
            <w:tcBorders>
              <w:top w:val="nil"/>
              <w:bottom w:val="nil"/>
            </w:tcBorders>
            <w:vAlign w:val="center"/>
          </w:tcPr>
          <w:p w14:paraId="56BD2BAF" w14:textId="77777777" w:rsidR="009B4791" w:rsidRPr="00855A28" w:rsidRDefault="009B4791" w:rsidP="00A00A95">
            <w:pPr>
              <w:pStyle w:val="BodyText"/>
              <w:tabs>
                <w:tab w:val="left" w:pos="900"/>
              </w:tabs>
              <w:overflowPunct w:val="0"/>
              <w:autoSpaceDE w:val="0"/>
              <w:autoSpaceDN w:val="0"/>
              <w:adjustRightInd w:val="0"/>
              <w:spacing w:after="0"/>
              <w:jc w:val="center"/>
              <w:textAlignment w:val="baseline"/>
              <w:rPr>
                <w:rFonts w:ascii="Arial" w:hAnsi="Arial" w:cs="Arial"/>
                <w:sz w:val="22"/>
                <w:szCs w:val="22"/>
                <w:lang w:eastAsia="en-US"/>
              </w:rPr>
            </w:pPr>
          </w:p>
        </w:tc>
        <w:tc>
          <w:tcPr>
            <w:tcW w:w="904" w:type="dxa"/>
            <w:vAlign w:val="center"/>
          </w:tcPr>
          <w:p w14:paraId="3241ADB2" w14:textId="77777777" w:rsidR="009B4791" w:rsidRPr="00855A28" w:rsidRDefault="009B4791" w:rsidP="00A00A95">
            <w:pPr>
              <w:pStyle w:val="BodyText"/>
              <w:tabs>
                <w:tab w:val="left" w:pos="900"/>
              </w:tabs>
              <w:overflowPunct w:val="0"/>
              <w:autoSpaceDE w:val="0"/>
              <w:autoSpaceDN w:val="0"/>
              <w:adjustRightInd w:val="0"/>
              <w:spacing w:after="0"/>
              <w:textAlignment w:val="baseline"/>
              <w:rPr>
                <w:rFonts w:ascii="Arial" w:hAnsi="Arial" w:cs="Arial"/>
                <w:sz w:val="22"/>
                <w:szCs w:val="22"/>
                <w:lang w:eastAsia="en-US"/>
              </w:rPr>
            </w:pPr>
          </w:p>
        </w:tc>
      </w:tr>
      <w:tr w:rsidR="009B4791" w:rsidRPr="00855A28" w14:paraId="5A6ECAE5" w14:textId="77777777" w:rsidTr="00A00A95">
        <w:tc>
          <w:tcPr>
            <w:tcW w:w="9004" w:type="dxa"/>
            <w:gridSpan w:val="9"/>
            <w:vAlign w:val="center"/>
          </w:tcPr>
          <w:p w14:paraId="57E3D4FD" w14:textId="77777777" w:rsidR="009B4791" w:rsidRPr="00855A28" w:rsidRDefault="009B4791" w:rsidP="00A00A95">
            <w:pPr>
              <w:pStyle w:val="BodyText"/>
              <w:tabs>
                <w:tab w:val="left" w:pos="900"/>
              </w:tabs>
              <w:overflowPunct w:val="0"/>
              <w:autoSpaceDE w:val="0"/>
              <w:autoSpaceDN w:val="0"/>
              <w:adjustRightInd w:val="0"/>
              <w:spacing w:after="0"/>
              <w:textAlignment w:val="baseline"/>
              <w:rPr>
                <w:rFonts w:ascii="Arial" w:hAnsi="Arial" w:cs="Arial"/>
                <w:sz w:val="22"/>
                <w:szCs w:val="22"/>
                <w:lang w:eastAsia="en-US"/>
              </w:rPr>
            </w:pPr>
            <w:r w:rsidRPr="00855A28">
              <w:rPr>
                <w:rFonts w:ascii="Arial" w:hAnsi="Arial" w:cs="Arial"/>
                <w:sz w:val="22"/>
                <w:szCs w:val="22"/>
                <w:lang w:eastAsia="en-US"/>
              </w:rPr>
              <w:t xml:space="preserve">Out-of-Hours (OOH) described below: 17:00 – 09:00 hrs or 09:00 – 09:00 respectively at weekends. </w:t>
            </w:r>
          </w:p>
        </w:tc>
      </w:tr>
      <w:tr w:rsidR="009B4791" w:rsidRPr="00855A28" w14:paraId="2C0BF085" w14:textId="77777777" w:rsidTr="00A00A95">
        <w:tc>
          <w:tcPr>
            <w:tcW w:w="1440" w:type="dxa"/>
            <w:tcBorders>
              <w:right w:val="nil"/>
            </w:tcBorders>
            <w:vAlign w:val="center"/>
          </w:tcPr>
          <w:p w14:paraId="676A9CFD" w14:textId="77777777" w:rsidR="009B4791" w:rsidRPr="00855A28" w:rsidRDefault="009B4791" w:rsidP="00A00A95">
            <w:pPr>
              <w:pStyle w:val="BodyText"/>
              <w:tabs>
                <w:tab w:val="left" w:pos="900"/>
              </w:tabs>
              <w:overflowPunct w:val="0"/>
              <w:autoSpaceDE w:val="0"/>
              <w:autoSpaceDN w:val="0"/>
              <w:adjustRightInd w:val="0"/>
              <w:spacing w:after="0"/>
              <w:textAlignment w:val="baseline"/>
              <w:rPr>
                <w:rFonts w:ascii="Arial" w:hAnsi="Arial" w:cs="Arial"/>
                <w:b/>
                <w:sz w:val="22"/>
                <w:szCs w:val="22"/>
                <w:lang w:eastAsia="en-US"/>
              </w:rPr>
            </w:pPr>
            <w:r w:rsidRPr="00855A28">
              <w:rPr>
                <w:rFonts w:ascii="Arial" w:hAnsi="Arial" w:cs="Arial"/>
                <w:b/>
                <w:sz w:val="22"/>
                <w:szCs w:val="22"/>
                <w:lang w:eastAsia="en-US"/>
              </w:rPr>
              <w:t>TOTALS</w:t>
            </w:r>
          </w:p>
        </w:tc>
        <w:tc>
          <w:tcPr>
            <w:tcW w:w="1260" w:type="dxa"/>
            <w:tcBorders>
              <w:left w:val="nil"/>
              <w:right w:val="nil"/>
            </w:tcBorders>
            <w:vAlign w:val="center"/>
          </w:tcPr>
          <w:p w14:paraId="00158209" w14:textId="77777777" w:rsidR="009B4791" w:rsidRPr="00855A28" w:rsidRDefault="009B4791" w:rsidP="00A00A95">
            <w:pPr>
              <w:pStyle w:val="BodyText"/>
              <w:tabs>
                <w:tab w:val="left" w:pos="900"/>
              </w:tabs>
              <w:overflowPunct w:val="0"/>
              <w:autoSpaceDE w:val="0"/>
              <w:autoSpaceDN w:val="0"/>
              <w:adjustRightInd w:val="0"/>
              <w:spacing w:after="0"/>
              <w:textAlignment w:val="baseline"/>
              <w:rPr>
                <w:rFonts w:ascii="Arial" w:hAnsi="Arial" w:cs="Arial"/>
                <w:b/>
                <w:sz w:val="22"/>
                <w:szCs w:val="22"/>
                <w:lang w:eastAsia="en-US"/>
              </w:rPr>
            </w:pPr>
          </w:p>
        </w:tc>
        <w:tc>
          <w:tcPr>
            <w:tcW w:w="2700" w:type="dxa"/>
            <w:tcBorders>
              <w:left w:val="nil"/>
            </w:tcBorders>
            <w:vAlign w:val="center"/>
          </w:tcPr>
          <w:p w14:paraId="542A4ADE" w14:textId="77777777" w:rsidR="009B4791" w:rsidRPr="00855A28" w:rsidRDefault="009B4791" w:rsidP="00A00A95">
            <w:pPr>
              <w:pStyle w:val="BodyText"/>
              <w:tabs>
                <w:tab w:val="left" w:pos="900"/>
              </w:tabs>
              <w:overflowPunct w:val="0"/>
              <w:autoSpaceDE w:val="0"/>
              <w:autoSpaceDN w:val="0"/>
              <w:adjustRightInd w:val="0"/>
              <w:spacing w:after="0"/>
              <w:textAlignment w:val="baseline"/>
              <w:rPr>
                <w:rFonts w:ascii="Arial" w:hAnsi="Arial" w:cs="Arial"/>
                <w:b/>
                <w:sz w:val="22"/>
                <w:szCs w:val="22"/>
                <w:lang w:eastAsia="en-US"/>
              </w:rPr>
            </w:pPr>
          </w:p>
        </w:tc>
        <w:tc>
          <w:tcPr>
            <w:tcW w:w="900" w:type="dxa"/>
            <w:vAlign w:val="center"/>
          </w:tcPr>
          <w:p w14:paraId="7586F7F2" w14:textId="77777777" w:rsidR="009B4791" w:rsidRPr="00855A28" w:rsidRDefault="009B4791" w:rsidP="00A00A95">
            <w:pPr>
              <w:pStyle w:val="BodyText"/>
              <w:tabs>
                <w:tab w:val="left" w:pos="900"/>
              </w:tabs>
              <w:overflowPunct w:val="0"/>
              <w:autoSpaceDE w:val="0"/>
              <w:autoSpaceDN w:val="0"/>
              <w:adjustRightInd w:val="0"/>
              <w:spacing w:after="0"/>
              <w:jc w:val="center"/>
              <w:textAlignment w:val="baseline"/>
              <w:rPr>
                <w:rFonts w:ascii="Arial" w:hAnsi="Arial" w:cs="Arial"/>
                <w:b/>
                <w:sz w:val="22"/>
                <w:szCs w:val="22"/>
                <w:lang w:eastAsia="en-US"/>
              </w:rPr>
            </w:pPr>
            <w:r>
              <w:rPr>
                <w:rFonts w:ascii="Arial" w:hAnsi="Arial" w:cs="Arial"/>
                <w:b/>
                <w:sz w:val="22"/>
                <w:szCs w:val="22"/>
                <w:lang w:eastAsia="en-US"/>
              </w:rPr>
              <w:t>6</w:t>
            </w:r>
          </w:p>
        </w:tc>
        <w:tc>
          <w:tcPr>
            <w:tcW w:w="930" w:type="dxa"/>
            <w:gridSpan w:val="2"/>
            <w:vAlign w:val="center"/>
          </w:tcPr>
          <w:p w14:paraId="55E2E976" w14:textId="77777777" w:rsidR="009B4791" w:rsidRPr="00855A28" w:rsidRDefault="009B4791" w:rsidP="00A00A95">
            <w:pPr>
              <w:pStyle w:val="BodyText"/>
              <w:tabs>
                <w:tab w:val="left" w:pos="900"/>
              </w:tabs>
              <w:overflowPunct w:val="0"/>
              <w:autoSpaceDE w:val="0"/>
              <w:autoSpaceDN w:val="0"/>
              <w:adjustRightInd w:val="0"/>
              <w:spacing w:after="0"/>
              <w:jc w:val="center"/>
              <w:textAlignment w:val="baseline"/>
              <w:rPr>
                <w:rFonts w:ascii="Arial" w:hAnsi="Arial" w:cs="Arial"/>
                <w:b/>
                <w:sz w:val="22"/>
                <w:szCs w:val="22"/>
                <w:lang w:eastAsia="en-US"/>
              </w:rPr>
            </w:pPr>
            <w:r w:rsidRPr="00855A28">
              <w:rPr>
                <w:rFonts w:ascii="Arial" w:hAnsi="Arial" w:cs="Arial"/>
                <w:b/>
                <w:sz w:val="22"/>
                <w:szCs w:val="22"/>
                <w:lang w:eastAsia="en-US"/>
              </w:rPr>
              <w:t>1</w:t>
            </w:r>
          </w:p>
        </w:tc>
        <w:tc>
          <w:tcPr>
            <w:tcW w:w="850" w:type="dxa"/>
            <w:vAlign w:val="center"/>
          </w:tcPr>
          <w:p w14:paraId="7D233918" w14:textId="77777777" w:rsidR="009B4791" w:rsidRPr="00855A28" w:rsidRDefault="009B4791" w:rsidP="00A00A95">
            <w:pPr>
              <w:pStyle w:val="BodyText"/>
              <w:tabs>
                <w:tab w:val="left" w:pos="900"/>
              </w:tabs>
              <w:overflowPunct w:val="0"/>
              <w:autoSpaceDE w:val="0"/>
              <w:autoSpaceDN w:val="0"/>
              <w:adjustRightInd w:val="0"/>
              <w:spacing w:after="0"/>
              <w:jc w:val="center"/>
              <w:textAlignment w:val="baseline"/>
              <w:rPr>
                <w:rFonts w:ascii="Arial" w:hAnsi="Arial" w:cs="Arial"/>
                <w:b/>
                <w:sz w:val="22"/>
                <w:szCs w:val="22"/>
                <w:lang w:eastAsia="en-US"/>
              </w:rPr>
            </w:pPr>
          </w:p>
        </w:tc>
        <w:tc>
          <w:tcPr>
            <w:tcW w:w="924" w:type="dxa"/>
            <w:gridSpan w:val="2"/>
            <w:vAlign w:val="center"/>
          </w:tcPr>
          <w:p w14:paraId="4B5236C5" w14:textId="77777777" w:rsidR="009B4791" w:rsidRPr="00855A28" w:rsidRDefault="009B4791" w:rsidP="00A00A95">
            <w:pPr>
              <w:pStyle w:val="BodyText"/>
              <w:tabs>
                <w:tab w:val="left" w:pos="900"/>
              </w:tabs>
              <w:overflowPunct w:val="0"/>
              <w:autoSpaceDE w:val="0"/>
              <w:autoSpaceDN w:val="0"/>
              <w:adjustRightInd w:val="0"/>
              <w:spacing w:after="0"/>
              <w:jc w:val="center"/>
              <w:textAlignment w:val="baseline"/>
              <w:rPr>
                <w:rFonts w:ascii="Arial" w:hAnsi="Arial" w:cs="Arial"/>
                <w:b/>
                <w:sz w:val="22"/>
                <w:szCs w:val="22"/>
                <w:lang w:eastAsia="en-US"/>
              </w:rPr>
            </w:pPr>
            <w:r>
              <w:rPr>
                <w:rFonts w:ascii="Arial" w:hAnsi="Arial" w:cs="Arial"/>
                <w:b/>
                <w:sz w:val="22"/>
                <w:szCs w:val="22"/>
                <w:lang w:eastAsia="en-US"/>
              </w:rPr>
              <w:t>28</w:t>
            </w:r>
          </w:p>
        </w:tc>
      </w:tr>
    </w:tbl>
    <w:p w14:paraId="6116E6B2" w14:textId="77777777" w:rsidR="009B4791" w:rsidRPr="0079120A" w:rsidRDefault="009B4791" w:rsidP="009B4791">
      <w:pPr>
        <w:pStyle w:val="BodyText"/>
        <w:tabs>
          <w:tab w:val="left" w:pos="900"/>
        </w:tabs>
        <w:overflowPunct w:val="0"/>
        <w:autoSpaceDE w:val="0"/>
        <w:autoSpaceDN w:val="0"/>
        <w:adjustRightInd w:val="0"/>
        <w:spacing w:after="0"/>
        <w:jc w:val="both"/>
        <w:textAlignment w:val="baseline"/>
        <w:rPr>
          <w:rFonts w:ascii="Arial" w:hAnsi="Arial" w:cs="Arial"/>
          <w:b/>
          <w:sz w:val="22"/>
          <w:szCs w:val="22"/>
        </w:rPr>
      </w:pPr>
    </w:p>
    <w:p w14:paraId="469D2656" w14:textId="77777777" w:rsidR="009B4791" w:rsidRPr="00CC2D1F" w:rsidRDefault="009B4791" w:rsidP="009B4791">
      <w:pPr>
        <w:pStyle w:val="Footer"/>
        <w:spacing w:before="120"/>
        <w:jc w:val="both"/>
        <w:rPr>
          <w:rFonts w:ascii="Arial" w:hAnsi="Arial" w:cs="Arial"/>
          <w:sz w:val="22"/>
          <w:szCs w:val="22"/>
        </w:rPr>
      </w:pPr>
      <w:r w:rsidRPr="00CC2D1F">
        <w:rPr>
          <w:rFonts w:ascii="Arial" w:hAnsi="Arial" w:cs="Arial"/>
          <w:sz w:val="22"/>
          <w:szCs w:val="22"/>
        </w:rPr>
        <w:t>The balance of time within the job plan and any specific portfolio is for negotiation taking account of the interests of the successful applicant and the needs of the organisation</w:t>
      </w:r>
      <w:r>
        <w:rPr>
          <w:rFonts w:ascii="Arial" w:hAnsi="Arial" w:cs="Arial"/>
          <w:sz w:val="22"/>
          <w:szCs w:val="22"/>
        </w:rPr>
        <w:t>.</w:t>
      </w:r>
      <w:r w:rsidRPr="00CC2D1F">
        <w:rPr>
          <w:rFonts w:ascii="Arial" w:hAnsi="Arial" w:cs="Arial"/>
          <w:sz w:val="22"/>
          <w:szCs w:val="22"/>
        </w:rPr>
        <w:t xml:space="preserve"> </w:t>
      </w:r>
    </w:p>
    <w:p w14:paraId="15D48BC2" w14:textId="77777777" w:rsidR="009B4791" w:rsidRPr="00855A28" w:rsidRDefault="009B4791" w:rsidP="009B4791">
      <w:pPr>
        <w:pStyle w:val="BodyText"/>
        <w:spacing w:before="229"/>
        <w:ind w:right="198"/>
        <w:jc w:val="both"/>
        <w:rPr>
          <w:rFonts w:ascii="Arial" w:hAnsi="Arial" w:cs="Arial"/>
          <w:sz w:val="22"/>
          <w:szCs w:val="22"/>
        </w:rPr>
      </w:pPr>
      <w:r w:rsidRPr="00855A28">
        <w:rPr>
          <w:rFonts w:ascii="Arial" w:hAnsi="Arial" w:cs="Arial"/>
          <w:sz w:val="22"/>
          <w:szCs w:val="22"/>
        </w:rPr>
        <w:t>The Job Plan is negotiable and will be agreed between the successful applicant, and the Clinical Director.</w:t>
      </w:r>
      <w:r w:rsidRPr="00855A28">
        <w:rPr>
          <w:rFonts w:ascii="Arial" w:hAnsi="Arial" w:cs="Arial"/>
          <w:spacing w:val="32"/>
          <w:sz w:val="22"/>
          <w:szCs w:val="22"/>
        </w:rPr>
        <w:t xml:space="preserve"> </w:t>
      </w:r>
      <w:r w:rsidRPr="00855A28">
        <w:rPr>
          <w:rFonts w:ascii="Arial" w:hAnsi="Arial" w:cs="Arial"/>
          <w:sz w:val="22"/>
          <w:szCs w:val="22"/>
        </w:rPr>
        <w:t>NHS</w:t>
      </w:r>
      <w:r w:rsidRPr="00855A28">
        <w:rPr>
          <w:rFonts w:ascii="Arial" w:hAnsi="Arial" w:cs="Arial"/>
          <w:spacing w:val="-12"/>
          <w:sz w:val="22"/>
          <w:szCs w:val="22"/>
        </w:rPr>
        <w:t xml:space="preserve"> </w:t>
      </w:r>
      <w:r w:rsidRPr="00855A28">
        <w:rPr>
          <w:rFonts w:ascii="Arial" w:hAnsi="Arial" w:cs="Arial"/>
          <w:sz w:val="22"/>
          <w:szCs w:val="22"/>
        </w:rPr>
        <w:t>Lothian</w:t>
      </w:r>
      <w:r w:rsidRPr="00855A28">
        <w:rPr>
          <w:rFonts w:ascii="Arial" w:hAnsi="Arial" w:cs="Arial"/>
          <w:spacing w:val="-12"/>
          <w:sz w:val="22"/>
          <w:szCs w:val="22"/>
        </w:rPr>
        <w:t xml:space="preserve"> </w:t>
      </w:r>
      <w:r w:rsidRPr="00855A28">
        <w:rPr>
          <w:rFonts w:ascii="Arial" w:hAnsi="Arial" w:cs="Arial"/>
          <w:sz w:val="22"/>
          <w:szCs w:val="22"/>
        </w:rPr>
        <w:t>initially</w:t>
      </w:r>
      <w:r w:rsidRPr="00855A28">
        <w:rPr>
          <w:rFonts w:ascii="Arial" w:hAnsi="Arial" w:cs="Arial"/>
          <w:spacing w:val="-12"/>
          <w:sz w:val="22"/>
          <w:szCs w:val="22"/>
        </w:rPr>
        <w:t xml:space="preserve"> </w:t>
      </w:r>
      <w:r w:rsidRPr="00855A28">
        <w:rPr>
          <w:rFonts w:ascii="Arial" w:hAnsi="Arial" w:cs="Arial"/>
          <w:sz w:val="22"/>
          <w:szCs w:val="22"/>
        </w:rPr>
        <w:t>allocates</w:t>
      </w:r>
      <w:r w:rsidRPr="00855A28">
        <w:rPr>
          <w:rFonts w:ascii="Arial" w:hAnsi="Arial" w:cs="Arial"/>
          <w:spacing w:val="-10"/>
          <w:sz w:val="22"/>
          <w:szCs w:val="22"/>
        </w:rPr>
        <w:t xml:space="preserve"> </w:t>
      </w:r>
      <w:r>
        <w:rPr>
          <w:rFonts w:ascii="Arial" w:hAnsi="Arial" w:cs="Arial"/>
          <w:sz w:val="22"/>
          <w:szCs w:val="22"/>
        </w:rPr>
        <w:t>full time</w:t>
      </w:r>
      <w:r w:rsidRPr="00855A28">
        <w:rPr>
          <w:rFonts w:ascii="Arial" w:hAnsi="Arial" w:cs="Arial"/>
          <w:spacing w:val="-11"/>
          <w:sz w:val="22"/>
          <w:szCs w:val="22"/>
        </w:rPr>
        <w:t xml:space="preserve"> </w:t>
      </w:r>
      <w:r w:rsidRPr="00855A28">
        <w:rPr>
          <w:rFonts w:ascii="Arial" w:hAnsi="Arial" w:cs="Arial"/>
          <w:sz w:val="22"/>
          <w:szCs w:val="22"/>
        </w:rPr>
        <w:t>Consultants</w:t>
      </w:r>
      <w:r w:rsidRPr="00855A28">
        <w:rPr>
          <w:rFonts w:ascii="Arial" w:hAnsi="Arial" w:cs="Arial"/>
          <w:spacing w:val="-10"/>
          <w:sz w:val="22"/>
          <w:szCs w:val="22"/>
        </w:rPr>
        <w:t xml:space="preserve"> </w:t>
      </w:r>
      <w:r w:rsidRPr="00855A28">
        <w:rPr>
          <w:rFonts w:ascii="Arial" w:hAnsi="Arial" w:cs="Arial"/>
          <w:sz w:val="22"/>
          <w:szCs w:val="22"/>
        </w:rPr>
        <w:t>10</w:t>
      </w:r>
      <w:r w:rsidRPr="00855A28">
        <w:rPr>
          <w:rFonts w:ascii="Arial" w:hAnsi="Arial" w:cs="Arial"/>
          <w:spacing w:val="-12"/>
          <w:sz w:val="22"/>
          <w:szCs w:val="22"/>
        </w:rPr>
        <w:t xml:space="preserve"> </w:t>
      </w:r>
      <w:r w:rsidRPr="00855A28">
        <w:rPr>
          <w:rFonts w:ascii="Arial" w:hAnsi="Arial" w:cs="Arial"/>
          <w:sz w:val="22"/>
          <w:szCs w:val="22"/>
        </w:rPr>
        <w:t>PAs</w:t>
      </w:r>
      <w:r w:rsidRPr="00855A28">
        <w:rPr>
          <w:rFonts w:ascii="Arial" w:hAnsi="Arial" w:cs="Arial"/>
          <w:spacing w:val="-10"/>
          <w:sz w:val="22"/>
          <w:szCs w:val="22"/>
        </w:rPr>
        <w:t xml:space="preserve"> </w:t>
      </w:r>
      <w:r w:rsidRPr="00855A28">
        <w:rPr>
          <w:rFonts w:ascii="Arial" w:hAnsi="Arial" w:cs="Arial"/>
          <w:sz w:val="22"/>
          <w:szCs w:val="22"/>
        </w:rPr>
        <w:t>made</w:t>
      </w:r>
      <w:r w:rsidRPr="00855A28">
        <w:rPr>
          <w:rFonts w:ascii="Arial" w:hAnsi="Arial" w:cs="Arial"/>
          <w:spacing w:val="-14"/>
          <w:sz w:val="22"/>
          <w:szCs w:val="22"/>
        </w:rPr>
        <w:t xml:space="preserve"> </w:t>
      </w:r>
      <w:r w:rsidRPr="00855A28">
        <w:rPr>
          <w:rFonts w:ascii="Arial" w:hAnsi="Arial" w:cs="Arial"/>
          <w:sz w:val="22"/>
          <w:szCs w:val="22"/>
        </w:rPr>
        <w:t>up</w:t>
      </w:r>
      <w:r w:rsidRPr="00855A28">
        <w:rPr>
          <w:rFonts w:ascii="Arial" w:hAnsi="Arial" w:cs="Arial"/>
          <w:spacing w:val="-14"/>
          <w:sz w:val="22"/>
          <w:szCs w:val="22"/>
        </w:rPr>
        <w:t xml:space="preserve"> </w:t>
      </w:r>
      <w:r w:rsidRPr="00855A28">
        <w:rPr>
          <w:rFonts w:ascii="Arial" w:hAnsi="Arial" w:cs="Arial"/>
          <w:sz w:val="22"/>
          <w:szCs w:val="22"/>
        </w:rPr>
        <w:t>of</w:t>
      </w:r>
      <w:r w:rsidRPr="00855A28">
        <w:rPr>
          <w:rFonts w:ascii="Arial" w:hAnsi="Arial" w:cs="Arial"/>
          <w:spacing w:val="-12"/>
          <w:sz w:val="22"/>
          <w:szCs w:val="22"/>
        </w:rPr>
        <w:t xml:space="preserve"> </w:t>
      </w:r>
      <w:r w:rsidRPr="00855A28">
        <w:rPr>
          <w:rFonts w:ascii="Arial" w:hAnsi="Arial" w:cs="Arial"/>
          <w:sz w:val="22"/>
          <w:szCs w:val="22"/>
        </w:rPr>
        <w:t>9</w:t>
      </w:r>
      <w:r w:rsidRPr="00855A28">
        <w:rPr>
          <w:rFonts w:ascii="Arial" w:hAnsi="Arial" w:cs="Arial"/>
          <w:spacing w:val="-11"/>
          <w:sz w:val="22"/>
          <w:szCs w:val="22"/>
        </w:rPr>
        <w:t xml:space="preserve"> </w:t>
      </w:r>
      <w:r w:rsidRPr="00855A28">
        <w:rPr>
          <w:rFonts w:ascii="Arial" w:hAnsi="Arial" w:cs="Arial"/>
          <w:sz w:val="22"/>
          <w:szCs w:val="22"/>
        </w:rPr>
        <w:t>PAs</w:t>
      </w:r>
      <w:r w:rsidRPr="00855A28">
        <w:rPr>
          <w:rFonts w:ascii="Arial" w:hAnsi="Arial" w:cs="Arial"/>
          <w:spacing w:val="-10"/>
          <w:sz w:val="22"/>
          <w:szCs w:val="22"/>
        </w:rPr>
        <w:t xml:space="preserve"> </w:t>
      </w:r>
      <w:r w:rsidRPr="00855A28">
        <w:rPr>
          <w:rFonts w:ascii="Arial" w:hAnsi="Arial" w:cs="Arial"/>
          <w:sz w:val="22"/>
          <w:szCs w:val="22"/>
        </w:rPr>
        <w:t>in</w:t>
      </w:r>
      <w:r w:rsidRPr="00855A28">
        <w:rPr>
          <w:rFonts w:ascii="Arial" w:hAnsi="Arial" w:cs="Arial"/>
          <w:spacing w:val="-12"/>
          <w:sz w:val="22"/>
          <w:szCs w:val="22"/>
        </w:rPr>
        <w:t xml:space="preserve"> </w:t>
      </w:r>
      <w:r w:rsidRPr="00855A28">
        <w:rPr>
          <w:rFonts w:ascii="Arial" w:hAnsi="Arial" w:cs="Arial"/>
          <w:sz w:val="22"/>
          <w:szCs w:val="22"/>
        </w:rPr>
        <w:t>Direct</w:t>
      </w:r>
      <w:r w:rsidRPr="00855A28">
        <w:rPr>
          <w:rFonts w:ascii="Arial" w:hAnsi="Arial" w:cs="Arial"/>
          <w:spacing w:val="-14"/>
          <w:sz w:val="22"/>
          <w:szCs w:val="22"/>
        </w:rPr>
        <w:t xml:space="preserve"> </w:t>
      </w:r>
      <w:r w:rsidRPr="00855A28">
        <w:rPr>
          <w:rFonts w:ascii="Arial" w:hAnsi="Arial" w:cs="Arial"/>
          <w:sz w:val="22"/>
          <w:szCs w:val="22"/>
        </w:rPr>
        <w:t>Clinical</w:t>
      </w:r>
      <w:r w:rsidRPr="00855A28">
        <w:rPr>
          <w:rFonts w:ascii="Arial" w:hAnsi="Arial" w:cs="Arial"/>
          <w:spacing w:val="-14"/>
          <w:sz w:val="22"/>
          <w:szCs w:val="22"/>
        </w:rPr>
        <w:t xml:space="preserve"> </w:t>
      </w:r>
      <w:r w:rsidRPr="00855A28">
        <w:rPr>
          <w:rFonts w:ascii="Arial" w:hAnsi="Arial" w:cs="Arial"/>
          <w:sz w:val="22"/>
          <w:szCs w:val="22"/>
        </w:rPr>
        <w:t>Care (DCC) and one core SPA for CPD, audit, clinical governance, appraisal, revalidation job planning, internal routine communication and management meetings. As a major teaching and research contributor, NHS</w:t>
      </w:r>
      <w:r w:rsidRPr="00855A28">
        <w:rPr>
          <w:rFonts w:ascii="Arial" w:hAnsi="Arial" w:cs="Arial"/>
          <w:spacing w:val="-1"/>
          <w:sz w:val="22"/>
          <w:szCs w:val="22"/>
        </w:rPr>
        <w:t xml:space="preserve"> </w:t>
      </w:r>
      <w:r w:rsidRPr="00855A28">
        <w:rPr>
          <w:rFonts w:ascii="Arial" w:hAnsi="Arial" w:cs="Arial"/>
          <w:sz w:val="22"/>
          <w:szCs w:val="22"/>
        </w:rPr>
        <w:t>Lothian</w:t>
      </w:r>
      <w:r w:rsidRPr="00855A28">
        <w:rPr>
          <w:rFonts w:ascii="Arial" w:hAnsi="Arial" w:cs="Arial"/>
          <w:spacing w:val="-1"/>
          <w:sz w:val="22"/>
          <w:szCs w:val="22"/>
        </w:rPr>
        <w:t xml:space="preserve"> </w:t>
      </w:r>
      <w:r w:rsidRPr="00855A28">
        <w:rPr>
          <w:rFonts w:ascii="Arial" w:hAnsi="Arial" w:cs="Arial"/>
          <w:sz w:val="22"/>
          <w:szCs w:val="22"/>
        </w:rPr>
        <w:t>would</w:t>
      </w:r>
      <w:r w:rsidRPr="00855A28">
        <w:rPr>
          <w:rFonts w:ascii="Arial" w:hAnsi="Arial" w:cs="Arial"/>
          <w:spacing w:val="-3"/>
          <w:sz w:val="22"/>
          <w:szCs w:val="22"/>
        </w:rPr>
        <w:t xml:space="preserve"> </w:t>
      </w:r>
      <w:r w:rsidRPr="00855A28">
        <w:rPr>
          <w:rFonts w:ascii="Arial" w:hAnsi="Arial" w:cs="Arial"/>
          <w:sz w:val="22"/>
          <w:szCs w:val="22"/>
        </w:rPr>
        <w:t>normally expect</w:t>
      </w:r>
      <w:r w:rsidRPr="00855A28">
        <w:rPr>
          <w:rFonts w:ascii="Arial" w:hAnsi="Arial" w:cs="Arial"/>
          <w:spacing w:val="-1"/>
          <w:sz w:val="22"/>
          <w:szCs w:val="22"/>
        </w:rPr>
        <w:t xml:space="preserve"> </w:t>
      </w:r>
      <w:r w:rsidRPr="00855A28">
        <w:rPr>
          <w:rFonts w:ascii="Arial" w:hAnsi="Arial" w:cs="Arial"/>
          <w:sz w:val="22"/>
          <w:szCs w:val="22"/>
        </w:rPr>
        <w:t>to</w:t>
      </w:r>
      <w:r w:rsidRPr="00855A28">
        <w:rPr>
          <w:rFonts w:ascii="Arial" w:hAnsi="Arial" w:cs="Arial"/>
          <w:spacing w:val="-1"/>
          <w:sz w:val="22"/>
          <w:szCs w:val="22"/>
        </w:rPr>
        <w:t xml:space="preserve"> </w:t>
      </w:r>
      <w:r w:rsidRPr="00855A28">
        <w:rPr>
          <w:rFonts w:ascii="Arial" w:hAnsi="Arial" w:cs="Arial"/>
          <w:sz w:val="22"/>
          <w:szCs w:val="22"/>
        </w:rPr>
        <w:t>allocate</w:t>
      </w:r>
      <w:r w:rsidRPr="00855A28">
        <w:rPr>
          <w:rFonts w:ascii="Arial" w:hAnsi="Arial" w:cs="Arial"/>
          <w:spacing w:val="-4"/>
          <w:sz w:val="22"/>
          <w:szCs w:val="22"/>
        </w:rPr>
        <w:t xml:space="preserve"> </w:t>
      </w:r>
      <w:r w:rsidRPr="00855A28">
        <w:rPr>
          <w:rFonts w:ascii="Arial" w:hAnsi="Arial" w:cs="Arial"/>
          <w:sz w:val="22"/>
          <w:szCs w:val="22"/>
        </w:rPr>
        <w:t>additional</w:t>
      </w:r>
      <w:r w:rsidRPr="00855A28">
        <w:rPr>
          <w:rFonts w:ascii="Arial" w:hAnsi="Arial" w:cs="Arial"/>
          <w:spacing w:val="-2"/>
          <w:sz w:val="22"/>
          <w:szCs w:val="22"/>
        </w:rPr>
        <w:t xml:space="preserve"> </w:t>
      </w:r>
      <w:r w:rsidRPr="00855A28">
        <w:rPr>
          <w:rFonts w:ascii="Arial" w:hAnsi="Arial" w:cs="Arial"/>
          <w:sz w:val="22"/>
          <w:szCs w:val="22"/>
        </w:rPr>
        <w:t>SPA</w:t>
      </w:r>
      <w:r w:rsidRPr="00855A28">
        <w:rPr>
          <w:rFonts w:ascii="Arial" w:hAnsi="Arial" w:cs="Arial"/>
          <w:spacing w:val="-1"/>
          <w:sz w:val="22"/>
          <w:szCs w:val="22"/>
        </w:rPr>
        <w:t xml:space="preserve"> </w:t>
      </w:r>
      <w:r w:rsidRPr="00855A28">
        <w:rPr>
          <w:rFonts w:ascii="Arial" w:hAnsi="Arial" w:cs="Arial"/>
          <w:sz w:val="22"/>
          <w:szCs w:val="22"/>
        </w:rPr>
        <w:t>time</w:t>
      </w:r>
      <w:r w:rsidRPr="00855A28">
        <w:rPr>
          <w:rFonts w:ascii="Arial" w:hAnsi="Arial" w:cs="Arial"/>
          <w:spacing w:val="-3"/>
          <w:sz w:val="22"/>
          <w:szCs w:val="22"/>
        </w:rPr>
        <w:t xml:space="preserve"> </w:t>
      </w:r>
      <w:r w:rsidRPr="00855A28">
        <w:rPr>
          <w:rFonts w:ascii="Arial" w:hAnsi="Arial" w:cs="Arial"/>
          <w:sz w:val="22"/>
          <w:szCs w:val="22"/>
        </w:rPr>
        <w:t>for</w:t>
      </w:r>
      <w:r w:rsidRPr="00855A28">
        <w:rPr>
          <w:rFonts w:ascii="Arial" w:hAnsi="Arial" w:cs="Arial"/>
          <w:spacing w:val="-2"/>
          <w:sz w:val="22"/>
          <w:szCs w:val="22"/>
        </w:rPr>
        <w:t xml:space="preserve"> </w:t>
      </w:r>
      <w:r w:rsidRPr="00855A28">
        <w:rPr>
          <w:rFonts w:ascii="Arial" w:hAnsi="Arial" w:cs="Arial"/>
          <w:sz w:val="22"/>
          <w:szCs w:val="22"/>
        </w:rPr>
        <w:t>activities</w:t>
      </w:r>
      <w:r w:rsidRPr="00855A28">
        <w:rPr>
          <w:rFonts w:ascii="Arial" w:hAnsi="Arial" w:cs="Arial"/>
          <w:spacing w:val="-2"/>
          <w:sz w:val="22"/>
          <w:szCs w:val="22"/>
        </w:rPr>
        <w:t xml:space="preserve"> </w:t>
      </w:r>
      <w:r w:rsidRPr="00855A28">
        <w:rPr>
          <w:rFonts w:ascii="Arial" w:hAnsi="Arial" w:cs="Arial"/>
          <w:sz w:val="22"/>
          <w:szCs w:val="22"/>
        </w:rPr>
        <w:t>to</w:t>
      </w:r>
      <w:r w:rsidRPr="00855A28">
        <w:rPr>
          <w:rFonts w:ascii="Arial" w:hAnsi="Arial" w:cs="Arial"/>
          <w:spacing w:val="-3"/>
          <w:sz w:val="22"/>
          <w:szCs w:val="22"/>
        </w:rPr>
        <w:t xml:space="preserve"> </w:t>
      </w:r>
      <w:r w:rsidRPr="00855A28">
        <w:rPr>
          <w:rFonts w:ascii="Arial" w:hAnsi="Arial" w:cs="Arial"/>
          <w:sz w:val="22"/>
          <w:szCs w:val="22"/>
        </w:rPr>
        <w:t>do</w:t>
      </w:r>
      <w:r w:rsidRPr="00855A28">
        <w:rPr>
          <w:rFonts w:ascii="Arial" w:hAnsi="Arial" w:cs="Arial"/>
          <w:spacing w:val="-3"/>
          <w:sz w:val="22"/>
          <w:szCs w:val="22"/>
        </w:rPr>
        <w:t xml:space="preserve"> </w:t>
      </w:r>
      <w:r w:rsidRPr="00855A28">
        <w:rPr>
          <w:rFonts w:ascii="Arial" w:hAnsi="Arial" w:cs="Arial"/>
          <w:sz w:val="22"/>
          <w:szCs w:val="22"/>
        </w:rPr>
        <w:t>with undergraduate</w:t>
      </w:r>
      <w:r w:rsidRPr="00855A28">
        <w:rPr>
          <w:rFonts w:ascii="Arial" w:hAnsi="Arial" w:cs="Arial"/>
          <w:spacing w:val="-14"/>
          <w:sz w:val="22"/>
          <w:szCs w:val="22"/>
        </w:rPr>
        <w:t xml:space="preserve"> </w:t>
      </w:r>
      <w:r w:rsidRPr="00855A28">
        <w:rPr>
          <w:rFonts w:ascii="Arial" w:hAnsi="Arial" w:cs="Arial"/>
          <w:sz w:val="22"/>
          <w:szCs w:val="22"/>
        </w:rPr>
        <w:t>education,</w:t>
      </w:r>
      <w:r w:rsidRPr="00855A28">
        <w:rPr>
          <w:rFonts w:ascii="Arial" w:hAnsi="Arial" w:cs="Arial"/>
          <w:spacing w:val="-14"/>
          <w:sz w:val="22"/>
          <w:szCs w:val="22"/>
        </w:rPr>
        <w:t xml:space="preserve"> </w:t>
      </w:r>
      <w:r w:rsidRPr="00855A28">
        <w:rPr>
          <w:rFonts w:ascii="Arial" w:hAnsi="Arial" w:cs="Arial"/>
          <w:sz w:val="22"/>
          <w:szCs w:val="22"/>
        </w:rPr>
        <w:t>educational</w:t>
      </w:r>
      <w:r w:rsidRPr="00855A28">
        <w:rPr>
          <w:rFonts w:ascii="Arial" w:hAnsi="Arial" w:cs="Arial"/>
          <w:spacing w:val="-14"/>
          <w:sz w:val="22"/>
          <w:szCs w:val="22"/>
        </w:rPr>
        <w:t xml:space="preserve"> </w:t>
      </w:r>
      <w:r w:rsidRPr="00855A28">
        <w:rPr>
          <w:rFonts w:ascii="Arial" w:hAnsi="Arial" w:cs="Arial"/>
          <w:sz w:val="22"/>
          <w:szCs w:val="22"/>
        </w:rPr>
        <w:t>supervision</w:t>
      </w:r>
      <w:r w:rsidRPr="00855A28">
        <w:rPr>
          <w:rFonts w:ascii="Arial" w:hAnsi="Arial" w:cs="Arial"/>
          <w:spacing w:val="-14"/>
          <w:sz w:val="22"/>
          <w:szCs w:val="22"/>
        </w:rPr>
        <w:t xml:space="preserve"> </w:t>
      </w:r>
      <w:r w:rsidRPr="00855A28">
        <w:rPr>
          <w:rFonts w:ascii="Arial" w:hAnsi="Arial" w:cs="Arial"/>
          <w:sz w:val="22"/>
          <w:szCs w:val="22"/>
        </w:rPr>
        <w:t>of</w:t>
      </w:r>
      <w:r w:rsidRPr="00855A28">
        <w:rPr>
          <w:rFonts w:ascii="Arial" w:hAnsi="Arial" w:cs="Arial"/>
          <w:spacing w:val="-14"/>
          <w:sz w:val="22"/>
          <w:szCs w:val="22"/>
        </w:rPr>
        <w:t xml:space="preserve"> </w:t>
      </w:r>
      <w:r w:rsidRPr="00855A28">
        <w:rPr>
          <w:rFonts w:ascii="Arial" w:hAnsi="Arial" w:cs="Arial"/>
          <w:sz w:val="22"/>
          <w:szCs w:val="22"/>
        </w:rPr>
        <w:t>trainee</w:t>
      </w:r>
      <w:r w:rsidRPr="00855A28">
        <w:rPr>
          <w:rFonts w:ascii="Arial" w:hAnsi="Arial" w:cs="Arial"/>
          <w:spacing w:val="-14"/>
          <w:sz w:val="22"/>
          <w:szCs w:val="22"/>
        </w:rPr>
        <w:t xml:space="preserve"> </w:t>
      </w:r>
      <w:r w:rsidRPr="00855A28">
        <w:rPr>
          <w:rFonts w:ascii="Arial" w:hAnsi="Arial" w:cs="Arial"/>
          <w:sz w:val="22"/>
          <w:szCs w:val="22"/>
        </w:rPr>
        <w:t>medical</w:t>
      </w:r>
      <w:r w:rsidRPr="00855A28">
        <w:rPr>
          <w:rFonts w:ascii="Arial" w:hAnsi="Arial" w:cs="Arial"/>
          <w:spacing w:val="-14"/>
          <w:sz w:val="22"/>
          <w:szCs w:val="22"/>
        </w:rPr>
        <w:t xml:space="preserve"> </w:t>
      </w:r>
      <w:r w:rsidRPr="00855A28">
        <w:rPr>
          <w:rFonts w:ascii="Arial" w:hAnsi="Arial" w:cs="Arial"/>
          <w:sz w:val="22"/>
          <w:szCs w:val="22"/>
        </w:rPr>
        <w:t>staff,</w:t>
      </w:r>
      <w:r w:rsidRPr="00855A28">
        <w:rPr>
          <w:rFonts w:ascii="Arial" w:hAnsi="Arial" w:cs="Arial"/>
          <w:spacing w:val="-14"/>
          <w:sz w:val="22"/>
          <w:szCs w:val="22"/>
        </w:rPr>
        <w:t xml:space="preserve"> </w:t>
      </w:r>
      <w:r w:rsidRPr="00855A28">
        <w:rPr>
          <w:rFonts w:ascii="Arial" w:hAnsi="Arial" w:cs="Arial"/>
          <w:sz w:val="22"/>
          <w:szCs w:val="22"/>
        </w:rPr>
        <w:t>research</w:t>
      </w:r>
      <w:r w:rsidRPr="00855A28">
        <w:rPr>
          <w:rFonts w:ascii="Arial" w:hAnsi="Arial" w:cs="Arial"/>
          <w:spacing w:val="-14"/>
          <w:sz w:val="22"/>
          <w:szCs w:val="22"/>
        </w:rPr>
        <w:t xml:space="preserve"> </w:t>
      </w:r>
      <w:r w:rsidRPr="00855A28">
        <w:rPr>
          <w:rFonts w:ascii="Arial" w:hAnsi="Arial" w:cs="Arial"/>
          <w:sz w:val="22"/>
          <w:szCs w:val="22"/>
        </w:rPr>
        <w:t>and</w:t>
      </w:r>
      <w:r w:rsidRPr="00855A28">
        <w:rPr>
          <w:rFonts w:ascii="Arial" w:hAnsi="Arial" w:cs="Arial"/>
          <w:spacing w:val="-13"/>
          <w:sz w:val="22"/>
          <w:szCs w:val="22"/>
        </w:rPr>
        <w:t xml:space="preserve"> </w:t>
      </w:r>
      <w:r w:rsidRPr="00855A28">
        <w:rPr>
          <w:rFonts w:ascii="Arial" w:hAnsi="Arial" w:cs="Arial"/>
          <w:sz w:val="22"/>
          <w:szCs w:val="22"/>
        </w:rPr>
        <w:t>other</w:t>
      </w:r>
      <w:r w:rsidRPr="00855A28">
        <w:rPr>
          <w:rFonts w:ascii="Arial" w:hAnsi="Arial" w:cs="Arial"/>
          <w:spacing w:val="-14"/>
          <w:sz w:val="22"/>
          <w:szCs w:val="22"/>
        </w:rPr>
        <w:t xml:space="preserve"> </w:t>
      </w:r>
      <w:r w:rsidRPr="00855A28">
        <w:rPr>
          <w:rFonts w:ascii="Arial" w:hAnsi="Arial" w:cs="Arial"/>
          <w:sz w:val="22"/>
          <w:szCs w:val="22"/>
        </w:rPr>
        <w:t>activities. These are all areas where NHS Lothian has a strong commitment, and we recognise the contribution that Consultants are both willing and eager to make. Precise allocation of SPA time and associated objectives will be agreed with the successful applicant and will be reviewed at annual job planning.</w:t>
      </w:r>
    </w:p>
    <w:p w14:paraId="16025524" w14:textId="77777777" w:rsidR="009B4791" w:rsidRPr="0079120A" w:rsidRDefault="009B4791" w:rsidP="009B4791">
      <w:pPr>
        <w:pStyle w:val="BodyText"/>
        <w:tabs>
          <w:tab w:val="left" w:pos="900"/>
        </w:tabs>
        <w:overflowPunct w:val="0"/>
        <w:autoSpaceDE w:val="0"/>
        <w:autoSpaceDN w:val="0"/>
        <w:adjustRightInd w:val="0"/>
        <w:spacing w:after="0"/>
        <w:jc w:val="both"/>
        <w:textAlignment w:val="baseline"/>
        <w:rPr>
          <w:rFonts w:ascii="Arial" w:hAnsi="Arial" w:cs="Arial"/>
        </w:rPr>
      </w:pPr>
      <w:r w:rsidRPr="0079120A">
        <w:rPr>
          <w:rFonts w:ascii="Arial" w:hAnsi="Arial" w:cs="Arial"/>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8"/>
      </w:tblGrid>
      <w:tr w:rsidR="009B4791" w:rsidRPr="0079120A" w14:paraId="0BFA2CD7" w14:textId="77777777" w:rsidTr="00A00A95">
        <w:trPr>
          <w:trHeight w:val="558"/>
        </w:trPr>
        <w:tc>
          <w:tcPr>
            <w:tcW w:w="9000" w:type="dxa"/>
            <w:shd w:val="clear" w:color="auto" w:fill="00B0F0"/>
            <w:vAlign w:val="center"/>
          </w:tcPr>
          <w:p w14:paraId="7288FA60" w14:textId="77777777" w:rsidR="009B4791" w:rsidRPr="00CB4C95" w:rsidRDefault="009B4791" w:rsidP="00A00A95">
            <w:pPr>
              <w:pStyle w:val="BodyText"/>
              <w:tabs>
                <w:tab w:val="left" w:pos="900"/>
              </w:tabs>
              <w:overflowPunct w:val="0"/>
              <w:autoSpaceDE w:val="0"/>
              <w:autoSpaceDN w:val="0"/>
              <w:adjustRightInd w:val="0"/>
              <w:spacing w:after="0"/>
              <w:textAlignment w:val="baseline"/>
              <w:rPr>
                <w:rFonts w:ascii="Arial" w:hAnsi="Arial" w:cs="Arial"/>
                <w:b/>
                <w:sz w:val="22"/>
                <w:szCs w:val="22"/>
                <w:lang w:eastAsia="en-US"/>
              </w:rPr>
            </w:pPr>
            <w:r w:rsidRPr="00CB4C95">
              <w:rPr>
                <w:rFonts w:ascii="Arial" w:hAnsi="Arial" w:cs="Arial"/>
                <w:b/>
                <w:sz w:val="22"/>
                <w:szCs w:val="22"/>
                <w:lang w:eastAsia="en-US"/>
              </w:rPr>
              <w:t xml:space="preserve">Section 6: </w:t>
            </w:r>
            <w:r w:rsidRPr="00CB4C95">
              <w:rPr>
                <w:rFonts w:ascii="Arial" w:hAnsi="Arial" w:cs="Arial"/>
                <w:b/>
                <w:sz w:val="22"/>
                <w:szCs w:val="22"/>
                <w:lang w:eastAsia="en-US"/>
              </w:rPr>
              <w:tab/>
              <w:t>Contact Information</w:t>
            </w:r>
          </w:p>
        </w:tc>
      </w:tr>
    </w:tbl>
    <w:p w14:paraId="1796E03E" w14:textId="77777777" w:rsidR="009B4791" w:rsidRPr="0079120A" w:rsidRDefault="009B4791" w:rsidP="009B4791">
      <w:pPr>
        <w:pStyle w:val="BodyText"/>
        <w:tabs>
          <w:tab w:val="left" w:pos="900"/>
        </w:tabs>
        <w:overflowPunct w:val="0"/>
        <w:autoSpaceDE w:val="0"/>
        <w:autoSpaceDN w:val="0"/>
        <w:adjustRightInd w:val="0"/>
        <w:spacing w:after="0"/>
        <w:jc w:val="both"/>
        <w:textAlignment w:val="baseline"/>
        <w:rPr>
          <w:rFonts w:ascii="Arial" w:hAnsi="Arial" w:cs="Arial"/>
          <w:sz w:val="22"/>
          <w:szCs w:val="22"/>
        </w:rPr>
      </w:pPr>
    </w:p>
    <w:p w14:paraId="12255D7A" w14:textId="77777777" w:rsidR="009B4791" w:rsidRPr="00324F31" w:rsidRDefault="009B4791" w:rsidP="009B4791">
      <w:pPr>
        <w:pStyle w:val="BodyText"/>
        <w:tabs>
          <w:tab w:val="left" w:pos="1800"/>
        </w:tabs>
        <w:overflowPunct w:val="0"/>
        <w:autoSpaceDE w:val="0"/>
        <w:autoSpaceDN w:val="0"/>
        <w:adjustRightInd w:val="0"/>
        <w:spacing w:after="0"/>
        <w:jc w:val="both"/>
        <w:textAlignment w:val="baseline"/>
        <w:rPr>
          <w:rFonts w:ascii="Arial" w:hAnsi="Arial" w:cs="Arial"/>
          <w:sz w:val="22"/>
          <w:szCs w:val="22"/>
        </w:rPr>
      </w:pPr>
      <w:r w:rsidRPr="00324F31">
        <w:rPr>
          <w:rFonts w:ascii="Arial" w:hAnsi="Arial" w:cs="Arial"/>
          <w:sz w:val="22"/>
          <w:szCs w:val="22"/>
        </w:rPr>
        <w:t xml:space="preserve">First Contact: </w:t>
      </w:r>
      <w:r w:rsidRPr="00324F31">
        <w:rPr>
          <w:rFonts w:ascii="Arial" w:hAnsi="Arial" w:cs="Arial"/>
          <w:sz w:val="22"/>
          <w:szCs w:val="22"/>
        </w:rPr>
        <w:tab/>
      </w:r>
      <w:r>
        <w:rPr>
          <w:rFonts w:ascii="Arial" w:hAnsi="Arial" w:cs="Arial"/>
          <w:sz w:val="22"/>
          <w:szCs w:val="22"/>
        </w:rPr>
        <w:t>Rachel Gill, Lead Consultant for Healthcare Public Health</w:t>
      </w:r>
    </w:p>
    <w:p w14:paraId="3E7FD894" w14:textId="77777777" w:rsidR="009B4791" w:rsidRPr="00324F31" w:rsidRDefault="009B4791" w:rsidP="009B4791">
      <w:pPr>
        <w:pStyle w:val="BodyText"/>
        <w:tabs>
          <w:tab w:val="left" w:pos="1800"/>
        </w:tabs>
        <w:overflowPunct w:val="0"/>
        <w:autoSpaceDE w:val="0"/>
        <w:autoSpaceDN w:val="0"/>
        <w:adjustRightInd w:val="0"/>
        <w:spacing w:after="0"/>
        <w:textAlignment w:val="baseline"/>
        <w:rPr>
          <w:rFonts w:ascii="Arial" w:hAnsi="Arial" w:cs="Arial"/>
          <w:sz w:val="22"/>
          <w:szCs w:val="22"/>
        </w:rPr>
      </w:pPr>
      <w:r w:rsidRPr="00324F31">
        <w:rPr>
          <w:rFonts w:ascii="Arial" w:hAnsi="Arial" w:cs="Arial"/>
          <w:sz w:val="22"/>
          <w:szCs w:val="22"/>
        </w:rPr>
        <w:t>Email:</w:t>
      </w:r>
      <w:r w:rsidRPr="00324F31">
        <w:rPr>
          <w:rFonts w:ascii="Arial" w:hAnsi="Arial" w:cs="Arial"/>
          <w:sz w:val="22"/>
          <w:szCs w:val="22"/>
        </w:rPr>
        <w:tab/>
      </w:r>
      <w:r>
        <w:rPr>
          <w:rFonts w:ascii="Arial" w:hAnsi="Arial" w:cs="Arial"/>
          <w:sz w:val="22"/>
          <w:szCs w:val="22"/>
        </w:rPr>
        <w:t xml:space="preserve">Rachel.Gill2@nhs.scot </w:t>
      </w:r>
    </w:p>
    <w:p w14:paraId="49A475A4" w14:textId="77777777" w:rsidR="009B4791" w:rsidRPr="00DF3292" w:rsidRDefault="009B4791" w:rsidP="009B4791">
      <w:pPr>
        <w:pStyle w:val="BodyText"/>
        <w:tabs>
          <w:tab w:val="left" w:pos="1800"/>
        </w:tabs>
        <w:overflowPunct w:val="0"/>
        <w:autoSpaceDE w:val="0"/>
        <w:autoSpaceDN w:val="0"/>
        <w:adjustRightInd w:val="0"/>
        <w:spacing w:after="0"/>
        <w:jc w:val="both"/>
        <w:textAlignment w:val="baseline"/>
        <w:rPr>
          <w:rFonts w:ascii="Arial" w:hAnsi="Arial" w:cs="Arial"/>
          <w:sz w:val="22"/>
          <w:szCs w:val="22"/>
        </w:rPr>
      </w:pPr>
      <w:r w:rsidRPr="00DF3292">
        <w:rPr>
          <w:rFonts w:ascii="Arial" w:hAnsi="Arial" w:cs="Arial"/>
          <w:sz w:val="22"/>
          <w:szCs w:val="22"/>
        </w:rPr>
        <w:t xml:space="preserve">Second Contact: </w:t>
      </w:r>
      <w:r w:rsidRPr="00DF3292">
        <w:rPr>
          <w:rFonts w:ascii="Arial" w:hAnsi="Arial" w:cs="Arial"/>
          <w:sz w:val="22"/>
          <w:szCs w:val="22"/>
        </w:rPr>
        <w:tab/>
      </w:r>
      <w:r>
        <w:rPr>
          <w:rFonts w:ascii="Arial" w:hAnsi="Arial" w:cs="Arial"/>
          <w:sz w:val="22"/>
          <w:szCs w:val="22"/>
        </w:rPr>
        <w:t>Ashley Goodfellow, Deputy Director of Public Health</w:t>
      </w:r>
      <w:r w:rsidRPr="00DF3292" w:rsidDel="004E777F">
        <w:rPr>
          <w:rFonts w:ascii="Arial" w:hAnsi="Arial" w:cs="Arial"/>
          <w:sz w:val="22"/>
          <w:szCs w:val="22"/>
        </w:rPr>
        <w:t xml:space="preserve"> </w:t>
      </w:r>
      <w:r w:rsidRPr="00DF3292">
        <w:rPr>
          <w:rFonts w:ascii="Arial" w:hAnsi="Arial" w:cs="Arial"/>
          <w:sz w:val="22"/>
          <w:szCs w:val="22"/>
        </w:rPr>
        <w:tab/>
      </w:r>
    </w:p>
    <w:p w14:paraId="4541E02E" w14:textId="77777777" w:rsidR="009B4791" w:rsidRPr="00DF3292" w:rsidRDefault="009B4791" w:rsidP="009B4791">
      <w:pPr>
        <w:pStyle w:val="BodyText"/>
        <w:tabs>
          <w:tab w:val="left" w:pos="1800"/>
        </w:tabs>
        <w:overflowPunct w:val="0"/>
        <w:autoSpaceDE w:val="0"/>
        <w:autoSpaceDN w:val="0"/>
        <w:adjustRightInd w:val="0"/>
        <w:spacing w:after="0"/>
        <w:jc w:val="both"/>
        <w:textAlignment w:val="baseline"/>
        <w:rPr>
          <w:rFonts w:ascii="Arial" w:hAnsi="Arial" w:cs="Arial"/>
          <w:sz w:val="22"/>
          <w:szCs w:val="22"/>
        </w:rPr>
      </w:pPr>
      <w:r w:rsidRPr="00DF3292">
        <w:rPr>
          <w:rFonts w:ascii="Arial" w:hAnsi="Arial" w:cs="Arial"/>
          <w:sz w:val="22"/>
          <w:szCs w:val="22"/>
        </w:rPr>
        <w:t>Email:</w:t>
      </w:r>
      <w:r w:rsidRPr="00DF3292">
        <w:rPr>
          <w:rFonts w:ascii="Arial" w:hAnsi="Arial" w:cs="Arial"/>
          <w:sz w:val="22"/>
          <w:szCs w:val="22"/>
        </w:rPr>
        <w:tab/>
      </w:r>
      <w:hyperlink w:history="1">
        <w:r w:rsidRPr="009F0111">
          <w:rPr>
            <w:rStyle w:val="Hyperlink"/>
            <w:rFonts w:ascii="Arial" w:hAnsi="Arial" w:cs="Arial"/>
            <w:sz w:val="22"/>
            <w:szCs w:val="22"/>
          </w:rPr>
          <w:t>Ashley.Goodfellow2@nhs.scot</w:t>
        </w:r>
      </w:hyperlink>
      <w:r>
        <w:rPr>
          <w:rFonts w:ascii="Arial" w:hAnsi="Arial" w:cs="Arial"/>
          <w:sz w:val="22"/>
          <w:szCs w:val="22"/>
        </w:rPr>
        <w:t xml:space="preserve"> </w:t>
      </w:r>
    </w:p>
    <w:p w14:paraId="0B42291E" w14:textId="77777777" w:rsidR="009B4791" w:rsidRDefault="009B4791" w:rsidP="009B4791">
      <w:pPr>
        <w:pStyle w:val="BodyText"/>
        <w:tabs>
          <w:tab w:val="left" w:pos="1800"/>
        </w:tabs>
        <w:overflowPunct w:val="0"/>
        <w:autoSpaceDE w:val="0"/>
        <w:autoSpaceDN w:val="0"/>
        <w:adjustRightInd w:val="0"/>
        <w:spacing w:after="0"/>
        <w:jc w:val="both"/>
        <w:textAlignment w:val="baseline"/>
        <w:rPr>
          <w:rFonts w:ascii="Arial" w:hAnsi="Arial" w:cs="Arial"/>
          <w:sz w:val="22"/>
          <w:szCs w:val="22"/>
        </w:rPr>
      </w:pPr>
      <w:r>
        <w:rPr>
          <w:rFonts w:ascii="Arial" w:hAnsi="Arial" w:cs="Arial"/>
          <w:sz w:val="22"/>
          <w:szCs w:val="22"/>
        </w:rPr>
        <w:tab/>
      </w:r>
    </w:p>
    <w:p w14:paraId="043026AA" w14:textId="77777777" w:rsidR="009B4791" w:rsidRDefault="009B4791" w:rsidP="009B4791">
      <w:pPr>
        <w:pStyle w:val="BodyText"/>
        <w:tabs>
          <w:tab w:val="left" w:pos="1800"/>
        </w:tabs>
        <w:overflowPunct w:val="0"/>
        <w:autoSpaceDE w:val="0"/>
        <w:autoSpaceDN w:val="0"/>
        <w:adjustRightInd w:val="0"/>
        <w:spacing w:after="0"/>
        <w:jc w:val="both"/>
        <w:textAlignment w:val="baseline"/>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8"/>
      </w:tblGrid>
      <w:tr w:rsidR="009B4791" w:rsidRPr="00493898" w14:paraId="519528F2" w14:textId="77777777" w:rsidTr="00A00A95">
        <w:trPr>
          <w:trHeight w:val="523"/>
        </w:trPr>
        <w:tc>
          <w:tcPr>
            <w:tcW w:w="9000" w:type="dxa"/>
            <w:shd w:val="clear" w:color="auto" w:fill="00B0F0"/>
            <w:vAlign w:val="center"/>
          </w:tcPr>
          <w:p w14:paraId="4647F52A" w14:textId="77777777" w:rsidR="009B4791" w:rsidRPr="002D1454" w:rsidRDefault="009B4791" w:rsidP="00A00A95">
            <w:pPr>
              <w:pStyle w:val="BodyText"/>
              <w:tabs>
                <w:tab w:val="left" w:pos="900"/>
              </w:tabs>
              <w:overflowPunct w:val="0"/>
              <w:autoSpaceDE w:val="0"/>
              <w:autoSpaceDN w:val="0"/>
              <w:adjustRightInd w:val="0"/>
              <w:spacing w:after="0"/>
              <w:textAlignment w:val="baseline"/>
              <w:rPr>
                <w:rFonts w:ascii="Arial" w:eastAsia="Times New Roman" w:hAnsi="Arial" w:cs="Arial"/>
                <w:b/>
                <w:sz w:val="22"/>
                <w:szCs w:val="22"/>
              </w:rPr>
            </w:pPr>
            <w:r w:rsidRPr="002D1454">
              <w:rPr>
                <w:rFonts w:ascii="Arial" w:eastAsia="Times New Roman" w:hAnsi="Arial" w:cs="Arial"/>
                <w:b/>
                <w:sz w:val="22"/>
                <w:szCs w:val="22"/>
              </w:rPr>
              <w:t xml:space="preserve">Section </w:t>
            </w:r>
            <w:r>
              <w:rPr>
                <w:rFonts w:ascii="Arial" w:eastAsia="Times New Roman" w:hAnsi="Arial" w:cs="Arial"/>
                <w:b/>
                <w:sz w:val="22"/>
                <w:szCs w:val="22"/>
              </w:rPr>
              <w:t>7</w:t>
            </w:r>
            <w:r w:rsidRPr="002D1454">
              <w:rPr>
                <w:rFonts w:ascii="Arial" w:eastAsia="Times New Roman" w:hAnsi="Arial" w:cs="Arial"/>
                <w:b/>
                <w:sz w:val="22"/>
                <w:szCs w:val="22"/>
              </w:rPr>
              <w:t xml:space="preserve">: </w:t>
            </w:r>
            <w:r w:rsidRPr="002D1454">
              <w:rPr>
                <w:rFonts w:ascii="Arial" w:eastAsia="Times New Roman" w:hAnsi="Arial" w:cs="Arial"/>
                <w:b/>
                <w:sz w:val="22"/>
                <w:szCs w:val="22"/>
              </w:rPr>
              <w:tab/>
              <w:t>Working for NHS Lothian</w:t>
            </w:r>
          </w:p>
        </w:tc>
      </w:tr>
    </w:tbl>
    <w:p w14:paraId="625099D6" w14:textId="77777777" w:rsidR="009B4791" w:rsidRDefault="009B4791" w:rsidP="009B4791">
      <w:pPr>
        <w:rPr>
          <w:rFonts w:ascii="Arial" w:hAnsi="Arial" w:cs="Arial"/>
          <w:b/>
          <w:color w:val="FF0000"/>
          <w:sz w:val="24"/>
          <w:szCs w:val="24"/>
        </w:rPr>
      </w:pPr>
    </w:p>
    <w:p w14:paraId="492AA359" w14:textId="77777777" w:rsidR="009B4791" w:rsidRDefault="009B4791" w:rsidP="009B4791">
      <w:pPr>
        <w:rPr>
          <w:rFonts w:ascii="Arial" w:hAnsi="Arial" w:cs="Arial"/>
          <w:b/>
          <w:color w:val="FF0000"/>
          <w:sz w:val="24"/>
          <w:szCs w:val="24"/>
        </w:rPr>
      </w:pPr>
    </w:p>
    <w:p w14:paraId="03C969CC" w14:textId="77777777" w:rsidR="009B4791" w:rsidRPr="005405FA" w:rsidRDefault="009B4791" w:rsidP="009B4791">
      <w:pPr>
        <w:rPr>
          <w:rFonts w:ascii="Arial" w:hAnsi="Arial" w:cs="Arial"/>
          <w:b/>
          <w:color w:val="FF0000"/>
          <w:sz w:val="24"/>
          <w:szCs w:val="24"/>
        </w:rPr>
      </w:pPr>
      <w:r w:rsidRPr="00E361F6">
        <w:rPr>
          <w:rFonts w:ascii="Arial" w:hAnsi="Arial" w:cs="Arial"/>
          <w:b/>
        </w:rPr>
        <w:t>Working in Edinburgh and the Lothians</w:t>
      </w:r>
    </w:p>
    <w:p w14:paraId="60EC7021" w14:textId="77777777" w:rsidR="009B4791" w:rsidRPr="00D75280" w:rsidRDefault="009B4791" w:rsidP="009B4791">
      <w:pPr>
        <w:spacing w:before="240" w:after="120"/>
        <w:jc w:val="both"/>
        <w:rPr>
          <w:rFonts w:ascii="Arial" w:hAnsi="Arial" w:cs="Arial"/>
          <w:b/>
          <w:u w:val="single"/>
        </w:rPr>
      </w:pPr>
      <w:r>
        <w:rPr>
          <w:rFonts w:ascii="Arial" w:hAnsi="Arial" w:cs="Arial"/>
          <w:b/>
          <w:u w:val="single"/>
        </w:rPr>
        <w:t>W</w:t>
      </w:r>
      <w:r w:rsidRPr="00D75280">
        <w:rPr>
          <w:rFonts w:ascii="Arial" w:hAnsi="Arial" w:cs="Arial"/>
          <w:b/>
          <w:u w:val="single"/>
        </w:rPr>
        <w:t>ho are we?</w:t>
      </w:r>
    </w:p>
    <w:p w14:paraId="69968497" w14:textId="77777777" w:rsidR="009B4791" w:rsidRPr="00E361F6" w:rsidRDefault="009B4791" w:rsidP="009B4791">
      <w:pPr>
        <w:spacing w:after="120"/>
        <w:jc w:val="both"/>
        <w:rPr>
          <w:rFonts w:ascii="Arial" w:hAnsi="Arial" w:cs="Arial"/>
        </w:rPr>
      </w:pPr>
      <w:r w:rsidRPr="00E361F6">
        <w:rPr>
          <w:rFonts w:ascii="Arial" w:hAnsi="Arial" w:cs="Arial"/>
        </w:rPr>
        <w:t xml:space="preserve">NHS Lothian is an integrated teaching NHS Board in </w:t>
      </w:r>
      <w:smartTag w:uri="urn:schemas-microsoft-com:office:smarttags" w:element="country-region">
        <w:smartTag w:uri="urn:schemas-microsoft-com:office:smarttags" w:element="place">
          <w:r w:rsidRPr="00E361F6">
            <w:rPr>
              <w:rFonts w:ascii="Arial" w:hAnsi="Arial" w:cs="Arial"/>
            </w:rPr>
            <w:t>Scotland</w:t>
          </w:r>
        </w:smartTag>
      </w:smartTag>
      <w:r w:rsidRPr="00E361F6">
        <w:rPr>
          <w:rFonts w:ascii="Arial" w:hAnsi="Arial" w:cs="Arial"/>
        </w:rPr>
        <w:t xml:space="preserve"> providing primary, community, mental health and hospital services. </w:t>
      </w:r>
      <w:r>
        <w:rPr>
          <w:rFonts w:ascii="Arial" w:hAnsi="Arial" w:cs="Arial"/>
        </w:rPr>
        <w:t>Caroline Hiscox</w:t>
      </w:r>
      <w:r w:rsidRPr="0079120A">
        <w:rPr>
          <w:rFonts w:ascii="Arial" w:hAnsi="Arial" w:cs="Arial"/>
        </w:rPr>
        <w:t xml:space="preserve"> </w:t>
      </w:r>
      <w:r w:rsidRPr="00E361F6">
        <w:rPr>
          <w:rFonts w:ascii="Arial" w:hAnsi="Arial" w:cs="Arial"/>
        </w:rPr>
        <w:t>is the Chief Executive</w:t>
      </w:r>
      <w:r>
        <w:rPr>
          <w:rFonts w:ascii="Arial" w:hAnsi="Arial" w:cs="Arial"/>
        </w:rPr>
        <w:t>, Professor John Connaghan CBE is the Chair</w:t>
      </w:r>
      <w:r w:rsidRPr="00E361F6">
        <w:rPr>
          <w:rFonts w:ascii="Arial" w:hAnsi="Arial" w:cs="Arial"/>
        </w:rPr>
        <w:t xml:space="preserve"> and </w:t>
      </w:r>
      <w:r>
        <w:rPr>
          <w:rFonts w:ascii="Arial" w:hAnsi="Arial" w:cs="Arial"/>
        </w:rPr>
        <w:t>Tracey Gillies</w:t>
      </w:r>
      <w:r w:rsidRPr="00E361F6">
        <w:rPr>
          <w:rFonts w:ascii="Arial" w:hAnsi="Arial" w:cs="Arial"/>
        </w:rPr>
        <w:t xml:space="preserve"> is the </w:t>
      </w:r>
      <w:r>
        <w:rPr>
          <w:rFonts w:ascii="Arial" w:hAnsi="Arial" w:cs="Arial"/>
        </w:rPr>
        <w:t xml:space="preserve">Executive </w:t>
      </w:r>
      <w:r w:rsidRPr="00E361F6">
        <w:rPr>
          <w:rFonts w:ascii="Arial" w:hAnsi="Arial" w:cs="Arial"/>
        </w:rPr>
        <w:t>Medical Director.</w:t>
      </w:r>
    </w:p>
    <w:p w14:paraId="4E69968E" w14:textId="77777777" w:rsidR="009B4791" w:rsidRPr="00E361F6" w:rsidRDefault="009B4791" w:rsidP="009B4791">
      <w:pPr>
        <w:spacing w:after="120"/>
        <w:jc w:val="both"/>
        <w:rPr>
          <w:rFonts w:ascii="Arial" w:hAnsi="Arial" w:cs="Arial"/>
        </w:rPr>
      </w:pPr>
      <w:r w:rsidRPr="00E361F6">
        <w:rPr>
          <w:rFonts w:ascii="Arial" w:hAnsi="Arial" w:cs="Arial"/>
        </w:rPr>
        <w:t>NHS Lothian provides services for the second largest residential population in Scotland – circa 850,000 people.  We employ approximately 26,000 staff and are committed to improving all patient care and services and engaging staff in service planning and modernisation.</w:t>
      </w:r>
    </w:p>
    <w:p w14:paraId="43C1AF89" w14:textId="77777777" w:rsidR="009B4791" w:rsidRPr="00E361F6" w:rsidRDefault="009B4791" w:rsidP="009B4791">
      <w:pPr>
        <w:spacing w:after="120"/>
        <w:jc w:val="both"/>
        <w:rPr>
          <w:rFonts w:ascii="Arial" w:hAnsi="Arial" w:cs="Arial"/>
        </w:rPr>
      </w:pPr>
      <w:r w:rsidRPr="00E361F6">
        <w:rPr>
          <w:rFonts w:ascii="Arial" w:hAnsi="Arial" w:cs="Arial"/>
        </w:rPr>
        <w:t xml:space="preserve">Over the next year across </w:t>
      </w:r>
      <w:smartTag w:uri="urn:schemas-microsoft-com:office:smarttags" w:element="country-region">
        <w:smartTag w:uri="urn:schemas-microsoft-com:office:smarttags" w:element="place">
          <w:r w:rsidRPr="00E361F6">
            <w:rPr>
              <w:rFonts w:ascii="Arial" w:hAnsi="Arial" w:cs="Arial"/>
            </w:rPr>
            <w:t>Scotland</w:t>
          </w:r>
        </w:smartTag>
      </w:smartTag>
      <w:r w:rsidRPr="00E361F6">
        <w:rPr>
          <w:rFonts w:ascii="Arial" w:hAnsi="Arial" w:cs="Arial"/>
        </w:rPr>
        <w:t xml:space="preserve"> there will be significant changes in the way health and social care services are provided. In April 2015, integration came into effect in local areas led by four Health and Social Care Partnerships in East Lothian, </w:t>
      </w:r>
      <w:smartTag w:uri="urn:schemas-microsoft-com:office:smarttags" w:element="City">
        <w:r w:rsidRPr="00E361F6">
          <w:rPr>
            <w:rFonts w:ascii="Arial" w:hAnsi="Arial" w:cs="Arial"/>
          </w:rPr>
          <w:t>Edinburgh</w:t>
        </w:r>
      </w:smartTag>
      <w:r w:rsidRPr="00E361F6">
        <w:rPr>
          <w:rFonts w:ascii="Arial" w:hAnsi="Arial" w:cs="Arial"/>
        </w:rPr>
        <w:t xml:space="preserve">, Midlothian and </w:t>
      </w:r>
      <w:smartTag w:uri="urn:schemas-microsoft-com:office:smarttags" w:element="place">
        <w:r w:rsidRPr="00E361F6">
          <w:rPr>
            <w:rFonts w:ascii="Arial" w:hAnsi="Arial" w:cs="Arial"/>
          </w:rPr>
          <w:t>West Lothian</w:t>
        </w:r>
      </w:smartTag>
      <w:r w:rsidRPr="00E361F6">
        <w:rPr>
          <w:rFonts w:ascii="Arial" w:hAnsi="Arial" w:cs="Arial"/>
        </w:rPr>
        <w:t>. Working together will help us provide even better services for our communities and, where appropriate, people will receive high quality care closer to home. There is work underway in relation to the operational and governance capacity required, ensuring that planning for unscheduled and scheduled care is done in tandem between the four Integrated Joint Boards and the acute service.</w:t>
      </w:r>
    </w:p>
    <w:p w14:paraId="7877EE76" w14:textId="77777777" w:rsidR="009B4791" w:rsidRDefault="009B4791" w:rsidP="009B4791">
      <w:pPr>
        <w:spacing w:after="120"/>
        <w:jc w:val="both"/>
        <w:rPr>
          <w:rFonts w:ascii="Arial" w:hAnsi="Arial" w:cs="Arial"/>
        </w:rPr>
      </w:pPr>
      <w:r w:rsidRPr="00E361F6">
        <w:rPr>
          <w:rFonts w:ascii="Arial" w:hAnsi="Arial" w:cs="Arial"/>
        </w:rPr>
        <w:t xml:space="preserve">Further information about Edinburgh and NHS Lothian can be found at </w:t>
      </w:r>
      <w:hyperlink w:history="1">
        <w:r w:rsidRPr="001E4BC8">
          <w:rPr>
            <w:rStyle w:val="Hyperlink"/>
            <w:rFonts w:ascii="Arial" w:hAnsi="Arial" w:cs="Arial"/>
          </w:rPr>
          <w:t>https://org.nhslothian.scot/Pages/default.aspx</w:t>
        </w:r>
      </w:hyperlink>
      <w:r>
        <w:rPr>
          <w:rFonts w:ascii="Arial" w:hAnsi="Arial" w:cs="Arial"/>
        </w:rPr>
        <w:t xml:space="preserve"> </w:t>
      </w:r>
    </w:p>
    <w:p w14:paraId="2C0420F3" w14:textId="77777777" w:rsidR="009B4791" w:rsidRPr="00E361F6" w:rsidRDefault="009B4791" w:rsidP="009B4791">
      <w:pPr>
        <w:spacing w:before="240" w:after="120"/>
        <w:jc w:val="both"/>
        <w:rPr>
          <w:rFonts w:ascii="Arial" w:hAnsi="Arial" w:cs="Arial"/>
          <w:b/>
          <w:u w:val="single"/>
        </w:rPr>
      </w:pPr>
      <w:r w:rsidRPr="00E361F6">
        <w:rPr>
          <w:rFonts w:ascii="Arial" w:hAnsi="Arial" w:cs="Arial"/>
          <w:b/>
          <w:u w:val="single"/>
        </w:rPr>
        <w:t>Location</w:t>
      </w:r>
    </w:p>
    <w:p w14:paraId="3570DC53" w14:textId="77777777" w:rsidR="009B4791" w:rsidRPr="00E361F6" w:rsidRDefault="009B4791" w:rsidP="009B4791">
      <w:pPr>
        <w:spacing w:after="120"/>
        <w:jc w:val="both"/>
        <w:rPr>
          <w:rFonts w:ascii="Arial" w:hAnsi="Arial" w:cs="Arial"/>
        </w:rPr>
      </w:pPr>
      <w:r w:rsidRPr="00E361F6">
        <w:rPr>
          <w:rFonts w:ascii="Arial" w:hAnsi="Arial" w:cs="Arial"/>
        </w:rPr>
        <w:t xml:space="preserve">Edinburgh and the Lothians are on the eastern side of </w:t>
      </w:r>
      <w:smartTag w:uri="urn:schemas-microsoft-com:office:smarttags" w:element="country-region">
        <w:smartTag w:uri="urn:schemas-microsoft-com:office:smarttags" w:element="place">
          <w:r w:rsidRPr="00E361F6">
            <w:rPr>
              <w:rFonts w:ascii="Arial" w:hAnsi="Arial" w:cs="Arial"/>
            </w:rPr>
            <w:t>Scotland</w:t>
          </w:r>
        </w:smartTag>
      </w:smartTag>
      <w:r w:rsidRPr="00E361F6">
        <w:rPr>
          <w:rFonts w:ascii="Arial" w:hAnsi="Arial" w:cs="Arial"/>
        </w:rPr>
        <w:t xml:space="preserve">’s central belt in the heart of the country. Four main areas make up Edinburgh and the Lothians – Edinburgh, East Lothian, Mid Lothian and </w:t>
      </w:r>
      <w:smartTag w:uri="urn:schemas-microsoft-com:office:smarttags" w:element="place">
        <w:r w:rsidRPr="00E361F6">
          <w:rPr>
            <w:rFonts w:ascii="Arial" w:hAnsi="Arial" w:cs="Arial"/>
          </w:rPr>
          <w:t>West Lothian</w:t>
        </w:r>
      </w:smartTag>
      <w:r w:rsidRPr="00E361F6">
        <w:rPr>
          <w:rFonts w:ascii="Arial" w:hAnsi="Arial" w:cs="Arial"/>
        </w:rPr>
        <w:t>.</w:t>
      </w:r>
    </w:p>
    <w:p w14:paraId="45C13205" w14:textId="77777777" w:rsidR="009B4791" w:rsidRPr="00E361F6" w:rsidRDefault="009B4791" w:rsidP="009B4791">
      <w:pPr>
        <w:spacing w:after="120"/>
        <w:jc w:val="both"/>
        <w:rPr>
          <w:rFonts w:ascii="Arial" w:hAnsi="Arial" w:cs="Arial"/>
        </w:rPr>
      </w:pPr>
      <w:r w:rsidRPr="00E361F6">
        <w:rPr>
          <w:rFonts w:ascii="Arial" w:hAnsi="Arial" w:cs="Arial"/>
        </w:rPr>
        <w:t xml:space="preserve">Edinburgh and the Lothians are a place of exceptional beauty and contrast, from </w:t>
      </w:r>
      <w:smartTag w:uri="urn:schemas-microsoft-com:office:smarttags" w:element="City">
        <w:smartTag w:uri="urn:schemas-microsoft-com:office:smarttags" w:element="place">
          <w:r w:rsidRPr="00E361F6">
            <w:rPr>
              <w:rFonts w:ascii="Arial" w:hAnsi="Arial" w:cs="Arial"/>
            </w:rPr>
            <w:t>Edinburgh</w:t>
          </w:r>
        </w:smartTag>
      </w:smartTag>
      <w:r w:rsidRPr="00E361F6">
        <w:rPr>
          <w:rFonts w:ascii="Arial" w:hAnsi="Arial" w:cs="Arial"/>
        </w:rPr>
        <w:t xml:space="preserve">’s historic skyline to the scenic countryside and coastline that surround it. </w:t>
      </w:r>
      <w:smartTag w:uri="urn:schemas-microsoft-com:office:smarttags" w:element="City">
        <w:smartTag w:uri="urn:schemas-microsoft-com:office:smarttags" w:element="place">
          <w:r w:rsidRPr="00E361F6">
            <w:rPr>
              <w:rFonts w:ascii="Arial" w:hAnsi="Arial" w:cs="Arial"/>
            </w:rPr>
            <w:t>Edinburgh</w:t>
          </w:r>
        </w:smartTag>
      </w:smartTag>
      <w:r w:rsidRPr="00E361F6">
        <w:rPr>
          <w:rFonts w:ascii="Arial" w:hAnsi="Arial" w:cs="Arial"/>
        </w:rPr>
        <w:t xml:space="preserve"> is famous for its castle, military tattoo, fringe and international festival.</w:t>
      </w:r>
    </w:p>
    <w:p w14:paraId="1FA8C9CD" w14:textId="77777777" w:rsidR="009B4791" w:rsidRPr="00E361F6" w:rsidRDefault="009B4791" w:rsidP="009B4791">
      <w:pPr>
        <w:spacing w:after="120"/>
        <w:jc w:val="both"/>
        <w:rPr>
          <w:rFonts w:ascii="Arial" w:hAnsi="Arial" w:cs="Arial"/>
        </w:rPr>
      </w:pPr>
      <w:r w:rsidRPr="00E361F6">
        <w:rPr>
          <w:rFonts w:ascii="Arial" w:hAnsi="Arial" w:cs="Arial"/>
        </w:rPr>
        <w:t xml:space="preserve">Edinburgh and the Lothians are home to top-ranking state and private schools and world class universities and colleges. </w:t>
      </w:r>
      <w:smartTag w:uri="urn:schemas-microsoft-com:office:smarttags" w:element="City">
        <w:smartTag w:uri="urn:schemas-microsoft-com:office:smarttags" w:element="place">
          <w:r w:rsidRPr="00E361F6">
            <w:rPr>
              <w:rFonts w:ascii="Arial" w:hAnsi="Arial" w:cs="Arial"/>
            </w:rPr>
            <w:t>Edinburgh</w:t>
          </w:r>
        </w:smartTag>
      </w:smartTag>
      <w:r w:rsidRPr="00E361F6">
        <w:rPr>
          <w:rFonts w:ascii="Arial" w:hAnsi="Arial" w:cs="Arial"/>
        </w:rPr>
        <w:t xml:space="preserve"> offers a rich diversity of parks and gardens to spend time relaxing with friends and family. Whether you want to buy or rent Lothian also offers a diversity of accommodation ranging from city centre based flats, waterfront living, Victorian or Georgian villas to more rural farm houses or coastal homes.</w:t>
      </w:r>
    </w:p>
    <w:p w14:paraId="29528B1A" w14:textId="77777777" w:rsidR="009B4791" w:rsidRPr="00E361F6" w:rsidRDefault="009B4791" w:rsidP="009B4791">
      <w:pPr>
        <w:spacing w:after="120"/>
        <w:jc w:val="both"/>
        <w:rPr>
          <w:rFonts w:ascii="Arial" w:hAnsi="Arial" w:cs="Arial"/>
        </w:rPr>
      </w:pPr>
      <w:r w:rsidRPr="00E361F6">
        <w:rPr>
          <w:rFonts w:ascii="Arial" w:hAnsi="Arial" w:cs="Arial"/>
        </w:rPr>
        <w:lastRenderedPageBreak/>
        <w:t xml:space="preserve">Local and wider transport networks are excellent. </w:t>
      </w:r>
      <w:smartTag w:uri="urn:schemas-microsoft-com:office:smarttags" w:element="City">
        <w:smartTag w:uri="urn:schemas-microsoft-com:office:smarttags" w:element="place">
          <w:r w:rsidRPr="00E361F6">
            <w:rPr>
              <w:rFonts w:ascii="Arial" w:hAnsi="Arial" w:cs="Arial"/>
            </w:rPr>
            <w:t>Glasgow</w:t>
          </w:r>
        </w:smartTag>
      </w:smartTag>
      <w:r w:rsidRPr="00E361F6">
        <w:rPr>
          <w:rFonts w:ascii="Arial" w:hAnsi="Arial" w:cs="Arial"/>
        </w:rPr>
        <w:t xml:space="preserve"> is less than 50 minutes away by train. The Scottish Highlands are accessible in a few hours offering opportunities for skiing and walking. National and international transport links make it easy to keep in touch with friends and family via </w:t>
      </w:r>
      <w:smartTag w:uri="urn:schemas-microsoft-com:office:smarttags" w:element="place">
        <w:smartTag w:uri="urn:schemas-microsoft-com:office:smarttags" w:element="PlaceName">
          <w:r w:rsidRPr="00E361F6">
            <w:rPr>
              <w:rFonts w:ascii="Arial" w:hAnsi="Arial" w:cs="Arial"/>
            </w:rPr>
            <w:t>Edinburgh</w:t>
          </w:r>
        </w:smartTag>
        <w:r w:rsidRPr="00E361F6">
          <w:rPr>
            <w:rFonts w:ascii="Arial" w:hAnsi="Arial" w:cs="Arial"/>
          </w:rPr>
          <w:t xml:space="preserve"> </w:t>
        </w:r>
        <w:smartTag w:uri="urn:schemas-microsoft-com:office:smarttags" w:element="PlaceType">
          <w:r w:rsidRPr="00E361F6">
            <w:rPr>
              <w:rFonts w:ascii="Arial" w:hAnsi="Arial" w:cs="Arial"/>
            </w:rPr>
            <w:t>Airport</w:t>
          </w:r>
        </w:smartTag>
      </w:smartTag>
      <w:r w:rsidRPr="00E361F6">
        <w:rPr>
          <w:rFonts w:ascii="Arial" w:hAnsi="Arial" w:cs="Arial"/>
        </w:rPr>
        <w:t xml:space="preserve"> which offers a variety of international flight opportunities.</w:t>
      </w:r>
    </w:p>
    <w:p w14:paraId="5EAF1ED0" w14:textId="77777777" w:rsidR="009B4791" w:rsidRPr="00E602EC" w:rsidRDefault="009B4791" w:rsidP="009B4791">
      <w:pPr>
        <w:spacing w:after="120"/>
        <w:jc w:val="both"/>
        <w:rPr>
          <w:rFonts w:ascii="Arial" w:hAnsi="Arial" w:cs="Arial"/>
        </w:rPr>
      </w:pPr>
      <w:r w:rsidRPr="00E361F6">
        <w:rPr>
          <w:rFonts w:ascii="Arial" w:hAnsi="Arial" w:cs="Arial"/>
        </w:rPr>
        <w:t xml:space="preserve">If you are thinking about joining us from overseas further information can be found at </w:t>
      </w:r>
      <w:hyperlink w:history="1">
        <w:r w:rsidRPr="00E361F6">
          <w:rPr>
            <w:rStyle w:val="Hyperlink"/>
            <w:rFonts w:ascii="Arial" w:hAnsi="Arial" w:cs="Arial"/>
          </w:rPr>
          <w:t>www.talentscotland.com</w:t>
        </w:r>
      </w:hyperlink>
      <w:r w:rsidRPr="00E361F6">
        <w:rPr>
          <w:rFonts w:ascii="Arial" w:hAnsi="Arial" w:cs="Arial"/>
        </w:rPr>
        <w:t xml:space="preserve">. For a comprehensive list of services to help moving to the City of </w:t>
      </w:r>
      <w:smartTag w:uri="urn:schemas-microsoft-com:office:smarttags" w:element="City">
        <w:smartTag w:uri="urn:schemas-microsoft-com:office:smarttags" w:element="place">
          <w:r w:rsidRPr="00E361F6">
            <w:rPr>
              <w:rFonts w:ascii="Arial" w:hAnsi="Arial" w:cs="Arial"/>
            </w:rPr>
            <w:t>Edinburgh</w:t>
          </w:r>
        </w:smartTag>
      </w:smartTag>
      <w:r w:rsidRPr="00E361F6">
        <w:rPr>
          <w:rFonts w:ascii="Arial" w:hAnsi="Arial" w:cs="Arial"/>
        </w:rPr>
        <w:t xml:space="preserve">, please visit the City of Edinburgh Council Website at: </w:t>
      </w:r>
      <w:hyperlink w:tgtFrame="_blank" w:tooltip="http://www.edinburgh.gov.uk/" w:history="1">
        <w:r w:rsidRPr="00E361F6">
          <w:rPr>
            <w:rStyle w:val="Hyperlink"/>
            <w:rFonts w:ascii="Arial" w:hAnsi="Arial" w:cs="Arial"/>
          </w:rPr>
          <w:t>www.edinburgh.gov.uk</w:t>
        </w:r>
      </w:hyperlink>
      <w:r w:rsidRPr="00E361F6">
        <w:rPr>
          <w:rFonts w:ascii="Arial" w:hAnsi="Arial" w:cs="Arial"/>
        </w:rPr>
        <w:t>.</w:t>
      </w:r>
    </w:p>
    <w:p w14:paraId="7F3DFE81" w14:textId="77777777" w:rsidR="009B4791" w:rsidRPr="00E361F6" w:rsidRDefault="009B4791" w:rsidP="009B4791">
      <w:pPr>
        <w:spacing w:before="240" w:after="120"/>
        <w:jc w:val="both"/>
        <w:rPr>
          <w:rFonts w:ascii="Arial" w:hAnsi="Arial" w:cs="Arial"/>
          <w:b/>
          <w:u w:val="single"/>
        </w:rPr>
      </w:pPr>
      <w:r w:rsidRPr="00E361F6">
        <w:rPr>
          <w:rFonts w:ascii="Arial" w:hAnsi="Arial" w:cs="Arial"/>
          <w:b/>
          <w:u w:val="single"/>
        </w:rPr>
        <w:t>What we can offer you</w:t>
      </w:r>
    </w:p>
    <w:p w14:paraId="08599F1E" w14:textId="77777777" w:rsidR="009B4791" w:rsidRPr="00E361F6" w:rsidRDefault="009B4791" w:rsidP="009B4791">
      <w:pPr>
        <w:spacing w:after="120"/>
        <w:jc w:val="both"/>
        <w:rPr>
          <w:rFonts w:ascii="Arial" w:hAnsi="Arial" w:cs="Arial"/>
        </w:rPr>
      </w:pPr>
      <w:r w:rsidRPr="00E361F6">
        <w:rPr>
          <w:rFonts w:ascii="Arial" w:hAnsi="Arial" w:cs="Arial"/>
        </w:rPr>
        <w:t>Working with NHS Lothian offers a variety of opportunities and benefits:</w:t>
      </w:r>
    </w:p>
    <w:p w14:paraId="7139E5F0" w14:textId="77777777" w:rsidR="009B4791" w:rsidRPr="00E361F6" w:rsidRDefault="009B4791" w:rsidP="009B4791">
      <w:pPr>
        <w:pStyle w:val="ListParagraph"/>
        <w:numPr>
          <w:ilvl w:val="0"/>
          <w:numId w:val="15"/>
        </w:numPr>
        <w:ind w:left="714" w:hanging="357"/>
        <w:contextualSpacing w:val="0"/>
        <w:jc w:val="both"/>
        <w:rPr>
          <w:rFonts w:ascii="Arial" w:hAnsi="Arial" w:cs="Arial"/>
        </w:rPr>
      </w:pPr>
      <w:r w:rsidRPr="00E361F6">
        <w:rPr>
          <w:rFonts w:ascii="Arial" w:hAnsi="Arial" w:cs="Arial"/>
        </w:rPr>
        <w:t>Access to the NHS pension scheme</w:t>
      </w:r>
    </w:p>
    <w:p w14:paraId="55371030" w14:textId="77777777" w:rsidR="009B4791" w:rsidRPr="00E361F6" w:rsidRDefault="009B4791" w:rsidP="009B4791">
      <w:pPr>
        <w:pStyle w:val="ListParagraph"/>
        <w:numPr>
          <w:ilvl w:val="0"/>
          <w:numId w:val="15"/>
        </w:numPr>
        <w:ind w:left="714" w:hanging="357"/>
        <w:contextualSpacing w:val="0"/>
        <w:jc w:val="both"/>
        <w:rPr>
          <w:rFonts w:ascii="Arial" w:hAnsi="Arial" w:cs="Arial"/>
        </w:rPr>
      </w:pPr>
      <w:r w:rsidRPr="00E361F6">
        <w:rPr>
          <w:rFonts w:ascii="Arial" w:hAnsi="Arial" w:cs="Arial"/>
        </w:rPr>
        <w:t>Assistance relocating to Edinburgh</w:t>
      </w:r>
    </w:p>
    <w:p w14:paraId="3C74DFC6" w14:textId="77777777" w:rsidR="009B4791" w:rsidRPr="00E361F6" w:rsidRDefault="009B4791" w:rsidP="009B4791">
      <w:pPr>
        <w:pStyle w:val="ListParagraph"/>
        <w:numPr>
          <w:ilvl w:val="0"/>
          <w:numId w:val="15"/>
        </w:numPr>
        <w:ind w:left="714" w:hanging="357"/>
        <w:contextualSpacing w:val="0"/>
        <w:jc w:val="both"/>
        <w:rPr>
          <w:rFonts w:ascii="Arial" w:hAnsi="Arial" w:cs="Arial"/>
        </w:rPr>
      </w:pPr>
      <w:r w:rsidRPr="00E361F6">
        <w:rPr>
          <w:rFonts w:ascii="Arial" w:hAnsi="Arial" w:cs="Arial"/>
        </w:rPr>
        <w:t>NHS Lothian is an equal opportunities employer and promotes work-life balance and family-friendly policies</w:t>
      </w:r>
    </w:p>
    <w:p w14:paraId="6AB97CB4" w14:textId="77777777" w:rsidR="009B4791" w:rsidRPr="00E361F6" w:rsidRDefault="009B4791" w:rsidP="009B4791">
      <w:pPr>
        <w:pStyle w:val="ListParagraph"/>
        <w:numPr>
          <w:ilvl w:val="0"/>
          <w:numId w:val="15"/>
        </w:numPr>
        <w:ind w:left="714" w:hanging="357"/>
        <w:contextualSpacing w:val="0"/>
        <w:jc w:val="both"/>
        <w:rPr>
          <w:rFonts w:ascii="Arial" w:hAnsi="Arial" w:cs="Arial"/>
        </w:rPr>
      </w:pPr>
      <w:r w:rsidRPr="00E361F6">
        <w:rPr>
          <w:rFonts w:ascii="Arial" w:hAnsi="Arial" w:cs="Arial"/>
        </w:rPr>
        <w:t>A beautiful setting to live and work and to take time out after a busy day or week</w:t>
      </w:r>
    </w:p>
    <w:p w14:paraId="68F1F40F" w14:textId="77777777" w:rsidR="009B4791" w:rsidRDefault="009B4791" w:rsidP="009B4791">
      <w:pPr>
        <w:pStyle w:val="ListParagraph"/>
        <w:numPr>
          <w:ilvl w:val="0"/>
          <w:numId w:val="15"/>
        </w:numPr>
        <w:ind w:left="714" w:hanging="357"/>
        <w:contextualSpacing w:val="0"/>
        <w:jc w:val="both"/>
        <w:rPr>
          <w:rFonts w:ascii="Arial" w:hAnsi="Arial" w:cs="Arial"/>
        </w:rPr>
      </w:pPr>
      <w:r w:rsidRPr="00E361F6">
        <w:rPr>
          <w:rFonts w:ascii="Arial" w:hAnsi="Arial" w:cs="Arial"/>
        </w:rPr>
        <w:t xml:space="preserve">Access to a transport network offering easy travel links to the rest of the </w:t>
      </w:r>
      <w:smartTag w:uri="urn:schemas-microsoft-com:office:smarttags" w:element="country-region">
        <w:r w:rsidRPr="00E361F6">
          <w:rPr>
            <w:rFonts w:ascii="Arial" w:hAnsi="Arial" w:cs="Arial"/>
          </w:rPr>
          <w:t>UK</w:t>
        </w:r>
      </w:smartTag>
      <w:r w:rsidRPr="00E361F6">
        <w:rPr>
          <w:rFonts w:ascii="Arial" w:hAnsi="Arial" w:cs="Arial"/>
        </w:rPr>
        <w:t xml:space="preserve"> and </w:t>
      </w:r>
      <w:smartTag w:uri="urn:schemas-microsoft-com:office:smarttags" w:element="place">
        <w:r w:rsidRPr="00E361F6">
          <w:rPr>
            <w:rFonts w:ascii="Arial" w:hAnsi="Arial" w:cs="Arial"/>
          </w:rPr>
          <w:t>Europe</w:t>
        </w:r>
      </w:smartTag>
      <w:r w:rsidRPr="00E361F6">
        <w:rPr>
          <w:rFonts w:ascii="Arial" w:hAnsi="Arial" w:cs="Arial"/>
        </w:rPr>
        <w:t>, as well as international options</w:t>
      </w:r>
    </w:p>
    <w:p w14:paraId="252CC828" w14:textId="77777777" w:rsidR="009B4791" w:rsidRPr="00E361F6" w:rsidRDefault="009B4791" w:rsidP="009B4791">
      <w:pPr>
        <w:spacing w:before="240" w:after="120"/>
        <w:jc w:val="both"/>
        <w:rPr>
          <w:rFonts w:ascii="Arial" w:hAnsi="Arial" w:cs="Arial"/>
          <w:b/>
          <w:u w:val="single"/>
        </w:rPr>
      </w:pPr>
      <w:r w:rsidRPr="00E361F6">
        <w:rPr>
          <w:rFonts w:ascii="Arial" w:hAnsi="Arial" w:cs="Arial"/>
          <w:b/>
          <w:u w:val="single"/>
        </w:rPr>
        <w:t>Teaching and Training Opportunities</w:t>
      </w:r>
    </w:p>
    <w:p w14:paraId="42075ECD" w14:textId="77777777" w:rsidR="009B4791" w:rsidRPr="00E361F6" w:rsidRDefault="009B4791" w:rsidP="009B4791">
      <w:pPr>
        <w:spacing w:after="120"/>
        <w:jc w:val="both"/>
        <w:rPr>
          <w:rFonts w:ascii="Arial" w:hAnsi="Arial" w:cs="Arial"/>
        </w:rPr>
      </w:pPr>
      <w:r w:rsidRPr="00E361F6">
        <w:rPr>
          <w:rFonts w:ascii="Arial" w:hAnsi="Arial" w:cs="Arial"/>
        </w:rPr>
        <w:t xml:space="preserve">NHS Lothian has one of the largest and some of the most successful teaching hospitals in </w:t>
      </w:r>
      <w:smartTag w:uri="urn:schemas-microsoft-com:office:smarttags" w:element="country-region">
        <w:smartTag w:uri="urn:schemas-microsoft-com:office:smarttags" w:element="place">
          <w:r w:rsidRPr="00E361F6">
            <w:rPr>
              <w:rFonts w:ascii="Arial" w:hAnsi="Arial" w:cs="Arial"/>
            </w:rPr>
            <w:t>Scotland</w:t>
          </w:r>
        </w:smartTag>
      </w:smartTag>
      <w:r w:rsidRPr="00E361F6">
        <w:rPr>
          <w:rFonts w:ascii="Arial" w:hAnsi="Arial" w:cs="Arial"/>
        </w:rPr>
        <w:t>.  We have a growing national and international reputation for medical teaching and research and are recognised as a centre of excellence.</w:t>
      </w:r>
    </w:p>
    <w:p w14:paraId="2FCCC81F" w14:textId="77777777" w:rsidR="009B4791" w:rsidRPr="00E361F6" w:rsidRDefault="009B4791" w:rsidP="009B4791">
      <w:pPr>
        <w:spacing w:after="120"/>
        <w:jc w:val="both"/>
        <w:rPr>
          <w:rFonts w:ascii="Arial" w:hAnsi="Arial" w:cs="Arial"/>
        </w:rPr>
      </w:pPr>
      <w:r w:rsidRPr="00E361F6">
        <w:rPr>
          <w:rFonts w:ascii="Arial" w:hAnsi="Arial" w:cs="Arial"/>
        </w:rPr>
        <w:t>We successfully train medics, nurses and other healthcare professionals from all over the UK and the world, many of whom choose to remain in employment with NHS Lothian and continue to contribute to the development of the organisation, promoting new techniques and going on to train the doctors, surgeons and nurses of tomorrow.</w:t>
      </w:r>
    </w:p>
    <w:p w14:paraId="5E262B72" w14:textId="77777777" w:rsidR="009B4791" w:rsidRPr="00E361F6" w:rsidRDefault="009B4791" w:rsidP="009B4791">
      <w:pPr>
        <w:spacing w:after="120"/>
        <w:jc w:val="both"/>
        <w:rPr>
          <w:rFonts w:ascii="Arial" w:hAnsi="Arial" w:cs="Arial"/>
        </w:rPr>
      </w:pPr>
      <w:r w:rsidRPr="00E361F6">
        <w:rPr>
          <w:rFonts w:ascii="Arial" w:hAnsi="Arial" w:cs="Arial"/>
        </w:rPr>
        <w:t xml:space="preserve">NHS Education for Scotland (NES) and NHS Lothian recruits junior medical staff both </w:t>
      </w:r>
      <w:smartTag w:uri="urn:schemas-microsoft-com:office:smarttags" w:element="country-region">
        <w:smartTag w:uri="urn:schemas-microsoft-com:office:smarttags" w:element="place">
          <w:r w:rsidRPr="00E361F6">
            <w:rPr>
              <w:rFonts w:ascii="Arial" w:hAnsi="Arial" w:cs="Arial"/>
            </w:rPr>
            <w:t>UK</w:t>
          </w:r>
        </w:smartTag>
      </w:smartTag>
      <w:r w:rsidRPr="00E361F6">
        <w:rPr>
          <w:rFonts w:ascii="Arial" w:hAnsi="Arial" w:cs="Arial"/>
        </w:rPr>
        <w:t xml:space="preserve"> and worldwide. We are committed to providing a high standard of medical education and are able to offer training in a variety of specialties at foundation and specialty level, with the majority of training posts in the South East of Scotland rotating through Edinburgh and Lothian hospitals.</w:t>
      </w:r>
    </w:p>
    <w:p w14:paraId="795D9A9D" w14:textId="77777777" w:rsidR="009B4791" w:rsidRPr="00E361F6" w:rsidRDefault="009B4791" w:rsidP="009B4791">
      <w:pPr>
        <w:spacing w:after="120"/>
        <w:jc w:val="both"/>
        <w:rPr>
          <w:rFonts w:ascii="Arial" w:hAnsi="Arial" w:cs="Arial"/>
        </w:rPr>
      </w:pPr>
      <w:r w:rsidRPr="00E361F6">
        <w:rPr>
          <w:rFonts w:ascii="Arial" w:hAnsi="Arial" w:cs="Arial"/>
        </w:rPr>
        <w:t xml:space="preserve">Information regarding training with links to the appropriate </w:t>
      </w:r>
      <w:smartTag w:uri="urn:schemas-microsoft-com:office:smarttags" w:element="country-region">
        <w:smartTag w:uri="urn:schemas-microsoft-com:office:smarttags" w:element="place">
          <w:r w:rsidRPr="00E361F6">
            <w:rPr>
              <w:rFonts w:ascii="Arial" w:hAnsi="Arial" w:cs="Arial"/>
            </w:rPr>
            <w:t>UK</w:t>
          </w:r>
        </w:smartTag>
      </w:smartTag>
      <w:r w:rsidRPr="00E361F6">
        <w:rPr>
          <w:rFonts w:ascii="Arial" w:hAnsi="Arial" w:cs="Arial"/>
        </w:rPr>
        <w:t xml:space="preserve"> websites can be found at </w:t>
      </w:r>
      <w:hyperlink w:history="1">
        <w:r w:rsidRPr="00E361F6">
          <w:rPr>
            <w:rStyle w:val="Hyperlink"/>
            <w:rFonts w:ascii="Arial" w:hAnsi="Arial" w:cs="Arial"/>
          </w:rPr>
          <w:t>http://www.scotmt.scot.nhs.uk/</w:t>
        </w:r>
      </w:hyperlink>
      <w:r w:rsidRPr="00E361F6">
        <w:rPr>
          <w:rFonts w:ascii="Arial" w:hAnsi="Arial" w:cs="Arial"/>
        </w:rPr>
        <w:t xml:space="preserve"> and </w:t>
      </w:r>
      <w:hyperlink w:history="1">
        <w:r w:rsidRPr="00E361F6">
          <w:rPr>
            <w:rStyle w:val="Hyperlink"/>
            <w:rFonts w:ascii="Arial" w:hAnsi="Arial" w:cs="Arial"/>
          </w:rPr>
          <w:t>http://nes.scot.nhs.uk/</w:t>
        </w:r>
      </w:hyperlink>
    </w:p>
    <w:p w14:paraId="17016FF3" w14:textId="77777777" w:rsidR="009B4791" w:rsidRDefault="009B4791" w:rsidP="009B4791">
      <w:pPr>
        <w:spacing w:after="120"/>
        <w:jc w:val="both"/>
        <w:rPr>
          <w:rFonts w:ascii="Arial" w:hAnsi="Arial" w:cs="Arial"/>
        </w:rPr>
      </w:pPr>
      <w:r w:rsidRPr="00E361F6">
        <w:rPr>
          <w:rFonts w:ascii="Arial" w:hAnsi="Arial" w:cs="Arial"/>
        </w:rPr>
        <w:t>We enjoy close links with the University of Edinburgh (</w:t>
      </w:r>
      <w:hyperlink w:history="1">
        <w:r w:rsidRPr="00E361F6">
          <w:rPr>
            <w:rStyle w:val="Hyperlink"/>
            <w:rFonts w:ascii="Arial" w:hAnsi="Arial" w:cs="Arial"/>
          </w:rPr>
          <w:t>http://www.ed.ac.uk/home</w:t>
        </w:r>
      </w:hyperlink>
      <w:r w:rsidRPr="00E361F6">
        <w:rPr>
          <w:rFonts w:ascii="Arial" w:hAnsi="Arial" w:cs="Arial"/>
        </w:rPr>
        <w:t xml:space="preserve">) whose Medical School is renowned for preparing its medical students to become world-class doctors. Alongside NHS Lothian, the University of Edinburgh offers state-of-the-art medical teaching facilities at the Chancellors Building, including lecture theatres, seminar rooms, clinical skills training area, computing suites, as well as library facilities at the main university, Western General Hospital and Royal Hospital for </w:t>
      </w:r>
      <w:r>
        <w:rPr>
          <w:rFonts w:ascii="Arial" w:hAnsi="Arial" w:cs="Arial"/>
        </w:rPr>
        <w:t>Children and Young People</w:t>
      </w:r>
      <w:r w:rsidRPr="00E361F6">
        <w:rPr>
          <w:rFonts w:ascii="Arial" w:hAnsi="Arial" w:cs="Arial"/>
        </w:rPr>
        <w:t>.</w:t>
      </w:r>
    </w:p>
    <w:p w14:paraId="2D307AF2" w14:textId="77777777" w:rsidR="009B4791" w:rsidRPr="00E361F6" w:rsidRDefault="009B4791" w:rsidP="009B4791">
      <w:pPr>
        <w:spacing w:after="120"/>
        <w:jc w:val="both"/>
        <w:rPr>
          <w:rFonts w:ascii="Arial" w:hAnsi="Arial" w:cs="Arial"/>
        </w:rPr>
      </w:pPr>
    </w:p>
    <w:p w14:paraId="37E95C33" w14:textId="77777777" w:rsidR="009B4791" w:rsidRPr="00E361F6" w:rsidRDefault="009B4791" w:rsidP="009B4791">
      <w:pPr>
        <w:spacing w:before="240" w:after="120"/>
        <w:jc w:val="both"/>
        <w:rPr>
          <w:rFonts w:ascii="Arial" w:hAnsi="Arial" w:cs="Arial"/>
          <w:b/>
          <w:u w:val="single"/>
        </w:rPr>
      </w:pPr>
      <w:r>
        <w:rPr>
          <w:rFonts w:ascii="Arial" w:hAnsi="Arial" w:cs="Arial"/>
          <w:b/>
          <w:u w:val="single"/>
        </w:rPr>
        <w:br w:type="page"/>
      </w:r>
      <w:r w:rsidRPr="00E361F6">
        <w:rPr>
          <w:rFonts w:ascii="Arial" w:hAnsi="Arial" w:cs="Arial"/>
          <w:b/>
          <w:u w:val="single"/>
        </w:rPr>
        <w:lastRenderedPageBreak/>
        <w:t>Our vision, values and strategic aims</w:t>
      </w:r>
    </w:p>
    <w:p w14:paraId="0E82D28B" w14:textId="77777777" w:rsidR="009B4791" w:rsidRPr="00E361F6" w:rsidRDefault="009B4791" w:rsidP="009B4791">
      <w:pPr>
        <w:spacing w:after="120"/>
        <w:jc w:val="both"/>
        <w:rPr>
          <w:rFonts w:ascii="Arial" w:hAnsi="Arial" w:cs="Arial"/>
        </w:rPr>
      </w:pPr>
      <w:r w:rsidRPr="00E361F6">
        <w:rPr>
          <w:rFonts w:ascii="Arial" w:hAnsi="Arial" w:cs="Arial"/>
        </w:rPr>
        <w:t>We strive to provide high quality, safe, effective and person centred healthcare, continually improving clinical outcomes for patients who use our services and for our population as a whole.</w:t>
      </w:r>
    </w:p>
    <w:p w14:paraId="4BD3D2F2" w14:textId="77777777" w:rsidR="009B4791" w:rsidRPr="00E361F6" w:rsidRDefault="009B4791" w:rsidP="009B4791">
      <w:pPr>
        <w:spacing w:after="120"/>
        <w:jc w:val="both"/>
        <w:rPr>
          <w:rFonts w:ascii="Arial" w:hAnsi="Arial" w:cs="Arial"/>
        </w:rPr>
      </w:pPr>
      <w:r w:rsidRPr="00E361F6">
        <w:rPr>
          <w:rFonts w:ascii="Arial" w:hAnsi="Arial" w:cs="Arial"/>
        </w:rPr>
        <w:t>To achieve this, we are committed to ever-closer integrated working with patients and our other partners in healthcare and to embedding a culture of continuous improvement to ensure that:</w:t>
      </w:r>
    </w:p>
    <w:p w14:paraId="18506D73" w14:textId="77777777" w:rsidR="009B4791" w:rsidRPr="00E361F6" w:rsidRDefault="009B4791" w:rsidP="009B4791">
      <w:pPr>
        <w:pStyle w:val="ListParagraph"/>
        <w:numPr>
          <w:ilvl w:val="0"/>
          <w:numId w:val="18"/>
        </w:numPr>
        <w:ind w:left="714" w:hanging="357"/>
        <w:contextualSpacing w:val="0"/>
        <w:jc w:val="both"/>
        <w:rPr>
          <w:rFonts w:ascii="Arial" w:hAnsi="Arial" w:cs="Arial"/>
        </w:rPr>
      </w:pPr>
      <w:r w:rsidRPr="00E361F6">
        <w:rPr>
          <w:rFonts w:ascii="Arial" w:hAnsi="Arial" w:cs="Arial"/>
        </w:rPr>
        <w:t>Our staff can contribute fully to achieving the best possible health and healthcare, based on evidence and best practice</w:t>
      </w:r>
    </w:p>
    <w:p w14:paraId="60839EF4" w14:textId="77777777" w:rsidR="009B4791" w:rsidRPr="00E361F6" w:rsidRDefault="009B4791" w:rsidP="009B4791">
      <w:pPr>
        <w:pStyle w:val="ListParagraph"/>
        <w:numPr>
          <w:ilvl w:val="0"/>
          <w:numId w:val="18"/>
        </w:numPr>
        <w:ind w:left="714" w:hanging="357"/>
        <w:contextualSpacing w:val="0"/>
        <w:jc w:val="both"/>
        <w:rPr>
          <w:rFonts w:ascii="Arial" w:hAnsi="Arial" w:cs="Arial"/>
        </w:rPr>
      </w:pPr>
      <w:r w:rsidRPr="00E361F6">
        <w:rPr>
          <w:rFonts w:ascii="Arial" w:hAnsi="Arial" w:cs="Arial"/>
        </w:rPr>
        <w:t>Everything we do maximises efficiency and delivers value for patients and the public</w:t>
      </w:r>
    </w:p>
    <w:p w14:paraId="3475F01A" w14:textId="77777777" w:rsidR="009B4791" w:rsidRPr="00E361F6" w:rsidRDefault="009B4791" w:rsidP="009B4791">
      <w:pPr>
        <w:jc w:val="both"/>
        <w:rPr>
          <w:rFonts w:ascii="Arial" w:hAnsi="Arial" w:cs="Arial"/>
        </w:rPr>
      </w:pPr>
    </w:p>
    <w:p w14:paraId="2B88D9C8" w14:textId="77777777" w:rsidR="009B4791" w:rsidRPr="00E361F6" w:rsidRDefault="009B4791" w:rsidP="009B4791">
      <w:pPr>
        <w:spacing w:after="120"/>
        <w:jc w:val="both"/>
        <w:rPr>
          <w:rFonts w:ascii="Arial" w:hAnsi="Arial" w:cs="Arial"/>
        </w:rPr>
      </w:pPr>
      <w:r w:rsidRPr="00E361F6">
        <w:rPr>
          <w:rFonts w:ascii="Arial" w:hAnsi="Arial" w:cs="Arial"/>
        </w:rPr>
        <w:t>We have identified six strategic aims to ensure we can deliver safe, effective and person-centred health and social care:</w:t>
      </w:r>
    </w:p>
    <w:p w14:paraId="3C179A4F" w14:textId="77777777" w:rsidR="009B4791" w:rsidRPr="00E361F6" w:rsidRDefault="009B4791" w:rsidP="009B4791">
      <w:pPr>
        <w:pStyle w:val="ListParagraph"/>
        <w:numPr>
          <w:ilvl w:val="0"/>
          <w:numId w:val="19"/>
        </w:numPr>
        <w:ind w:left="714" w:hanging="357"/>
        <w:contextualSpacing w:val="0"/>
        <w:jc w:val="both"/>
        <w:rPr>
          <w:rFonts w:ascii="Arial" w:hAnsi="Arial" w:cs="Arial"/>
        </w:rPr>
      </w:pPr>
      <w:r w:rsidRPr="00E361F6">
        <w:rPr>
          <w:rFonts w:ascii="Arial" w:hAnsi="Arial" w:cs="Arial"/>
        </w:rPr>
        <w:t>Prioritise prevention, reduce inequalities and promote longer healthier lives for all</w:t>
      </w:r>
    </w:p>
    <w:p w14:paraId="70879B91" w14:textId="77777777" w:rsidR="009B4791" w:rsidRPr="00E361F6" w:rsidRDefault="009B4791" w:rsidP="009B4791">
      <w:pPr>
        <w:pStyle w:val="ListParagraph"/>
        <w:numPr>
          <w:ilvl w:val="0"/>
          <w:numId w:val="19"/>
        </w:numPr>
        <w:ind w:left="714" w:hanging="357"/>
        <w:contextualSpacing w:val="0"/>
        <w:jc w:val="both"/>
        <w:rPr>
          <w:rFonts w:ascii="Arial" w:hAnsi="Arial" w:cs="Arial"/>
        </w:rPr>
      </w:pPr>
      <w:r w:rsidRPr="00E361F6">
        <w:rPr>
          <w:rFonts w:ascii="Arial" w:hAnsi="Arial" w:cs="Arial"/>
        </w:rPr>
        <w:t>Put in place robust systems to deliver the best model of integrated care for our population – across primary, secondary and social care</w:t>
      </w:r>
    </w:p>
    <w:p w14:paraId="1D6805D6" w14:textId="77777777" w:rsidR="009B4791" w:rsidRPr="00E361F6" w:rsidRDefault="009B4791" w:rsidP="009B4791">
      <w:pPr>
        <w:pStyle w:val="ListParagraph"/>
        <w:numPr>
          <w:ilvl w:val="0"/>
          <w:numId w:val="19"/>
        </w:numPr>
        <w:ind w:left="714" w:hanging="357"/>
        <w:contextualSpacing w:val="0"/>
        <w:jc w:val="both"/>
        <w:rPr>
          <w:rFonts w:ascii="Arial" w:hAnsi="Arial" w:cs="Arial"/>
        </w:rPr>
      </w:pPr>
      <w:r w:rsidRPr="00E361F6">
        <w:rPr>
          <w:rFonts w:ascii="Arial" w:hAnsi="Arial" w:cs="Arial"/>
        </w:rPr>
        <w:t>Ensure that care is evidence-based, incorporates best practice and fosters innovation, and achieves seamless and sustainable care pathways for patients</w:t>
      </w:r>
    </w:p>
    <w:p w14:paraId="3AB49578" w14:textId="77777777" w:rsidR="009B4791" w:rsidRPr="00E361F6" w:rsidRDefault="009B4791" w:rsidP="009B4791">
      <w:pPr>
        <w:pStyle w:val="ListParagraph"/>
        <w:numPr>
          <w:ilvl w:val="0"/>
          <w:numId w:val="19"/>
        </w:numPr>
        <w:ind w:left="714" w:hanging="357"/>
        <w:contextualSpacing w:val="0"/>
        <w:jc w:val="both"/>
        <w:rPr>
          <w:rFonts w:ascii="Arial" w:hAnsi="Arial" w:cs="Arial"/>
        </w:rPr>
      </w:pPr>
      <w:r w:rsidRPr="00E361F6">
        <w:rPr>
          <w:rFonts w:ascii="Arial" w:hAnsi="Arial" w:cs="Arial"/>
        </w:rPr>
        <w:t>Design our healthcare systems to reliably and efficiently deliver the right care at the right time in the most appropriate setting</w:t>
      </w:r>
    </w:p>
    <w:p w14:paraId="3CD6F54F" w14:textId="77777777" w:rsidR="009B4791" w:rsidRPr="00E361F6" w:rsidRDefault="009B4791" w:rsidP="009B4791">
      <w:pPr>
        <w:pStyle w:val="ListParagraph"/>
        <w:numPr>
          <w:ilvl w:val="0"/>
          <w:numId w:val="19"/>
        </w:numPr>
        <w:ind w:left="714" w:hanging="357"/>
        <w:contextualSpacing w:val="0"/>
        <w:jc w:val="both"/>
        <w:rPr>
          <w:rFonts w:ascii="Arial" w:hAnsi="Arial" w:cs="Arial"/>
        </w:rPr>
      </w:pPr>
      <w:r w:rsidRPr="00E361F6">
        <w:rPr>
          <w:rFonts w:ascii="Arial" w:hAnsi="Arial" w:cs="Arial"/>
        </w:rPr>
        <w:t>Involve patients and carers as equal partners, enabling individuals to manage their own health and wellbeing and that of their families</w:t>
      </w:r>
    </w:p>
    <w:p w14:paraId="1D8DB3F0" w14:textId="77777777" w:rsidR="009B4791" w:rsidRPr="00E361F6" w:rsidRDefault="009B4791" w:rsidP="009B4791">
      <w:pPr>
        <w:pStyle w:val="ListParagraph"/>
        <w:numPr>
          <w:ilvl w:val="0"/>
          <w:numId w:val="19"/>
        </w:numPr>
        <w:ind w:left="714" w:hanging="357"/>
        <w:contextualSpacing w:val="0"/>
        <w:jc w:val="both"/>
        <w:rPr>
          <w:rFonts w:ascii="Arial" w:hAnsi="Arial" w:cs="Arial"/>
        </w:rPr>
      </w:pPr>
      <w:r w:rsidRPr="00E361F6">
        <w:rPr>
          <w:rFonts w:ascii="Arial" w:hAnsi="Arial" w:cs="Arial"/>
        </w:rPr>
        <w:t>Use the resources we have – skilled people, technology, buildings and equipment –efficiently and effectively.</w:t>
      </w:r>
    </w:p>
    <w:p w14:paraId="603CC8AA" w14:textId="77777777" w:rsidR="009B4791" w:rsidRPr="00E361F6" w:rsidRDefault="009B4791" w:rsidP="009B4791">
      <w:pPr>
        <w:jc w:val="both"/>
        <w:rPr>
          <w:rFonts w:ascii="Arial" w:hAnsi="Arial" w:cs="Arial"/>
        </w:rPr>
      </w:pPr>
    </w:p>
    <w:p w14:paraId="16EB10BB" w14:textId="77777777" w:rsidR="009B4791" w:rsidRPr="00E361F6" w:rsidRDefault="009B4791" w:rsidP="009B4791">
      <w:pPr>
        <w:jc w:val="both"/>
        <w:rPr>
          <w:rFonts w:ascii="Arial" w:hAnsi="Arial" w:cs="Arial"/>
        </w:rPr>
      </w:pPr>
      <w:r w:rsidRPr="00E361F6">
        <w:rPr>
          <w:rFonts w:ascii="Arial" w:hAnsi="Arial" w:cs="Arial"/>
        </w:rPr>
        <w:t>The specific areas of focus and actions needed to achieve each of these aims are detailed in “Our Health, our Future: NHS Lothian Strategic Clinical Framework 201</w:t>
      </w:r>
      <w:r>
        <w:rPr>
          <w:rFonts w:ascii="Arial" w:hAnsi="Arial" w:cs="Arial"/>
        </w:rPr>
        <w:t>4</w:t>
      </w:r>
      <w:r w:rsidRPr="00E361F6">
        <w:rPr>
          <w:rFonts w:ascii="Arial" w:hAnsi="Arial" w:cs="Arial"/>
        </w:rPr>
        <w:t xml:space="preserve"> – 202</w:t>
      </w:r>
      <w:r>
        <w:rPr>
          <w:rFonts w:ascii="Arial" w:hAnsi="Arial" w:cs="Arial"/>
        </w:rPr>
        <w:t>4</w:t>
      </w:r>
      <w:r w:rsidRPr="00E361F6">
        <w:rPr>
          <w:rFonts w:ascii="Arial" w:hAnsi="Arial" w:cs="Arial"/>
        </w:rPr>
        <w:t>,” consultation document which you will find at</w:t>
      </w:r>
      <w:r>
        <w:rPr>
          <w:rFonts w:ascii="Arial" w:hAnsi="Arial" w:cs="Arial"/>
        </w:rPr>
        <w:t xml:space="preserve">:  </w:t>
      </w:r>
      <w:hyperlink w:history="1">
        <w:r w:rsidRPr="001E4BC8">
          <w:rPr>
            <w:rStyle w:val="Hyperlink"/>
            <w:rFonts w:ascii="Arial" w:hAnsi="Arial" w:cs="Arial"/>
          </w:rPr>
          <w:t>https://org.nhslothian.scot/Strategies/Pages/default.aspx</w:t>
        </w:r>
      </w:hyperlink>
      <w:r>
        <w:rPr>
          <w:rFonts w:ascii="Arial" w:hAnsi="Arial" w:cs="Arial"/>
        </w:rPr>
        <w:t xml:space="preserve"> </w:t>
      </w:r>
    </w:p>
    <w:p w14:paraId="52ED89C8" w14:textId="77777777" w:rsidR="009B4791" w:rsidRPr="00E361F6" w:rsidRDefault="009B4791" w:rsidP="009B4791">
      <w:pPr>
        <w:jc w:val="both"/>
        <w:rPr>
          <w:rFonts w:ascii="Arial" w:hAnsi="Arial" w:cs="Arial"/>
        </w:rPr>
      </w:pPr>
    </w:p>
    <w:p w14:paraId="7DCBB22B" w14:textId="77777777" w:rsidR="009B4791" w:rsidRPr="00E361F6" w:rsidRDefault="009B4791" w:rsidP="009B4791">
      <w:pPr>
        <w:spacing w:before="240" w:after="120"/>
        <w:jc w:val="both"/>
        <w:rPr>
          <w:rFonts w:ascii="Arial" w:hAnsi="Arial" w:cs="Arial"/>
          <w:b/>
          <w:u w:val="single"/>
        </w:rPr>
      </w:pPr>
      <w:r>
        <w:rPr>
          <w:rFonts w:ascii="Arial" w:hAnsi="Arial" w:cs="Arial"/>
          <w:b/>
          <w:u w:val="single"/>
        </w:rPr>
        <w:br w:type="page"/>
      </w:r>
      <w:r w:rsidRPr="00E361F6">
        <w:rPr>
          <w:rFonts w:ascii="Arial" w:hAnsi="Arial" w:cs="Arial"/>
          <w:b/>
          <w:u w:val="single"/>
        </w:rPr>
        <w:lastRenderedPageBreak/>
        <w:t>Our Health, Our Care, Our Future</w:t>
      </w:r>
    </w:p>
    <w:p w14:paraId="0A7F06C6" w14:textId="77777777" w:rsidR="009B4791" w:rsidRPr="00E361F6" w:rsidRDefault="009B4791" w:rsidP="009B4791">
      <w:pPr>
        <w:jc w:val="both"/>
        <w:rPr>
          <w:rFonts w:ascii="Arial" w:hAnsi="Arial" w:cs="Arial"/>
        </w:rPr>
      </w:pPr>
      <w:r w:rsidRPr="00E361F6">
        <w:rPr>
          <w:rFonts w:ascii="Arial" w:hAnsi="Arial" w:cs="Arial"/>
        </w:rPr>
        <w:t>NHS Lothian works to help people live healthier, longer lives – no matter who they are or where in the region they live. Much progress has been made, but significant challenges and opportunities lie ahead. NHS Lothian draft strategic plan - Our Health, Our Care, Our Future – sets out what we propose to do over the coming decade to address these challenges and continue to provide a high quality, sustainable healthcare system for the people of Lothian.</w:t>
      </w:r>
    </w:p>
    <w:p w14:paraId="463383D1" w14:textId="77777777" w:rsidR="009B4791" w:rsidRPr="00E361F6" w:rsidRDefault="009B4791" w:rsidP="009B4791">
      <w:pPr>
        <w:jc w:val="both"/>
        <w:rPr>
          <w:rFonts w:ascii="Arial" w:hAnsi="Arial" w:cs="Arial"/>
        </w:rPr>
      </w:pPr>
    </w:p>
    <w:p w14:paraId="4154B102" w14:textId="77777777" w:rsidR="009B4791" w:rsidRPr="00E361F6" w:rsidRDefault="009B4791" w:rsidP="009B4791">
      <w:pPr>
        <w:spacing w:after="120"/>
        <w:jc w:val="both"/>
        <w:rPr>
          <w:rFonts w:ascii="Arial" w:hAnsi="Arial" w:cs="Arial"/>
        </w:rPr>
      </w:pPr>
      <w:r w:rsidRPr="00E361F6">
        <w:rPr>
          <w:rFonts w:ascii="Arial" w:hAnsi="Arial" w:cs="Arial"/>
        </w:rPr>
        <w:t>In developing the strategic plan we have:</w:t>
      </w:r>
    </w:p>
    <w:p w14:paraId="69176986" w14:textId="77777777" w:rsidR="009B4791" w:rsidRPr="00E361F6" w:rsidRDefault="009B4791" w:rsidP="009B4791">
      <w:pPr>
        <w:pStyle w:val="ListParagraph"/>
        <w:numPr>
          <w:ilvl w:val="0"/>
          <w:numId w:val="22"/>
        </w:numPr>
        <w:spacing w:after="120"/>
        <w:jc w:val="both"/>
        <w:rPr>
          <w:rFonts w:ascii="Arial" w:hAnsi="Arial" w:cs="Arial"/>
        </w:rPr>
      </w:pPr>
      <w:r w:rsidRPr="00E361F6">
        <w:rPr>
          <w:rFonts w:ascii="Arial" w:hAnsi="Arial" w:cs="Arial"/>
        </w:rPr>
        <w:t>asked staff and patients what and how things need to change to deliver our aims</w:t>
      </w:r>
    </w:p>
    <w:p w14:paraId="423824AD" w14:textId="77777777" w:rsidR="009B4791" w:rsidRPr="00E361F6" w:rsidRDefault="009B4791" w:rsidP="009B4791">
      <w:pPr>
        <w:pStyle w:val="ListParagraph"/>
        <w:numPr>
          <w:ilvl w:val="0"/>
          <w:numId w:val="22"/>
        </w:numPr>
        <w:spacing w:after="120"/>
        <w:jc w:val="both"/>
        <w:rPr>
          <w:rFonts w:ascii="Arial" w:hAnsi="Arial" w:cs="Arial"/>
        </w:rPr>
      </w:pPr>
      <w:r w:rsidRPr="00E361F6">
        <w:rPr>
          <w:rFonts w:ascii="Arial" w:hAnsi="Arial" w:cs="Arial"/>
        </w:rPr>
        <w:t>brought together local plans into an integrated whole</w:t>
      </w:r>
    </w:p>
    <w:p w14:paraId="7EE3E95E" w14:textId="77777777" w:rsidR="009B4791" w:rsidRPr="00E361F6" w:rsidRDefault="009B4791" w:rsidP="009B4791">
      <w:pPr>
        <w:pStyle w:val="ListParagraph"/>
        <w:numPr>
          <w:ilvl w:val="0"/>
          <w:numId w:val="22"/>
        </w:numPr>
        <w:spacing w:after="120"/>
        <w:jc w:val="both"/>
        <w:rPr>
          <w:rFonts w:ascii="Arial" w:hAnsi="Arial" w:cs="Arial"/>
        </w:rPr>
      </w:pPr>
      <w:r w:rsidRPr="00E361F6">
        <w:rPr>
          <w:rFonts w:ascii="Arial" w:hAnsi="Arial" w:cs="Arial"/>
        </w:rPr>
        <w:t>identified opportunities to make better use of existing resources and facilities</w:t>
      </w:r>
    </w:p>
    <w:p w14:paraId="087CCA44" w14:textId="77777777" w:rsidR="009B4791" w:rsidRPr="00E361F6" w:rsidRDefault="009B4791" w:rsidP="009B4791">
      <w:pPr>
        <w:pStyle w:val="ListParagraph"/>
        <w:numPr>
          <w:ilvl w:val="0"/>
          <w:numId w:val="22"/>
        </w:numPr>
        <w:ind w:left="714" w:hanging="357"/>
        <w:contextualSpacing w:val="0"/>
        <w:jc w:val="both"/>
        <w:rPr>
          <w:rFonts w:ascii="Arial" w:hAnsi="Arial" w:cs="Arial"/>
        </w:rPr>
      </w:pPr>
      <w:r w:rsidRPr="00E361F6">
        <w:rPr>
          <w:rFonts w:ascii="Arial" w:hAnsi="Arial" w:cs="Arial"/>
        </w:rPr>
        <w:t>prioritised areas that will make most difference to patients</w:t>
      </w:r>
    </w:p>
    <w:p w14:paraId="366843C8" w14:textId="77777777" w:rsidR="009B4791" w:rsidRPr="00E361F6" w:rsidRDefault="009B4791" w:rsidP="009B4791">
      <w:pPr>
        <w:jc w:val="both"/>
        <w:rPr>
          <w:rFonts w:ascii="Arial" w:hAnsi="Arial" w:cs="Arial"/>
        </w:rPr>
      </w:pPr>
    </w:p>
    <w:p w14:paraId="58FD2885" w14:textId="77777777" w:rsidR="009B4791" w:rsidRPr="00E361F6" w:rsidRDefault="009B4791" w:rsidP="009B4791">
      <w:pPr>
        <w:spacing w:after="120"/>
        <w:jc w:val="both"/>
        <w:rPr>
          <w:rFonts w:ascii="Arial" w:hAnsi="Arial" w:cs="Arial"/>
        </w:rPr>
      </w:pPr>
      <w:r w:rsidRPr="00E361F6">
        <w:rPr>
          <w:rFonts w:ascii="Arial" w:hAnsi="Arial" w:cs="Arial"/>
        </w:rPr>
        <w:t>The plan outlines a range of proposals, which will allow us to:</w:t>
      </w:r>
    </w:p>
    <w:p w14:paraId="0308607E" w14:textId="77777777" w:rsidR="009B4791" w:rsidRPr="00E361F6" w:rsidRDefault="009B4791" w:rsidP="009B4791">
      <w:pPr>
        <w:pStyle w:val="ListParagraph"/>
        <w:numPr>
          <w:ilvl w:val="0"/>
          <w:numId w:val="23"/>
        </w:numPr>
        <w:spacing w:after="120"/>
        <w:jc w:val="both"/>
        <w:rPr>
          <w:rFonts w:ascii="Arial" w:hAnsi="Arial" w:cs="Arial"/>
        </w:rPr>
      </w:pPr>
      <w:r w:rsidRPr="00E361F6">
        <w:rPr>
          <w:rFonts w:ascii="Arial" w:hAnsi="Arial" w:cs="Arial"/>
        </w:rPr>
        <w:t>improve the quality of care</w:t>
      </w:r>
    </w:p>
    <w:p w14:paraId="736A8402" w14:textId="77777777" w:rsidR="009B4791" w:rsidRPr="00E361F6" w:rsidRDefault="009B4791" w:rsidP="009B4791">
      <w:pPr>
        <w:pStyle w:val="ListParagraph"/>
        <w:numPr>
          <w:ilvl w:val="0"/>
          <w:numId w:val="23"/>
        </w:numPr>
        <w:spacing w:after="120"/>
        <w:jc w:val="both"/>
        <w:rPr>
          <w:rFonts w:ascii="Arial" w:hAnsi="Arial" w:cs="Arial"/>
        </w:rPr>
      </w:pPr>
      <w:r w:rsidRPr="00E361F6">
        <w:rPr>
          <w:rFonts w:ascii="Arial" w:hAnsi="Arial" w:cs="Arial"/>
        </w:rPr>
        <w:t>improve the health of the population</w:t>
      </w:r>
    </w:p>
    <w:p w14:paraId="58573072" w14:textId="77777777" w:rsidR="009B4791" w:rsidRPr="00E361F6" w:rsidRDefault="009B4791" w:rsidP="009B4791">
      <w:pPr>
        <w:pStyle w:val="ListParagraph"/>
        <w:numPr>
          <w:ilvl w:val="0"/>
          <w:numId w:val="23"/>
        </w:numPr>
        <w:ind w:left="714" w:hanging="357"/>
        <w:contextualSpacing w:val="0"/>
        <w:jc w:val="both"/>
        <w:rPr>
          <w:rFonts w:ascii="Arial" w:hAnsi="Arial" w:cs="Arial"/>
        </w:rPr>
      </w:pPr>
      <w:r w:rsidRPr="00E361F6">
        <w:rPr>
          <w:rFonts w:ascii="Arial" w:hAnsi="Arial" w:cs="Arial"/>
        </w:rPr>
        <w:t>provide better value and financial sustainability</w:t>
      </w:r>
    </w:p>
    <w:p w14:paraId="23EA6F97" w14:textId="77777777" w:rsidR="009B4791" w:rsidRPr="00E361F6" w:rsidRDefault="009B4791" w:rsidP="009B4791">
      <w:pPr>
        <w:jc w:val="both"/>
        <w:rPr>
          <w:rFonts w:ascii="Arial" w:hAnsi="Arial" w:cs="Arial"/>
        </w:rPr>
      </w:pPr>
    </w:p>
    <w:p w14:paraId="73C7B617" w14:textId="77777777" w:rsidR="009B4791" w:rsidRPr="00E361F6" w:rsidRDefault="009B4791" w:rsidP="009B4791">
      <w:pPr>
        <w:jc w:val="both"/>
        <w:rPr>
          <w:rFonts w:ascii="Arial" w:hAnsi="Arial" w:cs="Arial"/>
        </w:rPr>
      </w:pPr>
      <w:r w:rsidRPr="00E361F6">
        <w:rPr>
          <w:rFonts w:ascii="Arial" w:hAnsi="Arial" w:cs="Arial"/>
        </w:rPr>
        <w:t>Over the coming months we will discuss the need for change and the proposals set out in the plan with staff, patients, communities and other stakeholders. A summary of the plan can be found at</w:t>
      </w:r>
    </w:p>
    <w:p w14:paraId="4FA18013" w14:textId="77777777" w:rsidR="009B4791" w:rsidRDefault="009B4791" w:rsidP="009B4791">
      <w:pPr>
        <w:jc w:val="both"/>
        <w:rPr>
          <w:rFonts w:ascii="Arial" w:hAnsi="Arial" w:cs="Arial"/>
        </w:rPr>
      </w:pPr>
      <w:hyperlink w:history="1">
        <w:r w:rsidRPr="001E4BC8">
          <w:rPr>
            <w:rStyle w:val="Hyperlink"/>
            <w:rFonts w:ascii="Arial" w:hAnsi="Arial" w:cs="Arial"/>
          </w:rPr>
          <w:t>https://org.nhslothian.scot/Strategies/OurHealthOurCareOurFuture/Pages/default.aspx</w:t>
        </w:r>
      </w:hyperlink>
      <w:r>
        <w:rPr>
          <w:rFonts w:ascii="Arial" w:hAnsi="Arial" w:cs="Arial"/>
        </w:rPr>
        <w:t xml:space="preserve"> </w:t>
      </w:r>
    </w:p>
    <w:p w14:paraId="01BB2C27" w14:textId="77777777" w:rsidR="009B4791" w:rsidRPr="00D75280" w:rsidRDefault="009B4791" w:rsidP="009B4791">
      <w:pPr>
        <w:pStyle w:val="Heading4"/>
        <w:spacing w:after="120"/>
        <w:rPr>
          <w:rFonts w:ascii="Arial" w:hAnsi="Arial" w:cs="Arial"/>
          <w:color w:val="000000"/>
          <w:u w:val="single"/>
        </w:rPr>
      </w:pPr>
      <w:r w:rsidRPr="00D75280">
        <w:rPr>
          <w:rFonts w:ascii="Arial" w:hAnsi="Arial" w:cs="Arial"/>
          <w:color w:val="000000"/>
          <w:u w:val="single"/>
        </w:rPr>
        <w:t>NHS Lothian’s Clinical Quality Approach – Quality Driving Improvement</w:t>
      </w:r>
    </w:p>
    <w:p w14:paraId="04998014" w14:textId="77777777" w:rsidR="009B4791" w:rsidRPr="00E361F6" w:rsidRDefault="009B4791" w:rsidP="009B4791">
      <w:pPr>
        <w:pStyle w:val="NormalWeb"/>
        <w:spacing w:before="0" w:beforeAutospacing="0" w:after="120" w:afterAutospacing="0"/>
        <w:jc w:val="both"/>
        <w:rPr>
          <w:rFonts w:ascii="Arial" w:hAnsi="Arial" w:cs="Arial"/>
          <w:color w:val="000000"/>
          <w:sz w:val="22"/>
          <w:szCs w:val="22"/>
        </w:rPr>
      </w:pPr>
      <w:r w:rsidRPr="00E361F6">
        <w:rPr>
          <w:rFonts w:ascii="Arial" w:hAnsi="Arial" w:cs="Arial"/>
          <w:color w:val="000000"/>
          <w:sz w:val="22"/>
          <w:szCs w:val="22"/>
        </w:rPr>
        <w:t>This is a new way of approaching quality in NHS Lothian.  With this approach to service improvement we aim to deliver ‘high quality, safe and person-cantered care at the most affordable cost’. This acknowledges that every £1million of waste, unnecessary or inappropriate costs in one area of our system, denies us the opportunity to invest that £1million in another area of our system.</w:t>
      </w:r>
    </w:p>
    <w:p w14:paraId="0FD343AE" w14:textId="77777777" w:rsidR="009B4791" w:rsidRPr="00E361F6" w:rsidRDefault="009B4791" w:rsidP="009B4791">
      <w:pPr>
        <w:pStyle w:val="NormalWeb"/>
        <w:spacing w:before="0" w:beforeAutospacing="0" w:after="120" w:afterAutospacing="0"/>
        <w:jc w:val="both"/>
        <w:rPr>
          <w:rFonts w:ascii="Arial" w:hAnsi="Arial" w:cs="Arial"/>
          <w:color w:val="000000"/>
          <w:sz w:val="22"/>
          <w:szCs w:val="22"/>
        </w:rPr>
      </w:pPr>
      <w:r w:rsidRPr="00E361F6">
        <w:rPr>
          <w:rFonts w:ascii="Arial" w:hAnsi="Arial" w:cs="Arial"/>
          <w:color w:val="000000"/>
          <w:sz w:val="22"/>
          <w:szCs w:val="22"/>
        </w:rPr>
        <w:t>In all highly reliable healthcare organisations, it is clear that senior leadership commitment to the importance of the work, the introduction of consistent improvement methodology, the use of good quality data and building improvement capability within the workforce, are key to the successful delivery of improvement strategies.</w:t>
      </w:r>
    </w:p>
    <w:p w14:paraId="36D82E76" w14:textId="77777777" w:rsidR="009B4791" w:rsidRDefault="009B4791" w:rsidP="009B4791">
      <w:pPr>
        <w:pStyle w:val="NormalWeb"/>
        <w:spacing w:before="0" w:beforeAutospacing="0" w:after="120" w:afterAutospacing="0"/>
        <w:jc w:val="both"/>
        <w:rPr>
          <w:rFonts w:ascii="Arial" w:hAnsi="Arial" w:cs="Arial"/>
          <w:color w:val="000000"/>
          <w:sz w:val="22"/>
          <w:szCs w:val="22"/>
        </w:rPr>
      </w:pPr>
      <w:r w:rsidRPr="00E361F6">
        <w:rPr>
          <w:rFonts w:ascii="Arial" w:hAnsi="Arial" w:cs="Arial"/>
          <w:color w:val="000000"/>
          <w:sz w:val="22"/>
          <w:szCs w:val="22"/>
        </w:rPr>
        <w:t>To allow NHS Lothian to meet the needs of our population today and in the future, we need to build on the good work that is already being done to redesign services and create a whole organisation approach to quality improvement.</w:t>
      </w:r>
    </w:p>
    <w:p w14:paraId="1E7B41AB" w14:textId="77777777" w:rsidR="009B4791" w:rsidRDefault="009B4791" w:rsidP="009B4791">
      <w:pPr>
        <w:spacing w:before="240" w:after="120"/>
        <w:jc w:val="both"/>
        <w:rPr>
          <w:rFonts w:ascii="Arial" w:hAnsi="Arial" w:cs="Arial"/>
          <w:b/>
          <w:u w:val="single"/>
        </w:rPr>
      </w:pPr>
    </w:p>
    <w:p w14:paraId="7993025A" w14:textId="77777777" w:rsidR="009B4791" w:rsidRPr="00E361F6" w:rsidRDefault="009B4791" w:rsidP="009B4791">
      <w:pPr>
        <w:spacing w:before="240" w:after="120"/>
        <w:jc w:val="both"/>
        <w:rPr>
          <w:rFonts w:ascii="Arial" w:hAnsi="Arial" w:cs="Arial"/>
          <w:b/>
          <w:u w:val="single"/>
        </w:rPr>
      </w:pPr>
      <w:r w:rsidRPr="00E361F6">
        <w:rPr>
          <w:rFonts w:ascii="Arial" w:hAnsi="Arial" w:cs="Arial"/>
          <w:b/>
          <w:u w:val="single"/>
        </w:rPr>
        <w:t>Our Values and ways of working</w:t>
      </w:r>
    </w:p>
    <w:p w14:paraId="17CE309B" w14:textId="77777777" w:rsidR="009B4791" w:rsidRPr="00E361F6" w:rsidRDefault="009B4791" w:rsidP="009B4791">
      <w:pPr>
        <w:jc w:val="both"/>
        <w:rPr>
          <w:rFonts w:ascii="Arial" w:hAnsi="Arial" w:cs="Arial"/>
        </w:rPr>
      </w:pPr>
      <w:r w:rsidRPr="00E361F6">
        <w:rPr>
          <w:rFonts w:ascii="Arial" w:hAnsi="Arial" w:cs="Arial"/>
        </w:rPr>
        <w:t>NHS Lothian is determined to improve the way their staff work so they have developed a set of common values and ways of working which they now need to turn into everyday reality - to the benefit of everyone working in the organisation and, most importantly, to the benefit of their patients.</w:t>
      </w:r>
    </w:p>
    <w:p w14:paraId="5C2B722A" w14:textId="77777777" w:rsidR="009B4791" w:rsidRPr="00E361F6" w:rsidRDefault="009B4791" w:rsidP="009B4791">
      <w:pPr>
        <w:jc w:val="both"/>
        <w:rPr>
          <w:rFonts w:ascii="Arial" w:hAnsi="Arial" w:cs="Arial"/>
          <w:b/>
        </w:rPr>
      </w:pPr>
    </w:p>
    <w:p w14:paraId="09C79685" w14:textId="77777777" w:rsidR="009B4791" w:rsidRDefault="009B4791" w:rsidP="009B4791">
      <w:pPr>
        <w:jc w:val="both"/>
        <w:rPr>
          <w:rFonts w:ascii="Arial" w:hAnsi="Arial" w:cs="Arial"/>
          <w:b/>
        </w:rPr>
      </w:pPr>
    </w:p>
    <w:p w14:paraId="48E616F3" w14:textId="77777777" w:rsidR="009B4791" w:rsidRDefault="009B4791" w:rsidP="009B4791">
      <w:pPr>
        <w:jc w:val="both"/>
        <w:rPr>
          <w:rFonts w:ascii="Arial" w:hAnsi="Arial" w:cs="Arial"/>
          <w:b/>
        </w:rPr>
      </w:pPr>
    </w:p>
    <w:p w14:paraId="3E0B4FAE" w14:textId="77777777" w:rsidR="009B4791" w:rsidRDefault="009B4791" w:rsidP="009B4791">
      <w:pPr>
        <w:jc w:val="both"/>
        <w:rPr>
          <w:rFonts w:ascii="Arial" w:hAnsi="Arial" w:cs="Arial"/>
          <w:b/>
        </w:rPr>
      </w:pPr>
    </w:p>
    <w:p w14:paraId="52FC9329" w14:textId="77777777" w:rsidR="009B4791" w:rsidRDefault="009B4791" w:rsidP="009B4791">
      <w:pPr>
        <w:jc w:val="both"/>
        <w:rPr>
          <w:rFonts w:ascii="Arial" w:hAnsi="Arial" w:cs="Arial"/>
          <w:b/>
        </w:rPr>
      </w:pPr>
    </w:p>
    <w:p w14:paraId="3EA67AA4" w14:textId="77777777" w:rsidR="009B4791" w:rsidRDefault="009B4791" w:rsidP="009B4791">
      <w:pPr>
        <w:jc w:val="both"/>
        <w:rPr>
          <w:rFonts w:ascii="Arial" w:hAnsi="Arial" w:cs="Arial"/>
          <w:b/>
        </w:rPr>
      </w:pPr>
    </w:p>
    <w:p w14:paraId="13BBAAE4" w14:textId="77777777" w:rsidR="009B4791" w:rsidRDefault="009B4791" w:rsidP="009B4791">
      <w:pPr>
        <w:jc w:val="both"/>
        <w:rPr>
          <w:rFonts w:ascii="Arial" w:hAnsi="Arial" w:cs="Arial"/>
          <w:b/>
        </w:rPr>
      </w:pPr>
    </w:p>
    <w:p w14:paraId="2197A0FB" w14:textId="77777777" w:rsidR="009B4791" w:rsidRDefault="009B4791" w:rsidP="009B4791">
      <w:pPr>
        <w:jc w:val="both"/>
        <w:rPr>
          <w:rFonts w:ascii="Arial" w:hAnsi="Arial" w:cs="Arial"/>
          <w:b/>
        </w:rPr>
      </w:pPr>
    </w:p>
    <w:p w14:paraId="510780D8" w14:textId="77777777" w:rsidR="009B4791" w:rsidRDefault="009B4791" w:rsidP="009B4791">
      <w:pPr>
        <w:jc w:val="both"/>
        <w:rPr>
          <w:rFonts w:ascii="Arial" w:hAnsi="Arial" w:cs="Arial"/>
          <w:b/>
        </w:rPr>
      </w:pPr>
    </w:p>
    <w:p w14:paraId="27E6B922" w14:textId="77777777" w:rsidR="009B4791" w:rsidRPr="00E361F6" w:rsidRDefault="009B4791" w:rsidP="009B4791">
      <w:pPr>
        <w:jc w:val="both"/>
        <w:rPr>
          <w:rFonts w:ascii="Arial" w:hAnsi="Arial" w:cs="Arial"/>
          <w:b/>
        </w:rPr>
      </w:pPr>
      <w:r w:rsidRPr="00E361F6">
        <w:rPr>
          <w:rFonts w:ascii="Arial" w:hAnsi="Arial" w:cs="Arial"/>
          <w:b/>
        </w:rPr>
        <w:t>NHS Lothian – Our Values into Action:</w:t>
      </w:r>
    </w:p>
    <w:p w14:paraId="59591EF2" w14:textId="77777777" w:rsidR="009B4791" w:rsidRPr="00E361F6" w:rsidRDefault="009B4791" w:rsidP="009B4791">
      <w:pPr>
        <w:jc w:val="both"/>
        <w:rPr>
          <w:rFonts w:ascii="Arial" w:hAnsi="Arial" w:cs="Arial"/>
        </w:rPr>
      </w:pPr>
    </w:p>
    <w:p w14:paraId="4B0522B3" w14:textId="77777777" w:rsidR="009B4791" w:rsidRPr="00E361F6" w:rsidRDefault="009B4791" w:rsidP="009B4791">
      <w:pPr>
        <w:spacing w:after="120"/>
        <w:jc w:val="both"/>
        <w:rPr>
          <w:rFonts w:ascii="Arial" w:hAnsi="Arial" w:cs="Arial"/>
          <w:b/>
        </w:rPr>
      </w:pPr>
      <w:r w:rsidRPr="00E361F6">
        <w:rPr>
          <w:rFonts w:ascii="Arial" w:hAnsi="Arial" w:cs="Arial"/>
          <w:b/>
        </w:rPr>
        <w:t>Care and Compassion</w:t>
      </w:r>
    </w:p>
    <w:p w14:paraId="1F10FF60" w14:textId="77777777" w:rsidR="009B4791" w:rsidRPr="00E361F6" w:rsidRDefault="009B4791" w:rsidP="009B4791">
      <w:pPr>
        <w:pStyle w:val="ListParagraph"/>
        <w:numPr>
          <w:ilvl w:val="0"/>
          <w:numId w:val="29"/>
        </w:numPr>
        <w:ind w:left="426"/>
        <w:rPr>
          <w:rFonts w:ascii="Arial" w:hAnsi="Arial" w:cs="Arial"/>
        </w:rPr>
      </w:pPr>
      <w:r w:rsidRPr="00E361F6">
        <w:rPr>
          <w:rFonts w:ascii="Arial" w:hAnsi="Arial" w:cs="Arial"/>
        </w:rPr>
        <w:t>We will demonstrate our compassion and caring through our actions and words</w:t>
      </w:r>
    </w:p>
    <w:p w14:paraId="6A21D140" w14:textId="77777777" w:rsidR="009B4791" w:rsidRPr="00E361F6" w:rsidRDefault="009B4791" w:rsidP="009B4791">
      <w:pPr>
        <w:pStyle w:val="ListParagraph"/>
        <w:numPr>
          <w:ilvl w:val="0"/>
          <w:numId w:val="29"/>
        </w:numPr>
        <w:ind w:left="426"/>
        <w:rPr>
          <w:rFonts w:ascii="Arial" w:hAnsi="Arial" w:cs="Arial"/>
        </w:rPr>
      </w:pPr>
      <w:r w:rsidRPr="00E361F6">
        <w:rPr>
          <w:rFonts w:ascii="Arial" w:hAnsi="Arial" w:cs="Arial"/>
        </w:rPr>
        <w:t>We will take time to ensure each person feels listened to, secure, understood and is treated compassionately</w:t>
      </w:r>
    </w:p>
    <w:p w14:paraId="2E657A1D" w14:textId="77777777" w:rsidR="009B4791" w:rsidRPr="00E361F6" w:rsidRDefault="009B4791" w:rsidP="009B4791">
      <w:pPr>
        <w:pStyle w:val="ListParagraph"/>
        <w:numPr>
          <w:ilvl w:val="0"/>
          <w:numId w:val="29"/>
        </w:numPr>
        <w:ind w:left="426"/>
        <w:rPr>
          <w:rFonts w:ascii="Arial" w:hAnsi="Arial" w:cs="Arial"/>
        </w:rPr>
      </w:pPr>
      <w:r w:rsidRPr="00E361F6">
        <w:rPr>
          <w:rFonts w:ascii="Arial" w:hAnsi="Arial" w:cs="Arial"/>
        </w:rPr>
        <w:t>We will be visible, approachable and contribute to creating a calm and friendly atmosphere</w:t>
      </w:r>
    </w:p>
    <w:p w14:paraId="060A79AA" w14:textId="77777777" w:rsidR="009B4791" w:rsidRPr="00E361F6" w:rsidRDefault="009B4791" w:rsidP="009B4791">
      <w:pPr>
        <w:pStyle w:val="ListParagraph"/>
        <w:numPr>
          <w:ilvl w:val="0"/>
          <w:numId w:val="29"/>
        </w:numPr>
        <w:ind w:left="426"/>
        <w:rPr>
          <w:rFonts w:ascii="Arial" w:hAnsi="Arial" w:cs="Arial"/>
        </w:rPr>
      </w:pPr>
      <w:r w:rsidRPr="00E361F6">
        <w:rPr>
          <w:rFonts w:ascii="Arial" w:hAnsi="Arial" w:cs="Arial"/>
        </w:rPr>
        <w:t>We will provide a safe and caring setting for patients and staff, and an efficient, effective and seamless care experience</w:t>
      </w:r>
    </w:p>
    <w:p w14:paraId="5AEA1B0A" w14:textId="77777777" w:rsidR="009B4791" w:rsidRPr="00E361F6" w:rsidRDefault="009B4791" w:rsidP="009B4791">
      <w:pPr>
        <w:pStyle w:val="ListParagraph"/>
        <w:numPr>
          <w:ilvl w:val="0"/>
          <w:numId w:val="29"/>
        </w:numPr>
        <w:ind w:left="426"/>
        <w:rPr>
          <w:rFonts w:ascii="Arial" w:hAnsi="Arial" w:cs="Arial"/>
        </w:rPr>
      </w:pPr>
      <w:r w:rsidRPr="00E361F6">
        <w:rPr>
          <w:rFonts w:ascii="Arial" w:hAnsi="Arial" w:cs="Arial"/>
        </w:rPr>
        <w:t>We will meet people’s needs for information and involvement in all care, treatment and support decisions.</w:t>
      </w:r>
    </w:p>
    <w:p w14:paraId="621C35E2" w14:textId="77777777" w:rsidR="009B4791" w:rsidRPr="00E361F6" w:rsidRDefault="009B4791" w:rsidP="009B4791">
      <w:pPr>
        <w:rPr>
          <w:rFonts w:ascii="Arial" w:hAnsi="Arial" w:cs="Arial"/>
        </w:rPr>
      </w:pPr>
    </w:p>
    <w:p w14:paraId="6F4C047A" w14:textId="77777777" w:rsidR="009B4791" w:rsidRPr="00E361F6" w:rsidRDefault="009B4791" w:rsidP="009B4791">
      <w:pPr>
        <w:spacing w:after="120"/>
        <w:jc w:val="both"/>
        <w:rPr>
          <w:rFonts w:ascii="Arial" w:hAnsi="Arial" w:cs="Arial"/>
          <w:b/>
        </w:rPr>
      </w:pPr>
      <w:r w:rsidRPr="00E361F6">
        <w:rPr>
          <w:rFonts w:ascii="Arial" w:hAnsi="Arial" w:cs="Arial"/>
          <w:b/>
        </w:rPr>
        <w:t>Dignity and Respect</w:t>
      </w:r>
    </w:p>
    <w:p w14:paraId="5254B34E" w14:textId="77777777" w:rsidR="009B4791" w:rsidRPr="00E361F6" w:rsidRDefault="009B4791" w:rsidP="009B4791">
      <w:pPr>
        <w:pStyle w:val="ListParagraph"/>
        <w:numPr>
          <w:ilvl w:val="0"/>
          <w:numId w:val="30"/>
        </w:numPr>
        <w:ind w:left="426"/>
        <w:rPr>
          <w:rFonts w:ascii="Arial" w:hAnsi="Arial" w:cs="Arial"/>
        </w:rPr>
      </w:pPr>
      <w:r w:rsidRPr="00E361F6">
        <w:rPr>
          <w:rFonts w:ascii="Arial" w:hAnsi="Arial" w:cs="Arial"/>
        </w:rPr>
        <w:t>We will be polite and courteous in our communications and actions</w:t>
      </w:r>
    </w:p>
    <w:p w14:paraId="166FA243" w14:textId="77777777" w:rsidR="009B4791" w:rsidRPr="00E361F6" w:rsidRDefault="009B4791" w:rsidP="009B4791">
      <w:pPr>
        <w:pStyle w:val="ListParagraph"/>
        <w:numPr>
          <w:ilvl w:val="0"/>
          <w:numId w:val="30"/>
        </w:numPr>
        <w:ind w:left="426"/>
        <w:rPr>
          <w:rFonts w:ascii="Arial" w:hAnsi="Arial" w:cs="Arial"/>
        </w:rPr>
      </w:pPr>
      <w:r w:rsidRPr="00E361F6">
        <w:rPr>
          <w:rFonts w:ascii="Arial" w:hAnsi="Arial" w:cs="Arial"/>
        </w:rPr>
        <w:t>We will demonstrate respect for dignity, choice, privacy and confidentiality</w:t>
      </w:r>
    </w:p>
    <w:p w14:paraId="53B09F88" w14:textId="77777777" w:rsidR="009B4791" w:rsidRPr="00E361F6" w:rsidRDefault="009B4791" w:rsidP="009B4791">
      <w:pPr>
        <w:pStyle w:val="ListParagraph"/>
        <w:numPr>
          <w:ilvl w:val="0"/>
          <w:numId w:val="30"/>
        </w:numPr>
        <w:ind w:left="426"/>
        <w:rPr>
          <w:rFonts w:ascii="Arial" w:hAnsi="Arial" w:cs="Arial"/>
        </w:rPr>
      </w:pPr>
      <w:r w:rsidRPr="00E361F6">
        <w:rPr>
          <w:rFonts w:ascii="Arial" w:hAnsi="Arial" w:cs="Arial"/>
        </w:rPr>
        <w:t>We will recognise and value uniqueness and diversity</w:t>
      </w:r>
    </w:p>
    <w:p w14:paraId="39E51147" w14:textId="77777777" w:rsidR="009B4791" w:rsidRPr="00E361F6" w:rsidRDefault="009B4791" w:rsidP="009B4791">
      <w:pPr>
        <w:pStyle w:val="ListParagraph"/>
        <w:numPr>
          <w:ilvl w:val="0"/>
          <w:numId w:val="30"/>
        </w:numPr>
        <w:ind w:left="426"/>
        <w:rPr>
          <w:rFonts w:ascii="Arial" w:hAnsi="Arial" w:cs="Arial"/>
        </w:rPr>
      </w:pPr>
      <w:r w:rsidRPr="00E361F6">
        <w:rPr>
          <w:rFonts w:ascii="Arial" w:hAnsi="Arial" w:cs="Arial"/>
        </w:rPr>
        <w:t>We will be sincere, honest and constructive in giving, and open to receiving, feedback</w:t>
      </w:r>
    </w:p>
    <w:p w14:paraId="23D4A7B6" w14:textId="77777777" w:rsidR="009B4791" w:rsidRPr="00E361F6" w:rsidRDefault="009B4791" w:rsidP="009B4791">
      <w:pPr>
        <w:pStyle w:val="ListParagraph"/>
        <w:numPr>
          <w:ilvl w:val="0"/>
          <w:numId w:val="30"/>
        </w:numPr>
        <w:ind w:left="426"/>
        <w:rPr>
          <w:rFonts w:ascii="Arial" w:hAnsi="Arial" w:cs="Arial"/>
        </w:rPr>
      </w:pPr>
      <w:r w:rsidRPr="00E361F6">
        <w:rPr>
          <w:rFonts w:ascii="Arial" w:hAnsi="Arial" w:cs="Arial"/>
        </w:rPr>
        <w:t>We will maintain a professional attitude and appearance.</w:t>
      </w:r>
    </w:p>
    <w:p w14:paraId="3032BF92" w14:textId="77777777" w:rsidR="009B4791" w:rsidRDefault="009B4791" w:rsidP="009B4791">
      <w:pPr>
        <w:jc w:val="both"/>
        <w:rPr>
          <w:rFonts w:ascii="Arial" w:hAnsi="Arial" w:cs="Arial"/>
        </w:rPr>
      </w:pPr>
    </w:p>
    <w:p w14:paraId="25EBFE56" w14:textId="77777777" w:rsidR="009B4791" w:rsidRPr="00E361F6" w:rsidRDefault="009B4791" w:rsidP="009B4791">
      <w:pPr>
        <w:spacing w:after="120"/>
        <w:jc w:val="both"/>
        <w:rPr>
          <w:rFonts w:ascii="Arial" w:hAnsi="Arial" w:cs="Arial"/>
          <w:b/>
        </w:rPr>
      </w:pPr>
      <w:r w:rsidRPr="00E361F6">
        <w:rPr>
          <w:rFonts w:ascii="Arial" w:hAnsi="Arial" w:cs="Arial"/>
          <w:b/>
        </w:rPr>
        <w:t>Quality</w:t>
      </w:r>
    </w:p>
    <w:p w14:paraId="6988E8DB" w14:textId="77777777" w:rsidR="009B4791" w:rsidRPr="00E361F6" w:rsidRDefault="009B4791" w:rsidP="009B4791">
      <w:pPr>
        <w:pStyle w:val="ListParagraph"/>
        <w:numPr>
          <w:ilvl w:val="0"/>
          <w:numId w:val="31"/>
        </w:numPr>
        <w:ind w:left="426"/>
        <w:rPr>
          <w:rFonts w:ascii="Arial" w:hAnsi="Arial" w:cs="Arial"/>
        </w:rPr>
      </w:pPr>
      <w:r w:rsidRPr="00E361F6">
        <w:rPr>
          <w:rFonts w:ascii="Arial" w:hAnsi="Arial" w:cs="Arial"/>
        </w:rPr>
        <w:t>We will demonstrate a commitment to doing our best</w:t>
      </w:r>
    </w:p>
    <w:p w14:paraId="4459FB91" w14:textId="77777777" w:rsidR="009B4791" w:rsidRPr="00E361F6" w:rsidRDefault="009B4791" w:rsidP="009B4791">
      <w:pPr>
        <w:pStyle w:val="ListParagraph"/>
        <w:numPr>
          <w:ilvl w:val="0"/>
          <w:numId w:val="31"/>
        </w:numPr>
        <w:ind w:left="426"/>
        <w:rPr>
          <w:rFonts w:ascii="Arial" w:hAnsi="Arial" w:cs="Arial"/>
        </w:rPr>
      </w:pPr>
      <w:r w:rsidRPr="00E361F6">
        <w:rPr>
          <w:rFonts w:ascii="Arial" w:hAnsi="Arial" w:cs="Arial"/>
        </w:rPr>
        <w:t>We will encourage and explore ideas for improvement and innovation</w:t>
      </w:r>
    </w:p>
    <w:p w14:paraId="4B14B3A1" w14:textId="77777777" w:rsidR="009B4791" w:rsidRPr="00E361F6" w:rsidRDefault="009B4791" w:rsidP="009B4791">
      <w:pPr>
        <w:pStyle w:val="ListParagraph"/>
        <w:numPr>
          <w:ilvl w:val="0"/>
          <w:numId w:val="31"/>
        </w:numPr>
        <w:ind w:left="426"/>
        <w:rPr>
          <w:rFonts w:ascii="Arial" w:hAnsi="Arial" w:cs="Arial"/>
        </w:rPr>
      </w:pPr>
      <w:r w:rsidRPr="00E361F6">
        <w:rPr>
          <w:rFonts w:ascii="Arial" w:hAnsi="Arial" w:cs="Arial"/>
        </w:rPr>
        <w:t>We will seek out opportunities to enhance our skills and expertise</w:t>
      </w:r>
    </w:p>
    <w:p w14:paraId="743C0C0A" w14:textId="77777777" w:rsidR="009B4791" w:rsidRPr="00E361F6" w:rsidRDefault="009B4791" w:rsidP="009B4791">
      <w:pPr>
        <w:pStyle w:val="ListParagraph"/>
        <w:numPr>
          <w:ilvl w:val="0"/>
          <w:numId w:val="31"/>
        </w:numPr>
        <w:ind w:left="426"/>
        <w:rPr>
          <w:rFonts w:ascii="Arial" w:hAnsi="Arial" w:cs="Arial"/>
        </w:rPr>
      </w:pPr>
      <w:r w:rsidRPr="00E361F6">
        <w:rPr>
          <w:rFonts w:ascii="Arial" w:hAnsi="Arial" w:cs="Arial"/>
        </w:rPr>
        <w:t>We will work together to achieve high quality services</w:t>
      </w:r>
    </w:p>
    <w:p w14:paraId="3EA6D2B2" w14:textId="77777777" w:rsidR="009B4791" w:rsidRPr="00E361F6" w:rsidRDefault="009B4791" w:rsidP="009B4791">
      <w:pPr>
        <w:pStyle w:val="ListParagraph"/>
        <w:numPr>
          <w:ilvl w:val="0"/>
          <w:numId w:val="31"/>
        </w:numPr>
        <w:ind w:left="426"/>
        <w:rPr>
          <w:rFonts w:ascii="Arial" w:hAnsi="Arial" w:cs="Arial"/>
        </w:rPr>
      </w:pPr>
      <w:r w:rsidRPr="00E361F6">
        <w:rPr>
          <w:rFonts w:ascii="Arial" w:hAnsi="Arial" w:cs="Arial"/>
        </w:rPr>
        <w:t>We will use our knowledge and enthusiasm to implement positive change and overcome challenges.</w:t>
      </w:r>
    </w:p>
    <w:p w14:paraId="20EDC245" w14:textId="77777777" w:rsidR="009B4791" w:rsidRPr="00E361F6" w:rsidRDefault="009B4791" w:rsidP="009B4791">
      <w:pPr>
        <w:jc w:val="both"/>
        <w:rPr>
          <w:rFonts w:ascii="Arial" w:hAnsi="Arial" w:cs="Arial"/>
        </w:rPr>
      </w:pPr>
    </w:p>
    <w:p w14:paraId="5C428F1B" w14:textId="77777777" w:rsidR="009B4791" w:rsidRPr="00E361F6" w:rsidRDefault="009B4791" w:rsidP="009B4791">
      <w:pPr>
        <w:spacing w:after="120"/>
        <w:jc w:val="both"/>
        <w:rPr>
          <w:rFonts w:ascii="Arial" w:hAnsi="Arial" w:cs="Arial"/>
          <w:b/>
        </w:rPr>
      </w:pPr>
      <w:r w:rsidRPr="00E361F6">
        <w:rPr>
          <w:rFonts w:ascii="Arial" w:hAnsi="Arial" w:cs="Arial"/>
          <w:b/>
        </w:rPr>
        <w:t>Teamwork</w:t>
      </w:r>
    </w:p>
    <w:p w14:paraId="0078E7F0" w14:textId="77777777" w:rsidR="009B4791" w:rsidRPr="00E361F6" w:rsidRDefault="009B4791" w:rsidP="009B4791">
      <w:pPr>
        <w:pStyle w:val="ListParagraph"/>
        <w:numPr>
          <w:ilvl w:val="0"/>
          <w:numId w:val="32"/>
        </w:numPr>
        <w:ind w:left="426"/>
        <w:rPr>
          <w:rFonts w:ascii="Arial" w:hAnsi="Arial" w:cs="Arial"/>
        </w:rPr>
      </w:pPr>
      <w:r w:rsidRPr="00E361F6">
        <w:rPr>
          <w:rFonts w:ascii="Arial" w:hAnsi="Arial" w:cs="Arial"/>
        </w:rPr>
        <w:t>We will understand and value each other’s role and contribution</w:t>
      </w:r>
    </w:p>
    <w:p w14:paraId="39668F98" w14:textId="77777777" w:rsidR="009B4791" w:rsidRPr="00E361F6" w:rsidRDefault="009B4791" w:rsidP="009B4791">
      <w:pPr>
        <w:pStyle w:val="ListParagraph"/>
        <w:numPr>
          <w:ilvl w:val="0"/>
          <w:numId w:val="32"/>
        </w:numPr>
        <w:ind w:left="426"/>
        <w:rPr>
          <w:rFonts w:ascii="Arial" w:hAnsi="Arial" w:cs="Arial"/>
        </w:rPr>
      </w:pPr>
      <w:r w:rsidRPr="00E361F6">
        <w:rPr>
          <w:rFonts w:ascii="Arial" w:hAnsi="Arial" w:cs="Arial"/>
        </w:rPr>
        <w:t>We will be fair, thoughtful, welcoming and kind to colleagues</w:t>
      </w:r>
    </w:p>
    <w:p w14:paraId="2E9F96E8" w14:textId="77777777" w:rsidR="009B4791" w:rsidRPr="00E361F6" w:rsidRDefault="009B4791" w:rsidP="009B4791">
      <w:pPr>
        <w:pStyle w:val="ListParagraph"/>
        <w:numPr>
          <w:ilvl w:val="0"/>
          <w:numId w:val="32"/>
        </w:numPr>
        <w:ind w:left="426"/>
        <w:rPr>
          <w:rFonts w:ascii="Arial" w:hAnsi="Arial" w:cs="Arial"/>
        </w:rPr>
      </w:pPr>
      <w:r w:rsidRPr="00E361F6">
        <w:rPr>
          <w:rFonts w:ascii="Arial" w:hAnsi="Arial" w:cs="Arial"/>
        </w:rPr>
        <w:t>We will offer support, advice and encouragement to others</w:t>
      </w:r>
    </w:p>
    <w:p w14:paraId="3B6D1BAC" w14:textId="77777777" w:rsidR="009B4791" w:rsidRPr="00E361F6" w:rsidRDefault="009B4791" w:rsidP="009B4791">
      <w:pPr>
        <w:pStyle w:val="ListParagraph"/>
        <w:numPr>
          <w:ilvl w:val="0"/>
          <w:numId w:val="32"/>
        </w:numPr>
        <w:ind w:left="426"/>
        <w:rPr>
          <w:rFonts w:ascii="Arial" w:hAnsi="Arial" w:cs="Arial"/>
        </w:rPr>
      </w:pPr>
      <w:r w:rsidRPr="00E361F6">
        <w:rPr>
          <w:rFonts w:ascii="Arial" w:hAnsi="Arial" w:cs="Arial"/>
        </w:rPr>
        <w:t>We will maximise each other’s potential and contribution through shared learning and development</w:t>
      </w:r>
    </w:p>
    <w:p w14:paraId="63CB63B5" w14:textId="77777777" w:rsidR="009B4791" w:rsidRPr="00E361F6" w:rsidRDefault="009B4791" w:rsidP="009B4791">
      <w:pPr>
        <w:pStyle w:val="ListParagraph"/>
        <w:numPr>
          <w:ilvl w:val="0"/>
          <w:numId w:val="32"/>
        </w:numPr>
        <w:ind w:left="426"/>
        <w:rPr>
          <w:rFonts w:ascii="Arial" w:hAnsi="Arial" w:cs="Arial"/>
        </w:rPr>
      </w:pPr>
      <w:r w:rsidRPr="00E361F6">
        <w:rPr>
          <w:rFonts w:ascii="Arial" w:hAnsi="Arial" w:cs="Arial"/>
        </w:rPr>
        <w:t>We will recognise, share and celebrate our successes, big and small.</w:t>
      </w:r>
    </w:p>
    <w:p w14:paraId="0CBD08E0" w14:textId="77777777" w:rsidR="009B4791" w:rsidRPr="00E361F6" w:rsidRDefault="009B4791" w:rsidP="009B4791">
      <w:pPr>
        <w:jc w:val="both"/>
        <w:rPr>
          <w:rFonts w:ascii="Arial" w:hAnsi="Arial" w:cs="Arial"/>
        </w:rPr>
      </w:pPr>
    </w:p>
    <w:p w14:paraId="4B0A1EFD" w14:textId="77777777" w:rsidR="009B4791" w:rsidRPr="00E361F6" w:rsidRDefault="009B4791" w:rsidP="009B4791">
      <w:pPr>
        <w:spacing w:after="120"/>
        <w:jc w:val="both"/>
        <w:rPr>
          <w:rFonts w:ascii="Arial" w:hAnsi="Arial" w:cs="Arial"/>
          <w:b/>
        </w:rPr>
      </w:pPr>
      <w:r w:rsidRPr="00E361F6">
        <w:rPr>
          <w:rFonts w:ascii="Arial" w:hAnsi="Arial" w:cs="Arial"/>
          <w:b/>
        </w:rPr>
        <w:t>Openness, Honesty and Responsibility</w:t>
      </w:r>
    </w:p>
    <w:p w14:paraId="5E53B0CA" w14:textId="77777777" w:rsidR="009B4791" w:rsidRPr="00E361F6" w:rsidRDefault="009B4791" w:rsidP="009B4791">
      <w:pPr>
        <w:pStyle w:val="ListParagraph"/>
        <w:numPr>
          <w:ilvl w:val="0"/>
          <w:numId w:val="33"/>
        </w:numPr>
        <w:ind w:left="426"/>
        <w:rPr>
          <w:rFonts w:ascii="Arial" w:hAnsi="Arial" w:cs="Arial"/>
        </w:rPr>
      </w:pPr>
      <w:r w:rsidRPr="00E361F6">
        <w:rPr>
          <w:rFonts w:ascii="Arial" w:hAnsi="Arial" w:cs="Arial"/>
        </w:rPr>
        <w:t>We will build trust by displaying transparency and doing what we say we will do</w:t>
      </w:r>
    </w:p>
    <w:p w14:paraId="4BB23044" w14:textId="77777777" w:rsidR="009B4791" w:rsidRPr="00E361F6" w:rsidRDefault="009B4791" w:rsidP="009B4791">
      <w:pPr>
        <w:pStyle w:val="ListParagraph"/>
        <w:numPr>
          <w:ilvl w:val="0"/>
          <w:numId w:val="33"/>
        </w:numPr>
        <w:ind w:left="426"/>
        <w:rPr>
          <w:rFonts w:ascii="Arial" w:hAnsi="Arial" w:cs="Arial"/>
        </w:rPr>
      </w:pPr>
      <w:r w:rsidRPr="00E361F6">
        <w:rPr>
          <w:rFonts w:ascii="Arial" w:hAnsi="Arial" w:cs="Arial"/>
        </w:rPr>
        <w:t>We will commit to doing what is right – even when challenged</w:t>
      </w:r>
    </w:p>
    <w:p w14:paraId="0DF27659" w14:textId="77777777" w:rsidR="009B4791" w:rsidRPr="00E361F6" w:rsidRDefault="009B4791" w:rsidP="009B4791">
      <w:pPr>
        <w:pStyle w:val="ListParagraph"/>
        <w:numPr>
          <w:ilvl w:val="0"/>
          <w:numId w:val="33"/>
        </w:numPr>
        <w:ind w:left="426"/>
        <w:rPr>
          <w:rFonts w:ascii="Arial" w:hAnsi="Arial" w:cs="Arial"/>
        </w:rPr>
      </w:pPr>
      <w:r w:rsidRPr="00E361F6">
        <w:rPr>
          <w:rFonts w:ascii="Arial" w:hAnsi="Arial" w:cs="Arial"/>
        </w:rPr>
        <w:t>We will welcome feedback as a means of informing improvements</w:t>
      </w:r>
    </w:p>
    <w:p w14:paraId="29B2FF69" w14:textId="77777777" w:rsidR="009B4791" w:rsidRPr="00E361F6" w:rsidRDefault="009B4791" w:rsidP="009B4791">
      <w:pPr>
        <w:pStyle w:val="ListParagraph"/>
        <w:numPr>
          <w:ilvl w:val="0"/>
          <w:numId w:val="33"/>
        </w:numPr>
        <w:ind w:left="426"/>
        <w:rPr>
          <w:rFonts w:ascii="Arial" w:hAnsi="Arial" w:cs="Arial"/>
        </w:rPr>
      </w:pPr>
      <w:r w:rsidRPr="00E361F6">
        <w:rPr>
          <w:rFonts w:ascii="Arial" w:hAnsi="Arial" w:cs="Arial"/>
        </w:rPr>
        <w:t>We will use our resources and each other’s time efficiently and wisely</w:t>
      </w:r>
    </w:p>
    <w:p w14:paraId="52FD3922" w14:textId="77777777" w:rsidR="009B4791" w:rsidRPr="00E361F6" w:rsidRDefault="009B4791" w:rsidP="009B4791">
      <w:pPr>
        <w:pStyle w:val="ListParagraph"/>
        <w:numPr>
          <w:ilvl w:val="0"/>
          <w:numId w:val="33"/>
        </w:numPr>
        <w:ind w:left="426"/>
        <w:rPr>
          <w:rFonts w:ascii="Arial" w:hAnsi="Arial" w:cs="Arial"/>
        </w:rPr>
      </w:pPr>
      <w:r w:rsidRPr="00E361F6">
        <w:rPr>
          <w:rFonts w:ascii="Arial" w:hAnsi="Arial" w:cs="Arial"/>
        </w:rPr>
        <w:t>We will maintain and enhance public confidence in our service</w:t>
      </w:r>
    </w:p>
    <w:p w14:paraId="5785ACF5" w14:textId="77777777" w:rsidR="009B4791" w:rsidRPr="00E361F6" w:rsidRDefault="009B4791" w:rsidP="009B4791">
      <w:pPr>
        <w:pStyle w:val="ListParagraph"/>
        <w:numPr>
          <w:ilvl w:val="0"/>
          <w:numId w:val="33"/>
        </w:numPr>
        <w:ind w:left="426"/>
        <w:rPr>
          <w:rFonts w:ascii="Arial" w:hAnsi="Arial" w:cs="Arial"/>
        </w:rPr>
      </w:pPr>
      <w:r w:rsidRPr="00E361F6">
        <w:rPr>
          <w:rFonts w:ascii="Arial" w:hAnsi="Arial" w:cs="Arial"/>
        </w:rPr>
        <w:t>We will be a positive role model.</w:t>
      </w:r>
    </w:p>
    <w:p w14:paraId="3E492A84" w14:textId="77777777" w:rsidR="009B4791" w:rsidRPr="00E361F6" w:rsidRDefault="009B4791" w:rsidP="009B4791">
      <w:pPr>
        <w:jc w:val="both"/>
        <w:rPr>
          <w:rFonts w:ascii="Arial" w:hAnsi="Arial" w:cs="Arial"/>
        </w:rPr>
      </w:pPr>
    </w:p>
    <w:p w14:paraId="17F0D8EE" w14:textId="77777777" w:rsidR="009B4791" w:rsidRPr="00E361F6" w:rsidRDefault="009B4791" w:rsidP="009B4791">
      <w:pPr>
        <w:jc w:val="both"/>
        <w:rPr>
          <w:rFonts w:ascii="Arial" w:hAnsi="Arial" w:cs="Arial"/>
        </w:rPr>
      </w:pPr>
      <w:r w:rsidRPr="00E361F6">
        <w:rPr>
          <w:rFonts w:ascii="Arial" w:hAnsi="Arial" w:cs="Arial"/>
        </w:rPr>
        <w:t xml:space="preserve">Throughout the recruitment process candidates will need to demonstrate they meet all of Our Values. </w:t>
      </w:r>
    </w:p>
    <w:p w14:paraId="0DBEE72C" w14:textId="77777777" w:rsidR="009B4791" w:rsidRPr="00E361F6" w:rsidRDefault="009B4791" w:rsidP="009B4791">
      <w:pPr>
        <w:jc w:val="both"/>
        <w:rPr>
          <w:rFonts w:ascii="Arial" w:hAnsi="Arial" w:cs="Arial"/>
        </w:rPr>
      </w:pPr>
    </w:p>
    <w:p w14:paraId="6FB74C1D" w14:textId="77777777" w:rsidR="009B4791" w:rsidRDefault="009B4791" w:rsidP="009B4791">
      <w:pPr>
        <w:jc w:val="both"/>
        <w:rPr>
          <w:rFonts w:ascii="Arial" w:hAnsi="Arial" w:cs="Arial"/>
        </w:rPr>
      </w:pPr>
      <w:r w:rsidRPr="00E361F6">
        <w:rPr>
          <w:rFonts w:ascii="Arial" w:hAnsi="Arial" w:cs="Arial"/>
        </w:rPr>
        <w:t>Further information on our values into action can be found at</w:t>
      </w:r>
    </w:p>
    <w:p w14:paraId="65EFD929" w14:textId="77777777" w:rsidR="009B4791" w:rsidRPr="005405FA" w:rsidRDefault="009B4791" w:rsidP="009B4791">
      <w:pPr>
        <w:jc w:val="both"/>
        <w:rPr>
          <w:rFonts w:ascii="Arial" w:hAnsi="Arial" w:cs="Arial"/>
        </w:rPr>
      </w:pPr>
      <w:hyperlink w:history="1">
        <w:r w:rsidRPr="001E4BC8">
          <w:rPr>
            <w:rStyle w:val="Hyperlink"/>
            <w:rFonts w:ascii="Arial" w:hAnsi="Arial" w:cs="Arial"/>
          </w:rPr>
          <w:t>https://org.nhslothian.scot/OurValues/Pages/default.aspx</w:t>
        </w:r>
      </w:hyperlink>
      <w:r>
        <w:rPr>
          <w:rFonts w:ascii="Arial" w:hAnsi="Arial" w:cs="Arial"/>
        </w:rPr>
        <w:t xml:space="preserve"> </w:t>
      </w:r>
      <w:r w:rsidRPr="00F10F13">
        <w:rPr>
          <w:rFonts w:ascii="Arial" w:hAnsi="Arial" w:cs="Arial"/>
          <w:b/>
        </w:rPr>
        <w:br w:type="page"/>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9B4791" w:rsidRPr="008F7DB3" w14:paraId="4BB8E660" w14:textId="77777777" w:rsidTr="00A00A95">
        <w:trPr>
          <w:trHeight w:val="558"/>
        </w:trPr>
        <w:tc>
          <w:tcPr>
            <w:tcW w:w="9000" w:type="dxa"/>
            <w:shd w:val="clear" w:color="auto" w:fill="00B0F0"/>
            <w:vAlign w:val="center"/>
          </w:tcPr>
          <w:p w14:paraId="3D6AF800" w14:textId="77777777" w:rsidR="009B4791" w:rsidRPr="008F7DB3" w:rsidRDefault="009B4791" w:rsidP="00A00A95">
            <w:pPr>
              <w:rPr>
                <w:rFonts w:ascii="Arial" w:hAnsi="Arial" w:cs="Arial"/>
                <w:b/>
              </w:rPr>
            </w:pPr>
            <w:r w:rsidRPr="008F7DB3">
              <w:rPr>
                <w:rFonts w:ascii="Arial" w:hAnsi="Arial" w:cs="Arial"/>
                <w:b/>
              </w:rPr>
              <w:t xml:space="preserve">Section </w:t>
            </w:r>
            <w:r>
              <w:rPr>
                <w:rFonts w:ascii="Arial" w:hAnsi="Arial" w:cs="Arial"/>
                <w:b/>
              </w:rPr>
              <w:t>8</w:t>
            </w:r>
            <w:r w:rsidRPr="008F7DB3">
              <w:rPr>
                <w:rFonts w:ascii="Arial" w:hAnsi="Arial" w:cs="Arial"/>
                <w:b/>
              </w:rPr>
              <w:t xml:space="preserve">: </w:t>
            </w:r>
            <w:r w:rsidRPr="008F7DB3">
              <w:rPr>
                <w:rFonts w:ascii="Arial" w:hAnsi="Arial" w:cs="Arial"/>
                <w:b/>
              </w:rPr>
              <w:tab/>
              <w:t>Terms and Conditions of Employment</w:t>
            </w:r>
          </w:p>
        </w:tc>
      </w:tr>
    </w:tbl>
    <w:p w14:paraId="0F6ACA91" w14:textId="77777777" w:rsidR="009B4791" w:rsidRPr="00791D3F" w:rsidRDefault="009B4791" w:rsidP="009B4791">
      <w:pPr>
        <w:jc w:val="both"/>
        <w:rPr>
          <w:rFonts w:ascii="Arial" w:hAnsi="Arial" w:cs="Arial"/>
        </w:rPr>
      </w:pPr>
    </w:p>
    <w:p w14:paraId="0EE9E06A" w14:textId="77777777" w:rsidR="009B4791" w:rsidRPr="00791D3F" w:rsidRDefault="009B4791" w:rsidP="009B4791">
      <w:pPr>
        <w:jc w:val="both"/>
        <w:rPr>
          <w:rFonts w:ascii="Arial" w:hAnsi="Arial" w:cs="Arial"/>
        </w:rPr>
      </w:pPr>
      <w:r w:rsidRPr="006E5B4E">
        <w:rPr>
          <w:rFonts w:ascii="Arial" w:hAnsi="Arial" w:cs="Arial"/>
        </w:rPr>
        <w:t>For an overview of the terms and conditions visit</w:t>
      </w:r>
      <w:r>
        <w:rPr>
          <w:rFonts w:ascii="Arial" w:hAnsi="Arial" w:cs="Arial"/>
        </w:rPr>
        <w:t xml:space="preserve">: </w:t>
      </w:r>
      <w:r w:rsidRPr="006E5B4E">
        <w:rPr>
          <w:rFonts w:ascii="Arial" w:hAnsi="Arial" w:cs="Arial"/>
        </w:rPr>
        <w:t xml:space="preserve"> </w:t>
      </w:r>
      <w:hyperlink w:history="1">
        <w:r w:rsidRPr="006E5B4E">
          <w:rPr>
            <w:rStyle w:val="Hyperlink"/>
            <w:rFonts w:ascii="Arial" w:hAnsi="Arial" w:cs="Arial"/>
          </w:rPr>
          <w:t>http://www.msg.scot.nhs.uk/pay/medical</w:t>
        </w:r>
      </w:hyperlink>
      <w:r w:rsidRPr="006E5B4E">
        <w:rPr>
          <w:rFonts w:ascii="Arial" w:hAnsi="Arial" w:cs="Arial"/>
        </w:rPr>
        <w:t>.</w:t>
      </w:r>
    </w:p>
    <w:p w14:paraId="3D52FDC7" w14:textId="77777777" w:rsidR="009B4791" w:rsidRDefault="009B4791" w:rsidP="009B4791">
      <w:pPr>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4"/>
        <w:gridCol w:w="6614"/>
      </w:tblGrid>
      <w:tr w:rsidR="009B4791" w:rsidRPr="008F7DB3" w14:paraId="3EAD7E9C" w14:textId="77777777" w:rsidTr="00A00A95">
        <w:tc>
          <w:tcPr>
            <w:tcW w:w="2294" w:type="dxa"/>
          </w:tcPr>
          <w:p w14:paraId="33DE88C5" w14:textId="77777777" w:rsidR="009B4791" w:rsidRPr="008F7DB3" w:rsidRDefault="009B4791" w:rsidP="00A00A95">
            <w:pPr>
              <w:spacing w:before="120" w:after="120"/>
              <w:rPr>
                <w:rFonts w:ascii="Arial" w:hAnsi="Arial" w:cs="Arial"/>
                <w:b/>
              </w:rPr>
            </w:pPr>
            <w:r w:rsidRPr="008F7DB3">
              <w:rPr>
                <w:rFonts w:ascii="Arial" w:hAnsi="Arial" w:cs="Arial"/>
                <w:b/>
              </w:rPr>
              <w:t xml:space="preserve">TYPE OF CONTRACT </w:t>
            </w:r>
          </w:p>
        </w:tc>
        <w:tc>
          <w:tcPr>
            <w:tcW w:w="6706" w:type="dxa"/>
            <w:vAlign w:val="center"/>
          </w:tcPr>
          <w:p w14:paraId="7B31C05C" w14:textId="77777777" w:rsidR="009B4791" w:rsidRPr="00153D58" w:rsidRDefault="009B4791" w:rsidP="00A00A95">
            <w:pPr>
              <w:spacing w:before="120" w:after="120"/>
              <w:rPr>
                <w:rFonts w:ascii="Arial" w:hAnsi="Arial" w:cs="Arial"/>
              </w:rPr>
            </w:pPr>
            <w:r>
              <w:rPr>
                <w:rFonts w:ascii="Arial" w:hAnsi="Arial" w:cs="Arial"/>
              </w:rPr>
              <w:t xml:space="preserve">Permanent </w:t>
            </w:r>
          </w:p>
        </w:tc>
      </w:tr>
      <w:tr w:rsidR="009B4791" w:rsidRPr="008F7DB3" w14:paraId="6D1D72E1" w14:textId="77777777" w:rsidTr="00A00A95">
        <w:tc>
          <w:tcPr>
            <w:tcW w:w="2294" w:type="dxa"/>
          </w:tcPr>
          <w:p w14:paraId="20DF03CF" w14:textId="77777777" w:rsidR="009B4791" w:rsidRPr="008F7DB3" w:rsidRDefault="009B4791" w:rsidP="00A00A95">
            <w:pPr>
              <w:spacing w:before="120" w:after="120"/>
              <w:rPr>
                <w:rFonts w:ascii="Arial" w:hAnsi="Arial" w:cs="Arial"/>
                <w:b/>
              </w:rPr>
            </w:pPr>
            <w:r w:rsidRPr="008F7DB3">
              <w:rPr>
                <w:rFonts w:ascii="Arial" w:hAnsi="Arial" w:cs="Arial"/>
                <w:b/>
              </w:rPr>
              <w:t>GRADE AND SALARY</w:t>
            </w:r>
          </w:p>
        </w:tc>
        <w:tc>
          <w:tcPr>
            <w:tcW w:w="6706" w:type="dxa"/>
            <w:vAlign w:val="center"/>
          </w:tcPr>
          <w:p w14:paraId="26A1ED93" w14:textId="77777777" w:rsidR="009B4791" w:rsidRDefault="009B4791" w:rsidP="00A00A95">
            <w:pPr>
              <w:pStyle w:val="TableParagraph"/>
              <w:spacing w:before="119"/>
              <w:ind w:left="107"/>
              <w:rPr>
                <w:spacing w:val="-2"/>
                <w:sz w:val="20"/>
              </w:rPr>
            </w:pPr>
            <w:r>
              <w:rPr>
                <w:spacing w:val="-2"/>
                <w:sz w:val="20"/>
              </w:rPr>
              <w:t>Consultant</w:t>
            </w:r>
          </w:p>
          <w:p w14:paraId="2D23DDEC" w14:textId="77777777" w:rsidR="009B4791" w:rsidRPr="0089779F" w:rsidRDefault="009B4791" w:rsidP="00A00A95">
            <w:pPr>
              <w:spacing w:before="120" w:after="120"/>
              <w:rPr>
                <w:rFonts w:ascii="Arial" w:hAnsi="Arial" w:cs="Arial"/>
                <w:sz w:val="20"/>
              </w:rPr>
            </w:pPr>
            <w:r w:rsidRPr="0089779F">
              <w:rPr>
                <w:rFonts w:ascii="Arial" w:hAnsi="Arial" w:cs="Arial"/>
                <w:sz w:val="20"/>
              </w:rPr>
              <w:t xml:space="preserve">AFC - £99,534 – </w:t>
            </w:r>
            <w:r>
              <w:rPr>
                <w:rFonts w:ascii="Arial" w:hAnsi="Arial" w:cs="Arial"/>
                <w:sz w:val="20"/>
              </w:rPr>
              <w:t>£</w:t>
            </w:r>
            <w:r w:rsidRPr="0089779F">
              <w:rPr>
                <w:rFonts w:ascii="Arial" w:hAnsi="Arial" w:cs="Arial"/>
                <w:sz w:val="20"/>
              </w:rPr>
              <w:t>103,795</w:t>
            </w:r>
          </w:p>
          <w:p w14:paraId="54055F14" w14:textId="77777777" w:rsidR="009B4791" w:rsidRPr="009B4791" w:rsidRDefault="009B4791" w:rsidP="00A00A95">
            <w:pPr>
              <w:spacing w:before="120" w:after="120"/>
              <w:rPr>
                <w:rFonts w:ascii="Arial" w:hAnsi="Arial" w:cs="Arial"/>
                <w:color w:val="000000"/>
              </w:rPr>
            </w:pPr>
            <w:r w:rsidRPr="0089779F">
              <w:rPr>
                <w:rFonts w:ascii="Arial" w:hAnsi="Arial" w:cs="Arial"/>
                <w:sz w:val="20"/>
              </w:rPr>
              <w:t>Medical - £107,144</w:t>
            </w:r>
            <w:r w:rsidRPr="0089779F">
              <w:rPr>
                <w:rFonts w:ascii="Arial" w:hAnsi="Arial" w:cs="Arial"/>
                <w:spacing w:val="-3"/>
                <w:sz w:val="20"/>
              </w:rPr>
              <w:t xml:space="preserve"> </w:t>
            </w:r>
            <w:r w:rsidRPr="0089779F">
              <w:rPr>
                <w:rFonts w:ascii="Arial" w:hAnsi="Arial" w:cs="Arial"/>
                <w:sz w:val="20"/>
              </w:rPr>
              <w:t>–</w:t>
            </w:r>
            <w:r w:rsidRPr="0089779F">
              <w:rPr>
                <w:rFonts w:ascii="Arial" w:hAnsi="Arial" w:cs="Arial"/>
                <w:spacing w:val="-6"/>
                <w:sz w:val="20"/>
              </w:rPr>
              <w:t xml:space="preserve"> </w:t>
            </w:r>
            <w:r w:rsidRPr="0089779F">
              <w:rPr>
                <w:rFonts w:ascii="Arial" w:hAnsi="Arial" w:cs="Arial"/>
                <w:spacing w:val="-2"/>
                <w:sz w:val="20"/>
              </w:rPr>
              <w:t>£142,369</w:t>
            </w:r>
          </w:p>
        </w:tc>
      </w:tr>
      <w:tr w:rsidR="009B4791" w:rsidRPr="008F7DB3" w14:paraId="669021F7" w14:textId="77777777" w:rsidTr="00A00A95">
        <w:tc>
          <w:tcPr>
            <w:tcW w:w="2294" w:type="dxa"/>
          </w:tcPr>
          <w:p w14:paraId="1DCD222B" w14:textId="77777777" w:rsidR="009B4791" w:rsidRPr="008F7DB3" w:rsidRDefault="009B4791" w:rsidP="00A00A95">
            <w:pPr>
              <w:spacing w:before="120" w:after="120"/>
              <w:rPr>
                <w:rFonts w:ascii="Arial" w:hAnsi="Arial" w:cs="Arial"/>
                <w:b/>
              </w:rPr>
            </w:pPr>
            <w:r w:rsidRPr="008F7DB3">
              <w:rPr>
                <w:rFonts w:ascii="Arial" w:hAnsi="Arial" w:cs="Arial"/>
                <w:b/>
              </w:rPr>
              <w:t>HOURS OF WORK</w:t>
            </w:r>
          </w:p>
        </w:tc>
        <w:tc>
          <w:tcPr>
            <w:tcW w:w="6706" w:type="dxa"/>
            <w:vAlign w:val="center"/>
          </w:tcPr>
          <w:p w14:paraId="61A48BFC" w14:textId="77777777" w:rsidR="009B4791" w:rsidRPr="00A276F5" w:rsidRDefault="009B4791" w:rsidP="00A00A95">
            <w:pPr>
              <w:spacing w:before="120" w:after="120"/>
              <w:rPr>
                <w:rFonts w:ascii="Arial" w:hAnsi="Arial" w:cs="Arial"/>
              </w:rPr>
            </w:pPr>
            <w:r w:rsidRPr="00A276F5">
              <w:rPr>
                <w:rFonts w:ascii="Arial" w:hAnsi="Arial" w:cs="Arial"/>
              </w:rPr>
              <w:t xml:space="preserve">Post 1 - 0.8wte </w:t>
            </w:r>
          </w:p>
          <w:p w14:paraId="009B1D84" w14:textId="77777777" w:rsidR="009B4791" w:rsidRDefault="009B4791" w:rsidP="00A00A95">
            <w:pPr>
              <w:spacing w:before="120" w:after="120"/>
              <w:rPr>
                <w:rFonts w:ascii="Arial" w:hAnsi="Arial" w:cs="Arial"/>
              </w:rPr>
            </w:pPr>
            <w:r w:rsidRPr="00A276F5">
              <w:rPr>
                <w:rFonts w:ascii="Arial" w:hAnsi="Arial" w:cs="Arial"/>
              </w:rPr>
              <w:t xml:space="preserve">Post 2  - 0.7wte </w:t>
            </w:r>
          </w:p>
          <w:p w14:paraId="59C7F1B2" w14:textId="77777777" w:rsidR="009B4791" w:rsidRPr="00A276F5" w:rsidRDefault="009B4791" w:rsidP="00A00A95">
            <w:pPr>
              <w:rPr>
                <w:rFonts w:ascii="Arial" w:hAnsi="Arial" w:cs="Arial"/>
              </w:rPr>
            </w:pPr>
            <w:r>
              <w:rPr>
                <w:rFonts w:ascii="Arial" w:hAnsi="Arial" w:cs="Arial"/>
              </w:rPr>
              <w:t>There may be flexibility around wte which can be discussed with the recruitment panel.  The allocated hours will not exceed the total of both posts combined.</w:t>
            </w:r>
          </w:p>
        </w:tc>
      </w:tr>
      <w:tr w:rsidR="009B4791" w:rsidRPr="008F7DB3" w14:paraId="144B6F68" w14:textId="77777777" w:rsidTr="00A00A95">
        <w:tc>
          <w:tcPr>
            <w:tcW w:w="2294" w:type="dxa"/>
          </w:tcPr>
          <w:p w14:paraId="4273E00A" w14:textId="77777777" w:rsidR="009B4791" w:rsidRPr="008F7DB3" w:rsidRDefault="009B4791" w:rsidP="00A00A95">
            <w:pPr>
              <w:spacing w:before="120" w:after="120"/>
              <w:rPr>
                <w:rFonts w:ascii="Arial" w:hAnsi="Arial" w:cs="Arial"/>
                <w:b/>
              </w:rPr>
            </w:pPr>
            <w:r w:rsidRPr="008F7DB3">
              <w:rPr>
                <w:rFonts w:ascii="Arial" w:hAnsi="Arial" w:cs="Arial"/>
                <w:b/>
              </w:rPr>
              <w:t>SUPERANNUATION</w:t>
            </w:r>
          </w:p>
        </w:tc>
        <w:tc>
          <w:tcPr>
            <w:tcW w:w="6706" w:type="dxa"/>
            <w:vAlign w:val="center"/>
          </w:tcPr>
          <w:p w14:paraId="7266BB44" w14:textId="77777777" w:rsidR="009B4791" w:rsidRDefault="009B4791" w:rsidP="00A00A95">
            <w:pPr>
              <w:spacing w:before="120" w:after="120"/>
              <w:jc w:val="both"/>
              <w:rPr>
                <w:rFonts w:ascii="Arial" w:hAnsi="Arial" w:cs="Arial"/>
              </w:rPr>
            </w:pPr>
            <w:r w:rsidRPr="008F7DB3">
              <w:rPr>
                <w:rFonts w:ascii="Arial" w:hAnsi="Arial" w:cs="Arial"/>
              </w:rPr>
              <w:t xml:space="preserve">New entrants to NHS Lothian who are aged sixteen but under seventy five will be enrolled automatically into membership of the NHS Pension Scheme. Should you choose to "opt out" arrangements can be made to do this via: </w:t>
            </w:r>
            <w:hyperlink w:tooltip="http://www.sppa.gov.uk/" w:history="1">
              <w:r w:rsidRPr="008F7DB3">
                <w:rPr>
                  <w:rStyle w:val="Hyperlink"/>
                  <w:rFonts w:ascii="Arial" w:hAnsi="Arial" w:cs="Arial"/>
                </w:rPr>
                <w:t>www.sppa.gov.uk</w:t>
              </w:r>
            </w:hyperlink>
            <w:r w:rsidRPr="008F7DB3">
              <w:rPr>
                <w:rFonts w:ascii="Arial" w:hAnsi="Arial" w:cs="Arial"/>
              </w:rPr>
              <w:t xml:space="preserve"> </w:t>
            </w:r>
          </w:p>
          <w:p w14:paraId="6A2B2586" w14:textId="77777777" w:rsidR="009B4791" w:rsidRPr="008F7DB3" w:rsidRDefault="009B4791" w:rsidP="00A00A95">
            <w:pPr>
              <w:spacing w:before="120" w:after="120"/>
              <w:jc w:val="both"/>
              <w:rPr>
                <w:rFonts w:ascii="Arial" w:hAnsi="Arial" w:cs="Arial"/>
              </w:rPr>
            </w:pPr>
          </w:p>
        </w:tc>
      </w:tr>
      <w:tr w:rsidR="009B4791" w:rsidRPr="008F7DB3" w14:paraId="2D9E2782" w14:textId="77777777" w:rsidTr="00A00A95">
        <w:tc>
          <w:tcPr>
            <w:tcW w:w="2294" w:type="dxa"/>
          </w:tcPr>
          <w:p w14:paraId="2CFDA793" w14:textId="77777777" w:rsidR="009B4791" w:rsidRPr="008F7DB3" w:rsidRDefault="009B4791" w:rsidP="00A00A95">
            <w:pPr>
              <w:spacing w:before="120" w:after="120"/>
              <w:rPr>
                <w:rFonts w:ascii="Arial" w:hAnsi="Arial" w:cs="Arial"/>
                <w:b/>
              </w:rPr>
            </w:pPr>
            <w:r w:rsidRPr="008F7DB3">
              <w:rPr>
                <w:rFonts w:ascii="Arial" w:hAnsi="Arial" w:cs="Arial"/>
                <w:b/>
              </w:rPr>
              <w:t>REMOVAL EXPENSES</w:t>
            </w:r>
          </w:p>
        </w:tc>
        <w:tc>
          <w:tcPr>
            <w:tcW w:w="6706" w:type="dxa"/>
            <w:vAlign w:val="center"/>
          </w:tcPr>
          <w:p w14:paraId="1A126E1F" w14:textId="77777777" w:rsidR="009B4791" w:rsidRDefault="009B4791" w:rsidP="00A00A95">
            <w:pPr>
              <w:spacing w:before="120" w:after="120"/>
              <w:jc w:val="both"/>
              <w:rPr>
                <w:rFonts w:ascii="Arial" w:hAnsi="Arial" w:cs="Arial"/>
              </w:rPr>
            </w:pPr>
            <w:r w:rsidRPr="008F7DB3">
              <w:rPr>
                <w:rFonts w:ascii="Arial" w:hAnsi="Arial" w:cs="Arial"/>
              </w:rPr>
              <w:t>Assistance with removal and associated expenses may be awarded</w:t>
            </w:r>
          </w:p>
          <w:p w14:paraId="50176C2F" w14:textId="77777777" w:rsidR="009B4791" w:rsidRPr="008F7DB3" w:rsidRDefault="009B4791" w:rsidP="00A00A95">
            <w:pPr>
              <w:spacing w:before="120" w:after="120"/>
              <w:jc w:val="both"/>
              <w:rPr>
                <w:rFonts w:ascii="Arial" w:hAnsi="Arial" w:cs="Arial"/>
              </w:rPr>
            </w:pPr>
          </w:p>
        </w:tc>
      </w:tr>
      <w:tr w:rsidR="009B4791" w:rsidRPr="008F7DB3" w14:paraId="47355C35" w14:textId="77777777" w:rsidTr="00A00A95">
        <w:tc>
          <w:tcPr>
            <w:tcW w:w="2294" w:type="dxa"/>
          </w:tcPr>
          <w:p w14:paraId="275E774D" w14:textId="77777777" w:rsidR="009B4791" w:rsidRPr="008F7DB3" w:rsidRDefault="009B4791" w:rsidP="00A00A95">
            <w:pPr>
              <w:spacing w:before="120" w:after="120"/>
              <w:rPr>
                <w:rFonts w:ascii="Arial" w:hAnsi="Arial" w:cs="Arial"/>
                <w:b/>
              </w:rPr>
            </w:pPr>
            <w:r w:rsidRPr="008F7DB3">
              <w:rPr>
                <w:rFonts w:ascii="Arial" w:hAnsi="Arial" w:cs="Arial"/>
                <w:b/>
              </w:rPr>
              <w:t>EXPENSES OF CANDIDATES FOR APPOINTMENT</w:t>
            </w:r>
          </w:p>
        </w:tc>
        <w:tc>
          <w:tcPr>
            <w:tcW w:w="6706" w:type="dxa"/>
          </w:tcPr>
          <w:p w14:paraId="6E138CFA" w14:textId="77777777" w:rsidR="009B4791" w:rsidRDefault="009B4791" w:rsidP="00A00A95">
            <w:pPr>
              <w:spacing w:before="120" w:after="120"/>
              <w:jc w:val="both"/>
              <w:rPr>
                <w:rFonts w:ascii="Arial" w:hAnsi="Arial" w:cs="Arial"/>
              </w:rPr>
            </w:pPr>
            <w:r w:rsidRPr="008F7DB3">
              <w:rPr>
                <w:rFonts w:ascii="Arial" w:hAnsi="Arial" w:cs="Arial"/>
              </w:rPr>
              <w:t xml:space="preserve">NHS candidates who are requested to attend an interview will be given assistance with appropriate travelling expenses. Re-imbursement shall not normally be made to employees who withdraw their application, refuse an offer of appointment. Non NHS employees are not normally awarded travel expenses.  </w:t>
            </w:r>
          </w:p>
          <w:p w14:paraId="7F144203" w14:textId="77777777" w:rsidR="009B4791" w:rsidRPr="008F7DB3" w:rsidRDefault="009B4791" w:rsidP="00A00A95">
            <w:pPr>
              <w:spacing w:before="120" w:after="120"/>
              <w:jc w:val="both"/>
              <w:rPr>
                <w:rFonts w:ascii="Arial" w:hAnsi="Arial" w:cs="Arial"/>
              </w:rPr>
            </w:pPr>
          </w:p>
        </w:tc>
      </w:tr>
      <w:tr w:rsidR="009B4791" w:rsidRPr="008F7DB3" w14:paraId="0EBAF1BA" w14:textId="77777777" w:rsidTr="00A00A95">
        <w:tc>
          <w:tcPr>
            <w:tcW w:w="2294" w:type="dxa"/>
          </w:tcPr>
          <w:p w14:paraId="651F457A" w14:textId="77777777" w:rsidR="009B4791" w:rsidRPr="008F7DB3" w:rsidRDefault="009B4791" w:rsidP="00A00A95">
            <w:pPr>
              <w:spacing w:before="120" w:after="120"/>
              <w:rPr>
                <w:rFonts w:ascii="Arial" w:hAnsi="Arial" w:cs="Arial"/>
                <w:b/>
              </w:rPr>
            </w:pPr>
            <w:r w:rsidRPr="008F7DB3">
              <w:rPr>
                <w:rFonts w:ascii="Arial" w:hAnsi="Arial" w:cs="Arial"/>
                <w:b/>
              </w:rPr>
              <w:t>TOBACCO POLICY</w:t>
            </w:r>
          </w:p>
        </w:tc>
        <w:tc>
          <w:tcPr>
            <w:tcW w:w="6706" w:type="dxa"/>
          </w:tcPr>
          <w:p w14:paraId="7BB94C8F" w14:textId="77777777" w:rsidR="009B4791" w:rsidRPr="008F7DB3" w:rsidRDefault="009B4791" w:rsidP="00A00A95">
            <w:pPr>
              <w:spacing w:before="120" w:after="120"/>
              <w:jc w:val="both"/>
              <w:rPr>
                <w:rFonts w:ascii="Arial" w:hAnsi="Arial" w:cs="Arial"/>
              </w:rPr>
            </w:pPr>
            <w:r w:rsidRPr="008F7DB3">
              <w:rPr>
                <w:rFonts w:ascii="Arial" w:hAnsi="Arial" w:cs="Arial"/>
              </w:rPr>
              <w:t>NHS Lothian operates a No Smoking Policy in all premises and grounds.</w:t>
            </w:r>
          </w:p>
        </w:tc>
      </w:tr>
      <w:tr w:rsidR="009B4791" w:rsidRPr="008F7DB3" w14:paraId="2D002E27" w14:textId="77777777" w:rsidTr="00A00A95">
        <w:tc>
          <w:tcPr>
            <w:tcW w:w="2294" w:type="dxa"/>
          </w:tcPr>
          <w:p w14:paraId="34D83613" w14:textId="77777777" w:rsidR="009B4791" w:rsidRPr="008F7DB3" w:rsidRDefault="009B4791" w:rsidP="00A00A95">
            <w:pPr>
              <w:spacing w:before="120" w:after="120"/>
              <w:rPr>
                <w:rFonts w:ascii="Arial" w:hAnsi="Arial" w:cs="Arial"/>
                <w:b/>
              </w:rPr>
            </w:pPr>
            <w:r w:rsidRPr="008F7DB3">
              <w:rPr>
                <w:rFonts w:ascii="Arial" w:hAnsi="Arial" w:cs="Arial"/>
                <w:b/>
              </w:rPr>
              <w:t xml:space="preserve">DISCLOSURE </w:t>
            </w:r>
            <w:smartTag w:uri="urn:schemas-microsoft-com:office:smarttags" w:element="country-region">
              <w:smartTag w:uri="urn:schemas-microsoft-com:office:smarttags" w:element="place">
                <w:r w:rsidRPr="008F7DB3">
                  <w:rPr>
                    <w:rFonts w:ascii="Arial" w:hAnsi="Arial" w:cs="Arial"/>
                    <w:b/>
                  </w:rPr>
                  <w:t>SCOTLAND</w:t>
                </w:r>
              </w:smartTag>
            </w:smartTag>
          </w:p>
        </w:tc>
        <w:tc>
          <w:tcPr>
            <w:tcW w:w="6706" w:type="dxa"/>
          </w:tcPr>
          <w:p w14:paraId="659F5802" w14:textId="77777777" w:rsidR="009B4791" w:rsidRPr="008F7DB3" w:rsidRDefault="009B4791" w:rsidP="00A00A95">
            <w:pPr>
              <w:spacing w:before="120" w:after="120"/>
              <w:jc w:val="both"/>
              <w:rPr>
                <w:rFonts w:ascii="Arial" w:hAnsi="Arial" w:cs="Arial"/>
              </w:rPr>
            </w:pPr>
            <w:r w:rsidRPr="008F7DB3">
              <w:rPr>
                <w:rFonts w:ascii="Arial" w:hAnsi="Arial" w:cs="Arial"/>
              </w:rPr>
              <w:t>This post is considered to be in the category of “Regulated Work” and therefore requires a Disclosure Scotland Protection of Vulnerable Groups Scheme (PVG) Membership.</w:t>
            </w:r>
          </w:p>
        </w:tc>
      </w:tr>
      <w:tr w:rsidR="009B4791" w:rsidRPr="008F7DB3" w14:paraId="7A9346AE" w14:textId="77777777" w:rsidTr="00A00A95">
        <w:tc>
          <w:tcPr>
            <w:tcW w:w="2294" w:type="dxa"/>
          </w:tcPr>
          <w:p w14:paraId="7AF75772" w14:textId="77777777" w:rsidR="009B4791" w:rsidRPr="008F7DB3" w:rsidRDefault="009B4791" w:rsidP="00A00A95">
            <w:pPr>
              <w:spacing w:before="120" w:after="120"/>
              <w:rPr>
                <w:rFonts w:ascii="Arial" w:hAnsi="Arial" w:cs="Arial"/>
                <w:b/>
              </w:rPr>
            </w:pPr>
            <w:r w:rsidRPr="008F7DB3">
              <w:rPr>
                <w:rFonts w:ascii="Arial" w:hAnsi="Arial" w:cs="Arial"/>
                <w:b/>
              </w:rPr>
              <w:t xml:space="preserve">CONFIRMATION OF ELIGIBILITY TO WORK IN THE </w:t>
            </w:r>
            <w:smartTag w:uri="urn:schemas-microsoft-com:office:smarttags" w:element="country-region">
              <w:smartTag w:uri="urn:schemas-microsoft-com:office:smarttags" w:element="place">
                <w:r w:rsidRPr="008F7DB3">
                  <w:rPr>
                    <w:rFonts w:ascii="Arial" w:hAnsi="Arial" w:cs="Arial"/>
                    <w:b/>
                  </w:rPr>
                  <w:t>UK</w:t>
                </w:r>
              </w:smartTag>
            </w:smartTag>
          </w:p>
        </w:tc>
        <w:tc>
          <w:tcPr>
            <w:tcW w:w="6706" w:type="dxa"/>
          </w:tcPr>
          <w:p w14:paraId="7DE2A2FA" w14:textId="77777777" w:rsidR="009B4791" w:rsidRPr="008F7DB3" w:rsidRDefault="009B4791" w:rsidP="00A00A95">
            <w:pPr>
              <w:spacing w:before="120" w:after="120"/>
              <w:jc w:val="both"/>
              <w:rPr>
                <w:rFonts w:ascii="Arial" w:hAnsi="Arial" w:cs="Arial"/>
              </w:rPr>
            </w:pPr>
            <w:r w:rsidRPr="008F7DB3">
              <w:rPr>
                <w:rFonts w:ascii="Arial" w:hAnsi="Arial" w:cs="Arial"/>
              </w:rPr>
              <w:t xml:space="preserve">NHS Lothian has a legal obligation to ensure that it’s employees, both EEA and non EEA nationals, are legally entitled to work in the </w:t>
            </w:r>
            <w:smartTag w:uri="urn:schemas-microsoft-com:office:smarttags" w:element="country-region">
              <w:smartTag w:uri="urn:schemas-microsoft-com:office:smarttags" w:element="place">
                <w:r w:rsidRPr="008F7DB3">
                  <w:rPr>
                    <w:rFonts w:ascii="Arial" w:hAnsi="Arial" w:cs="Arial"/>
                  </w:rPr>
                  <w:t>United Kingdom</w:t>
                </w:r>
              </w:smartTag>
            </w:smartTag>
            <w:r w:rsidRPr="008F7DB3">
              <w:rPr>
                <w:rFonts w:ascii="Arial" w:hAnsi="Arial" w:cs="Arial"/>
              </w:rPr>
              <w:t xml:space="preserve">.  Before any person can commence employment within NHS Lothian they will need to provide documentation to prove that they are eligible to work in the </w:t>
            </w:r>
            <w:smartTag w:uri="urn:schemas-microsoft-com:office:smarttags" w:element="country-region">
              <w:smartTag w:uri="urn:schemas-microsoft-com:office:smarttags" w:element="place">
                <w:r w:rsidRPr="008F7DB3">
                  <w:rPr>
                    <w:rFonts w:ascii="Arial" w:hAnsi="Arial" w:cs="Arial"/>
                  </w:rPr>
                  <w:t>UK</w:t>
                </w:r>
              </w:smartTag>
            </w:smartTag>
            <w:r w:rsidRPr="008F7DB3">
              <w:rPr>
                <w:rFonts w:ascii="Arial" w:hAnsi="Arial" w:cs="Arial"/>
              </w:rPr>
              <w:t xml:space="preserve">.  Non EEA nationals will be required to show evidence that either </w:t>
            </w:r>
            <w:r w:rsidRPr="008F7DB3">
              <w:rPr>
                <w:rFonts w:ascii="Arial" w:hAnsi="Arial" w:cs="Arial"/>
              </w:rPr>
              <w:lastRenderedPageBreak/>
              <w:t xml:space="preserve">Entry Clearance or Leave to Remain in the </w:t>
            </w:r>
            <w:smartTag w:uri="urn:schemas-microsoft-com:office:smarttags" w:element="country-region">
              <w:smartTag w:uri="urn:schemas-microsoft-com:office:smarttags" w:element="place">
                <w:r w:rsidRPr="008F7DB3">
                  <w:rPr>
                    <w:rFonts w:ascii="Arial" w:hAnsi="Arial" w:cs="Arial"/>
                  </w:rPr>
                  <w:t>UK</w:t>
                </w:r>
              </w:smartTag>
            </w:smartTag>
            <w:r w:rsidRPr="008F7DB3">
              <w:rPr>
                <w:rFonts w:ascii="Arial" w:hAnsi="Arial" w:cs="Arial"/>
              </w:rPr>
              <w:t xml:space="preserve"> has been granted for the work which they are applying to do.  Where an individual is subject to immigration control under no circumstances will they be allowed to commence until right to work in the </w:t>
            </w:r>
            <w:smartTag w:uri="urn:schemas-microsoft-com:office:smarttags" w:element="country-region">
              <w:smartTag w:uri="urn:schemas-microsoft-com:office:smarttags" w:element="place">
                <w:r w:rsidRPr="008F7DB3">
                  <w:rPr>
                    <w:rFonts w:ascii="Arial" w:hAnsi="Arial" w:cs="Arial"/>
                  </w:rPr>
                  <w:t>UK</w:t>
                </w:r>
              </w:smartTag>
            </w:smartTag>
            <w:r w:rsidRPr="008F7DB3">
              <w:rPr>
                <w:rFonts w:ascii="Arial" w:hAnsi="Arial" w:cs="Arial"/>
              </w:rPr>
              <w:t xml:space="preserve"> has been verified.</w:t>
            </w:r>
          </w:p>
        </w:tc>
      </w:tr>
      <w:tr w:rsidR="009B4791" w:rsidRPr="008F7DB3" w14:paraId="09728E93" w14:textId="77777777" w:rsidTr="00A00A95">
        <w:tc>
          <w:tcPr>
            <w:tcW w:w="2294" w:type="dxa"/>
          </w:tcPr>
          <w:p w14:paraId="7F0B76C5" w14:textId="77777777" w:rsidR="009B4791" w:rsidRPr="008F7DB3" w:rsidRDefault="009B4791" w:rsidP="00A00A95">
            <w:pPr>
              <w:spacing w:before="120" w:after="120"/>
              <w:rPr>
                <w:rFonts w:ascii="Arial" w:hAnsi="Arial" w:cs="Arial"/>
                <w:b/>
              </w:rPr>
            </w:pPr>
            <w:r w:rsidRPr="008F7DB3">
              <w:rPr>
                <w:rFonts w:ascii="Arial" w:hAnsi="Arial" w:cs="Arial"/>
                <w:b/>
              </w:rPr>
              <w:lastRenderedPageBreak/>
              <w:t>REHABILITATION OF OFFENDERS ACT 1974</w:t>
            </w:r>
          </w:p>
        </w:tc>
        <w:tc>
          <w:tcPr>
            <w:tcW w:w="6706" w:type="dxa"/>
          </w:tcPr>
          <w:p w14:paraId="75D8639E" w14:textId="77777777" w:rsidR="009B4791" w:rsidRPr="008F7DB3" w:rsidRDefault="009B4791" w:rsidP="00A00A95">
            <w:pPr>
              <w:spacing w:before="120" w:after="120"/>
              <w:jc w:val="both"/>
              <w:rPr>
                <w:rFonts w:ascii="Arial" w:hAnsi="Arial" w:cs="Arial"/>
              </w:rPr>
            </w:pPr>
            <w:r w:rsidRPr="008F7DB3">
              <w:rPr>
                <w:rFonts w:ascii="Arial" w:hAnsi="Arial" w:cs="Arial"/>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Lothian. Any information given will be completely confidential.</w:t>
            </w:r>
          </w:p>
        </w:tc>
      </w:tr>
      <w:tr w:rsidR="009B4791" w:rsidRPr="008F7DB3" w14:paraId="1D9310E3" w14:textId="77777777" w:rsidTr="00A00A95">
        <w:trPr>
          <w:trHeight w:val="2294"/>
        </w:trPr>
        <w:tc>
          <w:tcPr>
            <w:tcW w:w="2294" w:type="dxa"/>
          </w:tcPr>
          <w:p w14:paraId="0AD45FB8" w14:textId="77777777" w:rsidR="009B4791" w:rsidRPr="008F7DB3" w:rsidRDefault="009B4791" w:rsidP="00A00A95">
            <w:pPr>
              <w:spacing w:before="120" w:after="120"/>
              <w:rPr>
                <w:rFonts w:ascii="Arial" w:hAnsi="Arial" w:cs="Arial"/>
                <w:b/>
              </w:rPr>
            </w:pPr>
            <w:r w:rsidRPr="008F7DB3">
              <w:rPr>
                <w:rFonts w:ascii="Arial" w:hAnsi="Arial" w:cs="Arial"/>
                <w:b/>
              </w:rPr>
              <w:t>MEDICAL NEGLIGENCE</w:t>
            </w:r>
          </w:p>
        </w:tc>
        <w:tc>
          <w:tcPr>
            <w:tcW w:w="6706" w:type="dxa"/>
            <w:vAlign w:val="center"/>
          </w:tcPr>
          <w:p w14:paraId="1068BFCF" w14:textId="77777777" w:rsidR="009B4791" w:rsidRPr="002D1454" w:rsidRDefault="009B4791" w:rsidP="00A00A95">
            <w:pPr>
              <w:pStyle w:val="PlainText"/>
              <w:jc w:val="both"/>
              <w:rPr>
                <w:rFonts w:ascii="Arial" w:eastAsia="Times New Roman" w:hAnsi="Arial" w:cs="Arial"/>
                <w:color w:val="0000FF"/>
                <w:lang w:val="en-GB" w:eastAsia="en-GB"/>
              </w:rPr>
            </w:pPr>
            <w:r w:rsidRPr="002D1454">
              <w:rPr>
                <w:rFonts w:ascii="Arial" w:eastAsia="Times New Roman" w:hAnsi="Arial" w:cs="Arial"/>
                <w:lang w:val="en-GB" w:eastAsia="en-GB"/>
              </w:rPr>
              <w:t>In terms of NHS Circular 1989 (PCS) 32 dealing with Medical Negligence the Health Board indemnity will cover only Health Board responsibilities. Paragraph 63 of the General Medical Council's Good Medical Practice requires you to have adequate insurance or indemnity cover. You may wish to consider taking out additional medical indemnity e.g. with a Medical Defence Organisation to ensure that you have indemnity for the whole of your practice</w:t>
            </w:r>
            <w:r w:rsidRPr="002D1454">
              <w:rPr>
                <w:rFonts w:ascii="Arial" w:eastAsia="Times New Roman" w:hAnsi="Arial" w:cs="Arial"/>
                <w:color w:val="0000FF"/>
                <w:lang w:val="en-GB" w:eastAsia="en-GB"/>
              </w:rPr>
              <w:t>.</w:t>
            </w:r>
          </w:p>
        </w:tc>
      </w:tr>
      <w:tr w:rsidR="009B4791" w:rsidRPr="008F7DB3" w14:paraId="6855D0C7" w14:textId="77777777" w:rsidTr="00A00A95">
        <w:tc>
          <w:tcPr>
            <w:tcW w:w="2294" w:type="dxa"/>
          </w:tcPr>
          <w:p w14:paraId="2DFBA025" w14:textId="77777777" w:rsidR="009B4791" w:rsidRPr="008F7DB3" w:rsidRDefault="009B4791" w:rsidP="00A00A95">
            <w:pPr>
              <w:spacing w:before="120" w:after="120"/>
              <w:rPr>
                <w:rFonts w:ascii="Arial" w:hAnsi="Arial" w:cs="Arial"/>
                <w:b/>
              </w:rPr>
            </w:pPr>
            <w:r w:rsidRPr="008F7DB3">
              <w:rPr>
                <w:rFonts w:ascii="Arial" w:hAnsi="Arial" w:cs="Arial"/>
                <w:b/>
              </w:rPr>
              <w:t>NOTICE</w:t>
            </w:r>
          </w:p>
        </w:tc>
        <w:tc>
          <w:tcPr>
            <w:tcW w:w="6706" w:type="dxa"/>
          </w:tcPr>
          <w:p w14:paraId="293B7074" w14:textId="77777777" w:rsidR="009B4791" w:rsidRPr="008F7DB3" w:rsidRDefault="009B4791" w:rsidP="00A00A95">
            <w:pPr>
              <w:spacing w:before="120" w:after="120"/>
              <w:jc w:val="both"/>
              <w:rPr>
                <w:rFonts w:ascii="Arial" w:hAnsi="Arial" w:cs="Arial"/>
              </w:rPr>
            </w:pPr>
            <w:r w:rsidRPr="008F7DB3">
              <w:rPr>
                <w:rFonts w:ascii="Arial" w:hAnsi="Arial" w:cs="Arial"/>
              </w:rPr>
              <w:t>Employment is subject to one month notice on either side, subject to appeal against dismissal.</w:t>
            </w:r>
          </w:p>
        </w:tc>
      </w:tr>
      <w:tr w:rsidR="009B4791" w:rsidRPr="008F7DB3" w14:paraId="16E235E7" w14:textId="77777777" w:rsidTr="00A00A95">
        <w:tc>
          <w:tcPr>
            <w:tcW w:w="2294" w:type="dxa"/>
          </w:tcPr>
          <w:p w14:paraId="3F375CCD" w14:textId="77777777" w:rsidR="009B4791" w:rsidRPr="008F7DB3" w:rsidRDefault="009B4791" w:rsidP="00A00A95">
            <w:pPr>
              <w:spacing w:before="120" w:after="120"/>
              <w:rPr>
                <w:rFonts w:ascii="Arial" w:hAnsi="Arial" w:cs="Arial"/>
                <w:b/>
              </w:rPr>
            </w:pPr>
            <w:r w:rsidRPr="008F7DB3">
              <w:rPr>
                <w:rFonts w:ascii="Arial" w:hAnsi="Arial" w:cs="Arial"/>
                <w:b/>
              </w:rPr>
              <w:t>PRINCIPAL BASE OF WORK</w:t>
            </w:r>
          </w:p>
        </w:tc>
        <w:tc>
          <w:tcPr>
            <w:tcW w:w="6706" w:type="dxa"/>
          </w:tcPr>
          <w:p w14:paraId="49EFFDA3" w14:textId="77777777" w:rsidR="009B4791" w:rsidRPr="008F7DB3" w:rsidRDefault="009B4791" w:rsidP="00A00A95">
            <w:pPr>
              <w:spacing w:before="120" w:after="120"/>
              <w:jc w:val="both"/>
              <w:rPr>
                <w:rFonts w:ascii="Arial" w:hAnsi="Arial" w:cs="Arial"/>
              </w:rPr>
            </w:pPr>
            <w:r w:rsidRPr="008F7DB3">
              <w:rPr>
                <w:rFonts w:ascii="Arial" w:hAnsi="Arial" w:cs="Arial"/>
              </w:rPr>
              <w:t>You may be required to work at any of NHS Lothian sites as part of your role.</w:t>
            </w:r>
          </w:p>
        </w:tc>
      </w:tr>
      <w:tr w:rsidR="009B4791" w:rsidRPr="008F7DB3" w14:paraId="42ED8BC4" w14:textId="77777777" w:rsidTr="00A00A95">
        <w:tc>
          <w:tcPr>
            <w:tcW w:w="2294" w:type="dxa"/>
          </w:tcPr>
          <w:p w14:paraId="7F3A90AB" w14:textId="77777777" w:rsidR="009B4791" w:rsidRPr="008F7DB3" w:rsidRDefault="009B4791" w:rsidP="00A00A95">
            <w:pPr>
              <w:spacing w:before="120" w:after="120"/>
              <w:rPr>
                <w:rFonts w:ascii="Arial" w:hAnsi="Arial" w:cs="Arial"/>
                <w:b/>
              </w:rPr>
            </w:pPr>
            <w:r w:rsidRPr="008F7DB3">
              <w:rPr>
                <w:rFonts w:ascii="Arial" w:hAnsi="Arial" w:cs="Arial"/>
                <w:b/>
              </w:rPr>
              <w:t xml:space="preserve">SOCIAL </w:t>
            </w:r>
            <w:r>
              <w:rPr>
                <w:rFonts w:ascii="Arial" w:hAnsi="Arial" w:cs="Arial"/>
                <w:b/>
              </w:rPr>
              <w:t>MEDIA</w:t>
            </w:r>
            <w:r w:rsidRPr="008F7DB3">
              <w:rPr>
                <w:rFonts w:ascii="Arial" w:hAnsi="Arial" w:cs="Arial"/>
                <w:b/>
              </w:rPr>
              <w:t xml:space="preserve"> POLICY</w:t>
            </w:r>
          </w:p>
        </w:tc>
        <w:tc>
          <w:tcPr>
            <w:tcW w:w="6706" w:type="dxa"/>
          </w:tcPr>
          <w:p w14:paraId="04CCE157" w14:textId="77777777" w:rsidR="009B4791" w:rsidRPr="008F7DB3" w:rsidRDefault="009B4791" w:rsidP="00A00A95">
            <w:pPr>
              <w:spacing w:before="120" w:after="120"/>
              <w:jc w:val="both"/>
              <w:rPr>
                <w:rFonts w:ascii="Arial" w:hAnsi="Arial" w:cs="Arial"/>
              </w:rPr>
            </w:pPr>
            <w:r w:rsidRPr="008F7DB3">
              <w:rPr>
                <w:rFonts w:ascii="Arial" w:hAnsi="Arial" w:cs="Arial"/>
              </w:rPr>
              <w:t>You are required to adhere to NHS Lothian</w:t>
            </w:r>
            <w:r>
              <w:rPr>
                <w:rFonts w:ascii="Arial" w:hAnsi="Arial" w:cs="Arial"/>
              </w:rPr>
              <w:t>’s</w:t>
            </w:r>
            <w:r w:rsidRPr="008F7DB3">
              <w:rPr>
                <w:rFonts w:ascii="Arial" w:hAnsi="Arial" w:cs="Arial"/>
              </w:rPr>
              <w:t xml:space="preserve"> Social Media Policy, which highlights the importance of confidentiality, professionalism and acceptable behaviours when using social media. It sets out the organisation’s expectations to safeguard staff in their use of social media. </w:t>
            </w:r>
          </w:p>
        </w:tc>
      </w:tr>
    </w:tbl>
    <w:p w14:paraId="2E17AAC8" w14:textId="77777777" w:rsidR="009B4791" w:rsidRDefault="009B4791" w:rsidP="009B4791">
      <w:pPr>
        <w:jc w:val="both"/>
        <w:rPr>
          <w:rFonts w:ascii="Arial" w:hAnsi="Arial" w:cs="Arial"/>
        </w:rPr>
      </w:pPr>
    </w:p>
    <w:p w14:paraId="5CFF868F" w14:textId="77777777" w:rsidR="009B4791" w:rsidRDefault="009B4791" w:rsidP="009B4791">
      <w:pPr>
        <w:rPr>
          <w:rFonts w:ascii="Arial" w:hAnsi="Arial" w:cs="Arial"/>
        </w:rPr>
      </w:pPr>
      <w:r>
        <w:rPr>
          <w:rFonts w:ascii="Arial" w:hAnsi="Arial" w:cs="Arial"/>
        </w:rPr>
        <w:br w:type="page"/>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9B4791" w:rsidRPr="008F7DB3" w14:paraId="31B9F7ED" w14:textId="77777777" w:rsidTr="00A00A95">
        <w:trPr>
          <w:trHeight w:val="558"/>
        </w:trPr>
        <w:tc>
          <w:tcPr>
            <w:tcW w:w="9000" w:type="dxa"/>
            <w:shd w:val="clear" w:color="auto" w:fill="00B0F0"/>
            <w:vAlign w:val="center"/>
          </w:tcPr>
          <w:p w14:paraId="51D9F5DD" w14:textId="77777777" w:rsidR="009B4791" w:rsidRPr="008F7DB3" w:rsidRDefault="009B4791" w:rsidP="00A00A95">
            <w:pPr>
              <w:rPr>
                <w:rFonts w:ascii="Arial" w:hAnsi="Arial" w:cs="Arial"/>
                <w:b/>
              </w:rPr>
            </w:pPr>
            <w:r w:rsidRPr="008F7DB3">
              <w:rPr>
                <w:rFonts w:ascii="Arial" w:hAnsi="Arial" w:cs="Arial"/>
                <w:b/>
              </w:rPr>
              <w:t xml:space="preserve">Section </w:t>
            </w:r>
            <w:r>
              <w:rPr>
                <w:rFonts w:ascii="Arial" w:hAnsi="Arial" w:cs="Arial"/>
                <w:b/>
              </w:rPr>
              <w:t>9</w:t>
            </w:r>
            <w:r w:rsidRPr="008F7DB3">
              <w:rPr>
                <w:rFonts w:ascii="Arial" w:hAnsi="Arial" w:cs="Arial"/>
                <w:b/>
              </w:rPr>
              <w:t xml:space="preserve">: </w:t>
            </w:r>
            <w:r w:rsidRPr="008F7DB3">
              <w:rPr>
                <w:rFonts w:ascii="Arial" w:hAnsi="Arial" w:cs="Arial"/>
                <w:b/>
              </w:rPr>
              <w:tab/>
              <w:t>General Information for Candidates</w:t>
            </w:r>
          </w:p>
        </w:tc>
      </w:tr>
    </w:tbl>
    <w:p w14:paraId="4669145E" w14:textId="77777777" w:rsidR="009B4791" w:rsidRDefault="009B4791" w:rsidP="009B4791">
      <w:pPr>
        <w:jc w:val="both"/>
        <w:rPr>
          <w:rFonts w:ascii="Arial" w:hAnsi="Arial" w:cs="Arial"/>
        </w:rPr>
      </w:pPr>
    </w:p>
    <w:p w14:paraId="483F28BF" w14:textId="77777777" w:rsidR="009B4791" w:rsidRDefault="009B4791" w:rsidP="009B4791">
      <w:pPr>
        <w:spacing w:after="120"/>
        <w:jc w:val="both"/>
        <w:rPr>
          <w:rFonts w:ascii="Arial" w:hAnsi="Arial" w:cs="Arial"/>
          <w:b/>
          <w:bCs/>
          <w:u w:val="single"/>
        </w:rPr>
      </w:pPr>
      <w:r>
        <w:rPr>
          <w:rFonts w:ascii="Arial" w:hAnsi="Arial" w:cs="Arial"/>
          <w:b/>
          <w:bCs/>
          <w:u w:val="single"/>
        </w:rPr>
        <w:t>Data Protection Legislation</w:t>
      </w:r>
    </w:p>
    <w:p w14:paraId="3A0B15FB" w14:textId="77777777" w:rsidR="009B4791" w:rsidRDefault="009B4791" w:rsidP="009B4791">
      <w:pPr>
        <w:pStyle w:val="NormalWeb"/>
        <w:shd w:val="clear" w:color="auto" w:fill="FFFFFF"/>
        <w:spacing w:before="0" w:beforeAutospacing="0" w:after="0" w:afterAutospacing="0"/>
        <w:jc w:val="both"/>
        <w:rPr>
          <w:rFonts w:ascii="Arial" w:hAnsi="Arial" w:cs="Arial"/>
          <w:color w:val="000000"/>
          <w:sz w:val="22"/>
          <w:szCs w:val="22"/>
          <w:lang w:val="en-US"/>
        </w:rPr>
      </w:pPr>
      <w:r w:rsidRPr="008D6BE7">
        <w:rPr>
          <w:rFonts w:ascii="Arial" w:hAnsi="Arial" w:cs="Arial"/>
          <w:color w:val="000000"/>
          <w:sz w:val="22"/>
          <w:szCs w:val="22"/>
          <w:lang w:val="en-US"/>
        </w:rPr>
        <w:t>During the course of our activities we will collect, store and process personal information about our prospective, current and former staff. The law determines how organisations can use personal information. For further information on the type of data that is handled, what the purpose is of processing the data and where and why we share data, please see the NHS Lothian</w:t>
      </w:r>
      <w:r>
        <w:rPr>
          <w:rFonts w:ascii="Arial" w:hAnsi="Arial" w:cs="Arial"/>
          <w:color w:val="000000"/>
          <w:sz w:val="22"/>
          <w:szCs w:val="22"/>
          <w:lang w:val="en-US"/>
        </w:rPr>
        <w:t xml:space="preserve"> Staff Privacy Notice, found at:   </w:t>
      </w:r>
      <w:hyperlink w:history="1">
        <w:r>
          <w:rPr>
            <w:rStyle w:val="Hyperlink"/>
            <w:rFonts w:ascii="Arial" w:hAnsi="Arial" w:cs="Arial"/>
            <w:sz w:val="22"/>
            <w:szCs w:val="22"/>
            <w:lang w:val="en-US"/>
          </w:rPr>
          <w:t>NHS Lothian Staff Privacy Notice</w:t>
        </w:r>
      </w:hyperlink>
      <w:r>
        <w:rPr>
          <w:rFonts w:ascii="Arial" w:hAnsi="Arial" w:cs="Arial"/>
          <w:color w:val="000000"/>
          <w:sz w:val="22"/>
          <w:szCs w:val="22"/>
          <w:lang w:val="en-US"/>
        </w:rPr>
        <w:t xml:space="preserve"> </w:t>
      </w:r>
    </w:p>
    <w:p w14:paraId="56571BEB" w14:textId="77777777" w:rsidR="009B4791" w:rsidRDefault="009B4791" w:rsidP="009B4791">
      <w:pPr>
        <w:pStyle w:val="NormalWeb"/>
        <w:shd w:val="clear" w:color="auto" w:fill="FFFFFF"/>
        <w:spacing w:before="0" w:beforeAutospacing="0" w:after="0" w:afterAutospacing="0"/>
        <w:jc w:val="both"/>
        <w:rPr>
          <w:rFonts w:ascii="Arial" w:hAnsi="Arial" w:cs="Arial"/>
          <w:color w:val="000000"/>
          <w:sz w:val="22"/>
          <w:szCs w:val="22"/>
          <w:lang w:val="en-US"/>
        </w:rPr>
      </w:pPr>
    </w:p>
    <w:p w14:paraId="66D6E920" w14:textId="77777777" w:rsidR="009B4791" w:rsidRDefault="009B4791" w:rsidP="009B4791">
      <w:pPr>
        <w:pStyle w:val="NormalWeb"/>
        <w:shd w:val="clear" w:color="auto" w:fill="FFFFFF"/>
        <w:spacing w:before="0" w:beforeAutospacing="0" w:after="0" w:afterAutospacing="0"/>
        <w:jc w:val="both"/>
        <w:rPr>
          <w:rFonts w:ascii="Arial" w:hAnsi="Arial" w:cs="Arial"/>
          <w:color w:val="1F497D"/>
          <w:sz w:val="22"/>
          <w:szCs w:val="22"/>
          <w:lang w:val="en-US"/>
        </w:rPr>
      </w:pPr>
      <w:r>
        <w:rPr>
          <w:rFonts w:ascii="Arial" w:hAnsi="Arial" w:cs="Arial"/>
          <w:color w:val="000000"/>
          <w:sz w:val="22"/>
          <w:szCs w:val="22"/>
          <w:lang w:val="en-US"/>
        </w:rPr>
        <w:t>For the purposes of this privacy notice, 'staff' includes applicants, employees, workers (including agency, casual and contracted staff), volunteers, trainees and those carrying out work experience.</w:t>
      </w:r>
      <w:r>
        <w:rPr>
          <w:rFonts w:ascii="Arial" w:hAnsi="Arial" w:cs="Arial"/>
          <w:color w:val="1F497D"/>
          <w:sz w:val="22"/>
          <w:szCs w:val="22"/>
          <w:lang w:val="en-US"/>
        </w:rPr>
        <w:t xml:space="preserve"> </w:t>
      </w:r>
    </w:p>
    <w:p w14:paraId="5DBA59E6" w14:textId="77777777" w:rsidR="009B4791" w:rsidRDefault="009B4791" w:rsidP="009B4791">
      <w:pPr>
        <w:pStyle w:val="NormalWeb"/>
        <w:shd w:val="clear" w:color="auto" w:fill="FFFFFF"/>
        <w:spacing w:before="0" w:beforeAutospacing="0" w:after="0" w:afterAutospacing="0"/>
        <w:jc w:val="both"/>
        <w:rPr>
          <w:rFonts w:ascii="Arial" w:hAnsi="Arial" w:cs="Arial"/>
          <w:color w:val="000000"/>
          <w:sz w:val="22"/>
          <w:szCs w:val="22"/>
          <w:lang w:val="en-US"/>
        </w:rPr>
      </w:pPr>
    </w:p>
    <w:p w14:paraId="5117AE43" w14:textId="77777777" w:rsidR="009B4791" w:rsidRPr="00D75280" w:rsidRDefault="009B4791" w:rsidP="009B4791">
      <w:pPr>
        <w:spacing w:after="120"/>
        <w:jc w:val="both"/>
        <w:rPr>
          <w:rFonts w:ascii="Arial" w:hAnsi="Arial" w:cs="Arial"/>
          <w:b/>
          <w:u w:val="single"/>
        </w:rPr>
      </w:pPr>
      <w:r w:rsidRPr="00D75280">
        <w:rPr>
          <w:rFonts w:ascii="Arial" w:hAnsi="Arial" w:cs="Arial"/>
          <w:b/>
          <w:u w:val="single"/>
        </w:rPr>
        <w:t>Counter Fraud</w:t>
      </w:r>
    </w:p>
    <w:p w14:paraId="148514C9" w14:textId="77777777" w:rsidR="009B4791" w:rsidRPr="00D75280" w:rsidRDefault="009B4791" w:rsidP="009B4791">
      <w:pPr>
        <w:spacing w:after="120"/>
        <w:jc w:val="both"/>
        <w:rPr>
          <w:rFonts w:ascii="Arial" w:hAnsi="Arial" w:cs="Arial"/>
        </w:rPr>
      </w:pPr>
      <w:r w:rsidRPr="00D75280">
        <w:rPr>
          <w:rFonts w:ascii="Arial" w:hAnsi="Arial" w:cs="Arial"/>
        </w:rPr>
        <w:t xml:space="preserve">NHS Lothian is under a duty to protect the public funds it administers, and to this end will use the information you have provided on your application form for the prevention and detection of fraud. It will also share this information with other bodies responsible for auditing or administering public funds for these purposes. More detail on this responsibility is on NHS Lothian intranet (Counter-Fraud and Theft page) and further information is available </w:t>
      </w:r>
      <w:r>
        <w:rPr>
          <w:rFonts w:ascii="Arial" w:hAnsi="Arial" w:cs="Arial"/>
        </w:rPr>
        <w:t xml:space="preserve">via </w:t>
      </w:r>
      <w:hyperlink w:history="1">
        <w:r w:rsidRPr="00EB4F68">
          <w:rPr>
            <w:rStyle w:val="Hyperlink"/>
            <w:rFonts w:ascii="Arial" w:hAnsi="Arial" w:cs="Arial"/>
          </w:rPr>
          <w:t>Audit Scotland</w:t>
        </w:r>
      </w:hyperlink>
      <w:r>
        <w:rPr>
          <w:rFonts w:ascii="Arial" w:hAnsi="Arial" w:cs="Arial"/>
        </w:rPr>
        <w:t>.</w:t>
      </w:r>
      <w:r w:rsidRPr="00D75280">
        <w:rPr>
          <w:rFonts w:ascii="Arial" w:hAnsi="Arial" w:cs="Arial"/>
        </w:rPr>
        <w:t xml:space="preserve"> </w:t>
      </w:r>
    </w:p>
    <w:p w14:paraId="507B31B2" w14:textId="77777777" w:rsidR="009B4791" w:rsidRDefault="009B4791" w:rsidP="009B4791">
      <w:pPr>
        <w:spacing w:after="120"/>
        <w:jc w:val="both"/>
        <w:rPr>
          <w:rFonts w:ascii="Arial" w:hAnsi="Arial" w:cs="Arial"/>
          <w:b/>
          <w:u w:val="single"/>
        </w:rPr>
      </w:pPr>
    </w:p>
    <w:p w14:paraId="212E48DE" w14:textId="77777777" w:rsidR="009B4791" w:rsidRPr="00D75280" w:rsidRDefault="009B4791" w:rsidP="009B4791">
      <w:pPr>
        <w:spacing w:after="120"/>
        <w:jc w:val="both"/>
        <w:rPr>
          <w:rFonts w:ascii="Arial" w:hAnsi="Arial" w:cs="Arial"/>
          <w:b/>
          <w:u w:val="single"/>
        </w:rPr>
      </w:pPr>
      <w:r w:rsidRPr="00D75280">
        <w:rPr>
          <w:rFonts w:ascii="Arial" w:hAnsi="Arial" w:cs="Arial"/>
          <w:b/>
          <w:u w:val="single"/>
        </w:rPr>
        <w:t>References</w:t>
      </w:r>
    </w:p>
    <w:p w14:paraId="07AE1FE7" w14:textId="77777777" w:rsidR="009B4791" w:rsidRPr="00D75280" w:rsidRDefault="009B4791" w:rsidP="009B4791">
      <w:pPr>
        <w:spacing w:after="120"/>
        <w:jc w:val="both"/>
        <w:rPr>
          <w:rFonts w:ascii="Arial" w:hAnsi="Arial" w:cs="Arial"/>
        </w:rPr>
      </w:pPr>
      <w:r w:rsidRPr="00D75280">
        <w:rPr>
          <w:rFonts w:ascii="Arial" w:hAnsi="Arial" w:cs="Arial"/>
        </w:rPr>
        <w:t>All jobs are only offered following receipt of three satisfactory written references. At least one reference must be from your current/most recent employer or your course tutor if you are currently a student. If you have not been employed or have been out of employment for a considerable period of time, you may give the name of someone who knows you well enough to confirm information given and to comment on your ability to do the job.</w:t>
      </w:r>
    </w:p>
    <w:p w14:paraId="3E0A9DAF" w14:textId="77777777" w:rsidR="009B4791" w:rsidRDefault="009B4791" w:rsidP="009B4791">
      <w:pPr>
        <w:spacing w:after="120"/>
        <w:jc w:val="both"/>
        <w:rPr>
          <w:rFonts w:ascii="Arial" w:hAnsi="Arial" w:cs="Arial"/>
          <w:b/>
          <w:u w:val="single"/>
        </w:rPr>
      </w:pPr>
    </w:p>
    <w:p w14:paraId="38502854" w14:textId="77777777" w:rsidR="009B4791" w:rsidRPr="00D75280" w:rsidRDefault="009B4791" w:rsidP="009B4791">
      <w:pPr>
        <w:spacing w:after="120"/>
        <w:jc w:val="both"/>
        <w:rPr>
          <w:rFonts w:ascii="Arial" w:hAnsi="Arial" w:cs="Arial"/>
          <w:b/>
          <w:u w:val="single"/>
        </w:rPr>
      </w:pPr>
      <w:r w:rsidRPr="00D75280">
        <w:rPr>
          <w:rFonts w:ascii="Arial" w:hAnsi="Arial" w:cs="Arial"/>
          <w:b/>
          <w:u w:val="single"/>
        </w:rPr>
        <w:t>Disclosure Scotland</w:t>
      </w:r>
    </w:p>
    <w:p w14:paraId="7627EB9D" w14:textId="77777777" w:rsidR="009B4791" w:rsidRPr="00D75280" w:rsidRDefault="009B4791" w:rsidP="009B4791">
      <w:pPr>
        <w:spacing w:after="120"/>
        <w:jc w:val="both"/>
        <w:rPr>
          <w:rFonts w:ascii="Arial" w:hAnsi="Arial" w:cs="Arial"/>
        </w:rPr>
      </w:pPr>
      <w:r w:rsidRPr="00D75280">
        <w:rPr>
          <w:rFonts w:ascii="Arial" w:hAnsi="Arial" w:cs="Arial"/>
        </w:rPr>
        <w:t xml:space="preserve">Where a Disclosure or Protection of Vulnerable Groups Check is deemed necessary for a post, the successful candidate will be required to undergo an appropriate check. Further details on the </w:t>
      </w:r>
      <w:smartTag w:uri="urn:schemas-microsoft-com:office:smarttags" w:element="PersonName">
        <w:r w:rsidRPr="00D75280">
          <w:rPr>
            <w:rFonts w:ascii="Arial" w:hAnsi="Arial" w:cs="Arial"/>
          </w:rPr>
          <w:t>Recruitment</w:t>
        </w:r>
      </w:smartTag>
      <w:r w:rsidRPr="00D75280">
        <w:rPr>
          <w:rFonts w:ascii="Arial" w:hAnsi="Arial" w:cs="Arial"/>
        </w:rPr>
        <w:t xml:space="preserve"> of Ex-Offenders are available from the recruitment centre.</w:t>
      </w:r>
    </w:p>
    <w:p w14:paraId="7486E2B7" w14:textId="77777777" w:rsidR="009B4791" w:rsidRDefault="009B4791" w:rsidP="009B4791">
      <w:pPr>
        <w:spacing w:after="120"/>
        <w:jc w:val="both"/>
        <w:rPr>
          <w:rFonts w:ascii="Arial" w:hAnsi="Arial" w:cs="Arial"/>
          <w:b/>
          <w:u w:val="single"/>
        </w:rPr>
      </w:pPr>
    </w:p>
    <w:p w14:paraId="75B469E8" w14:textId="77777777" w:rsidR="009B4791" w:rsidRPr="00D75280" w:rsidRDefault="009B4791" w:rsidP="009B4791">
      <w:pPr>
        <w:spacing w:after="120"/>
        <w:jc w:val="both"/>
        <w:rPr>
          <w:rFonts w:ascii="Arial" w:hAnsi="Arial" w:cs="Arial"/>
          <w:b/>
          <w:u w:val="single"/>
        </w:rPr>
      </w:pPr>
      <w:r w:rsidRPr="00D75280">
        <w:rPr>
          <w:rFonts w:ascii="Arial" w:hAnsi="Arial" w:cs="Arial"/>
          <w:b/>
          <w:u w:val="single"/>
        </w:rPr>
        <w:t>Work Visa</w:t>
      </w:r>
    </w:p>
    <w:p w14:paraId="254FEAFC" w14:textId="77777777" w:rsidR="009B4791" w:rsidRPr="00D75280" w:rsidRDefault="009B4791" w:rsidP="009B4791">
      <w:pPr>
        <w:spacing w:after="120"/>
        <w:jc w:val="both"/>
        <w:rPr>
          <w:rFonts w:ascii="Arial" w:hAnsi="Arial" w:cs="Arial"/>
        </w:rPr>
      </w:pPr>
      <w:r w:rsidRPr="00D75280">
        <w:rPr>
          <w:rFonts w:ascii="Arial" w:hAnsi="Arial" w:cs="Arial"/>
        </w:rPr>
        <w:t>If you require a Work Visa, please seek further guidance on current immigration rules, which can be found</w:t>
      </w:r>
      <w:r>
        <w:rPr>
          <w:rFonts w:ascii="Arial" w:hAnsi="Arial" w:cs="Arial"/>
        </w:rPr>
        <w:t xml:space="preserve"> on the </w:t>
      </w:r>
      <w:hyperlink w:history="1">
        <w:r>
          <w:rPr>
            <w:rStyle w:val="Hyperlink"/>
            <w:rFonts w:ascii="Arial" w:hAnsi="Arial" w:cs="Arial"/>
          </w:rPr>
          <w:t>UK Government Home Office website</w:t>
        </w:r>
      </w:hyperlink>
      <w:r>
        <w:rPr>
          <w:rFonts w:ascii="Arial" w:hAnsi="Arial" w:cs="Arial"/>
        </w:rPr>
        <w:t>.</w:t>
      </w:r>
    </w:p>
    <w:p w14:paraId="05F68936" w14:textId="77777777" w:rsidR="009B4791" w:rsidRDefault="009B4791" w:rsidP="009B4791">
      <w:pPr>
        <w:spacing w:after="120"/>
        <w:jc w:val="both"/>
        <w:rPr>
          <w:rFonts w:ascii="Arial" w:hAnsi="Arial" w:cs="Arial"/>
          <w:b/>
          <w:u w:val="single"/>
        </w:rPr>
      </w:pPr>
    </w:p>
    <w:p w14:paraId="5DFA90EA" w14:textId="77777777" w:rsidR="009B4791" w:rsidRPr="00D75280" w:rsidRDefault="009B4791" w:rsidP="009B4791">
      <w:pPr>
        <w:spacing w:after="120"/>
        <w:jc w:val="both"/>
        <w:rPr>
          <w:rFonts w:ascii="Arial" w:hAnsi="Arial" w:cs="Arial"/>
          <w:b/>
          <w:u w:val="single"/>
        </w:rPr>
      </w:pPr>
      <w:r w:rsidRPr="00D75280">
        <w:rPr>
          <w:rFonts w:ascii="Arial" w:hAnsi="Arial" w:cs="Arial"/>
          <w:b/>
          <w:u w:val="single"/>
        </w:rPr>
        <w:t>Job Interview Guarantee Scheme</w:t>
      </w:r>
    </w:p>
    <w:p w14:paraId="709658F7" w14:textId="77777777" w:rsidR="009B4791" w:rsidRPr="00D75280" w:rsidRDefault="009B4791" w:rsidP="009B4791">
      <w:pPr>
        <w:spacing w:after="120"/>
        <w:jc w:val="both"/>
        <w:rPr>
          <w:rFonts w:ascii="Arial" w:hAnsi="Arial" w:cs="Arial"/>
        </w:rPr>
      </w:pPr>
      <w:r w:rsidRPr="00D75280">
        <w:rPr>
          <w:rFonts w:ascii="Arial" w:hAnsi="Arial" w:cs="Arial"/>
        </w:rPr>
        <w:t>As a Disability Symbol user, we recognise the contribution that all individuals can make to the organisation regardless of their abilities. As part of our ongoing commitment to extending employment opportunities, all applicants who are disabled and who meet the minimum criteria expressed in the job description will be guaranteed an interview.</w:t>
      </w:r>
    </w:p>
    <w:p w14:paraId="52DFF484" w14:textId="77777777" w:rsidR="009B4791" w:rsidRDefault="009B4791" w:rsidP="009B4791">
      <w:pPr>
        <w:spacing w:after="120"/>
        <w:jc w:val="both"/>
        <w:rPr>
          <w:rFonts w:ascii="Arial" w:hAnsi="Arial" w:cs="Arial"/>
          <w:b/>
          <w:u w:val="single"/>
        </w:rPr>
      </w:pPr>
    </w:p>
    <w:p w14:paraId="74B43E4C" w14:textId="77777777" w:rsidR="009B4791" w:rsidRPr="00D75280" w:rsidRDefault="009B4791" w:rsidP="009B4791">
      <w:pPr>
        <w:spacing w:after="120"/>
        <w:jc w:val="both"/>
        <w:rPr>
          <w:rFonts w:ascii="Arial" w:hAnsi="Arial" w:cs="Arial"/>
          <w:b/>
          <w:u w:val="single"/>
        </w:rPr>
      </w:pPr>
      <w:r w:rsidRPr="00D75280">
        <w:rPr>
          <w:rFonts w:ascii="Arial" w:hAnsi="Arial" w:cs="Arial"/>
          <w:b/>
          <w:u w:val="single"/>
        </w:rPr>
        <w:lastRenderedPageBreak/>
        <w:t>Overseas Registration and Qualifications</w:t>
      </w:r>
    </w:p>
    <w:p w14:paraId="41C6DB5A" w14:textId="77777777" w:rsidR="009B4791" w:rsidRPr="00D75280" w:rsidRDefault="009B4791" w:rsidP="009B4791">
      <w:pPr>
        <w:spacing w:after="120"/>
        <w:jc w:val="both"/>
        <w:rPr>
          <w:rFonts w:ascii="Arial" w:hAnsi="Arial" w:cs="Arial"/>
        </w:rPr>
      </w:pPr>
      <w:r w:rsidRPr="00D75280">
        <w:rPr>
          <w:rFonts w:ascii="Arial" w:hAnsi="Arial" w:cs="Arial"/>
        </w:rPr>
        <w:t>NHS Lothian will check you have the necessary professional registration and qualifications for this role. You will need to provide an official translation of qualifications notarized by a solicitor of your overseas qualifications to be checked by the recruiting panel. Please ensure that this is available before applying for the post.</w:t>
      </w:r>
    </w:p>
    <w:p w14:paraId="04D9DB59" w14:textId="77777777" w:rsidR="009B4791" w:rsidRDefault="009B4791" w:rsidP="009B4791">
      <w:pPr>
        <w:spacing w:after="120"/>
        <w:jc w:val="both"/>
        <w:rPr>
          <w:rFonts w:ascii="Arial" w:hAnsi="Arial" w:cs="Arial"/>
          <w:b/>
          <w:u w:val="single"/>
        </w:rPr>
      </w:pPr>
    </w:p>
    <w:p w14:paraId="34C09C08" w14:textId="77777777" w:rsidR="009B4791" w:rsidRPr="00D75280" w:rsidRDefault="009B4791" w:rsidP="009B4791">
      <w:pPr>
        <w:spacing w:after="120"/>
        <w:jc w:val="both"/>
        <w:rPr>
          <w:rFonts w:ascii="Arial" w:hAnsi="Arial" w:cs="Arial"/>
          <w:b/>
          <w:u w:val="single"/>
        </w:rPr>
      </w:pPr>
      <w:r w:rsidRPr="00D75280">
        <w:rPr>
          <w:rFonts w:ascii="Arial" w:hAnsi="Arial" w:cs="Arial"/>
          <w:b/>
          <w:u w:val="single"/>
        </w:rPr>
        <w:t>Workforce Equality Monitoring</w:t>
      </w:r>
    </w:p>
    <w:p w14:paraId="5C2EA94F" w14:textId="77777777" w:rsidR="009B4791" w:rsidRPr="00D75280" w:rsidRDefault="009B4791" w:rsidP="009B4791">
      <w:pPr>
        <w:spacing w:after="120"/>
        <w:jc w:val="both"/>
        <w:rPr>
          <w:rFonts w:ascii="Arial" w:hAnsi="Arial" w:cs="Arial"/>
        </w:rPr>
      </w:pPr>
      <w:r w:rsidRPr="00D75280">
        <w:rPr>
          <w:rFonts w:ascii="Arial" w:hAnsi="Arial" w:cs="Arial"/>
        </w:rPr>
        <w:t>NHS Lothian is committed to supporting and promoting dignity at work by creating an inclusive working environment. We believe that all staff should be able to fulfil their potential in a workplace free from discrimination and harassment where diverse skills, perspectives and backgrounds are valued.</w:t>
      </w:r>
    </w:p>
    <w:p w14:paraId="052223B4" w14:textId="77777777" w:rsidR="009B4791" w:rsidRPr="00D75280" w:rsidRDefault="009B4791" w:rsidP="009B4791">
      <w:pPr>
        <w:spacing w:after="120"/>
        <w:jc w:val="both"/>
        <w:rPr>
          <w:rFonts w:ascii="Arial" w:hAnsi="Arial" w:cs="Arial"/>
        </w:rPr>
      </w:pPr>
      <w:r w:rsidRPr="00D75280">
        <w:rPr>
          <w:rFonts w:ascii="Arial" w:hAnsi="Arial" w:cs="Arial"/>
        </w:rPr>
        <w:t>In order to measure and monitor our performance as an equal opportunities employer, it is important that we collect, store and analyse data about staff. Personal, confidential information will be collected and used to help us to understand the make-up of our workforce that will enable us to make comparisons locally, regionally and nationally.</w:t>
      </w:r>
    </w:p>
    <w:p w14:paraId="09C0685E" w14:textId="77777777" w:rsidR="009B4791" w:rsidRDefault="009B4791" w:rsidP="009B4791">
      <w:pPr>
        <w:spacing w:after="120"/>
        <w:jc w:val="both"/>
        <w:rPr>
          <w:rFonts w:ascii="Arial" w:hAnsi="Arial" w:cs="Arial"/>
          <w:b/>
          <w:u w:val="single"/>
        </w:rPr>
      </w:pPr>
    </w:p>
    <w:p w14:paraId="35708590" w14:textId="77777777" w:rsidR="009B4791" w:rsidRPr="00D75280" w:rsidRDefault="009B4791" w:rsidP="009B4791">
      <w:pPr>
        <w:spacing w:after="120"/>
        <w:jc w:val="both"/>
        <w:rPr>
          <w:rFonts w:ascii="Arial" w:hAnsi="Arial" w:cs="Arial"/>
          <w:b/>
          <w:u w:val="single"/>
        </w:rPr>
      </w:pPr>
      <w:r w:rsidRPr="00D75280">
        <w:rPr>
          <w:rFonts w:ascii="Arial" w:hAnsi="Arial" w:cs="Arial"/>
          <w:b/>
          <w:u w:val="single"/>
        </w:rPr>
        <w:t>Equal Opportunities Policy Statement</w:t>
      </w:r>
    </w:p>
    <w:p w14:paraId="38C0AD9E" w14:textId="77777777" w:rsidR="009B4791" w:rsidRPr="00594B06" w:rsidRDefault="009B4791" w:rsidP="009B4791">
      <w:pPr>
        <w:jc w:val="both"/>
        <w:rPr>
          <w:rFonts w:ascii="Arial" w:hAnsi="Arial" w:cs="Arial"/>
        </w:rPr>
      </w:pPr>
      <w:r w:rsidRPr="00594B06">
        <w:rPr>
          <w:rFonts w:ascii="Arial" w:hAnsi="Arial" w:cs="Arial"/>
        </w:rPr>
        <w:t>NHS Lothian considers that it has an important role to play as a major employer and provider of services in Lothian. We are committed to encouraging equality and diversity among our workforce, and seek to eliminate discrimination. The aim is for our workforce to be truly representative and for each employee to feel respected and able to give their best.</w:t>
      </w:r>
    </w:p>
    <w:p w14:paraId="52D16B1A" w14:textId="77777777" w:rsidR="009B4791" w:rsidRPr="00594B06" w:rsidRDefault="009B4791" w:rsidP="009B4791">
      <w:pPr>
        <w:jc w:val="both"/>
        <w:rPr>
          <w:rFonts w:ascii="Arial" w:hAnsi="Arial" w:cs="Arial"/>
        </w:rPr>
      </w:pPr>
    </w:p>
    <w:p w14:paraId="4706A314" w14:textId="77777777" w:rsidR="009B4791" w:rsidRPr="00594B06" w:rsidRDefault="009B4791" w:rsidP="009B4791">
      <w:pPr>
        <w:jc w:val="both"/>
        <w:rPr>
          <w:rFonts w:ascii="Arial" w:hAnsi="Arial" w:cs="Arial"/>
        </w:rPr>
      </w:pPr>
      <w:r w:rsidRPr="00594B06">
        <w:rPr>
          <w:rFonts w:ascii="Arial" w:hAnsi="Arial" w:cs="Arial"/>
        </w:rPr>
        <w:t>The objectives of its policy are that no person or employee receives less favourable treatment on the grounds of gender identity, gender expression, disability, marital status, age, race (including colour, nationality, ethnic or national origin), religion or belief, sexuality, responsibility for dependants, socio-economic status, political party or trade union membership or activity, HIV/AIDS status or is disadvantaged by conditions or requirements which cannot be shown to be justifiable.</w:t>
      </w:r>
    </w:p>
    <w:p w14:paraId="64AB1FEA" w14:textId="77777777" w:rsidR="009B4791" w:rsidRPr="00594B06" w:rsidRDefault="009B4791" w:rsidP="009B4791">
      <w:pPr>
        <w:jc w:val="both"/>
        <w:rPr>
          <w:rFonts w:ascii="Arial" w:hAnsi="Arial" w:cs="Arial"/>
        </w:rPr>
      </w:pPr>
    </w:p>
    <w:p w14:paraId="13F43232" w14:textId="77777777" w:rsidR="009B4791" w:rsidRPr="00445E6C" w:rsidRDefault="009B4791" w:rsidP="009B4791">
      <w:pPr>
        <w:jc w:val="both"/>
        <w:rPr>
          <w:rFonts w:ascii="Arial" w:hAnsi="Arial" w:cs="Arial"/>
        </w:rPr>
      </w:pPr>
      <w:r w:rsidRPr="00445E6C">
        <w:rPr>
          <w:rFonts w:ascii="Arial" w:hAnsi="Arial" w:cs="Arial"/>
        </w:rPr>
        <w:t xml:space="preserve">Our Equal Opportunities in Employment policy can be viewed on our careers website: </w:t>
      </w:r>
      <w:hyperlink w:history="1">
        <w:r w:rsidRPr="00445E6C">
          <w:rPr>
            <w:rStyle w:val="Hyperlink"/>
            <w:rFonts w:ascii="Arial" w:hAnsi="Arial" w:cs="Arial"/>
          </w:rPr>
          <w:t>https://careers.nhslothian.scot/equal-opportunities/</w:t>
        </w:r>
      </w:hyperlink>
      <w:r w:rsidRPr="00445E6C">
        <w:rPr>
          <w:rFonts w:ascii="Arial" w:hAnsi="Arial" w:cs="Arial"/>
        </w:rPr>
        <w:t xml:space="preserve"> </w:t>
      </w:r>
    </w:p>
    <w:p w14:paraId="1A366801" w14:textId="77777777" w:rsidR="009B4791" w:rsidRPr="00D75280" w:rsidRDefault="009B4791" w:rsidP="009B4791">
      <w:pPr>
        <w:jc w:val="both"/>
        <w:rPr>
          <w:rFonts w:ascii="Arial" w:hAnsi="Arial" w:cs="Arial"/>
        </w:rPr>
      </w:pPr>
      <w:r>
        <w:rPr>
          <w:rFonts w:ascii="Arial" w:hAnsi="Arial" w:cs="Arial"/>
        </w:rPr>
        <w:br w:type="page"/>
      </w:r>
    </w:p>
    <w:p w14:paraId="3440BEEA" w14:textId="77777777" w:rsidR="009B4791" w:rsidRPr="00D75280" w:rsidRDefault="009B4791" w:rsidP="009B4791">
      <w:pPr>
        <w:spacing w:after="120"/>
        <w:jc w:val="both"/>
        <w:rPr>
          <w:rFonts w:ascii="Arial" w:hAnsi="Arial" w:cs="Arial"/>
          <w:b/>
          <w:u w:val="single"/>
        </w:rPr>
      </w:pPr>
      <w:r w:rsidRPr="00D75280">
        <w:rPr>
          <w:rFonts w:ascii="Arial" w:hAnsi="Arial" w:cs="Arial"/>
          <w:b/>
          <w:u w:val="single"/>
        </w:rPr>
        <w:t>NHS Scotland Application Process</w:t>
      </w:r>
    </w:p>
    <w:p w14:paraId="32E8D49A" w14:textId="77777777" w:rsidR="009B4791" w:rsidRPr="00C43A7E" w:rsidRDefault="009B4791" w:rsidP="009B4791">
      <w:pPr>
        <w:pStyle w:val="ListParagraph"/>
        <w:numPr>
          <w:ilvl w:val="0"/>
          <w:numId w:val="35"/>
        </w:numPr>
        <w:spacing w:after="120"/>
        <w:ind w:left="714" w:hanging="357"/>
        <w:contextualSpacing w:val="0"/>
        <w:jc w:val="both"/>
        <w:rPr>
          <w:rFonts w:ascii="Arial" w:hAnsi="Arial" w:cs="Arial"/>
        </w:rPr>
      </w:pPr>
      <w:r w:rsidRPr="00C43A7E">
        <w:rPr>
          <w:rFonts w:ascii="Arial" w:hAnsi="Arial" w:cs="Arial"/>
        </w:rPr>
        <w:t>The purpose of an application form is to help evidence that the applicant has all the requirements applicable to carry out the job applied for.</w:t>
      </w:r>
    </w:p>
    <w:p w14:paraId="2930D743" w14:textId="77777777" w:rsidR="009B4791" w:rsidRPr="00C43A7E" w:rsidRDefault="009B4791" w:rsidP="009B4791">
      <w:pPr>
        <w:pStyle w:val="ListParagraph"/>
        <w:numPr>
          <w:ilvl w:val="0"/>
          <w:numId w:val="35"/>
        </w:numPr>
        <w:spacing w:after="120"/>
        <w:ind w:left="714" w:hanging="357"/>
        <w:contextualSpacing w:val="0"/>
        <w:jc w:val="both"/>
        <w:rPr>
          <w:rFonts w:ascii="Arial" w:hAnsi="Arial" w:cs="Arial"/>
        </w:rPr>
      </w:pPr>
      <w:r w:rsidRPr="00C43A7E">
        <w:rPr>
          <w:rFonts w:ascii="Arial" w:hAnsi="Arial" w:cs="Arial"/>
        </w:rPr>
        <w:t>It is essential to read both the job description and the person specification to gain a full understanding of what the job entails and the minimum criteria required.</w:t>
      </w:r>
    </w:p>
    <w:p w14:paraId="51BEEB79" w14:textId="77777777" w:rsidR="009B4791" w:rsidRPr="00C43A7E" w:rsidRDefault="009B4791" w:rsidP="009B4791">
      <w:pPr>
        <w:pStyle w:val="ListParagraph"/>
        <w:numPr>
          <w:ilvl w:val="0"/>
          <w:numId w:val="35"/>
        </w:numPr>
        <w:spacing w:after="120"/>
        <w:ind w:left="714" w:hanging="357"/>
        <w:contextualSpacing w:val="0"/>
        <w:jc w:val="both"/>
        <w:rPr>
          <w:rFonts w:ascii="Arial" w:hAnsi="Arial" w:cs="Arial"/>
        </w:rPr>
      </w:pPr>
      <w:r w:rsidRPr="00C43A7E">
        <w:rPr>
          <w:rFonts w:ascii="Arial" w:hAnsi="Arial" w:cs="Arial"/>
        </w:rPr>
        <w:t>Please note for equal opportunity purposes NHS Lothian do not accept CV’s as a form of application.</w:t>
      </w:r>
    </w:p>
    <w:p w14:paraId="245C5B66" w14:textId="77777777" w:rsidR="009B4791" w:rsidRPr="00C43A7E" w:rsidRDefault="009B4791" w:rsidP="009B4791">
      <w:pPr>
        <w:pStyle w:val="ListParagraph"/>
        <w:numPr>
          <w:ilvl w:val="0"/>
          <w:numId w:val="35"/>
        </w:numPr>
        <w:spacing w:after="120"/>
        <w:ind w:left="714" w:hanging="357"/>
        <w:contextualSpacing w:val="0"/>
        <w:jc w:val="both"/>
        <w:rPr>
          <w:rFonts w:ascii="Arial" w:hAnsi="Arial" w:cs="Arial"/>
        </w:rPr>
      </w:pPr>
      <w:r w:rsidRPr="00C43A7E">
        <w:rPr>
          <w:rFonts w:ascii="Arial" w:hAnsi="Arial" w:cs="Arial"/>
        </w:rPr>
        <w:t>Your personal information will not be sent with the application for shortlisting. The application form will be identified by the candidate number only to ensure that no applicant will be unfairly discriminated against.</w:t>
      </w:r>
    </w:p>
    <w:p w14:paraId="062B14C0" w14:textId="77777777" w:rsidR="009B4791" w:rsidRPr="00C43A7E" w:rsidRDefault="009B4791" w:rsidP="009B4791">
      <w:pPr>
        <w:pStyle w:val="ListParagraph"/>
        <w:numPr>
          <w:ilvl w:val="0"/>
          <w:numId w:val="35"/>
        </w:numPr>
        <w:spacing w:after="120"/>
        <w:ind w:left="714" w:hanging="357"/>
        <w:contextualSpacing w:val="0"/>
        <w:jc w:val="both"/>
        <w:rPr>
          <w:rFonts w:ascii="Arial" w:hAnsi="Arial" w:cs="Arial"/>
        </w:rPr>
      </w:pPr>
      <w:r w:rsidRPr="00C43A7E">
        <w:rPr>
          <w:rFonts w:ascii="Arial" w:hAnsi="Arial" w:cs="Arial"/>
        </w:rPr>
        <w:t>Please complete all sections of the application form. Those sections that are not relevant please indicate ‘not applicable’, do not leave blank.</w:t>
      </w:r>
    </w:p>
    <w:p w14:paraId="3DC7C22C" w14:textId="77777777" w:rsidR="009B4791" w:rsidRPr="00D74DC8" w:rsidRDefault="009B4791" w:rsidP="009B4791">
      <w:pPr>
        <w:pStyle w:val="BodyText"/>
        <w:tabs>
          <w:tab w:val="left" w:pos="1800"/>
        </w:tabs>
        <w:overflowPunct w:val="0"/>
        <w:autoSpaceDE w:val="0"/>
        <w:autoSpaceDN w:val="0"/>
        <w:adjustRightInd w:val="0"/>
        <w:spacing w:after="0"/>
        <w:jc w:val="both"/>
        <w:textAlignment w:val="baseline"/>
        <w:rPr>
          <w:rFonts w:ascii="Arial" w:hAnsi="Arial" w:cs="Arial"/>
          <w:sz w:val="22"/>
          <w:szCs w:val="22"/>
        </w:rPr>
      </w:pPr>
      <w:r w:rsidRPr="007E3209">
        <w:rPr>
          <w:rFonts w:ascii="Arial" w:hAnsi="Arial" w:cs="Arial"/>
        </w:rPr>
        <w:t xml:space="preserve">Please visit </w:t>
      </w:r>
      <w:hyperlink w:history="1">
        <w:r w:rsidRPr="007E3209">
          <w:rPr>
            <w:rStyle w:val="Hyperlink"/>
            <w:rFonts w:ascii="Arial" w:hAnsi="Arial" w:cs="Arial"/>
          </w:rPr>
          <w:t>https://apply.jobs.scot.nhs.uk</w:t>
        </w:r>
      </w:hyperlink>
      <w:r w:rsidRPr="007E3209">
        <w:rPr>
          <w:rFonts w:ascii="Arial" w:hAnsi="Arial" w:cs="Arial"/>
        </w:rPr>
        <w:t xml:space="preserve"> for furt</w:t>
      </w:r>
      <w:r>
        <w:rPr>
          <w:rFonts w:ascii="Arial" w:hAnsi="Arial" w:cs="Arial"/>
        </w:rPr>
        <w:t xml:space="preserve">her information. </w:t>
      </w:r>
    </w:p>
    <w:p w14:paraId="71272116" w14:textId="4B8064E0" w:rsidR="007E3209" w:rsidRDefault="007E3209" w:rsidP="00F10F13">
      <w:pPr>
        <w:jc w:val="center"/>
        <w:rPr>
          <w:rFonts w:ascii="Arial" w:hAnsi="Arial" w:cs="Arial"/>
          <w:b/>
          <w:color w:val="FF0000"/>
          <w:sz w:val="24"/>
          <w:szCs w:val="24"/>
        </w:rPr>
      </w:pPr>
    </w:p>
    <w:p w14:paraId="36F662C9" w14:textId="77777777" w:rsidR="007E3209" w:rsidRPr="00F319A6" w:rsidRDefault="007E3209" w:rsidP="00F10F13">
      <w:pPr>
        <w:jc w:val="center"/>
        <w:rPr>
          <w:rFonts w:ascii="Arial" w:hAnsi="Arial" w:cs="Arial"/>
          <w:b/>
          <w:color w:val="FF0000"/>
          <w:sz w:val="24"/>
          <w:szCs w:val="24"/>
        </w:rPr>
      </w:pPr>
      <w:r>
        <w:rPr>
          <w:rFonts w:ascii="Arial" w:hAnsi="Arial" w:cs="Arial"/>
          <w:b/>
          <w:color w:val="FF0000"/>
          <w:sz w:val="24"/>
          <w:szCs w:val="24"/>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8"/>
      </w:tblGrid>
      <w:tr w:rsidR="007E3209" w:rsidRPr="00493898" w14:paraId="348EDE39" w14:textId="77777777" w:rsidTr="00756613">
        <w:trPr>
          <w:trHeight w:val="523"/>
        </w:trPr>
        <w:tc>
          <w:tcPr>
            <w:tcW w:w="9000" w:type="dxa"/>
            <w:shd w:val="clear" w:color="auto" w:fill="00B0F0"/>
            <w:vAlign w:val="center"/>
          </w:tcPr>
          <w:p w14:paraId="052D43CE" w14:textId="51390F15" w:rsidR="007E3209" w:rsidRPr="002D1454" w:rsidRDefault="007E3209" w:rsidP="00756613">
            <w:pPr>
              <w:pStyle w:val="BodyText"/>
              <w:tabs>
                <w:tab w:val="left" w:pos="900"/>
              </w:tabs>
              <w:overflowPunct w:val="0"/>
              <w:autoSpaceDE w:val="0"/>
              <w:autoSpaceDN w:val="0"/>
              <w:adjustRightInd w:val="0"/>
              <w:spacing w:after="0"/>
              <w:textAlignment w:val="baseline"/>
              <w:rPr>
                <w:rFonts w:ascii="Arial" w:eastAsia="Times New Roman" w:hAnsi="Arial" w:cs="Arial"/>
                <w:b/>
                <w:sz w:val="22"/>
                <w:szCs w:val="22"/>
              </w:rPr>
            </w:pPr>
            <w:r w:rsidRPr="002D1454">
              <w:rPr>
                <w:rFonts w:ascii="Arial" w:eastAsia="Times New Roman" w:hAnsi="Arial" w:cs="Arial"/>
                <w:b/>
                <w:sz w:val="22"/>
                <w:szCs w:val="22"/>
              </w:rPr>
              <w:t xml:space="preserve">Section </w:t>
            </w:r>
            <w:r w:rsidR="006B4A96">
              <w:rPr>
                <w:rFonts w:ascii="Arial" w:eastAsia="Times New Roman" w:hAnsi="Arial" w:cs="Arial"/>
                <w:b/>
                <w:sz w:val="22"/>
                <w:szCs w:val="22"/>
                <w:lang w:val="en-GB"/>
              </w:rPr>
              <w:t>7</w:t>
            </w:r>
            <w:r w:rsidRPr="002D1454">
              <w:rPr>
                <w:rFonts w:ascii="Arial" w:eastAsia="Times New Roman" w:hAnsi="Arial" w:cs="Arial"/>
                <w:b/>
                <w:sz w:val="22"/>
                <w:szCs w:val="22"/>
              </w:rPr>
              <w:t xml:space="preserve">: </w:t>
            </w:r>
            <w:r w:rsidRPr="002D1454">
              <w:rPr>
                <w:rFonts w:ascii="Arial" w:eastAsia="Times New Roman" w:hAnsi="Arial" w:cs="Arial"/>
                <w:b/>
                <w:sz w:val="22"/>
                <w:szCs w:val="22"/>
              </w:rPr>
              <w:tab/>
              <w:t>Working for NHS Lothian</w:t>
            </w:r>
          </w:p>
        </w:tc>
      </w:tr>
    </w:tbl>
    <w:p w14:paraId="67F006DF" w14:textId="77777777" w:rsidR="007E3209" w:rsidRPr="00E361F6" w:rsidRDefault="007E3209" w:rsidP="007E3209">
      <w:pPr>
        <w:jc w:val="both"/>
        <w:rPr>
          <w:rFonts w:ascii="Arial" w:hAnsi="Arial" w:cs="Arial"/>
        </w:rPr>
      </w:pPr>
    </w:p>
    <w:p w14:paraId="7E4494DD" w14:textId="77777777" w:rsidR="007E3209" w:rsidRPr="005C6B82" w:rsidRDefault="007E3209" w:rsidP="007E3209">
      <w:pPr>
        <w:spacing w:before="120" w:after="120"/>
        <w:jc w:val="both"/>
        <w:rPr>
          <w:rFonts w:ascii="Arial" w:hAnsi="Arial" w:cs="Arial"/>
          <w:b/>
        </w:rPr>
      </w:pPr>
      <w:r w:rsidRPr="005C6B82">
        <w:rPr>
          <w:rFonts w:ascii="Arial" w:hAnsi="Arial" w:cs="Arial"/>
          <w:b/>
        </w:rPr>
        <w:t>Working in Edinburgh and the Lothians</w:t>
      </w:r>
    </w:p>
    <w:p w14:paraId="280FEC28" w14:textId="77777777" w:rsidR="007E3209" w:rsidRPr="005C6B82" w:rsidRDefault="007E3209" w:rsidP="005C6B82">
      <w:pPr>
        <w:spacing w:before="240" w:after="120" w:line="276" w:lineRule="auto"/>
        <w:jc w:val="both"/>
        <w:rPr>
          <w:rFonts w:ascii="Arial" w:hAnsi="Arial" w:cs="Arial"/>
          <w:b/>
        </w:rPr>
      </w:pPr>
      <w:r w:rsidRPr="005C6B82">
        <w:rPr>
          <w:rFonts w:ascii="Arial" w:hAnsi="Arial" w:cs="Arial"/>
          <w:b/>
        </w:rPr>
        <w:t>Who are we?</w:t>
      </w:r>
    </w:p>
    <w:p w14:paraId="05E37667" w14:textId="6ECF2077" w:rsidR="007E3209" w:rsidRPr="005C6B82" w:rsidRDefault="007E3209" w:rsidP="005C6B82">
      <w:pPr>
        <w:spacing w:after="120" w:line="276" w:lineRule="auto"/>
        <w:rPr>
          <w:rFonts w:ascii="Arial" w:hAnsi="Arial" w:cs="Arial"/>
        </w:rPr>
      </w:pPr>
      <w:bookmarkStart w:id="0" w:name="_Hlk87015288"/>
      <w:r w:rsidRPr="005C6B82">
        <w:rPr>
          <w:rFonts w:ascii="Arial" w:hAnsi="Arial" w:cs="Arial"/>
        </w:rPr>
        <w:t xml:space="preserve">NHS Lothian is an integrated teaching NHS Board in Scotland providing primary, community, mental health and hospital services. Calum Campbell is the Chief Executive, </w:t>
      </w:r>
      <w:r w:rsidR="001F496F" w:rsidRPr="005C6B82">
        <w:rPr>
          <w:rFonts w:ascii="Arial" w:hAnsi="Arial" w:cs="Arial"/>
        </w:rPr>
        <w:t>Professor John Connaghan CBE</w:t>
      </w:r>
      <w:r w:rsidRPr="005C6B82">
        <w:rPr>
          <w:rFonts w:ascii="Arial" w:hAnsi="Arial" w:cs="Arial"/>
        </w:rPr>
        <w:t xml:space="preserve"> is the Chair and Tracey Gillies is the Executive Medical Director.</w:t>
      </w:r>
    </w:p>
    <w:bookmarkEnd w:id="0"/>
    <w:p w14:paraId="024205EB" w14:textId="77777777" w:rsidR="007E3209" w:rsidRPr="005C6B82" w:rsidRDefault="007E3209" w:rsidP="005C6B82">
      <w:pPr>
        <w:spacing w:after="120" w:line="276" w:lineRule="auto"/>
        <w:rPr>
          <w:rFonts w:ascii="Arial" w:hAnsi="Arial" w:cs="Arial"/>
        </w:rPr>
      </w:pPr>
      <w:r w:rsidRPr="005C6B82">
        <w:rPr>
          <w:rFonts w:ascii="Arial" w:hAnsi="Arial" w:cs="Arial"/>
        </w:rPr>
        <w:t>NHS Lothian provides services for the second largest residential population in Scotland – circa 850,000 people.  We employ approximately 26,000 staff and are committed to improving all patient care and services and engaging staff in service planning and modernisation.</w:t>
      </w:r>
    </w:p>
    <w:p w14:paraId="39E9BA33" w14:textId="77777777" w:rsidR="007E3209" w:rsidRPr="005C6B82" w:rsidRDefault="007E3209" w:rsidP="005C6B82">
      <w:pPr>
        <w:spacing w:after="120" w:line="276" w:lineRule="auto"/>
        <w:rPr>
          <w:rFonts w:ascii="Arial" w:hAnsi="Arial" w:cs="Arial"/>
        </w:rPr>
      </w:pPr>
      <w:r w:rsidRPr="005C6B82">
        <w:rPr>
          <w:rFonts w:ascii="Arial" w:hAnsi="Arial" w:cs="Arial"/>
        </w:rPr>
        <w:t>Over the next year across Scotland there will be significant changes in the way health and social care services are provided. In April 2015, integration came into effect in local areas led by four Health and Social Care Partnerships in East Lothian, Edinburgh, Midlothian and West Lothian. Working together will help us provide even better services for our communities and, where appropriate, people will receive high quality care closer to home. There is work underway in relation to the operational and governance capacity required, ensuring that planning for unscheduled and scheduled care is done in tandem between the four Integrated Joint Boards and the acute service.</w:t>
      </w:r>
    </w:p>
    <w:p w14:paraId="50A50A40" w14:textId="38ADE5B2" w:rsidR="005C6B82" w:rsidRPr="005C6B82" w:rsidRDefault="001F496F" w:rsidP="005C6B82">
      <w:pPr>
        <w:spacing w:after="120" w:line="276" w:lineRule="auto"/>
        <w:rPr>
          <w:rFonts w:ascii="Arial" w:hAnsi="Arial" w:cs="Arial"/>
        </w:rPr>
      </w:pPr>
      <w:r w:rsidRPr="005C6B82">
        <w:rPr>
          <w:rFonts w:ascii="Arial" w:hAnsi="Arial" w:cs="Arial"/>
        </w:rPr>
        <w:t xml:space="preserve">Further information about Edinburgh and NHS Lothian can be found </w:t>
      </w:r>
      <w:r w:rsidR="005C6B82" w:rsidRPr="005C6B82">
        <w:rPr>
          <w:rFonts w:ascii="Arial" w:hAnsi="Arial" w:cs="Arial"/>
        </w:rPr>
        <w:t xml:space="preserve">on our Intranet site: </w:t>
      </w:r>
      <w:hyperlink w:history="1">
        <w:r w:rsidR="005C6B82" w:rsidRPr="005C6B82">
          <w:rPr>
            <w:rStyle w:val="Hyperlink"/>
            <w:rFonts w:ascii="Arial" w:hAnsi="Arial" w:cs="Arial"/>
          </w:rPr>
          <w:t>https://org.nhslothian.scot/</w:t>
        </w:r>
      </w:hyperlink>
    </w:p>
    <w:p w14:paraId="47E23CA9" w14:textId="77777777" w:rsidR="007E3209" w:rsidRPr="005C6B82" w:rsidRDefault="007E3209" w:rsidP="005C6B82">
      <w:pPr>
        <w:spacing w:before="240" w:after="120" w:line="276" w:lineRule="auto"/>
        <w:jc w:val="both"/>
        <w:rPr>
          <w:rFonts w:ascii="Arial" w:hAnsi="Arial" w:cs="Arial"/>
          <w:b/>
        </w:rPr>
      </w:pPr>
      <w:r w:rsidRPr="005C6B82">
        <w:rPr>
          <w:rFonts w:ascii="Arial" w:hAnsi="Arial" w:cs="Arial"/>
          <w:b/>
        </w:rPr>
        <w:t>Location</w:t>
      </w:r>
    </w:p>
    <w:p w14:paraId="4D3E02AD" w14:textId="77777777" w:rsidR="007E3209" w:rsidRPr="005C6B82" w:rsidRDefault="007E3209" w:rsidP="005C6B82">
      <w:pPr>
        <w:spacing w:after="120" w:line="276" w:lineRule="auto"/>
        <w:rPr>
          <w:rFonts w:ascii="Arial" w:hAnsi="Arial" w:cs="Arial"/>
        </w:rPr>
      </w:pPr>
      <w:r w:rsidRPr="005C6B82">
        <w:rPr>
          <w:rFonts w:ascii="Arial" w:hAnsi="Arial" w:cs="Arial"/>
        </w:rPr>
        <w:t>Edinburgh and the Lothians are on the eastern side of Scotland’s central belt in the heart of the country. Four main areas make up Edinburgh and the Lothians – Edinburgh, East Lothian, Mid Lothian and West Lothian.</w:t>
      </w:r>
    </w:p>
    <w:p w14:paraId="5EF9742C" w14:textId="77777777" w:rsidR="007E3209" w:rsidRPr="005C6B82" w:rsidRDefault="007E3209" w:rsidP="005C6B82">
      <w:pPr>
        <w:spacing w:after="120" w:line="276" w:lineRule="auto"/>
        <w:rPr>
          <w:rFonts w:ascii="Arial" w:hAnsi="Arial" w:cs="Arial"/>
        </w:rPr>
      </w:pPr>
      <w:r w:rsidRPr="005C6B82">
        <w:rPr>
          <w:rFonts w:ascii="Arial" w:hAnsi="Arial" w:cs="Arial"/>
        </w:rPr>
        <w:t>Edinburgh and the Lothians are a place of exceptional beauty and contrast, from Edinburgh’s historic skyline to the scenic countryside and coastline that surround it. Edinburgh is famous for its castle, military tattoo, fringe and international festival.</w:t>
      </w:r>
    </w:p>
    <w:p w14:paraId="22EAA735" w14:textId="77777777" w:rsidR="007E3209" w:rsidRPr="005C6B82" w:rsidRDefault="007E3209" w:rsidP="005C6B82">
      <w:pPr>
        <w:spacing w:after="120" w:line="276" w:lineRule="auto"/>
        <w:rPr>
          <w:rFonts w:ascii="Arial" w:hAnsi="Arial" w:cs="Arial"/>
        </w:rPr>
      </w:pPr>
      <w:r w:rsidRPr="005C6B82">
        <w:rPr>
          <w:rFonts w:ascii="Arial" w:hAnsi="Arial" w:cs="Arial"/>
        </w:rPr>
        <w:t>Edinburgh and the Lothians are home to top-ranking state and private schools and world class universities and colleges. Edinburgh offers a rich diversity of parks and gardens to spend time relaxing with friends and family. Whether you want to buy or rent Lothian also offers a diversity of accommodation ranging from city centre based flats, waterfront living, Victorian or Georgian villas to more rural farm houses or coastal homes.</w:t>
      </w:r>
    </w:p>
    <w:p w14:paraId="1F1D7353" w14:textId="77777777" w:rsidR="007E3209" w:rsidRPr="005C6B82" w:rsidRDefault="007E3209" w:rsidP="005C6B82">
      <w:pPr>
        <w:spacing w:after="120" w:line="276" w:lineRule="auto"/>
        <w:rPr>
          <w:rFonts w:ascii="Arial" w:hAnsi="Arial" w:cs="Arial"/>
        </w:rPr>
      </w:pPr>
      <w:r w:rsidRPr="005C6B82">
        <w:rPr>
          <w:rFonts w:ascii="Arial" w:hAnsi="Arial" w:cs="Arial"/>
        </w:rPr>
        <w:t>Local and wider transport networks are excellent. Glasgow is less than 50 minutes away by train. The Scottish Highlands are accessible in a few hours offering opportunities for skiing and walking. National and international transport links make it easy to keep in touch with friends and family via Edinburgh Airport which offers a variety of international flight opportunities.</w:t>
      </w:r>
    </w:p>
    <w:p w14:paraId="27E0AFC4" w14:textId="3F5E9B93" w:rsidR="007E3209" w:rsidRPr="005C6B82" w:rsidRDefault="007E3209" w:rsidP="005C6B82">
      <w:pPr>
        <w:spacing w:after="120" w:line="276" w:lineRule="auto"/>
        <w:rPr>
          <w:rFonts w:ascii="Arial" w:hAnsi="Arial" w:cs="Arial"/>
        </w:rPr>
      </w:pPr>
      <w:r w:rsidRPr="005C6B82">
        <w:rPr>
          <w:rFonts w:ascii="Arial" w:hAnsi="Arial" w:cs="Arial"/>
        </w:rPr>
        <w:lastRenderedPageBreak/>
        <w:t>If you are thinking about joining us from overseas further information can be found at</w:t>
      </w:r>
      <w:r w:rsidR="005C6B82" w:rsidRPr="005C6B82">
        <w:rPr>
          <w:rFonts w:ascii="Arial" w:hAnsi="Arial" w:cs="Arial"/>
        </w:rPr>
        <w:t xml:space="preserve"> </w:t>
      </w:r>
      <w:hyperlink w:history="1">
        <w:r w:rsidR="005C6B82" w:rsidRPr="005C6B82">
          <w:rPr>
            <w:rStyle w:val="Hyperlink"/>
            <w:rFonts w:ascii="Arial" w:hAnsi="Arial" w:cs="Arial"/>
          </w:rPr>
          <w:t>TalentScotland - find a job in Scotland or attract international talent (sdi.co.uk)</w:t>
        </w:r>
      </w:hyperlink>
      <w:r w:rsidR="005C6B82" w:rsidRPr="005C6B82">
        <w:rPr>
          <w:rFonts w:ascii="Arial" w:hAnsi="Arial" w:cs="Arial"/>
        </w:rPr>
        <w:t>.</w:t>
      </w:r>
      <w:r w:rsidR="005C6B82" w:rsidRPr="005C6B82">
        <w:t xml:space="preserve"> </w:t>
      </w:r>
    </w:p>
    <w:p w14:paraId="7BA63FA3" w14:textId="77777777" w:rsidR="007E3209" w:rsidRPr="005C6B82" w:rsidRDefault="007E3209" w:rsidP="007E3209">
      <w:pPr>
        <w:spacing w:before="240" w:after="120"/>
        <w:jc w:val="both"/>
        <w:rPr>
          <w:rFonts w:ascii="Arial" w:hAnsi="Arial" w:cs="Arial"/>
          <w:b/>
        </w:rPr>
      </w:pPr>
      <w:r w:rsidRPr="005C6B82">
        <w:rPr>
          <w:rFonts w:ascii="Arial" w:hAnsi="Arial" w:cs="Arial"/>
          <w:b/>
        </w:rPr>
        <w:t>What we can offer you</w:t>
      </w:r>
    </w:p>
    <w:p w14:paraId="33E43DD6" w14:textId="77777777" w:rsidR="007E3209" w:rsidRPr="00E361F6" w:rsidRDefault="007E3209" w:rsidP="005C6B82">
      <w:pPr>
        <w:spacing w:after="120" w:line="276" w:lineRule="auto"/>
        <w:jc w:val="both"/>
        <w:rPr>
          <w:rFonts w:ascii="Arial" w:hAnsi="Arial" w:cs="Arial"/>
        </w:rPr>
      </w:pPr>
      <w:r w:rsidRPr="00E361F6">
        <w:rPr>
          <w:rFonts w:ascii="Arial" w:hAnsi="Arial" w:cs="Arial"/>
        </w:rPr>
        <w:t>Working with NHS Lothian offers a variety of opportunities and benefits:</w:t>
      </w:r>
    </w:p>
    <w:p w14:paraId="56250AB1" w14:textId="77777777" w:rsidR="007E3209" w:rsidRPr="00E361F6" w:rsidRDefault="007E3209" w:rsidP="005C6B82">
      <w:pPr>
        <w:pStyle w:val="ListParagraph"/>
        <w:numPr>
          <w:ilvl w:val="0"/>
          <w:numId w:val="15"/>
        </w:numPr>
        <w:spacing w:line="276" w:lineRule="auto"/>
        <w:ind w:left="714" w:hanging="357"/>
        <w:contextualSpacing w:val="0"/>
        <w:jc w:val="both"/>
        <w:rPr>
          <w:rFonts w:ascii="Arial" w:hAnsi="Arial" w:cs="Arial"/>
        </w:rPr>
      </w:pPr>
      <w:r w:rsidRPr="00E361F6">
        <w:rPr>
          <w:rFonts w:ascii="Arial" w:hAnsi="Arial" w:cs="Arial"/>
        </w:rPr>
        <w:t>Access to the NHS pension scheme</w:t>
      </w:r>
    </w:p>
    <w:p w14:paraId="6617FADF" w14:textId="77777777" w:rsidR="007E3209" w:rsidRPr="00E361F6" w:rsidRDefault="007E3209" w:rsidP="005C6B82">
      <w:pPr>
        <w:pStyle w:val="ListParagraph"/>
        <w:numPr>
          <w:ilvl w:val="0"/>
          <w:numId w:val="15"/>
        </w:numPr>
        <w:spacing w:line="276" w:lineRule="auto"/>
        <w:ind w:left="714" w:hanging="357"/>
        <w:contextualSpacing w:val="0"/>
        <w:jc w:val="both"/>
        <w:rPr>
          <w:rFonts w:ascii="Arial" w:hAnsi="Arial" w:cs="Arial"/>
        </w:rPr>
      </w:pPr>
      <w:r w:rsidRPr="00E361F6">
        <w:rPr>
          <w:rFonts w:ascii="Arial" w:hAnsi="Arial" w:cs="Arial"/>
        </w:rPr>
        <w:t>Assistance relocating to Edinburgh</w:t>
      </w:r>
    </w:p>
    <w:p w14:paraId="41001D4B" w14:textId="77777777" w:rsidR="007E3209" w:rsidRPr="00E361F6" w:rsidRDefault="007E3209" w:rsidP="005C6B82">
      <w:pPr>
        <w:pStyle w:val="ListParagraph"/>
        <w:numPr>
          <w:ilvl w:val="0"/>
          <w:numId w:val="15"/>
        </w:numPr>
        <w:spacing w:line="276" w:lineRule="auto"/>
        <w:ind w:left="714" w:hanging="357"/>
        <w:contextualSpacing w:val="0"/>
        <w:jc w:val="both"/>
        <w:rPr>
          <w:rFonts w:ascii="Arial" w:hAnsi="Arial" w:cs="Arial"/>
        </w:rPr>
      </w:pPr>
      <w:r w:rsidRPr="00E361F6">
        <w:rPr>
          <w:rFonts w:ascii="Arial" w:hAnsi="Arial" w:cs="Arial"/>
        </w:rPr>
        <w:t>NHS Lothian is an equal opportunities employer and promotes work-life balance and family-friendly policies</w:t>
      </w:r>
    </w:p>
    <w:p w14:paraId="3C70AFBF" w14:textId="77777777" w:rsidR="007E3209" w:rsidRPr="00E361F6" w:rsidRDefault="007E3209" w:rsidP="005C6B82">
      <w:pPr>
        <w:pStyle w:val="ListParagraph"/>
        <w:numPr>
          <w:ilvl w:val="0"/>
          <w:numId w:val="15"/>
        </w:numPr>
        <w:spacing w:line="276" w:lineRule="auto"/>
        <w:ind w:left="714" w:hanging="357"/>
        <w:contextualSpacing w:val="0"/>
        <w:jc w:val="both"/>
        <w:rPr>
          <w:rFonts w:ascii="Arial" w:hAnsi="Arial" w:cs="Arial"/>
        </w:rPr>
      </w:pPr>
      <w:r w:rsidRPr="00E361F6">
        <w:rPr>
          <w:rFonts w:ascii="Arial" w:hAnsi="Arial" w:cs="Arial"/>
        </w:rPr>
        <w:t>A beautiful setting to live and work and to take time out after a busy day or week</w:t>
      </w:r>
    </w:p>
    <w:p w14:paraId="4A1302A2" w14:textId="77777777" w:rsidR="007E3209" w:rsidRDefault="007E3209" w:rsidP="005C6B82">
      <w:pPr>
        <w:pStyle w:val="ListParagraph"/>
        <w:numPr>
          <w:ilvl w:val="0"/>
          <w:numId w:val="15"/>
        </w:numPr>
        <w:spacing w:line="276" w:lineRule="auto"/>
        <w:ind w:left="714" w:hanging="357"/>
        <w:contextualSpacing w:val="0"/>
        <w:jc w:val="both"/>
        <w:rPr>
          <w:rFonts w:ascii="Arial" w:hAnsi="Arial" w:cs="Arial"/>
        </w:rPr>
      </w:pPr>
      <w:r w:rsidRPr="00E361F6">
        <w:rPr>
          <w:rFonts w:ascii="Arial" w:hAnsi="Arial" w:cs="Arial"/>
        </w:rPr>
        <w:t xml:space="preserve">Access to a transport network offering easy travel links to the rest of the </w:t>
      </w:r>
      <w:smartTag w:uri="urn:schemas-microsoft-com:office:smarttags" w:element="country-region">
        <w:r w:rsidRPr="00E361F6">
          <w:rPr>
            <w:rFonts w:ascii="Arial" w:hAnsi="Arial" w:cs="Arial"/>
          </w:rPr>
          <w:t>UK</w:t>
        </w:r>
      </w:smartTag>
      <w:r w:rsidRPr="00E361F6">
        <w:rPr>
          <w:rFonts w:ascii="Arial" w:hAnsi="Arial" w:cs="Arial"/>
        </w:rPr>
        <w:t xml:space="preserve"> and </w:t>
      </w:r>
      <w:smartTag w:uri="urn:schemas-microsoft-com:office:smarttags" w:element="place">
        <w:r w:rsidRPr="00E361F6">
          <w:rPr>
            <w:rFonts w:ascii="Arial" w:hAnsi="Arial" w:cs="Arial"/>
          </w:rPr>
          <w:t>Europe</w:t>
        </w:r>
      </w:smartTag>
      <w:r w:rsidRPr="00E361F6">
        <w:rPr>
          <w:rFonts w:ascii="Arial" w:hAnsi="Arial" w:cs="Arial"/>
        </w:rPr>
        <w:t>, as well as international options</w:t>
      </w:r>
    </w:p>
    <w:p w14:paraId="5658EF4B" w14:textId="77777777" w:rsidR="007E3209" w:rsidRPr="005C6B82" w:rsidRDefault="007E3209" w:rsidP="007E3209">
      <w:pPr>
        <w:spacing w:before="240" w:after="120"/>
        <w:jc w:val="both"/>
        <w:rPr>
          <w:rFonts w:ascii="Arial" w:hAnsi="Arial" w:cs="Arial"/>
          <w:b/>
        </w:rPr>
      </w:pPr>
      <w:r w:rsidRPr="005C6B82">
        <w:rPr>
          <w:rFonts w:ascii="Arial" w:hAnsi="Arial" w:cs="Arial"/>
          <w:b/>
        </w:rPr>
        <w:t>Teaching and Training Opportunities</w:t>
      </w:r>
    </w:p>
    <w:p w14:paraId="2CE10669" w14:textId="77777777" w:rsidR="007E3209" w:rsidRPr="005C6B82" w:rsidRDefault="007E3209" w:rsidP="005C6B82">
      <w:pPr>
        <w:spacing w:after="120" w:line="276" w:lineRule="auto"/>
        <w:rPr>
          <w:rFonts w:ascii="Arial" w:hAnsi="Arial" w:cs="Arial"/>
        </w:rPr>
      </w:pPr>
      <w:r w:rsidRPr="005C6B82">
        <w:rPr>
          <w:rFonts w:ascii="Arial" w:hAnsi="Arial" w:cs="Arial"/>
        </w:rPr>
        <w:t xml:space="preserve">NHS Lothian has one of the largest and some of the most successful teaching hospitals in </w:t>
      </w:r>
      <w:smartTag w:uri="urn:schemas-microsoft-com:office:smarttags" w:element="country-region">
        <w:smartTag w:uri="urn:schemas-microsoft-com:office:smarttags" w:element="place">
          <w:r w:rsidRPr="005C6B82">
            <w:rPr>
              <w:rFonts w:ascii="Arial" w:hAnsi="Arial" w:cs="Arial"/>
            </w:rPr>
            <w:t>Scotland</w:t>
          </w:r>
        </w:smartTag>
      </w:smartTag>
      <w:r w:rsidRPr="005C6B82">
        <w:rPr>
          <w:rFonts w:ascii="Arial" w:hAnsi="Arial" w:cs="Arial"/>
        </w:rPr>
        <w:t>.  We have a growing national and international reputation for medical teaching and research and are recognised as a centre of excellence.</w:t>
      </w:r>
    </w:p>
    <w:p w14:paraId="4FBFAEC7" w14:textId="77777777" w:rsidR="007E3209" w:rsidRPr="005C6B82" w:rsidRDefault="007E3209" w:rsidP="005C6B82">
      <w:pPr>
        <w:spacing w:after="120" w:line="276" w:lineRule="auto"/>
        <w:rPr>
          <w:rFonts w:ascii="Arial" w:hAnsi="Arial" w:cs="Arial"/>
        </w:rPr>
      </w:pPr>
      <w:r w:rsidRPr="005C6B82">
        <w:rPr>
          <w:rFonts w:ascii="Arial" w:hAnsi="Arial" w:cs="Arial"/>
        </w:rPr>
        <w:t>We successfully train medics, nurses and other healthcare professionals from all over the UK and the world, many of whom choose to remain in employment with NHS Lothian and continue to contribute to the development of the organisation, promoting new techniques and going on to train the doctors, surgeons and nurses of tomorrow.</w:t>
      </w:r>
    </w:p>
    <w:p w14:paraId="07A0F0D2" w14:textId="77777777" w:rsidR="007E3209" w:rsidRPr="005C6B82" w:rsidRDefault="007E3209" w:rsidP="005C6B82">
      <w:pPr>
        <w:spacing w:after="120" w:line="276" w:lineRule="auto"/>
        <w:rPr>
          <w:rFonts w:ascii="Arial" w:hAnsi="Arial" w:cs="Arial"/>
        </w:rPr>
      </w:pPr>
      <w:r w:rsidRPr="005C6B82">
        <w:rPr>
          <w:rFonts w:ascii="Arial" w:hAnsi="Arial" w:cs="Arial"/>
        </w:rPr>
        <w:t xml:space="preserve">NHS Education for Scotland (NES) and NHS Lothian recruits junior medical staff both </w:t>
      </w:r>
      <w:smartTag w:uri="urn:schemas-microsoft-com:office:smarttags" w:element="country-region">
        <w:smartTag w:uri="urn:schemas-microsoft-com:office:smarttags" w:element="place">
          <w:r w:rsidRPr="005C6B82">
            <w:rPr>
              <w:rFonts w:ascii="Arial" w:hAnsi="Arial" w:cs="Arial"/>
            </w:rPr>
            <w:t>UK</w:t>
          </w:r>
        </w:smartTag>
      </w:smartTag>
      <w:r w:rsidRPr="005C6B82">
        <w:rPr>
          <w:rFonts w:ascii="Arial" w:hAnsi="Arial" w:cs="Arial"/>
        </w:rPr>
        <w:t xml:space="preserve"> and worldwide. We are committed to providing a high standard of medical education and are able to offer training in a variety of specialties at foundation and specialty level, with the majority of training posts in the South East of Scotland rotating through Edinburgh and Lothian hospitals.</w:t>
      </w:r>
    </w:p>
    <w:p w14:paraId="44436AAD" w14:textId="77777777" w:rsidR="007E3209" w:rsidRPr="005C6B82" w:rsidRDefault="007E3209" w:rsidP="005C6B82">
      <w:pPr>
        <w:spacing w:after="120" w:line="276" w:lineRule="auto"/>
        <w:rPr>
          <w:rFonts w:ascii="Arial" w:hAnsi="Arial" w:cs="Arial"/>
        </w:rPr>
      </w:pPr>
      <w:r w:rsidRPr="005C6B82">
        <w:rPr>
          <w:rFonts w:ascii="Arial" w:hAnsi="Arial" w:cs="Arial"/>
        </w:rPr>
        <w:t xml:space="preserve">Information regarding training with links to the appropriate </w:t>
      </w:r>
      <w:smartTag w:uri="urn:schemas-microsoft-com:office:smarttags" w:element="country-region">
        <w:smartTag w:uri="urn:schemas-microsoft-com:office:smarttags" w:element="place">
          <w:r w:rsidRPr="005C6B82">
            <w:rPr>
              <w:rFonts w:ascii="Arial" w:hAnsi="Arial" w:cs="Arial"/>
            </w:rPr>
            <w:t>UK</w:t>
          </w:r>
        </w:smartTag>
      </w:smartTag>
      <w:r w:rsidRPr="005C6B82">
        <w:rPr>
          <w:rFonts w:ascii="Arial" w:hAnsi="Arial" w:cs="Arial"/>
        </w:rPr>
        <w:t xml:space="preserve"> websites can be found at </w:t>
      </w:r>
      <w:hyperlink w:history="1">
        <w:r w:rsidRPr="005C6B82">
          <w:rPr>
            <w:rStyle w:val="Hyperlink"/>
            <w:rFonts w:ascii="Arial" w:hAnsi="Arial" w:cs="Arial"/>
          </w:rPr>
          <w:t>http://www.scotmt.scot.nhs.uk/</w:t>
        </w:r>
      </w:hyperlink>
      <w:r w:rsidRPr="005C6B82">
        <w:rPr>
          <w:rFonts w:ascii="Arial" w:hAnsi="Arial" w:cs="Arial"/>
        </w:rPr>
        <w:t xml:space="preserve"> and </w:t>
      </w:r>
      <w:hyperlink w:history="1">
        <w:r w:rsidRPr="005C6B82">
          <w:rPr>
            <w:rStyle w:val="Hyperlink"/>
            <w:rFonts w:ascii="Arial" w:hAnsi="Arial" w:cs="Arial"/>
          </w:rPr>
          <w:t>http://nes.scot.nhs.uk/</w:t>
        </w:r>
      </w:hyperlink>
    </w:p>
    <w:p w14:paraId="69604623" w14:textId="77777777" w:rsidR="007E3209" w:rsidRPr="005C6B82" w:rsidRDefault="007E3209" w:rsidP="00421C27">
      <w:pPr>
        <w:spacing w:after="120" w:line="276" w:lineRule="auto"/>
        <w:rPr>
          <w:rFonts w:ascii="Arial" w:hAnsi="Arial" w:cs="Arial"/>
        </w:rPr>
      </w:pPr>
      <w:r w:rsidRPr="005C6B82">
        <w:rPr>
          <w:rFonts w:ascii="Arial" w:hAnsi="Arial" w:cs="Arial"/>
        </w:rPr>
        <w:t>We enjoy close links with the University of Edinburgh (</w:t>
      </w:r>
      <w:hyperlink w:history="1">
        <w:r w:rsidRPr="005C6B82">
          <w:rPr>
            <w:rStyle w:val="Hyperlink"/>
            <w:rFonts w:ascii="Arial" w:hAnsi="Arial" w:cs="Arial"/>
          </w:rPr>
          <w:t>http://www.ed.ac.uk/home</w:t>
        </w:r>
      </w:hyperlink>
      <w:r w:rsidRPr="005C6B82">
        <w:rPr>
          <w:rFonts w:ascii="Arial" w:hAnsi="Arial" w:cs="Arial"/>
        </w:rPr>
        <w:t xml:space="preserve">) whose Medical School is renowned for preparing its medical students to become world-class doctors. Alongside NHS Lothian, the </w:t>
      </w:r>
      <w:smartTag w:uri="urn:schemas-microsoft-com:office:smarttags" w:element="PlaceType">
        <w:r w:rsidRPr="005C6B82">
          <w:rPr>
            <w:rFonts w:ascii="Arial" w:hAnsi="Arial" w:cs="Arial"/>
          </w:rPr>
          <w:t>University</w:t>
        </w:r>
      </w:smartTag>
      <w:r w:rsidRPr="005C6B82">
        <w:rPr>
          <w:rFonts w:ascii="Arial" w:hAnsi="Arial" w:cs="Arial"/>
        </w:rPr>
        <w:t xml:space="preserve"> of </w:t>
      </w:r>
      <w:smartTag w:uri="urn:schemas-microsoft-com:office:smarttags" w:element="PlaceName">
        <w:r w:rsidRPr="005C6B82">
          <w:rPr>
            <w:rFonts w:ascii="Arial" w:hAnsi="Arial" w:cs="Arial"/>
          </w:rPr>
          <w:t>Edinburgh</w:t>
        </w:r>
      </w:smartTag>
      <w:r w:rsidRPr="005C6B82">
        <w:rPr>
          <w:rFonts w:ascii="Arial" w:hAnsi="Arial" w:cs="Arial"/>
        </w:rPr>
        <w:t xml:space="preserve"> offers state-of-the-art medical teaching facilities at the </w:t>
      </w:r>
      <w:smartTag w:uri="urn:schemas-microsoft-com:office:smarttags" w:element="PlaceName">
        <w:r w:rsidRPr="005C6B82">
          <w:rPr>
            <w:rFonts w:ascii="Arial" w:hAnsi="Arial" w:cs="Arial"/>
          </w:rPr>
          <w:t>Chancellors</w:t>
        </w:r>
      </w:smartTag>
      <w:r w:rsidRPr="005C6B82">
        <w:rPr>
          <w:rFonts w:ascii="Arial" w:hAnsi="Arial" w:cs="Arial"/>
        </w:rPr>
        <w:t xml:space="preserve"> </w:t>
      </w:r>
      <w:smartTag w:uri="urn:schemas-microsoft-com:office:smarttags" w:element="PlaceType">
        <w:r w:rsidRPr="005C6B82">
          <w:rPr>
            <w:rFonts w:ascii="Arial" w:hAnsi="Arial" w:cs="Arial"/>
          </w:rPr>
          <w:t>Building</w:t>
        </w:r>
      </w:smartTag>
      <w:r w:rsidRPr="005C6B82">
        <w:rPr>
          <w:rFonts w:ascii="Arial" w:hAnsi="Arial" w:cs="Arial"/>
        </w:rPr>
        <w:t xml:space="preserve">, including lecture theatres, seminar rooms, clinical skills training area, computing suites, as well as library facilities at the main university, </w:t>
      </w:r>
      <w:smartTag w:uri="urn:schemas-microsoft-com:office:smarttags" w:element="PlaceName">
        <w:r w:rsidRPr="005C6B82">
          <w:rPr>
            <w:rFonts w:ascii="Arial" w:hAnsi="Arial" w:cs="Arial"/>
          </w:rPr>
          <w:t>Western General</w:t>
        </w:r>
      </w:smartTag>
      <w:r w:rsidRPr="005C6B82">
        <w:rPr>
          <w:rFonts w:ascii="Arial" w:hAnsi="Arial" w:cs="Arial"/>
        </w:rPr>
        <w:t xml:space="preserve"> </w:t>
      </w:r>
      <w:smartTag w:uri="urn:schemas-microsoft-com:office:smarttags" w:element="PlaceType">
        <w:r w:rsidRPr="005C6B82">
          <w:rPr>
            <w:rFonts w:ascii="Arial" w:hAnsi="Arial" w:cs="Arial"/>
          </w:rPr>
          <w:t>Hospital</w:t>
        </w:r>
      </w:smartTag>
      <w:r w:rsidRPr="005C6B82">
        <w:rPr>
          <w:rFonts w:ascii="Arial" w:hAnsi="Arial" w:cs="Arial"/>
        </w:rPr>
        <w:t xml:space="preserve"> and </w:t>
      </w:r>
      <w:smartTag w:uri="urn:schemas-microsoft-com:office:smarttags" w:element="place">
        <w:smartTag w:uri="urn:schemas-microsoft-com:office:smarttags" w:element="PlaceName">
          <w:r w:rsidRPr="005C6B82">
            <w:rPr>
              <w:rFonts w:ascii="Arial" w:hAnsi="Arial" w:cs="Arial"/>
            </w:rPr>
            <w:t>Royal</w:t>
          </w:r>
        </w:smartTag>
        <w:r w:rsidRPr="005C6B82">
          <w:rPr>
            <w:rFonts w:ascii="Arial" w:hAnsi="Arial" w:cs="Arial"/>
          </w:rPr>
          <w:t xml:space="preserve"> </w:t>
        </w:r>
        <w:smartTag w:uri="urn:schemas-microsoft-com:office:smarttags" w:element="PlaceType">
          <w:r w:rsidRPr="005C6B82">
            <w:rPr>
              <w:rFonts w:ascii="Arial" w:hAnsi="Arial" w:cs="Arial"/>
            </w:rPr>
            <w:t>Hospital</w:t>
          </w:r>
        </w:smartTag>
      </w:smartTag>
      <w:r w:rsidRPr="005C6B82">
        <w:rPr>
          <w:rFonts w:ascii="Arial" w:hAnsi="Arial" w:cs="Arial"/>
        </w:rPr>
        <w:t xml:space="preserve"> for Sick Children.</w:t>
      </w:r>
    </w:p>
    <w:p w14:paraId="2D6F9E02" w14:textId="77777777" w:rsidR="007E3209" w:rsidRPr="00E361F6" w:rsidRDefault="007E3209" w:rsidP="007E3209">
      <w:pPr>
        <w:spacing w:after="120"/>
        <w:jc w:val="both"/>
        <w:rPr>
          <w:rFonts w:ascii="Arial" w:hAnsi="Arial" w:cs="Arial"/>
        </w:rPr>
      </w:pPr>
    </w:p>
    <w:p w14:paraId="2E0D7EC8" w14:textId="77777777" w:rsidR="007E3209" w:rsidRPr="004137C2" w:rsidRDefault="007E3209" w:rsidP="007E3209">
      <w:pPr>
        <w:spacing w:before="240" w:after="120"/>
        <w:jc w:val="both"/>
        <w:rPr>
          <w:rFonts w:ascii="Arial" w:hAnsi="Arial" w:cs="Arial"/>
          <w:b/>
        </w:rPr>
      </w:pPr>
      <w:r>
        <w:rPr>
          <w:rFonts w:ascii="Arial" w:hAnsi="Arial" w:cs="Arial"/>
          <w:b/>
          <w:u w:val="single"/>
        </w:rPr>
        <w:br w:type="page"/>
      </w:r>
      <w:r w:rsidRPr="004137C2">
        <w:rPr>
          <w:rFonts w:ascii="Arial" w:hAnsi="Arial" w:cs="Arial"/>
          <w:b/>
        </w:rPr>
        <w:lastRenderedPageBreak/>
        <w:t>Our vision, values and strategic aims</w:t>
      </w:r>
    </w:p>
    <w:p w14:paraId="56C58024" w14:textId="77777777" w:rsidR="007E3209" w:rsidRPr="004137C2" w:rsidRDefault="007E3209" w:rsidP="004137C2">
      <w:pPr>
        <w:spacing w:after="120" w:line="276" w:lineRule="auto"/>
        <w:rPr>
          <w:rFonts w:ascii="Arial" w:hAnsi="Arial" w:cs="Arial"/>
        </w:rPr>
      </w:pPr>
      <w:r w:rsidRPr="004137C2">
        <w:rPr>
          <w:rFonts w:ascii="Arial" w:hAnsi="Arial" w:cs="Arial"/>
        </w:rPr>
        <w:t>We strive to provide high quality, safe, effective and person centred healthcare, continually improving clinical outcomes for patients who use our services and for our population as a whole.</w:t>
      </w:r>
    </w:p>
    <w:p w14:paraId="71D1DBD6" w14:textId="77777777" w:rsidR="007E3209" w:rsidRPr="004137C2" w:rsidRDefault="007E3209" w:rsidP="004137C2">
      <w:pPr>
        <w:spacing w:after="120" w:line="276" w:lineRule="auto"/>
        <w:rPr>
          <w:rFonts w:ascii="Arial" w:hAnsi="Arial" w:cs="Arial"/>
        </w:rPr>
      </w:pPr>
      <w:r w:rsidRPr="004137C2">
        <w:rPr>
          <w:rFonts w:ascii="Arial" w:hAnsi="Arial" w:cs="Arial"/>
        </w:rPr>
        <w:t>To achieve this, we are committed to ever-closer integrated working with patients and our other partners in healthcare and to embedding a culture of continuous improvement to ensure that:</w:t>
      </w:r>
    </w:p>
    <w:p w14:paraId="1AEB9D20" w14:textId="77777777" w:rsidR="007E3209" w:rsidRPr="004137C2" w:rsidRDefault="007E3209" w:rsidP="004137C2">
      <w:pPr>
        <w:pStyle w:val="ListParagraph"/>
        <w:numPr>
          <w:ilvl w:val="0"/>
          <w:numId w:val="18"/>
        </w:numPr>
        <w:spacing w:line="276" w:lineRule="auto"/>
        <w:ind w:left="714" w:hanging="357"/>
        <w:contextualSpacing w:val="0"/>
        <w:rPr>
          <w:rFonts w:ascii="Arial" w:hAnsi="Arial" w:cs="Arial"/>
        </w:rPr>
      </w:pPr>
      <w:r w:rsidRPr="004137C2">
        <w:rPr>
          <w:rFonts w:ascii="Arial" w:hAnsi="Arial" w:cs="Arial"/>
        </w:rPr>
        <w:t>Our staff can contribute fully to achieving the best possible health and healthcare, based on evidence and best practice</w:t>
      </w:r>
    </w:p>
    <w:p w14:paraId="5BF79C2E" w14:textId="77777777" w:rsidR="007E3209" w:rsidRPr="004137C2" w:rsidRDefault="007E3209" w:rsidP="004137C2">
      <w:pPr>
        <w:pStyle w:val="ListParagraph"/>
        <w:numPr>
          <w:ilvl w:val="0"/>
          <w:numId w:val="18"/>
        </w:numPr>
        <w:spacing w:line="276" w:lineRule="auto"/>
        <w:ind w:left="714" w:hanging="357"/>
        <w:contextualSpacing w:val="0"/>
        <w:rPr>
          <w:rFonts w:ascii="Arial" w:hAnsi="Arial" w:cs="Arial"/>
        </w:rPr>
      </w:pPr>
      <w:r w:rsidRPr="004137C2">
        <w:rPr>
          <w:rFonts w:ascii="Arial" w:hAnsi="Arial" w:cs="Arial"/>
        </w:rPr>
        <w:t>Everything we do maximises efficiency and delivers value for patients and the public</w:t>
      </w:r>
    </w:p>
    <w:p w14:paraId="452F7C75" w14:textId="77777777" w:rsidR="007E3209" w:rsidRPr="004137C2" w:rsidRDefault="007E3209" w:rsidP="004137C2">
      <w:pPr>
        <w:spacing w:line="276" w:lineRule="auto"/>
        <w:rPr>
          <w:rFonts w:ascii="Arial" w:hAnsi="Arial" w:cs="Arial"/>
        </w:rPr>
      </w:pPr>
    </w:p>
    <w:p w14:paraId="49C675FC" w14:textId="77777777" w:rsidR="007E3209" w:rsidRPr="004137C2" w:rsidRDefault="007E3209" w:rsidP="004137C2">
      <w:pPr>
        <w:spacing w:after="120" w:line="276" w:lineRule="auto"/>
        <w:rPr>
          <w:rFonts w:ascii="Arial" w:hAnsi="Arial" w:cs="Arial"/>
        </w:rPr>
      </w:pPr>
      <w:r w:rsidRPr="004137C2">
        <w:rPr>
          <w:rFonts w:ascii="Arial" w:hAnsi="Arial" w:cs="Arial"/>
        </w:rPr>
        <w:t>We have identified six strategic aims to ensure we can deliver safe, effective and person-centred health and social care:</w:t>
      </w:r>
    </w:p>
    <w:p w14:paraId="5DA92A73" w14:textId="77777777" w:rsidR="007E3209" w:rsidRPr="004137C2" w:rsidRDefault="007E3209" w:rsidP="004137C2">
      <w:pPr>
        <w:pStyle w:val="ListParagraph"/>
        <w:numPr>
          <w:ilvl w:val="0"/>
          <w:numId w:val="19"/>
        </w:numPr>
        <w:spacing w:line="276" w:lineRule="auto"/>
        <w:ind w:left="714" w:hanging="357"/>
        <w:contextualSpacing w:val="0"/>
        <w:rPr>
          <w:rFonts w:ascii="Arial" w:hAnsi="Arial" w:cs="Arial"/>
        </w:rPr>
      </w:pPr>
      <w:r w:rsidRPr="004137C2">
        <w:rPr>
          <w:rFonts w:ascii="Arial" w:hAnsi="Arial" w:cs="Arial"/>
        </w:rPr>
        <w:t>Prioritise prevention, reduce inequalities and promote longer healthier lives for all</w:t>
      </w:r>
    </w:p>
    <w:p w14:paraId="3DCE58D1" w14:textId="77777777" w:rsidR="007E3209" w:rsidRPr="004137C2" w:rsidRDefault="007E3209" w:rsidP="004137C2">
      <w:pPr>
        <w:pStyle w:val="ListParagraph"/>
        <w:numPr>
          <w:ilvl w:val="0"/>
          <w:numId w:val="19"/>
        </w:numPr>
        <w:spacing w:line="276" w:lineRule="auto"/>
        <w:ind w:left="714" w:hanging="357"/>
        <w:contextualSpacing w:val="0"/>
        <w:rPr>
          <w:rFonts w:ascii="Arial" w:hAnsi="Arial" w:cs="Arial"/>
        </w:rPr>
      </w:pPr>
      <w:r w:rsidRPr="004137C2">
        <w:rPr>
          <w:rFonts w:ascii="Arial" w:hAnsi="Arial" w:cs="Arial"/>
        </w:rPr>
        <w:t>Put in place robust systems to deliver the best model of integrated care for our population – across primary, secondary and social care</w:t>
      </w:r>
    </w:p>
    <w:p w14:paraId="30321801" w14:textId="77777777" w:rsidR="007E3209" w:rsidRPr="004137C2" w:rsidRDefault="007E3209" w:rsidP="004137C2">
      <w:pPr>
        <w:pStyle w:val="ListParagraph"/>
        <w:numPr>
          <w:ilvl w:val="0"/>
          <w:numId w:val="19"/>
        </w:numPr>
        <w:spacing w:line="276" w:lineRule="auto"/>
        <w:ind w:left="714" w:hanging="357"/>
        <w:contextualSpacing w:val="0"/>
        <w:rPr>
          <w:rFonts w:ascii="Arial" w:hAnsi="Arial" w:cs="Arial"/>
        </w:rPr>
      </w:pPr>
      <w:r w:rsidRPr="004137C2">
        <w:rPr>
          <w:rFonts w:ascii="Arial" w:hAnsi="Arial" w:cs="Arial"/>
        </w:rPr>
        <w:t>Ensure that care is evidence-based, incorporates best practice and fosters innovation, and achieves seamless and sustainable care pathways for patients</w:t>
      </w:r>
    </w:p>
    <w:p w14:paraId="0CCF9C2F" w14:textId="77777777" w:rsidR="007E3209" w:rsidRPr="004137C2" w:rsidRDefault="007E3209" w:rsidP="004137C2">
      <w:pPr>
        <w:pStyle w:val="ListParagraph"/>
        <w:numPr>
          <w:ilvl w:val="0"/>
          <w:numId w:val="19"/>
        </w:numPr>
        <w:spacing w:line="276" w:lineRule="auto"/>
        <w:ind w:left="714" w:hanging="357"/>
        <w:contextualSpacing w:val="0"/>
        <w:rPr>
          <w:rFonts w:ascii="Arial" w:hAnsi="Arial" w:cs="Arial"/>
        </w:rPr>
      </w:pPr>
      <w:r w:rsidRPr="004137C2">
        <w:rPr>
          <w:rFonts w:ascii="Arial" w:hAnsi="Arial" w:cs="Arial"/>
        </w:rPr>
        <w:t>Design our healthcare systems to reliably and efficiently deliver the right care at the right time in the most appropriate setting</w:t>
      </w:r>
    </w:p>
    <w:p w14:paraId="13A764EF" w14:textId="77777777" w:rsidR="007E3209" w:rsidRPr="004137C2" w:rsidRDefault="007E3209" w:rsidP="004137C2">
      <w:pPr>
        <w:pStyle w:val="ListParagraph"/>
        <w:numPr>
          <w:ilvl w:val="0"/>
          <w:numId w:val="19"/>
        </w:numPr>
        <w:spacing w:line="276" w:lineRule="auto"/>
        <w:ind w:left="714" w:hanging="357"/>
        <w:contextualSpacing w:val="0"/>
        <w:rPr>
          <w:rFonts w:ascii="Arial" w:hAnsi="Arial" w:cs="Arial"/>
        </w:rPr>
      </w:pPr>
      <w:r w:rsidRPr="004137C2">
        <w:rPr>
          <w:rFonts w:ascii="Arial" w:hAnsi="Arial" w:cs="Arial"/>
        </w:rPr>
        <w:t>Involve patients and carers as equal partners, enabling individuals to manage their own health and wellbeing and that of their families</w:t>
      </w:r>
    </w:p>
    <w:p w14:paraId="17D7DE99" w14:textId="77777777" w:rsidR="007E3209" w:rsidRPr="004137C2" w:rsidRDefault="007E3209" w:rsidP="004137C2">
      <w:pPr>
        <w:pStyle w:val="ListParagraph"/>
        <w:numPr>
          <w:ilvl w:val="0"/>
          <w:numId w:val="19"/>
        </w:numPr>
        <w:spacing w:line="276" w:lineRule="auto"/>
        <w:ind w:left="714" w:hanging="357"/>
        <w:contextualSpacing w:val="0"/>
        <w:rPr>
          <w:rFonts w:ascii="Arial" w:hAnsi="Arial" w:cs="Arial"/>
        </w:rPr>
      </w:pPr>
      <w:r w:rsidRPr="004137C2">
        <w:rPr>
          <w:rFonts w:ascii="Arial" w:hAnsi="Arial" w:cs="Arial"/>
        </w:rPr>
        <w:t>Use the resources we have – skilled people, technology, buildings and equipment –efficiently and effectively.</w:t>
      </w:r>
    </w:p>
    <w:p w14:paraId="4F8348C8" w14:textId="77777777" w:rsidR="007E3209" w:rsidRPr="004137C2" w:rsidRDefault="007E3209" w:rsidP="004137C2">
      <w:pPr>
        <w:spacing w:line="276" w:lineRule="auto"/>
        <w:rPr>
          <w:rFonts w:ascii="Arial" w:hAnsi="Arial" w:cs="Arial"/>
        </w:rPr>
      </w:pPr>
    </w:p>
    <w:p w14:paraId="24321960" w14:textId="77777777" w:rsidR="002D4C12" w:rsidRPr="00E361F6" w:rsidRDefault="002D4C12" w:rsidP="004137C2">
      <w:pPr>
        <w:spacing w:line="276" w:lineRule="auto"/>
        <w:rPr>
          <w:rFonts w:ascii="Arial" w:hAnsi="Arial" w:cs="Arial"/>
        </w:rPr>
      </w:pPr>
      <w:r w:rsidRPr="004137C2">
        <w:rPr>
          <w:rFonts w:ascii="Arial" w:hAnsi="Arial" w:cs="Arial"/>
        </w:rPr>
        <w:t xml:space="preserve">The specific areas of focus and actions needed to achieve each of these aims are detailed in “Our Health, our Future: NHS Lothian Strategic Clinical Framework 2014 – 2024,” consultation document which you will find at:  </w:t>
      </w:r>
      <w:hyperlink w:history="1">
        <w:r w:rsidRPr="004137C2">
          <w:rPr>
            <w:rStyle w:val="Hyperlink"/>
            <w:rFonts w:ascii="Arial" w:hAnsi="Arial" w:cs="Arial"/>
          </w:rPr>
          <w:t>https://org.nhslothian.scot/Strategies/Pages/default.aspx</w:t>
        </w:r>
      </w:hyperlink>
      <w:r>
        <w:rPr>
          <w:rFonts w:ascii="Arial" w:hAnsi="Arial" w:cs="Arial"/>
        </w:rPr>
        <w:t xml:space="preserve"> </w:t>
      </w:r>
    </w:p>
    <w:p w14:paraId="04798B90" w14:textId="77777777" w:rsidR="007E3209" w:rsidRPr="00E361F6" w:rsidRDefault="007E3209" w:rsidP="007E3209">
      <w:pPr>
        <w:jc w:val="both"/>
        <w:rPr>
          <w:rFonts w:ascii="Arial" w:hAnsi="Arial" w:cs="Arial"/>
        </w:rPr>
      </w:pPr>
    </w:p>
    <w:p w14:paraId="45EBB46E" w14:textId="77777777" w:rsidR="007E3209" w:rsidRPr="004137C2" w:rsidRDefault="007E3209" w:rsidP="007E3209">
      <w:pPr>
        <w:spacing w:before="240" w:after="120"/>
        <w:jc w:val="both"/>
        <w:rPr>
          <w:rFonts w:ascii="Arial" w:hAnsi="Arial" w:cs="Arial"/>
          <w:b/>
        </w:rPr>
      </w:pPr>
      <w:r>
        <w:rPr>
          <w:rFonts w:ascii="Arial" w:hAnsi="Arial" w:cs="Arial"/>
          <w:b/>
          <w:u w:val="single"/>
        </w:rPr>
        <w:br w:type="page"/>
      </w:r>
      <w:r w:rsidRPr="004137C2">
        <w:rPr>
          <w:rFonts w:ascii="Arial" w:hAnsi="Arial" w:cs="Arial"/>
          <w:b/>
        </w:rPr>
        <w:lastRenderedPageBreak/>
        <w:t>Our Health, Our Care, Our Future</w:t>
      </w:r>
    </w:p>
    <w:p w14:paraId="7E75C4BC" w14:textId="77777777" w:rsidR="007E3209" w:rsidRPr="004137C2" w:rsidRDefault="007E3209" w:rsidP="004137C2">
      <w:pPr>
        <w:spacing w:line="276" w:lineRule="auto"/>
        <w:rPr>
          <w:rFonts w:ascii="Arial" w:hAnsi="Arial" w:cs="Arial"/>
        </w:rPr>
      </w:pPr>
      <w:r w:rsidRPr="004137C2">
        <w:rPr>
          <w:rFonts w:ascii="Arial" w:hAnsi="Arial" w:cs="Arial"/>
        </w:rPr>
        <w:t>NHS Lothian works to help people live healthier, longer lives – no matter who they are or where in the region they live. Much progress has been made, but significant challenges and opportunities lie ahead. NHS Lothian draft strategic plan - Our Health, Our Care, Our Future – sets out what we propose to do over the coming decade to address these challenges and continue to provide a high quality, sustainable healthcare system for the people of Lothian.</w:t>
      </w:r>
    </w:p>
    <w:p w14:paraId="07096C44" w14:textId="77777777" w:rsidR="007E3209" w:rsidRPr="004137C2" w:rsidRDefault="007E3209" w:rsidP="004137C2">
      <w:pPr>
        <w:spacing w:line="276" w:lineRule="auto"/>
        <w:rPr>
          <w:rFonts w:ascii="Arial" w:hAnsi="Arial" w:cs="Arial"/>
        </w:rPr>
      </w:pPr>
    </w:p>
    <w:p w14:paraId="0F8B2BDF" w14:textId="77777777" w:rsidR="007E3209" w:rsidRPr="004137C2" w:rsidRDefault="007E3209" w:rsidP="004137C2">
      <w:pPr>
        <w:spacing w:after="120" w:line="276" w:lineRule="auto"/>
        <w:rPr>
          <w:rFonts w:ascii="Arial" w:hAnsi="Arial" w:cs="Arial"/>
        </w:rPr>
      </w:pPr>
      <w:r w:rsidRPr="004137C2">
        <w:rPr>
          <w:rFonts w:ascii="Arial" w:hAnsi="Arial" w:cs="Arial"/>
        </w:rPr>
        <w:t>In developing the strategic plan we have:</w:t>
      </w:r>
    </w:p>
    <w:p w14:paraId="691EC235" w14:textId="77777777" w:rsidR="007E3209" w:rsidRPr="004137C2" w:rsidRDefault="007E3209" w:rsidP="004137C2">
      <w:pPr>
        <w:pStyle w:val="ListParagraph"/>
        <w:numPr>
          <w:ilvl w:val="0"/>
          <w:numId w:val="22"/>
        </w:numPr>
        <w:spacing w:after="120" w:line="276" w:lineRule="auto"/>
        <w:rPr>
          <w:rFonts w:ascii="Arial" w:hAnsi="Arial" w:cs="Arial"/>
        </w:rPr>
      </w:pPr>
      <w:r w:rsidRPr="004137C2">
        <w:rPr>
          <w:rFonts w:ascii="Arial" w:hAnsi="Arial" w:cs="Arial"/>
        </w:rPr>
        <w:t>asked staff and patients what and how things need to change to deliver our aims</w:t>
      </w:r>
    </w:p>
    <w:p w14:paraId="5C0D4DEF" w14:textId="77777777" w:rsidR="007E3209" w:rsidRPr="004137C2" w:rsidRDefault="007E3209" w:rsidP="004137C2">
      <w:pPr>
        <w:pStyle w:val="ListParagraph"/>
        <w:numPr>
          <w:ilvl w:val="0"/>
          <w:numId w:val="22"/>
        </w:numPr>
        <w:spacing w:after="120" w:line="276" w:lineRule="auto"/>
        <w:rPr>
          <w:rFonts w:ascii="Arial" w:hAnsi="Arial" w:cs="Arial"/>
        </w:rPr>
      </w:pPr>
      <w:r w:rsidRPr="004137C2">
        <w:rPr>
          <w:rFonts w:ascii="Arial" w:hAnsi="Arial" w:cs="Arial"/>
        </w:rPr>
        <w:t>brought together local plans into an integrated whole</w:t>
      </w:r>
    </w:p>
    <w:p w14:paraId="0573AC22" w14:textId="77777777" w:rsidR="007E3209" w:rsidRPr="004137C2" w:rsidRDefault="007E3209" w:rsidP="004137C2">
      <w:pPr>
        <w:pStyle w:val="ListParagraph"/>
        <w:numPr>
          <w:ilvl w:val="0"/>
          <w:numId w:val="22"/>
        </w:numPr>
        <w:spacing w:after="120" w:line="276" w:lineRule="auto"/>
        <w:rPr>
          <w:rFonts w:ascii="Arial" w:hAnsi="Arial" w:cs="Arial"/>
        </w:rPr>
      </w:pPr>
      <w:r w:rsidRPr="004137C2">
        <w:rPr>
          <w:rFonts w:ascii="Arial" w:hAnsi="Arial" w:cs="Arial"/>
        </w:rPr>
        <w:t>identified opportunities to make better use of existing resources and facilities</w:t>
      </w:r>
    </w:p>
    <w:p w14:paraId="419F53D1" w14:textId="77777777" w:rsidR="007E3209" w:rsidRPr="004137C2" w:rsidRDefault="007E3209" w:rsidP="004137C2">
      <w:pPr>
        <w:pStyle w:val="ListParagraph"/>
        <w:numPr>
          <w:ilvl w:val="0"/>
          <w:numId w:val="22"/>
        </w:numPr>
        <w:spacing w:line="276" w:lineRule="auto"/>
        <w:ind w:left="714" w:hanging="357"/>
        <w:contextualSpacing w:val="0"/>
        <w:rPr>
          <w:rFonts w:ascii="Arial" w:hAnsi="Arial" w:cs="Arial"/>
        </w:rPr>
      </w:pPr>
      <w:r w:rsidRPr="004137C2">
        <w:rPr>
          <w:rFonts w:ascii="Arial" w:hAnsi="Arial" w:cs="Arial"/>
        </w:rPr>
        <w:t>prioritised areas that will make most difference to patients</w:t>
      </w:r>
    </w:p>
    <w:p w14:paraId="185F4D00" w14:textId="77777777" w:rsidR="007E3209" w:rsidRPr="004137C2" w:rsidRDefault="007E3209" w:rsidP="004137C2">
      <w:pPr>
        <w:spacing w:line="276" w:lineRule="auto"/>
        <w:rPr>
          <w:rFonts w:ascii="Arial" w:hAnsi="Arial" w:cs="Arial"/>
        </w:rPr>
      </w:pPr>
    </w:p>
    <w:p w14:paraId="1B19A4D6" w14:textId="77777777" w:rsidR="007E3209" w:rsidRPr="004137C2" w:rsidRDefault="007E3209" w:rsidP="004137C2">
      <w:pPr>
        <w:spacing w:after="120" w:line="276" w:lineRule="auto"/>
        <w:rPr>
          <w:rFonts w:ascii="Arial" w:hAnsi="Arial" w:cs="Arial"/>
        </w:rPr>
      </w:pPr>
      <w:r w:rsidRPr="004137C2">
        <w:rPr>
          <w:rFonts w:ascii="Arial" w:hAnsi="Arial" w:cs="Arial"/>
        </w:rPr>
        <w:t>The plan outlines a range of proposals, which will allow us to:</w:t>
      </w:r>
    </w:p>
    <w:p w14:paraId="41D5632F" w14:textId="77777777" w:rsidR="007E3209" w:rsidRPr="004137C2" w:rsidRDefault="007E3209" w:rsidP="004137C2">
      <w:pPr>
        <w:pStyle w:val="ListParagraph"/>
        <w:numPr>
          <w:ilvl w:val="0"/>
          <w:numId w:val="23"/>
        </w:numPr>
        <w:spacing w:after="120" w:line="276" w:lineRule="auto"/>
        <w:rPr>
          <w:rFonts w:ascii="Arial" w:hAnsi="Arial" w:cs="Arial"/>
        </w:rPr>
      </w:pPr>
      <w:r w:rsidRPr="004137C2">
        <w:rPr>
          <w:rFonts w:ascii="Arial" w:hAnsi="Arial" w:cs="Arial"/>
        </w:rPr>
        <w:t>improve the quality of care</w:t>
      </w:r>
    </w:p>
    <w:p w14:paraId="324AD9D1" w14:textId="77777777" w:rsidR="007E3209" w:rsidRPr="004137C2" w:rsidRDefault="007E3209" w:rsidP="004137C2">
      <w:pPr>
        <w:pStyle w:val="ListParagraph"/>
        <w:numPr>
          <w:ilvl w:val="0"/>
          <w:numId w:val="23"/>
        </w:numPr>
        <w:spacing w:after="120" w:line="276" w:lineRule="auto"/>
        <w:rPr>
          <w:rFonts w:ascii="Arial" w:hAnsi="Arial" w:cs="Arial"/>
        </w:rPr>
      </w:pPr>
      <w:r w:rsidRPr="004137C2">
        <w:rPr>
          <w:rFonts w:ascii="Arial" w:hAnsi="Arial" w:cs="Arial"/>
        </w:rPr>
        <w:t>improve the health of the population</w:t>
      </w:r>
    </w:p>
    <w:p w14:paraId="7C92F54C" w14:textId="77777777" w:rsidR="007E3209" w:rsidRPr="004137C2" w:rsidRDefault="007E3209" w:rsidP="004137C2">
      <w:pPr>
        <w:pStyle w:val="ListParagraph"/>
        <w:numPr>
          <w:ilvl w:val="0"/>
          <w:numId w:val="23"/>
        </w:numPr>
        <w:spacing w:line="276" w:lineRule="auto"/>
        <w:ind w:left="714" w:hanging="357"/>
        <w:contextualSpacing w:val="0"/>
        <w:rPr>
          <w:rFonts w:ascii="Arial" w:hAnsi="Arial" w:cs="Arial"/>
        </w:rPr>
      </w:pPr>
      <w:r w:rsidRPr="004137C2">
        <w:rPr>
          <w:rFonts w:ascii="Arial" w:hAnsi="Arial" w:cs="Arial"/>
        </w:rPr>
        <w:t>provide better value and financial sustainability</w:t>
      </w:r>
    </w:p>
    <w:p w14:paraId="2CD964AA" w14:textId="77777777" w:rsidR="007E3209" w:rsidRPr="004137C2" w:rsidRDefault="007E3209" w:rsidP="004137C2">
      <w:pPr>
        <w:spacing w:line="276" w:lineRule="auto"/>
        <w:rPr>
          <w:rFonts w:ascii="Arial" w:hAnsi="Arial" w:cs="Arial"/>
        </w:rPr>
      </w:pPr>
    </w:p>
    <w:p w14:paraId="6E7D0ED2" w14:textId="77777777" w:rsidR="00DB1825" w:rsidRPr="004137C2" w:rsidRDefault="00DB1825" w:rsidP="004137C2">
      <w:pPr>
        <w:spacing w:line="276" w:lineRule="auto"/>
        <w:rPr>
          <w:rFonts w:ascii="Arial" w:hAnsi="Arial" w:cs="Arial"/>
        </w:rPr>
      </w:pPr>
      <w:r w:rsidRPr="004137C2">
        <w:rPr>
          <w:rFonts w:ascii="Arial" w:hAnsi="Arial" w:cs="Arial"/>
        </w:rPr>
        <w:t>Over the coming months we will discuss the need for change and the proposals set out in the plan with staff, patients, communities and other stakeholders. A summary of the plan can be found at</w:t>
      </w:r>
    </w:p>
    <w:p w14:paraId="4EAE752A" w14:textId="77777777" w:rsidR="00DB1825" w:rsidRDefault="009B4791" w:rsidP="004137C2">
      <w:pPr>
        <w:spacing w:line="276" w:lineRule="auto"/>
        <w:rPr>
          <w:rFonts w:ascii="Arial" w:hAnsi="Arial" w:cs="Arial"/>
        </w:rPr>
      </w:pPr>
      <w:hyperlink w:history="1">
        <w:r w:rsidR="00DB1825" w:rsidRPr="004137C2">
          <w:rPr>
            <w:rStyle w:val="Hyperlink"/>
            <w:rFonts w:ascii="Arial" w:hAnsi="Arial" w:cs="Arial"/>
          </w:rPr>
          <w:t>https://org.nhslothian.scot/Strategies/OurHealthOurCareOurFuture/Pages/default.aspx</w:t>
        </w:r>
      </w:hyperlink>
      <w:r w:rsidR="00DB1825">
        <w:rPr>
          <w:rFonts w:ascii="Arial" w:hAnsi="Arial" w:cs="Arial"/>
        </w:rPr>
        <w:t xml:space="preserve"> </w:t>
      </w:r>
    </w:p>
    <w:p w14:paraId="4C4C7D26" w14:textId="77777777" w:rsidR="007E3209" w:rsidRPr="004137C2" w:rsidRDefault="007E3209" w:rsidP="007E3209">
      <w:pPr>
        <w:pStyle w:val="Heading4"/>
        <w:spacing w:after="120"/>
        <w:rPr>
          <w:rFonts w:ascii="Arial" w:hAnsi="Arial" w:cs="Arial"/>
          <w:color w:val="000000"/>
          <w:sz w:val="22"/>
          <w:szCs w:val="22"/>
        </w:rPr>
      </w:pPr>
      <w:r w:rsidRPr="004137C2">
        <w:rPr>
          <w:rFonts w:ascii="Arial" w:hAnsi="Arial" w:cs="Arial"/>
          <w:color w:val="000000"/>
          <w:sz w:val="22"/>
          <w:szCs w:val="22"/>
        </w:rPr>
        <w:t>NHS Lothian’s Clinical Quality Approach – Quality Driving Improvement</w:t>
      </w:r>
    </w:p>
    <w:p w14:paraId="2D69EE0D" w14:textId="77777777" w:rsidR="007E3209" w:rsidRPr="00E361F6" w:rsidRDefault="007E3209" w:rsidP="004137C2">
      <w:pPr>
        <w:pStyle w:val="NormalWeb"/>
        <w:spacing w:before="0" w:beforeAutospacing="0" w:after="120" w:afterAutospacing="0" w:line="276" w:lineRule="auto"/>
        <w:rPr>
          <w:rFonts w:ascii="Arial" w:hAnsi="Arial" w:cs="Arial"/>
          <w:color w:val="000000"/>
          <w:sz w:val="22"/>
          <w:szCs w:val="22"/>
        </w:rPr>
      </w:pPr>
      <w:r w:rsidRPr="00E361F6">
        <w:rPr>
          <w:rFonts w:ascii="Arial" w:hAnsi="Arial" w:cs="Arial"/>
          <w:color w:val="000000"/>
          <w:sz w:val="22"/>
          <w:szCs w:val="22"/>
        </w:rPr>
        <w:t>This is a new way of approaching quality in NHS Lothian.  With this approach to service improvement we aim to deliver ‘high quality, safe and person-cantered care at the most affordable cost’. This acknowledges that every £1million of waste, unnecessary or inappropriate costs in one area of our system, denies us the opportunity to invest that £1million in another area of our system.</w:t>
      </w:r>
    </w:p>
    <w:p w14:paraId="53DE3AFE" w14:textId="77777777" w:rsidR="007E3209" w:rsidRPr="00E361F6" w:rsidRDefault="007E3209" w:rsidP="004137C2">
      <w:pPr>
        <w:pStyle w:val="NormalWeb"/>
        <w:spacing w:before="0" w:beforeAutospacing="0" w:after="120" w:afterAutospacing="0" w:line="276" w:lineRule="auto"/>
        <w:rPr>
          <w:rFonts w:ascii="Arial" w:hAnsi="Arial" w:cs="Arial"/>
          <w:color w:val="000000"/>
          <w:sz w:val="22"/>
          <w:szCs w:val="22"/>
        </w:rPr>
      </w:pPr>
      <w:r w:rsidRPr="00E361F6">
        <w:rPr>
          <w:rFonts w:ascii="Arial" w:hAnsi="Arial" w:cs="Arial"/>
          <w:color w:val="000000"/>
          <w:sz w:val="22"/>
          <w:szCs w:val="22"/>
        </w:rPr>
        <w:t>In all highly reliable healthcare organisations, it is clear that senior leadership commitment to the importance of the work, the introduction of consistent improvement methodology, the use of good quality data and building improvement capability within the workforce, are key to the successful delivery of improvement strategies.</w:t>
      </w:r>
    </w:p>
    <w:p w14:paraId="3E2358FB" w14:textId="5C76772C" w:rsidR="007E3209" w:rsidRPr="004137C2" w:rsidRDefault="007E3209" w:rsidP="004137C2">
      <w:pPr>
        <w:pStyle w:val="NormalWeb"/>
        <w:spacing w:before="0" w:beforeAutospacing="0" w:after="120" w:afterAutospacing="0" w:line="276" w:lineRule="auto"/>
        <w:rPr>
          <w:rFonts w:ascii="Arial" w:hAnsi="Arial" w:cs="Arial"/>
          <w:color w:val="000000"/>
          <w:sz w:val="22"/>
          <w:szCs w:val="22"/>
        </w:rPr>
      </w:pPr>
      <w:r w:rsidRPr="00E361F6">
        <w:rPr>
          <w:rFonts w:ascii="Arial" w:hAnsi="Arial" w:cs="Arial"/>
          <w:color w:val="000000"/>
          <w:sz w:val="22"/>
          <w:szCs w:val="22"/>
        </w:rPr>
        <w:t>To allow NHS Lothian to meet the needs of our population today and in the future, we need to build on the good work that is already being done to redesign services and create a whole organisation approach to quality improvement.</w:t>
      </w:r>
    </w:p>
    <w:p w14:paraId="369368E9" w14:textId="77777777" w:rsidR="004137C2" w:rsidRPr="008E5767" w:rsidRDefault="004137C2" w:rsidP="004137C2">
      <w:pPr>
        <w:spacing w:before="240" w:after="120" w:line="276" w:lineRule="auto"/>
        <w:rPr>
          <w:rFonts w:ascii="Arial" w:hAnsi="Arial" w:cs="Arial"/>
          <w:b/>
        </w:rPr>
      </w:pPr>
      <w:r>
        <w:rPr>
          <w:rFonts w:ascii="Arial" w:hAnsi="Arial" w:cs="Arial"/>
          <w:b/>
        </w:rPr>
        <w:br w:type="page"/>
      </w:r>
      <w:r w:rsidRPr="008E5767">
        <w:rPr>
          <w:rFonts w:ascii="Arial" w:hAnsi="Arial" w:cs="Arial"/>
          <w:b/>
        </w:rPr>
        <w:lastRenderedPageBreak/>
        <w:t>NHS Lothian Values into Action</w:t>
      </w:r>
    </w:p>
    <w:p w14:paraId="502C77A7" w14:textId="77777777" w:rsidR="004137C2" w:rsidRPr="008E5767" w:rsidRDefault="004137C2" w:rsidP="004137C2">
      <w:pPr>
        <w:pStyle w:val="BodyTextIndent3"/>
        <w:spacing w:after="0" w:line="276" w:lineRule="auto"/>
        <w:ind w:left="0" w:right="-56"/>
        <w:jc w:val="left"/>
        <w:rPr>
          <w:rFonts w:cs="Arial"/>
          <w:b w:val="0"/>
          <w:sz w:val="22"/>
          <w:szCs w:val="22"/>
        </w:rPr>
      </w:pPr>
      <w:r w:rsidRPr="008E5767">
        <w:rPr>
          <w:rFonts w:cs="Arial"/>
          <w:b w:val="0"/>
          <w:sz w:val="22"/>
          <w:szCs w:val="22"/>
        </w:rPr>
        <w:t>NHS Lothian is determined to improve the way their staff work so we have developed a set of common values and ways of working which we need to turn into everyday reality - to the benefit of everyone working in the organisation and, most importantly, to the benefit of people using our services.</w:t>
      </w:r>
    </w:p>
    <w:p w14:paraId="54F726AC" w14:textId="77777777" w:rsidR="004137C2" w:rsidRPr="008E5767" w:rsidRDefault="004137C2" w:rsidP="004137C2">
      <w:pPr>
        <w:pStyle w:val="BodyTextIndent3"/>
        <w:spacing w:after="0" w:line="276" w:lineRule="auto"/>
        <w:ind w:left="0" w:right="-56"/>
        <w:jc w:val="left"/>
        <w:rPr>
          <w:rFonts w:cs="Arial"/>
          <w:b w:val="0"/>
          <w:sz w:val="22"/>
          <w:szCs w:val="22"/>
        </w:rPr>
      </w:pPr>
    </w:p>
    <w:p w14:paraId="289368A1" w14:textId="77777777" w:rsidR="004137C2" w:rsidRPr="008E5767" w:rsidRDefault="004137C2" w:rsidP="004137C2">
      <w:pPr>
        <w:pStyle w:val="BodyTextIndent3"/>
        <w:spacing w:after="0" w:line="276" w:lineRule="auto"/>
        <w:ind w:left="0" w:right="-56"/>
        <w:jc w:val="left"/>
        <w:rPr>
          <w:rFonts w:cs="Arial"/>
          <w:b w:val="0"/>
          <w:sz w:val="22"/>
          <w:szCs w:val="22"/>
        </w:rPr>
      </w:pPr>
      <w:r w:rsidRPr="008E5767">
        <w:rPr>
          <w:rFonts w:cs="Arial"/>
          <w:b w:val="0"/>
          <w:sz w:val="22"/>
          <w:szCs w:val="22"/>
        </w:rPr>
        <w:t>Our Values are:</w:t>
      </w:r>
    </w:p>
    <w:p w14:paraId="3A21C1A7" w14:textId="77777777" w:rsidR="004137C2" w:rsidRPr="008E5767" w:rsidRDefault="004137C2" w:rsidP="004137C2">
      <w:pPr>
        <w:pStyle w:val="BodyTextIndent3"/>
        <w:spacing w:after="0" w:line="276" w:lineRule="auto"/>
        <w:ind w:left="0" w:right="-56"/>
        <w:jc w:val="left"/>
        <w:rPr>
          <w:rFonts w:cs="Arial"/>
          <w:b w:val="0"/>
          <w:sz w:val="22"/>
          <w:szCs w:val="22"/>
        </w:rPr>
      </w:pPr>
    </w:p>
    <w:p w14:paraId="3C0F035A" w14:textId="77777777" w:rsidR="004137C2" w:rsidRPr="008E5767" w:rsidRDefault="004137C2" w:rsidP="00E56C7A">
      <w:pPr>
        <w:pStyle w:val="BodyTextIndent3"/>
        <w:spacing w:after="0" w:line="276" w:lineRule="auto"/>
        <w:ind w:left="0" w:right="-56"/>
        <w:jc w:val="left"/>
        <w:rPr>
          <w:rFonts w:cs="Arial"/>
          <w:sz w:val="22"/>
          <w:szCs w:val="22"/>
        </w:rPr>
      </w:pPr>
      <w:r w:rsidRPr="008E5767">
        <w:rPr>
          <w:rFonts w:cs="Arial"/>
          <w:sz w:val="22"/>
          <w:szCs w:val="22"/>
        </w:rPr>
        <w:t>Quality</w:t>
      </w:r>
    </w:p>
    <w:p w14:paraId="27006BD0" w14:textId="62759AE6" w:rsidR="004137C2" w:rsidRPr="008E5767" w:rsidRDefault="004137C2" w:rsidP="00E56C7A">
      <w:pPr>
        <w:pStyle w:val="BodyTextIndent3"/>
        <w:spacing w:after="0" w:line="276" w:lineRule="auto"/>
        <w:ind w:left="0" w:right="-56"/>
        <w:jc w:val="left"/>
        <w:rPr>
          <w:rFonts w:cs="Arial"/>
          <w:b w:val="0"/>
          <w:sz w:val="22"/>
          <w:szCs w:val="22"/>
        </w:rPr>
      </w:pPr>
      <w:r w:rsidRPr="008E5767">
        <w:rPr>
          <w:rFonts w:cs="Arial"/>
          <w:b w:val="0"/>
          <w:sz w:val="22"/>
          <w:szCs w:val="22"/>
        </w:rPr>
        <w:t>We continually look for ways to make what we do even better</w:t>
      </w:r>
      <w:r w:rsidR="00E56C7A">
        <w:rPr>
          <w:rFonts w:cs="Arial"/>
          <w:b w:val="0"/>
          <w:sz w:val="22"/>
          <w:szCs w:val="22"/>
        </w:rPr>
        <w:t>.</w:t>
      </w:r>
    </w:p>
    <w:p w14:paraId="5634D56A" w14:textId="77777777" w:rsidR="004137C2" w:rsidRPr="008E5767" w:rsidRDefault="004137C2" w:rsidP="004137C2">
      <w:pPr>
        <w:pStyle w:val="BodyTextIndent3"/>
        <w:spacing w:after="0" w:line="276" w:lineRule="auto"/>
        <w:ind w:right="-56"/>
        <w:jc w:val="left"/>
        <w:rPr>
          <w:rFonts w:cs="Arial"/>
          <w:b w:val="0"/>
          <w:sz w:val="22"/>
          <w:szCs w:val="22"/>
        </w:rPr>
      </w:pPr>
    </w:p>
    <w:p w14:paraId="43EC2EF4" w14:textId="77777777" w:rsidR="004137C2" w:rsidRPr="008E5767" w:rsidRDefault="004137C2" w:rsidP="00E56C7A">
      <w:pPr>
        <w:pStyle w:val="BodyTextIndent3"/>
        <w:spacing w:after="0" w:line="276" w:lineRule="auto"/>
        <w:ind w:left="0" w:right="-56"/>
        <w:jc w:val="left"/>
        <w:rPr>
          <w:rFonts w:cs="Arial"/>
          <w:sz w:val="22"/>
          <w:szCs w:val="22"/>
        </w:rPr>
      </w:pPr>
      <w:r w:rsidRPr="008E5767">
        <w:rPr>
          <w:rFonts w:cs="Arial"/>
          <w:sz w:val="22"/>
          <w:szCs w:val="22"/>
        </w:rPr>
        <w:t>Dignity and Respect</w:t>
      </w:r>
    </w:p>
    <w:p w14:paraId="56D2329C" w14:textId="54C44D95" w:rsidR="004137C2" w:rsidRPr="008E5767" w:rsidRDefault="004137C2" w:rsidP="00E56C7A">
      <w:pPr>
        <w:pStyle w:val="ListParagraph"/>
        <w:spacing w:line="276" w:lineRule="auto"/>
        <w:ind w:left="0" w:right="-56"/>
        <w:rPr>
          <w:rFonts w:ascii="Arial" w:eastAsia="Calibri" w:hAnsi="Arial" w:cs="Arial"/>
          <w:color w:val="000000"/>
          <w:lang w:val="en-US" w:eastAsia="en-GB"/>
        </w:rPr>
      </w:pPr>
      <w:r w:rsidRPr="008E5767">
        <w:rPr>
          <w:rFonts w:ascii="Arial" w:eastAsia="Calibri" w:hAnsi="Arial" w:cs="Arial"/>
          <w:color w:val="000000"/>
          <w:lang w:val="en-US" w:eastAsia="en-GB"/>
        </w:rPr>
        <w:t>People are communicated with in a way that they understand and staff check that the individual has understood the information given</w:t>
      </w:r>
      <w:r w:rsidR="00E56C7A">
        <w:rPr>
          <w:rFonts w:ascii="Arial" w:eastAsia="Calibri" w:hAnsi="Arial" w:cs="Arial"/>
          <w:color w:val="000000"/>
          <w:lang w:val="en-US" w:eastAsia="en-GB"/>
        </w:rPr>
        <w:t>.</w:t>
      </w:r>
    </w:p>
    <w:p w14:paraId="58EC810F" w14:textId="77777777" w:rsidR="004137C2" w:rsidRPr="008E5767" w:rsidRDefault="004137C2" w:rsidP="004137C2">
      <w:pPr>
        <w:pStyle w:val="BodyTextIndent3"/>
        <w:spacing w:after="0" w:line="276" w:lineRule="auto"/>
        <w:ind w:right="-56"/>
        <w:jc w:val="left"/>
        <w:rPr>
          <w:rFonts w:cs="Arial"/>
          <w:b w:val="0"/>
          <w:sz w:val="22"/>
          <w:szCs w:val="22"/>
        </w:rPr>
      </w:pPr>
    </w:p>
    <w:p w14:paraId="041FF5FE" w14:textId="77777777" w:rsidR="004137C2" w:rsidRPr="008E5767" w:rsidRDefault="004137C2" w:rsidP="00E56C7A">
      <w:pPr>
        <w:pStyle w:val="BodyTextIndent3"/>
        <w:spacing w:after="0" w:line="276" w:lineRule="auto"/>
        <w:ind w:left="0" w:right="-56"/>
        <w:jc w:val="left"/>
        <w:rPr>
          <w:rFonts w:cs="Arial"/>
          <w:sz w:val="22"/>
          <w:szCs w:val="22"/>
        </w:rPr>
      </w:pPr>
      <w:r w:rsidRPr="008E5767">
        <w:rPr>
          <w:rFonts w:cs="Arial"/>
          <w:sz w:val="22"/>
          <w:szCs w:val="22"/>
        </w:rPr>
        <w:t>Care and Compassion</w:t>
      </w:r>
    </w:p>
    <w:p w14:paraId="592CC712" w14:textId="09E139C7" w:rsidR="004137C2" w:rsidRPr="008E5767" w:rsidRDefault="004137C2" w:rsidP="00E56C7A">
      <w:pPr>
        <w:pStyle w:val="BodyTextIndent3"/>
        <w:spacing w:after="0" w:line="276" w:lineRule="auto"/>
        <w:ind w:left="0" w:right="-56"/>
        <w:jc w:val="left"/>
        <w:rPr>
          <w:rFonts w:cs="Arial"/>
          <w:b w:val="0"/>
          <w:sz w:val="22"/>
          <w:szCs w:val="22"/>
        </w:rPr>
      </w:pPr>
      <w:r w:rsidRPr="008E5767">
        <w:rPr>
          <w:rFonts w:cs="Arial"/>
          <w:b w:val="0"/>
          <w:sz w:val="22"/>
          <w:szCs w:val="22"/>
        </w:rPr>
        <w:t>We take time to ensure each person feels listened to, secure, understood and is treated compassionately</w:t>
      </w:r>
      <w:r w:rsidR="00E56C7A">
        <w:rPr>
          <w:rFonts w:cs="Arial"/>
          <w:b w:val="0"/>
          <w:sz w:val="22"/>
          <w:szCs w:val="22"/>
        </w:rPr>
        <w:t>.</w:t>
      </w:r>
    </w:p>
    <w:p w14:paraId="25DDE76A" w14:textId="77777777" w:rsidR="004137C2" w:rsidRPr="008E5767" w:rsidRDefault="004137C2" w:rsidP="004137C2">
      <w:pPr>
        <w:pStyle w:val="BodyTextIndent3"/>
        <w:spacing w:after="0" w:line="276" w:lineRule="auto"/>
        <w:ind w:right="-56"/>
        <w:jc w:val="left"/>
        <w:rPr>
          <w:rFonts w:cs="Arial"/>
          <w:b w:val="0"/>
          <w:sz w:val="22"/>
          <w:szCs w:val="22"/>
        </w:rPr>
      </w:pPr>
    </w:p>
    <w:p w14:paraId="4D039A3C" w14:textId="77777777" w:rsidR="004137C2" w:rsidRPr="008E5767" w:rsidRDefault="004137C2" w:rsidP="00E56C7A">
      <w:pPr>
        <w:pStyle w:val="BodyTextIndent3"/>
        <w:spacing w:after="0" w:line="276" w:lineRule="auto"/>
        <w:ind w:left="0" w:right="-56"/>
        <w:jc w:val="left"/>
        <w:rPr>
          <w:rFonts w:cs="Arial"/>
          <w:sz w:val="22"/>
          <w:szCs w:val="22"/>
        </w:rPr>
      </w:pPr>
      <w:r w:rsidRPr="008E5767">
        <w:rPr>
          <w:rFonts w:cs="Arial"/>
          <w:sz w:val="22"/>
          <w:szCs w:val="22"/>
        </w:rPr>
        <w:t>Openness, Honesty and Responsibility</w:t>
      </w:r>
    </w:p>
    <w:p w14:paraId="1E40C9A3" w14:textId="2072494F" w:rsidR="004137C2" w:rsidRPr="008E5767" w:rsidRDefault="004137C2" w:rsidP="00E56C7A">
      <w:pPr>
        <w:pStyle w:val="BodyTextIndent3"/>
        <w:spacing w:after="0" w:line="276" w:lineRule="auto"/>
        <w:ind w:left="0" w:right="-56"/>
        <w:jc w:val="left"/>
        <w:rPr>
          <w:rFonts w:cs="Arial"/>
          <w:b w:val="0"/>
          <w:sz w:val="22"/>
          <w:szCs w:val="22"/>
        </w:rPr>
      </w:pPr>
      <w:r w:rsidRPr="008E5767">
        <w:rPr>
          <w:rFonts w:cs="Arial"/>
          <w:b w:val="0"/>
          <w:sz w:val="22"/>
          <w:szCs w:val="22"/>
        </w:rPr>
        <w:t>We continually listen &amp; learn from staff, people receiving care, carers and family</w:t>
      </w:r>
      <w:r w:rsidR="00E56C7A">
        <w:rPr>
          <w:rFonts w:cs="Arial"/>
          <w:b w:val="0"/>
          <w:sz w:val="22"/>
          <w:szCs w:val="22"/>
        </w:rPr>
        <w:t>.</w:t>
      </w:r>
    </w:p>
    <w:p w14:paraId="368443E3" w14:textId="77777777" w:rsidR="004137C2" w:rsidRPr="008E5767" w:rsidRDefault="004137C2" w:rsidP="004137C2">
      <w:pPr>
        <w:pStyle w:val="BodyTextIndent3"/>
        <w:spacing w:after="0" w:line="276" w:lineRule="auto"/>
        <w:ind w:right="-56"/>
        <w:jc w:val="left"/>
        <w:rPr>
          <w:rFonts w:cs="Arial"/>
          <w:b w:val="0"/>
          <w:sz w:val="22"/>
          <w:szCs w:val="22"/>
        </w:rPr>
      </w:pPr>
    </w:p>
    <w:p w14:paraId="0B2D34DC" w14:textId="77777777" w:rsidR="004137C2" w:rsidRPr="008E5767" w:rsidRDefault="004137C2" w:rsidP="00E56C7A">
      <w:pPr>
        <w:pStyle w:val="BodyTextIndent3"/>
        <w:spacing w:after="0" w:line="276" w:lineRule="auto"/>
        <w:ind w:left="0" w:right="-56"/>
        <w:jc w:val="left"/>
        <w:rPr>
          <w:rFonts w:cs="Arial"/>
          <w:sz w:val="22"/>
          <w:szCs w:val="22"/>
        </w:rPr>
      </w:pPr>
      <w:r w:rsidRPr="008E5767">
        <w:rPr>
          <w:rFonts w:cs="Arial"/>
          <w:sz w:val="22"/>
          <w:szCs w:val="22"/>
        </w:rPr>
        <w:t>Teamwork</w:t>
      </w:r>
    </w:p>
    <w:p w14:paraId="605183C8" w14:textId="5B731026" w:rsidR="004137C2" w:rsidRPr="008E5767" w:rsidRDefault="004137C2" w:rsidP="00E56C7A">
      <w:pPr>
        <w:pStyle w:val="BodyTextIndent3"/>
        <w:spacing w:after="0" w:line="276" w:lineRule="auto"/>
        <w:ind w:left="0" w:right="-56"/>
        <w:jc w:val="left"/>
        <w:rPr>
          <w:rFonts w:cs="Arial"/>
          <w:b w:val="0"/>
          <w:sz w:val="22"/>
          <w:szCs w:val="22"/>
        </w:rPr>
      </w:pPr>
      <w:r w:rsidRPr="008E5767">
        <w:rPr>
          <w:rFonts w:cs="Arial"/>
          <w:b w:val="0"/>
          <w:sz w:val="22"/>
          <w:szCs w:val="22"/>
        </w:rPr>
        <w:t>We understand and value each other role and contribution</w:t>
      </w:r>
      <w:r w:rsidR="00E56C7A">
        <w:rPr>
          <w:rFonts w:cs="Arial"/>
          <w:b w:val="0"/>
          <w:sz w:val="22"/>
          <w:szCs w:val="22"/>
        </w:rPr>
        <w:t>.</w:t>
      </w:r>
    </w:p>
    <w:p w14:paraId="323981C6" w14:textId="77777777" w:rsidR="004137C2" w:rsidRPr="008E5767" w:rsidRDefault="004137C2" w:rsidP="004137C2">
      <w:pPr>
        <w:pStyle w:val="BodyTextIndent3"/>
        <w:spacing w:after="0" w:line="276" w:lineRule="auto"/>
        <w:ind w:left="0" w:right="-56"/>
        <w:jc w:val="left"/>
        <w:rPr>
          <w:rFonts w:cs="Arial"/>
          <w:b w:val="0"/>
          <w:sz w:val="22"/>
          <w:szCs w:val="22"/>
        </w:rPr>
      </w:pPr>
    </w:p>
    <w:p w14:paraId="633454E8" w14:textId="75F9AF10" w:rsidR="004137C2" w:rsidRDefault="004137C2" w:rsidP="004137C2">
      <w:pPr>
        <w:spacing w:line="276" w:lineRule="auto"/>
        <w:rPr>
          <w:rFonts w:ascii="Arial" w:hAnsi="Arial" w:cs="Arial"/>
        </w:rPr>
      </w:pPr>
      <w:r w:rsidRPr="008E5767">
        <w:rPr>
          <w:rFonts w:ascii="Arial" w:hAnsi="Arial" w:cs="Arial"/>
          <w:bCs/>
        </w:rPr>
        <w:t xml:space="preserve">Throughout the recruitment process candidates will need to demonstrate they meet all of Our Values. More information on Our Values can be found by clicking on the link at the bottom of our Careers website front page: </w:t>
      </w:r>
      <w:hyperlink w:history="1">
        <w:r w:rsidRPr="00722A31">
          <w:rPr>
            <w:rStyle w:val="Hyperlink"/>
            <w:rFonts w:ascii="Arial" w:hAnsi="Arial" w:cs="Arial"/>
          </w:rPr>
          <w:t>https://careers.nhslothian.scot/</w:t>
        </w:r>
      </w:hyperlink>
    </w:p>
    <w:p w14:paraId="5450C8FB" w14:textId="77777777" w:rsidR="004137C2" w:rsidRDefault="004137C2" w:rsidP="004137C2">
      <w:pPr>
        <w:spacing w:line="276" w:lineRule="auto"/>
        <w:rPr>
          <w:rFonts w:ascii="Arial" w:hAnsi="Arial" w:cs="Arial"/>
        </w:rPr>
      </w:pPr>
    </w:p>
    <w:p w14:paraId="7922F8C1" w14:textId="77777777" w:rsidR="004137C2" w:rsidRPr="008E5767" w:rsidRDefault="004137C2" w:rsidP="004137C2">
      <w:pPr>
        <w:spacing w:line="276" w:lineRule="auto"/>
        <w:rPr>
          <w:rFonts w:ascii="Arial" w:hAnsi="Arial" w:cs="Arial"/>
        </w:rPr>
      </w:pPr>
    </w:p>
    <w:p w14:paraId="69AA2929" w14:textId="77777777" w:rsidR="004137C2" w:rsidRPr="008E5767" w:rsidRDefault="004137C2" w:rsidP="004137C2">
      <w:pPr>
        <w:rPr>
          <w:rFonts w:ascii="Arial" w:hAnsi="Arial" w:cs="Arial"/>
        </w:rPr>
      </w:pPr>
    </w:p>
    <w:p w14:paraId="62635EA8" w14:textId="3FFA04C7" w:rsidR="00DB1825" w:rsidRPr="004137C2" w:rsidRDefault="00DB1825" w:rsidP="004137C2">
      <w:pPr>
        <w:spacing w:before="240" w:after="120" w:line="276" w:lineRule="auto"/>
        <w:jc w:val="both"/>
        <w:rPr>
          <w:rFonts w:ascii="Arial" w:hAnsi="Arial" w:cs="Arial"/>
        </w:rPr>
      </w:pPr>
      <w:r w:rsidRPr="004137C2">
        <w:rPr>
          <w:rFonts w:ascii="Arial" w:hAnsi="Arial" w:cs="Arial"/>
        </w:rPr>
        <w:t xml:space="preserve"> </w:t>
      </w:r>
    </w:p>
    <w:p w14:paraId="4E111635" w14:textId="77777777" w:rsidR="00A45454" w:rsidRPr="00F10F13" w:rsidRDefault="00A45454" w:rsidP="00F10F13">
      <w:pPr>
        <w:jc w:val="center"/>
        <w:rPr>
          <w:rFonts w:ascii="Arial" w:hAnsi="Arial" w:cs="Arial"/>
          <w:b/>
        </w:rPr>
      </w:pPr>
      <w:r w:rsidRPr="00F10F13">
        <w:rPr>
          <w:rFonts w:ascii="Arial" w:hAnsi="Arial" w:cs="Arial"/>
          <w:b/>
        </w:rPr>
        <w:br w:type="page"/>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A45454" w:rsidRPr="008F7DB3" w14:paraId="5985599B" w14:textId="77777777" w:rsidTr="00B43134">
        <w:trPr>
          <w:trHeight w:val="558"/>
        </w:trPr>
        <w:tc>
          <w:tcPr>
            <w:tcW w:w="9000" w:type="dxa"/>
            <w:shd w:val="clear" w:color="auto" w:fill="00B0F0"/>
            <w:vAlign w:val="center"/>
          </w:tcPr>
          <w:p w14:paraId="008DC32E" w14:textId="652148DA" w:rsidR="00A45454" w:rsidRPr="008F7DB3" w:rsidRDefault="00A45454" w:rsidP="00D70B34">
            <w:pPr>
              <w:rPr>
                <w:rFonts w:ascii="Arial" w:hAnsi="Arial" w:cs="Arial"/>
                <w:b/>
              </w:rPr>
            </w:pPr>
            <w:r w:rsidRPr="008F7DB3">
              <w:rPr>
                <w:rFonts w:ascii="Arial" w:hAnsi="Arial" w:cs="Arial"/>
                <w:b/>
              </w:rPr>
              <w:t xml:space="preserve">Section </w:t>
            </w:r>
            <w:r w:rsidR="006B4A96">
              <w:rPr>
                <w:rFonts w:ascii="Arial" w:hAnsi="Arial" w:cs="Arial"/>
                <w:b/>
              </w:rPr>
              <w:t>8</w:t>
            </w:r>
            <w:r w:rsidRPr="008F7DB3">
              <w:rPr>
                <w:rFonts w:ascii="Arial" w:hAnsi="Arial" w:cs="Arial"/>
                <w:b/>
              </w:rPr>
              <w:t xml:space="preserve">: </w:t>
            </w:r>
            <w:r w:rsidRPr="008F7DB3">
              <w:rPr>
                <w:rFonts w:ascii="Arial" w:hAnsi="Arial" w:cs="Arial"/>
                <w:b/>
              </w:rPr>
              <w:tab/>
              <w:t>Terms and Conditions of Employment</w:t>
            </w:r>
          </w:p>
        </w:tc>
      </w:tr>
    </w:tbl>
    <w:p w14:paraId="6BCB7B5B" w14:textId="77777777" w:rsidR="00A45454" w:rsidRPr="00791D3F" w:rsidRDefault="00A45454" w:rsidP="00791D3F">
      <w:pPr>
        <w:jc w:val="both"/>
        <w:rPr>
          <w:rFonts w:ascii="Arial" w:hAnsi="Arial" w:cs="Arial"/>
        </w:rPr>
      </w:pPr>
    </w:p>
    <w:p w14:paraId="78483483" w14:textId="77777777" w:rsidR="00A45454" w:rsidRPr="00791D3F" w:rsidRDefault="00A45454" w:rsidP="00791D3F">
      <w:pPr>
        <w:jc w:val="both"/>
        <w:rPr>
          <w:rFonts w:ascii="Arial" w:hAnsi="Arial" w:cs="Arial"/>
        </w:rPr>
      </w:pPr>
      <w:r w:rsidRPr="006E5B4E">
        <w:rPr>
          <w:rFonts w:ascii="Arial" w:hAnsi="Arial" w:cs="Arial"/>
        </w:rPr>
        <w:t>For an overview of the terms and conditions visit</w:t>
      </w:r>
      <w:r w:rsidR="00C43A7E">
        <w:rPr>
          <w:rFonts w:ascii="Arial" w:hAnsi="Arial" w:cs="Arial"/>
        </w:rPr>
        <w:t xml:space="preserve">: </w:t>
      </w:r>
      <w:r w:rsidRPr="006E5B4E">
        <w:rPr>
          <w:rFonts w:ascii="Arial" w:hAnsi="Arial" w:cs="Arial"/>
        </w:rPr>
        <w:t xml:space="preserve"> </w:t>
      </w:r>
      <w:hyperlink w:history="1">
        <w:r w:rsidRPr="006E5B4E">
          <w:rPr>
            <w:rStyle w:val="Hyperlink"/>
            <w:rFonts w:ascii="Arial" w:hAnsi="Arial" w:cs="Arial"/>
          </w:rPr>
          <w:t>http://www.msg.scot.nhs.uk/pay/medical</w:t>
        </w:r>
      </w:hyperlink>
      <w:r w:rsidRPr="006E5B4E">
        <w:rPr>
          <w:rFonts w:ascii="Arial" w:hAnsi="Arial" w:cs="Arial"/>
        </w:rPr>
        <w:t>.</w:t>
      </w:r>
    </w:p>
    <w:p w14:paraId="05137982" w14:textId="77777777" w:rsidR="00A45454" w:rsidRDefault="00A45454" w:rsidP="00791D3F">
      <w:pPr>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4"/>
        <w:gridCol w:w="6614"/>
      </w:tblGrid>
      <w:tr w:rsidR="00A45454" w:rsidRPr="008F7DB3" w14:paraId="4BC97934" w14:textId="77777777" w:rsidTr="00B43134">
        <w:tc>
          <w:tcPr>
            <w:tcW w:w="2294" w:type="dxa"/>
          </w:tcPr>
          <w:p w14:paraId="572923B4" w14:textId="77777777" w:rsidR="00A45454" w:rsidRPr="008F7DB3" w:rsidRDefault="00A45454" w:rsidP="008F7DB3">
            <w:pPr>
              <w:spacing w:before="120" w:after="120"/>
              <w:rPr>
                <w:rFonts w:ascii="Arial" w:hAnsi="Arial" w:cs="Arial"/>
                <w:b/>
              </w:rPr>
            </w:pPr>
            <w:r w:rsidRPr="008F7DB3">
              <w:rPr>
                <w:rFonts w:ascii="Arial" w:hAnsi="Arial" w:cs="Arial"/>
                <w:b/>
              </w:rPr>
              <w:t xml:space="preserve">TYPE OF CONTRACT </w:t>
            </w:r>
          </w:p>
        </w:tc>
        <w:tc>
          <w:tcPr>
            <w:tcW w:w="6706" w:type="dxa"/>
            <w:vAlign w:val="center"/>
          </w:tcPr>
          <w:p w14:paraId="604B8210" w14:textId="77777777" w:rsidR="00A45454" w:rsidRPr="00C43A7E" w:rsidRDefault="00C43A7E" w:rsidP="004137C2">
            <w:pPr>
              <w:spacing w:before="120" w:after="120" w:line="276" w:lineRule="auto"/>
              <w:rPr>
                <w:rFonts w:ascii="Arial" w:hAnsi="Arial" w:cs="Arial"/>
                <w:color w:val="FF0000"/>
              </w:rPr>
            </w:pPr>
            <w:r w:rsidRPr="00C43A7E">
              <w:rPr>
                <w:rFonts w:ascii="Arial" w:hAnsi="Arial" w:cs="Arial"/>
                <w:color w:val="FF0000"/>
              </w:rPr>
              <w:t>FIXED TERM:  INSERT DURATION</w:t>
            </w:r>
          </w:p>
        </w:tc>
      </w:tr>
      <w:tr w:rsidR="00A45454" w:rsidRPr="008F7DB3" w14:paraId="185DC4D4" w14:textId="77777777" w:rsidTr="00B43134">
        <w:tc>
          <w:tcPr>
            <w:tcW w:w="2294" w:type="dxa"/>
          </w:tcPr>
          <w:p w14:paraId="0B3B8E1F" w14:textId="77777777" w:rsidR="00A45454" w:rsidRPr="008F7DB3" w:rsidRDefault="00A45454" w:rsidP="008F7DB3">
            <w:pPr>
              <w:spacing w:before="120" w:after="120"/>
              <w:rPr>
                <w:rFonts w:ascii="Arial" w:hAnsi="Arial" w:cs="Arial"/>
                <w:b/>
              </w:rPr>
            </w:pPr>
            <w:r w:rsidRPr="008F7DB3">
              <w:rPr>
                <w:rFonts w:ascii="Arial" w:hAnsi="Arial" w:cs="Arial"/>
                <w:b/>
              </w:rPr>
              <w:t>GRADE AND SALARY</w:t>
            </w:r>
          </w:p>
        </w:tc>
        <w:tc>
          <w:tcPr>
            <w:tcW w:w="6706" w:type="dxa"/>
            <w:vAlign w:val="center"/>
          </w:tcPr>
          <w:p w14:paraId="06C7E0A8" w14:textId="77777777" w:rsidR="00A45454" w:rsidRPr="00C43A7E" w:rsidRDefault="00C43A7E" w:rsidP="004137C2">
            <w:pPr>
              <w:spacing w:before="120" w:after="120" w:line="276" w:lineRule="auto"/>
              <w:rPr>
                <w:rFonts w:ascii="Arial" w:hAnsi="Arial" w:cs="Arial"/>
                <w:color w:val="FF0000"/>
              </w:rPr>
            </w:pPr>
            <w:r w:rsidRPr="00C43A7E">
              <w:rPr>
                <w:rFonts w:ascii="Arial" w:hAnsi="Arial" w:cs="Arial"/>
                <w:color w:val="FF0000"/>
              </w:rPr>
              <w:t>INSERT GRADE</w:t>
            </w:r>
          </w:p>
          <w:p w14:paraId="3D0232A5" w14:textId="77777777" w:rsidR="00C43A7E" w:rsidRPr="00C43A7E" w:rsidRDefault="00C43A7E" w:rsidP="004137C2">
            <w:pPr>
              <w:spacing w:before="120" w:after="120" w:line="276" w:lineRule="auto"/>
              <w:rPr>
                <w:rFonts w:ascii="Arial" w:hAnsi="Arial" w:cs="Arial"/>
                <w:color w:val="FF0000"/>
              </w:rPr>
            </w:pPr>
            <w:r w:rsidRPr="00C43A7E">
              <w:rPr>
                <w:rFonts w:ascii="Arial" w:hAnsi="Arial" w:cs="Arial"/>
                <w:color w:val="FF0000"/>
              </w:rPr>
              <w:t>INSERT SALARY SCALE</w:t>
            </w:r>
          </w:p>
        </w:tc>
      </w:tr>
      <w:tr w:rsidR="00A45454" w:rsidRPr="008F7DB3" w14:paraId="0E23A392" w14:textId="77777777" w:rsidTr="00B43134">
        <w:tc>
          <w:tcPr>
            <w:tcW w:w="2294" w:type="dxa"/>
          </w:tcPr>
          <w:p w14:paraId="6054A72B" w14:textId="77777777" w:rsidR="00A45454" w:rsidRPr="008F7DB3" w:rsidRDefault="00A45454" w:rsidP="008F7DB3">
            <w:pPr>
              <w:spacing w:before="120" w:after="120"/>
              <w:rPr>
                <w:rFonts w:ascii="Arial" w:hAnsi="Arial" w:cs="Arial"/>
                <w:b/>
              </w:rPr>
            </w:pPr>
            <w:r w:rsidRPr="008F7DB3">
              <w:rPr>
                <w:rFonts w:ascii="Arial" w:hAnsi="Arial" w:cs="Arial"/>
                <w:b/>
              </w:rPr>
              <w:t>HOURS OF WORK</w:t>
            </w:r>
          </w:p>
        </w:tc>
        <w:tc>
          <w:tcPr>
            <w:tcW w:w="6706" w:type="dxa"/>
            <w:vAlign w:val="center"/>
          </w:tcPr>
          <w:p w14:paraId="2A9E18A1" w14:textId="77777777" w:rsidR="00A45454" w:rsidRPr="00C43A7E" w:rsidRDefault="00C43A7E" w:rsidP="004137C2">
            <w:pPr>
              <w:spacing w:before="120" w:after="120" w:line="276" w:lineRule="auto"/>
              <w:rPr>
                <w:rFonts w:ascii="Arial" w:hAnsi="Arial" w:cs="Arial"/>
                <w:color w:val="FF0000"/>
              </w:rPr>
            </w:pPr>
            <w:r w:rsidRPr="00C43A7E">
              <w:rPr>
                <w:rFonts w:ascii="Arial" w:hAnsi="Arial" w:cs="Arial"/>
                <w:color w:val="FF0000"/>
              </w:rPr>
              <w:t xml:space="preserve">XX HOURS PER WEEK </w:t>
            </w:r>
          </w:p>
        </w:tc>
      </w:tr>
      <w:tr w:rsidR="00A45454" w:rsidRPr="008F7DB3" w14:paraId="42F2F595" w14:textId="77777777" w:rsidTr="00B43134">
        <w:tc>
          <w:tcPr>
            <w:tcW w:w="2294" w:type="dxa"/>
          </w:tcPr>
          <w:p w14:paraId="0846CBAB" w14:textId="77777777" w:rsidR="00A45454" w:rsidRPr="008F7DB3" w:rsidRDefault="00A45454" w:rsidP="008F7DB3">
            <w:pPr>
              <w:spacing w:before="120" w:after="120"/>
              <w:rPr>
                <w:rFonts w:ascii="Arial" w:hAnsi="Arial" w:cs="Arial"/>
                <w:b/>
              </w:rPr>
            </w:pPr>
            <w:r w:rsidRPr="008F7DB3">
              <w:rPr>
                <w:rFonts w:ascii="Arial" w:hAnsi="Arial" w:cs="Arial"/>
                <w:b/>
              </w:rPr>
              <w:t>SUPERANNUATION</w:t>
            </w:r>
          </w:p>
        </w:tc>
        <w:tc>
          <w:tcPr>
            <w:tcW w:w="6706" w:type="dxa"/>
            <w:vAlign w:val="center"/>
          </w:tcPr>
          <w:p w14:paraId="1F00185E" w14:textId="77777777" w:rsidR="00A45454" w:rsidRDefault="00A45454" w:rsidP="004137C2">
            <w:pPr>
              <w:spacing w:before="120" w:after="120" w:line="276" w:lineRule="auto"/>
              <w:rPr>
                <w:rFonts w:ascii="Arial" w:hAnsi="Arial" w:cs="Arial"/>
              </w:rPr>
            </w:pPr>
            <w:r w:rsidRPr="008F7DB3">
              <w:rPr>
                <w:rFonts w:ascii="Arial" w:hAnsi="Arial" w:cs="Arial"/>
              </w:rPr>
              <w:t xml:space="preserve">New entrants to NHS Lothian who are aged sixteen but under seventy five will be enrolled automatically into membership of the NHS Pension Scheme. Should you choose to "opt out" arrangements can be made to do this via: </w:t>
            </w:r>
            <w:hyperlink w:tooltip="http://www.sppa.gov.uk/" w:history="1">
              <w:r w:rsidRPr="008F7DB3">
                <w:rPr>
                  <w:rStyle w:val="Hyperlink"/>
                  <w:rFonts w:ascii="Arial" w:hAnsi="Arial" w:cs="Arial"/>
                </w:rPr>
                <w:t>www.sppa.gov.uk</w:t>
              </w:r>
            </w:hyperlink>
            <w:r w:rsidRPr="008F7DB3">
              <w:rPr>
                <w:rFonts w:ascii="Arial" w:hAnsi="Arial" w:cs="Arial"/>
              </w:rPr>
              <w:t xml:space="preserve"> </w:t>
            </w:r>
          </w:p>
          <w:p w14:paraId="61B39F4B" w14:textId="77777777" w:rsidR="00C43A7E" w:rsidRPr="008F7DB3" w:rsidRDefault="00C43A7E" w:rsidP="004137C2">
            <w:pPr>
              <w:spacing w:before="120" w:after="120" w:line="276" w:lineRule="auto"/>
              <w:rPr>
                <w:rFonts w:ascii="Arial" w:hAnsi="Arial" w:cs="Arial"/>
              </w:rPr>
            </w:pPr>
          </w:p>
        </w:tc>
      </w:tr>
      <w:tr w:rsidR="00A45454" w:rsidRPr="008F7DB3" w14:paraId="5CABF527" w14:textId="77777777" w:rsidTr="00B43134">
        <w:tc>
          <w:tcPr>
            <w:tcW w:w="2294" w:type="dxa"/>
          </w:tcPr>
          <w:p w14:paraId="7DC44033" w14:textId="77777777" w:rsidR="00A45454" w:rsidRPr="008F7DB3" w:rsidRDefault="00A45454" w:rsidP="008F7DB3">
            <w:pPr>
              <w:spacing w:before="120" w:after="120"/>
              <w:rPr>
                <w:rFonts w:ascii="Arial" w:hAnsi="Arial" w:cs="Arial"/>
                <w:b/>
              </w:rPr>
            </w:pPr>
            <w:r w:rsidRPr="008F7DB3">
              <w:rPr>
                <w:rFonts w:ascii="Arial" w:hAnsi="Arial" w:cs="Arial"/>
                <w:b/>
              </w:rPr>
              <w:t>REMOVAL EXPENSES</w:t>
            </w:r>
          </w:p>
        </w:tc>
        <w:tc>
          <w:tcPr>
            <w:tcW w:w="6706" w:type="dxa"/>
            <w:vAlign w:val="center"/>
          </w:tcPr>
          <w:p w14:paraId="6CDFD405" w14:textId="77777777" w:rsidR="00A45454" w:rsidRDefault="00A45454" w:rsidP="004137C2">
            <w:pPr>
              <w:spacing w:before="120" w:after="120" w:line="276" w:lineRule="auto"/>
              <w:rPr>
                <w:rFonts w:ascii="Arial" w:hAnsi="Arial" w:cs="Arial"/>
              </w:rPr>
            </w:pPr>
            <w:r w:rsidRPr="008F7DB3">
              <w:rPr>
                <w:rFonts w:ascii="Arial" w:hAnsi="Arial" w:cs="Arial"/>
              </w:rPr>
              <w:t>Assistance with removal and associated expenses may be awarded</w:t>
            </w:r>
          </w:p>
          <w:p w14:paraId="61D5A872" w14:textId="77777777" w:rsidR="00C43A7E" w:rsidRPr="008F7DB3" w:rsidRDefault="00C43A7E" w:rsidP="004137C2">
            <w:pPr>
              <w:spacing w:before="120" w:after="120" w:line="276" w:lineRule="auto"/>
              <w:rPr>
                <w:rFonts w:ascii="Arial" w:hAnsi="Arial" w:cs="Arial"/>
              </w:rPr>
            </w:pPr>
          </w:p>
        </w:tc>
      </w:tr>
      <w:tr w:rsidR="00A45454" w:rsidRPr="008F7DB3" w14:paraId="603CC36E" w14:textId="77777777" w:rsidTr="00B43134">
        <w:tc>
          <w:tcPr>
            <w:tcW w:w="2294" w:type="dxa"/>
          </w:tcPr>
          <w:p w14:paraId="4BE8CDE8" w14:textId="77777777" w:rsidR="00A45454" w:rsidRPr="008F7DB3" w:rsidRDefault="00A45454" w:rsidP="008F7DB3">
            <w:pPr>
              <w:spacing w:before="120" w:after="120"/>
              <w:rPr>
                <w:rFonts w:ascii="Arial" w:hAnsi="Arial" w:cs="Arial"/>
                <w:b/>
              </w:rPr>
            </w:pPr>
            <w:r w:rsidRPr="008F7DB3">
              <w:rPr>
                <w:rFonts w:ascii="Arial" w:hAnsi="Arial" w:cs="Arial"/>
                <w:b/>
              </w:rPr>
              <w:t>EXPENSES OF CANDIDATES FOR APPOINTMENT</w:t>
            </w:r>
          </w:p>
        </w:tc>
        <w:tc>
          <w:tcPr>
            <w:tcW w:w="6706" w:type="dxa"/>
          </w:tcPr>
          <w:p w14:paraId="3D3016F9" w14:textId="77777777" w:rsidR="00A45454" w:rsidRDefault="00A45454" w:rsidP="004137C2">
            <w:pPr>
              <w:spacing w:before="120" w:after="120" w:line="276" w:lineRule="auto"/>
              <w:rPr>
                <w:rFonts w:ascii="Arial" w:hAnsi="Arial" w:cs="Arial"/>
              </w:rPr>
            </w:pPr>
            <w:r w:rsidRPr="008F7DB3">
              <w:rPr>
                <w:rFonts w:ascii="Arial" w:hAnsi="Arial" w:cs="Arial"/>
              </w:rPr>
              <w:t xml:space="preserve">NHS candidates who are requested to attend an interview will be given assistance with appropriate travelling expenses. Re-imbursement shall not normally be made to employees who withdraw their application, refuse an offer of appointment. Non NHS employees are not normally awarded travel expenses.  </w:t>
            </w:r>
          </w:p>
          <w:p w14:paraId="78EE1230" w14:textId="77777777" w:rsidR="00C43A7E" w:rsidRPr="008F7DB3" w:rsidRDefault="00C43A7E" w:rsidP="004137C2">
            <w:pPr>
              <w:spacing w:before="120" w:after="120" w:line="276" w:lineRule="auto"/>
              <w:rPr>
                <w:rFonts w:ascii="Arial" w:hAnsi="Arial" w:cs="Arial"/>
              </w:rPr>
            </w:pPr>
          </w:p>
        </w:tc>
      </w:tr>
      <w:tr w:rsidR="00A45454" w:rsidRPr="008F7DB3" w14:paraId="476804C8" w14:textId="77777777" w:rsidTr="00B43134">
        <w:tc>
          <w:tcPr>
            <w:tcW w:w="2294" w:type="dxa"/>
          </w:tcPr>
          <w:p w14:paraId="162246E1" w14:textId="77777777" w:rsidR="00A45454" w:rsidRPr="008F7DB3" w:rsidRDefault="00A45454" w:rsidP="008F7DB3">
            <w:pPr>
              <w:spacing w:before="120" w:after="120"/>
              <w:rPr>
                <w:rFonts w:ascii="Arial" w:hAnsi="Arial" w:cs="Arial"/>
                <w:b/>
              </w:rPr>
            </w:pPr>
            <w:r w:rsidRPr="008F7DB3">
              <w:rPr>
                <w:rFonts w:ascii="Arial" w:hAnsi="Arial" w:cs="Arial"/>
                <w:b/>
              </w:rPr>
              <w:t>TOBACCO POLICY</w:t>
            </w:r>
          </w:p>
        </w:tc>
        <w:tc>
          <w:tcPr>
            <w:tcW w:w="6706" w:type="dxa"/>
          </w:tcPr>
          <w:p w14:paraId="3C05D924" w14:textId="77777777" w:rsidR="00C43A7E" w:rsidRPr="008F7DB3" w:rsidRDefault="00A45454" w:rsidP="004137C2">
            <w:pPr>
              <w:spacing w:before="120" w:after="120" w:line="276" w:lineRule="auto"/>
              <w:rPr>
                <w:rFonts w:ascii="Arial" w:hAnsi="Arial" w:cs="Arial"/>
              </w:rPr>
            </w:pPr>
            <w:r w:rsidRPr="008F7DB3">
              <w:rPr>
                <w:rFonts w:ascii="Arial" w:hAnsi="Arial" w:cs="Arial"/>
              </w:rPr>
              <w:t>NHS Lothian operates a No Smoking Policy in all premises and grounds.</w:t>
            </w:r>
          </w:p>
        </w:tc>
      </w:tr>
      <w:tr w:rsidR="00A45454" w:rsidRPr="008F7DB3" w14:paraId="5F3EEE4E" w14:textId="77777777" w:rsidTr="00B43134">
        <w:tc>
          <w:tcPr>
            <w:tcW w:w="2294" w:type="dxa"/>
          </w:tcPr>
          <w:p w14:paraId="7C8C4A2A" w14:textId="77777777" w:rsidR="00A45454" w:rsidRPr="008F7DB3" w:rsidRDefault="00A45454" w:rsidP="008F7DB3">
            <w:pPr>
              <w:spacing w:before="120" w:after="120"/>
              <w:rPr>
                <w:rFonts w:ascii="Arial" w:hAnsi="Arial" w:cs="Arial"/>
                <w:b/>
              </w:rPr>
            </w:pPr>
            <w:r w:rsidRPr="008F7DB3">
              <w:rPr>
                <w:rFonts w:ascii="Arial" w:hAnsi="Arial" w:cs="Arial"/>
                <w:b/>
              </w:rPr>
              <w:t xml:space="preserve">DISCLOSURE </w:t>
            </w:r>
            <w:smartTag w:uri="urn:schemas-microsoft-com:office:smarttags" w:element="country-region">
              <w:smartTag w:uri="urn:schemas-microsoft-com:office:smarttags" w:element="place">
                <w:r w:rsidRPr="008F7DB3">
                  <w:rPr>
                    <w:rFonts w:ascii="Arial" w:hAnsi="Arial" w:cs="Arial"/>
                    <w:b/>
                  </w:rPr>
                  <w:t>SCOTLAND</w:t>
                </w:r>
              </w:smartTag>
            </w:smartTag>
          </w:p>
        </w:tc>
        <w:tc>
          <w:tcPr>
            <w:tcW w:w="6706" w:type="dxa"/>
          </w:tcPr>
          <w:p w14:paraId="2D062179" w14:textId="77777777" w:rsidR="00A45454" w:rsidRPr="008F7DB3" w:rsidRDefault="00A45454" w:rsidP="004137C2">
            <w:pPr>
              <w:spacing w:before="120" w:after="120" w:line="276" w:lineRule="auto"/>
              <w:rPr>
                <w:rFonts w:ascii="Arial" w:hAnsi="Arial" w:cs="Arial"/>
              </w:rPr>
            </w:pPr>
            <w:r w:rsidRPr="008F7DB3">
              <w:rPr>
                <w:rFonts w:ascii="Arial" w:hAnsi="Arial" w:cs="Arial"/>
              </w:rPr>
              <w:t>This post is considered to be in the category of “Regulated Work” and therefore requires a Disclosure Scotland Protection of Vulnerable Groups Scheme (PVG) Membership.</w:t>
            </w:r>
          </w:p>
        </w:tc>
      </w:tr>
      <w:tr w:rsidR="00A45454" w:rsidRPr="008F7DB3" w14:paraId="372F9B33" w14:textId="77777777" w:rsidTr="00B43134">
        <w:tc>
          <w:tcPr>
            <w:tcW w:w="2294" w:type="dxa"/>
          </w:tcPr>
          <w:p w14:paraId="0C490DE4" w14:textId="77777777" w:rsidR="00A45454" w:rsidRPr="008F7DB3" w:rsidRDefault="00A45454" w:rsidP="008F7DB3">
            <w:pPr>
              <w:spacing w:before="120" w:after="120"/>
              <w:rPr>
                <w:rFonts w:ascii="Arial" w:hAnsi="Arial" w:cs="Arial"/>
                <w:b/>
              </w:rPr>
            </w:pPr>
            <w:r w:rsidRPr="008F7DB3">
              <w:rPr>
                <w:rFonts w:ascii="Arial" w:hAnsi="Arial" w:cs="Arial"/>
                <w:b/>
              </w:rPr>
              <w:t xml:space="preserve">CONFIRMATION OF ELIGIBILITY TO WORK IN THE </w:t>
            </w:r>
            <w:smartTag w:uri="urn:schemas-microsoft-com:office:smarttags" w:element="country-region">
              <w:smartTag w:uri="urn:schemas-microsoft-com:office:smarttags" w:element="place">
                <w:r w:rsidRPr="008F7DB3">
                  <w:rPr>
                    <w:rFonts w:ascii="Arial" w:hAnsi="Arial" w:cs="Arial"/>
                    <w:b/>
                  </w:rPr>
                  <w:t>UK</w:t>
                </w:r>
              </w:smartTag>
            </w:smartTag>
          </w:p>
        </w:tc>
        <w:tc>
          <w:tcPr>
            <w:tcW w:w="6706" w:type="dxa"/>
          </w:tcPr>
          <w:p w14:paraId="69A6985A" w14:textId="77777777" w:rsidR="00A45454" w:rsidRPr="008F7DB3" w:rsidRDefault="00A45454" w:rsidP="004137C2">
            <w:pPr>
              <w:spacing w:before="120" w:after="120" w:line="276" w:lineRule="auto"/>
              <w:rPr>
                <w:rFonts w:ascii="Arial" w:hAnsi="Arial" w:cs="Arial"/>
              </w:rPr>
            </w:pPr>
            <w:r w:rsidRPr="008F7DB3">
              <w:rPr>
                <w:rFonts w:ascii="Arial" w:hAnsi="Arial" w:cs="Arial"/>
              </w:rPr>
              <w:t xml:space="preserve">NHS Lothian has a legal obligation to ensure that it’s employees, both EEA and non EEA nationals, are legally entitled to work in the </w:t>
            </w:r>
            <w:smartTag w:uri="urn:schemas-microsoft-com:office:smarttags" w:element="country-region">
              <w:smartTag w:uri="urn:schemas-microsoft-com:office:smarttags" w:element="place">
                <w:r w:rsidRPr="008F7DB3">
                  <w:rPr>
                    <w:rFonts w:ascii="Arial" w:hAnsi="Arial" w:cs="Arial"/>
                  </w:rPr>
                  <w:t>United Kingdom</w:t>
                </w:r>
              </w:smartTag>
            </w:smartTag>
            <w:r w:rsidRPr="008F7DB3">
              <w:rPr>
                <w:rFonts w:ascii="Arial" w:hAnsi="Arial" w:cs="Arial"/>
              </w:rPr>
              <w:t xml:space="preserve">.  Before any person can commence employment within NHS Lothian they will need to provide documentation to prove that they are eligible to work in the </w:t>
            </w:r>
            <w:smartTag w:uri="urn:schemas-microsoft-com:office:smarttags" w:element="country-region">
              <w:smartTag w:uri="urn:schemas-microsoft-com:office:smarttags" w:element="place">
                <w:r w:rsidRPr="008F7DB3">
                  <w:rPr>
                    <w:rFonts w:ascii="Arial" w:hAnsi="Arial" w:cs="Arial"/>
                  </w:rPr>
                  <w:t>UK</w:t>
                </w:r>
              </w:smartTag>
            </w:smartTag>
            <w:r w:rsidRPr="008F7DB3">
              <w:rPr>
                <w:rFonts w:ascii="Arial" w:hAnsi="Arial" w:cs="Arial"/>
              </w:rPr>
              <w:t xml:space="preserve">.  Non EEA nationals will be required to show evidence that either Entry Clearance or Leave to Remain in the </w:t>
            </w:r>
            <w:smartTag w:uri="urn:schemas-microsoft-com:office:smarttags" w:element="country-region">
              <w:smartTag w:uri="urn:schemas-microsoft-com:office:smarttags" w:element="place">
                <w:r w:rsidRPr="008F7DB3">
                  <w:rPr>
                    <w:rFonts w:ascii="Arial" w:hAnsi="Arial" w:cs="Arial"/>
                  </w:rPr>
                  <w:t>UK</w:t>
                </w:r>
              </w:smartTag>
            </w:smartTag>
            <w:r w:rsidRPr="008F7DB3">
              <w:rPr>
                <w:rFonts w:ascii="Arial" w:hAnsi="Arial" w:cs="Arial"/>
              </w:rPr>
              <w:t xml:space="preserve"> has been granted for the work which they are applying to do.  Where an individual is </w:t>
            </w:r>
            <w:r w:rsidRPr="008F7DB3">
              <w:rPr>
                <w:rFonts w:ascii="Arial" w:hAnsi="Arial" w:cs="Arial"/>
              </w:rPr>
              <w:lastRenderedPageBreak/>
              <w:t xml:space="preserve">subject to immigration control under no circumstances will they be allowed to commence until right to work in the </w:t>
            </w:r>
            <w:smartTag w:uri="urn:schemas-microsoft-com:office:smarttags" w:element="country-region">
              <w:smartTag w:uri="urn:schemas-microsoft-com:office:smarttags" w:element="place">
                <w:r w:rsidRPr="008F7DB3">
                  <w:rPr>
                    <w:rFonts w:ascii="Arial" w:hAnsi="Arial" w:cs="Arial"/>
                  </w:rPr>
                  <w:t>UK</w:t>
                </w:r>
              </w:smartTag>
            </w:smartTag>
            <w:r w:rsidRPr="008F7DB3">
              <w:rPr>
                <w:rFonts w:ascii="Arial" w:hAnsi="Arial" w:cs="Arial"/>
              </w:rPr>
              <w:t xml:space="preserve"> has been verified.</w:t>
            </w:r>
          </w:p>
        </w:tc>
      </w:tr>
      <w:tr w:rsidR="00A45454" w:rsidRPr="008F7DB3" w14:paraId="25C1FE8C" w14:textId="77777777" w:rsidTr="00B43134">
        <w:tc>
          <w:tcPr>
            <w:tcW w:w="2294" w:type="dxa"/>
          </w:tcPr>
          <w:p w14:paraId="3861B996" w14:textId="77777777" w:rsidR="00A45454" w:rsidRPr="008F7DB3" w:rsidRDefault="00A45454" w:rsidP="008F7DB3">
            <w:pPr>
              <w:spacing w:before="120" w:after="120"/>
              <w:rPr>
                <w:rFonts w:ascii="Arial" w:hAnsi="Arial" w:cs="Arial"/>
                <w:b/>
              </w:rPr>
            </w:pPr>
            <w:r w:rsidRPr="008F7DB3">
              <w:rPr>
                <w:rFonts w:ascii="Arial" w:hAnsi="Arial" w:cs="Arial"/>
                <w:b/>
              </w:rPr>
              <w:lastRenderedPageBreak/>
              <w:t>REHABILITATION OF OFFENDERS ACT 1974</w:t>
            </w:r>
          </w:p>
        </w:tc>
        <w:tc>
          <w:tcPr>
            <w:tcW w:w="6706" w:type="dxa"/>
          </w:tcPr>
          <w:p w14:paraId="181982F7" w14:textId="77777777" w:rsidR="00A45454" w:rsidRPr="008F7DB3" w:rsidRDefault="00A45454" w:rsidP="004137C2">
            <w:pPr>
              <w:spacing w:before="120" w:after="120" w:line="276" w:lineRule="auto"/>
              <w:rPr>
                <w:rFonts w:ascii="Arial" w:hAnsi="Arial" w:cs="Arial"/>
              </w:rPr>
            </w:pPr>
            <w:r w:rsidRPr="008F7DB3">
              <w:rPr>
                <w:rFonts w:ascii="Arial" w:hAnsi="Arial" w:cs="Arial"/>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Lothian. Any information given will be completely confidential.</w:t>
            </w:r>
          </w:p>
        </w:tc>
      </w:tr>
      <w:tr w:rsidR="00A45454" w:rsidRPr="008F7DB3" w14:paraId="2D271DBB" w14:textId="77777777" w:rsidTr="00CD7043">
        <w:trPr>
          <w:trHeight w:val="2294"/>
        </w:trPr>
        <w:tc>
          <w:tcPr>
            <w:tcW w:w="2294" w:type="dxa"/>
          </w:tcPr>
          <w:p w14:paraId="1E4EF8E8" w14:textId="77777777" w:rsidR="00A45454" w:rsidRPr="008F7DB3" w:rsidRDefault="00A45454" w:rsidP="008F7DB3">
            <w:pPr>
              <w:spacing w:before="120" w:after="120"/>
              <w:rPr>
                <w:rFonts w:ascii="Arial" w:hAnsi="Arial" w:cs="Arial"/>
                <w:b/>
              </w:rPr>
            </w:pPr>
            <w:r w:rsidRPr="008F7DB3">
              <w:rPr>
                <w:rFonts w:ascii="Arial" w:hAnsi="Arial" w:cs="Arial"/>
                <w:b/>
              </w:rPr>
              <w:t>MEDICAL NEGLIGENCE</w:t>
            </w:r>
          </w:p>
        </w:tc>
        <w:tc>
          <w:tcPr>
            <w:tcW w:w="6706" w:type="dxa"/>
            <w:vAlign w:val="center"/>
          </w:tcPr>
          <w:p w14:paraId="56AFB106" w14:textId="77777777" w:rsidR="00A45454" w:rsidRPr="002D1454" w:rsidRDefault="00CD7043" w:rsidP="004137C2">
            <w:pPr>
              <w:pStyle w:val="PlainText"/>
              <w:spacing w:line="276" w:lineRule="auto"/>
              <w:rPr>
                <w:rFonts w:ascii="Arial" w:eastAsia="Times New Roman" w:hAnsi="Arial" w:cs="Arial"/>
                <w:color w:val="0000FF"/>
                <w:sz w:val="22"/>
                <w:szCs w:val="22"/>
                <w:lang w:val="en-GB" w:eastAsia="en-GB"/>
              </w:rPr>
            </w:pPr>
            <w:r w:rsidRPr="002D1454">
              <w:rPr>
                <w:rFonts w:ascii="Arial" w:eastAsia="Times New Roman" w:hAnsi="Arial" w:cs="Arial"/>
                <w:sz w:val="22"/>
                <w:szCs w:val="22"/>
                <w:lang w:val="en-GB" w:eastAsia="en-GB"/>
              </w:rPr>
              <w:t>In terms of NHS Circular 1989 (PCS) 32 dealing with Medical Negligence the Health Board indemnity will cover only Health Board responsibilities. Paragraph 63 of the General Medical Council's Good Medical Practice requires you to have adequate insurance or indemnity cover. You may wish to consider taking out additional medical indemnity e.g. with a Medical Defence Organisation to ensure that you have indemnity for the whole of your practice</w:t>
            </w:r>
            <w:r w:rsidRPr="002D1454">
              <w:rPr>
                <w:rFonts w:ascii="Arial" w:eastAsia="Times New Roman" w:hAnsi="Arial" w:cs="Arial"/>
                <w:color w:val="0000FF"/>
                <w:sz w:val="22"/>
                <w:szCs w:val="22"/>
                <w:lang w:val="en-GB" w:eastAsia="en-GB"/>
              </w:rPr>
              <w:t>.</w:t>
            </w:r>
          </w:p>
        </w:tc>
      </w:tr>
      <w:tr w:rsidR="00A45454" w:rsidRPr="008F7DB3" w14:paraId="10B541EB" w14:textId="77777777" w:rsidTr="00B43134">
        <w:tc>
          <w:tcPr>
            <w:tcW w:w="2294" w:type="dxa"/>
          </w:tcPr>
          <w:p w14:paraId="50AC4DA6" w14:textId="77777777" w:rsidR="00A45454" w:rsidRPr="008F7DB3" w:rsidRDefault="00A45454" w:rsidP="008F7DB3">
            <w:pPr>
              <w:spacing w:before="120" w:after="120"/>
              <w:rPr>
                <w:rFonts w:ascii="Arial" w:hAnsi="Arial" w:cs="Arial"/>
                <w:b/>
              </w:rPr>
            </w:pPr>
            <w:r w:rsidRPr="008F7DB3">
              <w:rPr>
                <w:rFonts w:ascii="Arial" w:hAnsi="Arial" w:cs="Arial"/>
                <w:b/>
              </w:rPr>
              <w:t>NOTICE</w:t>
            </w:r>
          </w:p>
        </w:tc>
        <w:tc>
          <w:tcPr>
            <w:tcW w:w="6706" w:type="dxa"/>
          </w:tcPr>
          <w:p w14:paraId="7D2BB46A" w14:textId="77777777" w:rsidR="00A45454" w:rsidRPr="008F7DB3" w:rsidRDefault="00A45454" w:rsidP="004137C2">
            <w:pPr>
              <w:spacing w:before="120" w:after="120" w:line="276" w:lineRule="auto"/>
              <w:rPr>
                <w:rFonts w:ascii="Arial" w:hAnsi="Arial" w:cs="Arial"/>
              </w:rPr>
            </w:pPr>
            <w:r w:rsidRPr="008F7DB3">
              <w:rPr>
                <w:rFonts w:ascii="Arial" w:hAnsi="Arial" w:cs="Arial"/>
              </w:rPr>
              <w:t>Employment is subject to one month notice on either side, subject to appeal against dismissal.</w:t>
            </w:r>
          </w:p>
        </w:tc>
      </w:tr>
      <w:tr w:rsidR="00A45454" w:rsidRPr="008F7DB3" w14:paraId="342A2A12" w14:textId="77777777" w:rsidTr="00B43134">
        <w:tc>
          <w:tcPr>
            <w:tcW w:w="2294" w:type="dxa"/>
          </w:tcPr>
          <w:p w14:paraId="14AE8E25" w14:textId="77777777" w:rsidR="00A45454" w:rsidRPr="008F7DB3" w:rsidRDefault="00A45454" w:rsidP="008F7DB3">
            <w:pPr>
              <w:spacing w:before="120" w:after="120"/>
              <w:rPr>
                <w:rFonts w:ascii="Arial" w:hAnsi="Arial" w:cs="Arial"/>
                <w:b/>
              </w:rPr>
            </w:pPr>
            <w:r w:rsidRPr="008F7DB3">
              <w:rPr>
                <w:rFonts w:ascii="Arial" w:hAnsi="Arial" w:cs="Arial"/>
                <w:b/>
              </w:rPr>
              <w:t>PRINCIPAL BASE OF WORK</w:t>
            </w:r>
          </w:p>
        </w:tc>
        <w:tc>
          <w:tcPr>
            <w:tcW w:w="6706" w:type="dxa"/>
          </w:tcPr>
          <w:p w14:paraId="078FD6A5" w14:textId="77777777" w:rsidR="00A45454" w:rsidRPr="008F7DB3" w:rsidRDefault="00A45454" w:rsidP="004137C2">
            <w:pPr>
              <w:spacing w:before="120" w:after="120" w:line="276" w:lineRule="auto"/>
              <w:rPr>
                <w:rFonts w:ascii="Arial" w:hAnsi="Arial" w:cs="Arial"/>
              </w:rPr>
            </w:pPr>
            <w:r w:rsidRPr="008F7DB3">
              <w:rPr>
                <w:rFonts w:ascii="Arial" w:hAnsi="Arial" w:cs="Arial"/>
              </w:rPr>
              <w:t>You may be required to work at any of NHS Lothian sites as part of your role.</w:t>
            </w:r>
          </w:p>
        </w:tc>
      </w:tr>
      <w:tr w:rsidR="00A45454" w:rsidRPr="008F7DB3" w14:paraId="5EBF090A" w14:textId="77777777" w:rsidTr="00B43134">
        <w:tc>
          <w:tcPr>
            <w:tcW w:w="2294" w:type="dxa"/>
          </w:tcPr>
          <w:p w14:paraId="509CBBDF" w14:textId="77777777" w:rsidR="00A45454" w:rsidRPr="008F7DB3" w:rsidRDefault="00A45454" w:rsidP="00F85DC8">
            <w:pPr>
              <w:spacing w:before="120" w:after="120"/>
              <w:rPr>
                <w:rFonts w:ascii="Arial" w:hAnsi="Arial" w:cs="Arial"/>
                <w:b/>
              </w:rPr>
            </w:pPr>
            <w:r w:rsidRPr="008F7DB3">
              <w:rPr>
                <w:rFonts w:ascii="Arial" w:hAnsi="Arial" w:cs="Arial"/>
                <w:b/>
              </w:rPr>
              <w:t xml:space="preserve">SOCIAL </w:t>
            </w:r>
            <w:r w:rsidR="00F85DC8">
              <w:rPr>
                <w:rFonts w:ascii="Arial" w:hAnsi="Arial" w:cs="Arial"/>
                <w:b/>
              </w:rPr>
              <w:t>MEDIA</w:t>
            </w:r>
            <w:r w:rsidRPr="008F7DB3">
              <w:rPr>
                <w:rFonts w:ascii="Arial" w:hAnsi="Arial" w:cs="Arial"/>
                <w:b/>
              </w:rPr>
              <w:t xml:space="preserve"> POLICY</w:t>
            </w:r>
          </w:p>
        </w:tc>
        <w:tc>
          <w:tcPr>
            <w:tcW w:w="6706" w:type="dxa"/>
          </w:tcPr>
          <w:p w14:paraId="27E030DB" w14:textId="77777777" w:rsidR="00A45454" w:rsidRPr="008F7DB3" w:rsidRDefault="00A45454" w:rsidP="004137C2">
            <w:pPr>
              <w:spacing w:before="120" w:after="120" w:line="276" w:lineRule="auto"/>
              <w:rPr>
                <w:rFonts w:ascii="Arial" w:hAnsi="Arial" w:cs="Arial"/>
              </w:rPr>
            </w:pPr>
            <w:r w:rsidRPr="008F7DB3">
              <w:rPr>
                <w:rFonts w:ascii="Arial" w:hAnsi="Arial" w:cs="Arial"/>
              </w:rPr>
              <w:t>You are required to adhere to NHS Lothian</w:t>
            </w:r>
            <w:r>
              <w:rPr>
                <w:rFonts w:ascii="Arial" w:hAnsi="Arial" w:cs="Arial"/>
              </w:rPr>
              <w:t>’s</w:t>
            </w:r>
            <w:r w:rsidRPr="008F7DB3">
              <w:rPr>
                <w:rFonts w:ascii="Arial" w:hAnsi="Arial" w:cs="Arial"/>
              </w:rPr>
              <w:t xml:space="preserve"> Social Media Policy, which highlights the importance of confidentiality, professionalism and acceptable behaviours when using social media. It sets out the organisation’s expectations to safeguard staff in their use of social media. </w:t>
            </w:r>
          </w:p>
        </w:tc>
      </w:tr>
    </w:tbl>
    <w:p w14:paraId="61CAA969" w14:textId="77777777" w:rsidR="00A45454" w:rsidRDefault="00A45454" w:rsidP="00791D3F">
      <w:pPr>
        <w:jc w:val="both"/>
        <w:rPr>
          <w:rFonts w:ascii="Arial" w:hAnsi="Arial" w:cs="Arial"/>
        </w:rPr>
      </w:pPr>
    </w:p>
    <w:p w14:paraId="36D206C0" w14:textId="77777777" w:rsidR="00A45454" w:rsidRDefault="00A45454">
      <w:pPr>
        <w:rPr>
          <w:rFonts w:ascii="Arial" w:hAnsi="Arial" w:cs="Arial"/>
        </w:rPr>
      </w:pPr>
      <w:r>
        <w:rPr>
          <w:rFonts w:ascii="Arial" w:hAnsi="Arial" w:cs="Arial"/>
        </w:rPr>
        <w:br w:type="page"/>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A45454" w:rsidRPr="008F7DB3" w14:paraId="36319991" w14:textId="77777777" w:rsidTr="00B43134">
        <w:trPr>
          <w:trHeight w:val="558"/>
        </w:trPr>
        <w:tc>
          <w:tcPr>
            <w:tcW w:w="9000" w:type="dxa"/>
            <w:shd w:val="clear" w:color="auto" w:fill="00B0F0"/>
            <w:vAlign w:val="center"/>
          </w:tcPr>
          <w:p w14:paraId="3259B2EA" w14:textId="710E9C5D" w:rsidR="00A45454" w:rsidRPr="008F7DB3" w:rsidRDefault="00A45454" w:rsidP="00BA5BAB">
            <w:pPr>
              <w:rPr>
                <w:rFonts w:ascii="Arial" w:hAnsi="Arial" w:cs="Arial"/>
                <w:b/>
              </w:rPr>
            </w:pPr>
            <w:r w:rsidRPr="008F7DB3">
              <w:rPr>
                <w:rFonts w:ascii="Arial" w:hAnsi="Arial" w:cs="Arial"/>
                <w:b/>
              </w:rPr>
              <w:t xml:space="preserve">Section </w:t>
            </w:r>
            <w:r w:rsidR="006B4A96">
              <w:rPr>
                <w:rFonts w:ascii="Arial" w:hAnsi="Arial" w:cs="Arial"/>
                <w:b/>
              </w:rPr>
              <w:t>9</w:t>
            </w:r>
            <w:r w:rsidRPr="008F7DB3">
              <w:rPr>
                <w:rFonts w:ascii="Arial" w:hAnsi="Arial" w:cs="Arial"/>
                <w:b/>
              </w:rPr>
              <w:t xml:space="preserve">: </w:t>
            </w:r>
            <w:r w:rsidRPr="008F7DB3">
              <w:rPr>
                <w:rFonts w:ascii="Arial" w:hAnsi="Arial" w:cs="Arial"/>
                <w:b/>
              </w:rPr>
              <w:tab/>
              <w:t>General Information for Candidates</w:t>
            </w:r>
          </w:p>
        </w:tc>
      </w:tr>
    </w:tbl>
    <w:p w14:paraId="27DD325C" w14:textId="77777777" w:rsidR="00925476" w:rsidRDefault="00925476" w:rsidP="00925476">
      <w:pPr>
        <w:jc w:val="both"/>
        <w:rPr>
          <w:rFonts w:ascii="Arial" w:hAnsi="Arial" w:cs="Arial"/>
        </w:rPr>
      </w:pPr>
    </w:p>
    <w:p w14:paraId="6F10E0E9" w14:textId="77777777" w:rsidR="004137C2" w:rsidRPr="004137C2" w:rsidRDefault="004137C2" w:rsidP="004137C2">
      <w:pPr>
        <w:spacing w:after="120" w:line="276" w:lineRule="auto"/>
        <w:rPr>
          <w:rFonts w:ascii="Arial" w:hAnsi="Arial" w:cs="Arial"/>
          <w:b/>
        </w:rPr>
      </w:pPr>
      <w:r w:rsidRPr="004137C2">
        <w:rPr>
          <w:rFonts w:ascii="Arial" w:hAnsi="Arial" w:cs="Arial"/>
          <w:b/>
        </w:rPr>
        <w:t>Application Process</w:t>
      </w:r>
    </w:p>
    <w:p w14:paraId="75914C91" w14:textId="77777777" w:rsidR="004137C2" w:rsidRPr="004137C2" w:rsidRDefault="004137C2" w:rsidP="004137C2">
      <w:pPr>
        <w:pStyle w:val="ListParagraph"/>
        <w:numPr>
          <w:ilvl w:val="0"/>
          <w:numId w:val="35"/>
        </w:numPr>
        <w:spacing w:after="120" w:line="276" w:lineRule="auto"/>
        <w:ind w:left="714" w:hanging="357"/>
        <w:contextualSpacing w:val="0"/>
        <w:rPr>
          <w:rFonts w:ascii="Arial" w:hAnsi="Arial" w:cs="Arial"/>
        </w:rPr>
      </w:pPr>
      <w:r w:rsidRPr="004137C2">
        <w:rPr>
          <w:rFonts w:ascii="Arial" w:hAnsi="Arial" w:cs="Arial"/>
        </w:rPr>
        <w:t>The purpose of an application form is to help evidence that the applicant has all the requirements applicable to carry out the job applied for.</w:t>
      </w:r>
    </w:p>
    <w:p w14:paraId="623355AD" w14:textId="77777777" w:rsidR="004137C2" w:rsidRPr="004137C2" w:rsidRDefault="004137C2" w:rsidP="004137C2">
      <w:pPr>
        <w:pStyle w:val="ListParagraph"/>
        <w:numPr>
          <w:ilvl w:val="0"/>
          <w:numId w:val="35"/>
        </w:numPr>
        <w:spacing w:after="120" w:line="276" w:lineRule="auto"/>
        <w:ind w:left="714" w:hanging="357"/>
        <w:contextualSpacing w:val="0"/>
        <w:rPr>
          <w:rFonts w:ascii="Arial" w:hAnsi="Arial" w:cs="Arial"/>
        </w:rPr>
      </w:pPr>
      <w:r w:rsidRPr="004137C2">
        <w:rPr>
          <w:rFonts w:ascii="Arial" w:hAnsi="Arial" w:cs="Arial"/>
        </w:rPr>
        <w:t>It is essential to read both the job description and the person specification to gain a full understanding of what the job entails and the minimum criteria required.</w:t>
      </w:r>
    </w:p>
    <w:p w14:paraId="666AC98D" w14:textId="77777777" w:rsidR="004137C2" w:rsidRPr="004137C2" w:rsidRDefault="004137C2" w:rsidP="004137C2">
      <w:pPr>
        <w:pStyle w:val="ListParagraph"/>
        <w:numPr>
          <w:ilvl w:val="0"/>
          <w:numId w:val="35"/>
        </w:numPr>
        <w:spacing w:after="120" w:line="276" w:lineRule="auto"/>
        <w:ind w:left="714" w:hanging="357"/>
        <w:contextualSpacing w:val="0"/>
        <w:rPr>
          <w:rFonts w:ascii="Arial" w:hAnsi="Arial" w:cs="Arial"/>
        </w:rPr>
      </w:pPr>
      <w:r w:rsidRPr="004137C2">
        <w:rPr>
          <w:rFonts w:ascii="Arial" w:hAnsi="Arial" w:cs="Arial"/>
        </w:rPr>
        <w:t>Please note for equal opportunity purposes NHS Lothian do not accept CV’s as a form of application.</w:t>
      </w:r>
    </w:p>
    <w:p w14:paraId="29C32228" w14:textId="77777777" w:rsidR="004137C2" w:rsidRPr="004137C2" w:rsidRDefault="004137C2" w:rsidP="004137C2">
      <w:pPr>
        <w:pStyle w:val="ListParagraph"/>
        <w:numPr>
          <w:ilvl w:val="0"/>
          <w:numId w:val="35"/>
        </w:numPr>
        <w:spacing w:after="120" w:line="276" w:lineRule="auto"/>
        <w:ind w:left="714" w:hanging="357"/>
        <w:contextualSpacing w:val="0"/>
        <w:rPr>
          <w:rFonts w:ascii="Arial" w:hAnsi="Arial" w:cs="Arial"/>
        </w:rPr>
      </w:pPr>
      <w:r w:rsidRPr="004137C2">
        <w:rPr>
          <w:rFonts w:ascii="Arial" w:hAnsi="Arial" w:cs="Arial"/>
        </w:rPr>
        <w:t>Your personal information will not be sent with the application for shortlisting. The application form will be identified by the candidate number only to ensure that no applicant will be unfairly discriminated against.</w:t>
      </w:r>
    </w:p>
    <w:p w14:paraId="3E021CA4" w14:textId="77777777" w:rsidR="004137C2" w:rsidRPr="004137C2" w:rsidRDefault="004137C2" w:rsidP="004137C2">
      <w:pPr>
        <w:pStyle w:val="ListParagraph"/>
        <w:numPr>
          <w:ilvl w:val="0"/>
          <w:numId w:val="35"/>
        </w:numPr>
        <w:spacing w:after="120" w:line="276" w:lineRule="auto"/>
        <w:ind w:left="714" w:hanging="357"/>
        <w:contextualSpacing w:val="0"/>
        <w:rPr>
          <w:rFonts w:ascii="Arial" w:hAnsi="Arial" w:cs="Arial"/>
        </w:rPr>
      </w:pPr>
      <w:r w:rsidRPr="004137C2">
        <w:rPr>
          <w:rFonts w:ascii="Arial" w:hAnsi="Arial" w:cs="Arial"/>
        </w:rPr>
        <w:t>Please complete all sections of the application form. Those sections that are not relevant please indicate ‘not applicable’, do not leave blank.</w:t>
      </w:r>
    </w:p>
    <w:p w14:paraId="28DB482C" w14:textId="75AEAF45" w:rsidR="004137C2" w:rsidRPr="004137C2" w:rsidRDefault="004137C2" w:rsidP="004137C2">
      <w:pPr>
        <w:pStyle w:val="ListParagraph"/>
        <w:numPr>
          <w:ilvl w:val="0"/>
          <w:numId w:val="35"/>
        </w:numPr>
        <w:spacing w:after="120" w:line="276" w:lineRule="auto"/>
        <w:ind w:left="714" w:hanging="357"/>
        <w:contextualSpacing w:val="0"/>
        <w:rPr>
          <w:rFonts w:ascii="Arial" w:hAnsi="Arial" w:cs="Arial"/>
          <w:b/>
        </w:rPr>
      </w:pPr>
      <w:r w:rsidRPr="004137C2">
        <w:rPr>
          <w:rFonts w:ascii="Arial" w:hAnsi="Arial" w:cs="Arial"/>
        </w:rPr>
        <w:t xml:space="preserve">Please visit </w:t>
      </w:r>
      <w:hyperlink w:history="1">
        <w:r w:rsidRPr="004137C2">
          <w:rPr>
            <w:rStyle w:val="Hyperlink"/>
            <w:rFonts w:ascii="Arial" w:hAnsi="Arial" w:cs="Arial"/>
          </w:rPr>
          <w:t>https://apply.jobs.scot.nhs.uk</w:t>
        </w:r>
      </w:hyperlink>
      <w:r w:rsidRPr="004137C2">
        <w:rPr>
          <w:rFonts w:ascii="Arial" w:hAnsi="Arial" w:cs="Arial"/>
        </w:rPr>
        <w:t xml:space="preserve"> for further details on how to apply.</w:t>
      </w:r>
    </w:p>
    <w:p w14:paraId="5382DFD2" w14:textId="77777777" w:rsidR="004137C2" w:rsidRDefault="004137C2" w:rsidP="004137C2">
      <w:pPr>
        <w:pStyle w:val="BodyText"/>
        <w:spacing w:after="0" w:line="276" w:lineRule="auto"/>
        <w:rPr>
          <w:rFonts w:ascii="Arial" w:hAnsi="Arial" w:cs="Arial"/>
          <w:b/>
          <w:sz w:val="22"/>
          <w:szCs w:val="22"/>
        </w:rPr>
      </w:pPr>
    </w:p>
    <w:p w14:paraId="7F6C94BA" w14:textId="723E1A46" w:rsidR="004137C2" w:rsidRPr="004137C2" w:rsidRDefault="004137C2" w:rsidP="004137C2">
      <w:pPr>
        <w:pStyle w:val="BodyText"/>
        <w:spacing w:after="0" w:line="276" w:lineRule="auto"/>
        <w:rPr>
          <w:rFonts w:ascii="Arial" w:hAnsi="Arial" w:cs="Arial"/>
          <w:b/>
          <w:sz w:val="22"/>
          <w:szCs w:val="22"/>
        </w:rPr>
      </w:pPr>
      <w:r w:rsidRPr="004137C2">
        <w:rPr>
          <w:rFonts w:ascii="Arial" w:hAnsi="Arial" w:cs="Arial"/>
          <w:b/>
          <w:sz w:val="22"/>
          <w:szCs w:val="22"/>
        </w:rPr>
        <w:t>Job Interview Guarantee Scheme</w:t>
      </w:r>
    </w:p>
    <w:p w14:paraId="03928E1F" w14:textId="77777777" w:rsidR="004137C2" w:rsidRPr="004137C2" w:rsidRDefault="004137C2" w:rsidP="004137C2">
      <w:pPr>
        <w:spacing w:line="276" w:lineRule="auto"/>
        <w:ind w:right="-56"/>
        <w:rPr>
          <w:rFonts w:ascii="Arial" w:hAnsi="Arial" w:cs="Arial"/>
        </w:rPr>
      </w:pPr>
      <w:r w:rsidRPr="004137C2">
        <w:rPr>
          <w:rFonts w:ascii="Arial" w:hAnsi="Arial" w:cs="Arial"/>
        </w:rPr>
        <w:t>As a Disability Confident Employer we recognise the contribution that everyone can make to the organisation. As part of our ongoing commitment to eliminate discrimination and advance equality for disabled people, all applicants who are disabled (including people who are neurodivergent) and who meet the minimum criteria expressed in the job description will be guaranteed an interview. Applicants are required to complete the relevant section of the application form to access this initiative.</w:t>
      </w:r>
    </w:p>
    <w:p w14:paraId="2862FA21" w14:textId="77777777" w:rsidR="004137C2" w:rsidRPr="004137C2" w:rsidRDefault="004137C2" w:rsidP="004137C2">
      <w:pPr>
        <w:spacing w:line="276" w:lineRule="auto"/>
        <w:ind w:right="-56"/>
        <w:rPr>
          <w:rFonts w:ascii="Arial" w:hAnsi="Arial" w:cs="Arial"/>
        </w:rPr>
      </w:pPr>
    </w:p>
    <w:p w14:paraId="5F9567A6" w14:textId="4986D032" w:rsidR="004137C2" w:rsidRDefault="004137C2" w:rsidP="004137C2">
      <w:pPr>
        <w:spacing w:line="276" w:lineRule="auto"/>
        <w:rPr>
          <w:rFonts w:ascii="Arial" w:hAnsi="Arial" w:cs="Arial"/>
        </w:rPr>
      </w:pPr>
      <w:r w:rsidRPr="004137C2">
        <w:rPr>
          <w:rFonts w:ascii="Arial" w:hAnsi="Arial" w:cs="Arial"/>
        </w:rPr>
        <w:t xml:space="preserve">We will arrange for adjustments at interviews for disabled candidates. For advice on what adjustments can be made and how to ask for them please click on this link: </w:t>
      </w:r>
      <w:hyperlink w:history="1">
        <w:r w:rsidRPr="00722A31">
          <w:rPr>
            <w:rStyle w:val="Hyperlink"/>
            <w:rFonts w:ascii="Arial" w:hAnsi="Arial" w:cs="Arial"/>
          </w:rPr>
          <w:t>https://www.scope.org.uk/advice-and-support/ask-for-adjustments-at-interview</w:t>
        </w:r>
      </w:hyperlink>
    </w:p>
    <w:p w14:paraId="667D5BF8" w14:textId="77777777" w:rsidR="004137C2" w:rsidRPr="004137C2" w:rsidRDefault="004137C2" w:rsidP="004137C2">
      <w:pPr>
        <w:spacing w:line="276" w:lineRule="auto"/>
        <w:rPr>
          <w:rFonts w:ascii="Arial" w:hAnsi="Arial" w:cs="Arial"/>
        </w:rPr>
      </w:pPr>
    </w:p>
    <w:p w14:paraId="01B62C31" w14:textId="77777777" w:rsidR="004137C2" w:rsidRPr="004137C2" w:rsidRDefault="004137C2" w:rsidP="004137C2">
      <w:pPr>
        <w:spacing w:after="120" w:line="276" w:lineRule="auto"/>
        <w:rPr>
          <w:rFonts w:ascii="Arial" w:hAnsi="Arial" w:cs="Arial"/>
          <w:b/>
        </w:rPr>
      </w:pPr>
      <w:r w:rsidRPr="004137C2">
        <w:rPr>
          <w:rFonts w:ascii="Arial" w:hAnsi="Arial" w:cs="Arial"/>
          <w:b/>
        </w:rPr>
        <w:t>References</w:t>
      </w:r>
    </w:p>
    <w:p w14:paraId="14B9E9A7" w14:textId="4A8220D4" w:rsidR="004137C2" w:rsidRPr="004137C2" w:rsidRDefault="004137C2" w:rsidP="004137C2">
      <w:pPr>
        <w:spacing w:after="120" w:line="276" w:lineRule="auto"/>
        <w:rPr>
          <w:rFonts w:ascii="Arial" w:hAnsi="Arial" w:cs="Arial"/>
        </w:rPr>
      </w:pPr>
      <w:r w:rsidRPr="004137C2">
        <w:rPr>
          <w:rFonts w:ascii="Arial" w:hAnsi="Arial" w:cs="Arial"/>
        </w:rPr>
        <w:t>All jobs are only offered following receipt of three satisfactory written references. At least one reference must be from your current/most recent employer or your course tutor if you are currently a student. If you have not been employed or have been out of employment for a considerable period of time, you may give the name of someone who knows you well enough to confirm information given and to comment on your ability to do the job.</w:t>
      </w:r>
    </w:p>
    <w:p w14:paraId="3B456763" w14:textId="77777777" w:rsidR="004137C2" w:rsidRPr="004137C2" w:rsidRDefault="004137C2" w:rsidP="004137C2">
      <w:pPr>
        <w:spacing w:line="276" w:lineRule="auto"/>
        <w:ind w:right="-56"/>
        <w:rPr>
          <w:rFonts w:ascii="Arial" w:hAnsi="Arial" w:cs="Arial"/>
          <w:b/>
        </w:rPr>
      </w:pPr>
      <w:r w:rsidRPr="004137C2">
        <w:rPr>
          <w:rFonts w:ascii="Arial" w:hAnsi="Arial" w:cs="Arial"/>
          <w:b/>
        </w:rPr>
        <w:t>Disclosure and Rehabilitation</w:t>
      </w:r>
    </w:p>
    <w:p w14:paraId="709C11E2" w14:textId="77777777" w:rsidR="004137C2" w:rsidRPr="004137C2" w:rsidRDefault="004137C2" w:rsidP="004137C2">
      <w:pPr>
        <w:pStyle w:val="Default"/>
        <w:spacing w:line="276" w:lineRule="auto"/>
        <w:ind w:right="-56"/>
        <w:rPr>
          <w:i/>
          <w:color w:val="FF0000"/>
          <w:sz w:val="22"/>
          <w:szCs w:val="22"/>
        </w:rPr>
      </w:pPr>
      <w:r w:rsidRPr="004137C2">
        <w:rPr>
          <w:sz w:val="22"/>
          <w:szCs w:val="22"/>
        </w:rPr>
        <w:t xml:space="preserve">The rules around criminal convictions and disclosure are complicated, so it is important you read the guidance below as part of making your application. </w:t>
      </w:r>
    </w:p>
    <w:p w14:paraId="2E6711E6" w14:textId="77777777" w:rsidR="004137C2" w:rsidRPr="004137C2" w:rsidRDefault="004137C2" w:rsidP="004137C2">
      <w:pPr>
        <w:pStyle w:val="Default"/>
        <w:spacing w:line="276" w:lineRule="auto"/>
        <w:ind w:right="-56"/>
        <w:rPr>
          <w:sz w:val="22"/>
          <w:szCs w:val="22"/>
        </w:rPr>
      </w:pPr>
    </w:p>
    <w:p w14:paraId="432675B4" w14:textId="77777777" w:rsidR="004137C2" w:rsidRPr="004137C2" w:rsidRDefault="004137C2" w:rsidP="004137C2">
      <w:pPr>
        <w:pStyle w:val="Default"/>
        <w:spacing w:line="276" w:lineRule="auto"/>
        <w:ind w:right="-56"/>
        <w:rPr>
          <w:sz w:val="22"/>
          <w:szCs w:val="22"/>
        </w:rPr>
      </w:pPr>
      <w:r w:rsidRPr="004137C2">
        <w:rPr>
          <w:sz w:val="22"/>
          <w:szCs w:val="22"/>
        </w:rPr>
        <w:lastRenderedPageBreak/>
        <w:t xml:space="preserve">NHS Scotland is exempt from the 1974 Rehabilitation of Offenders Act (Exclusions &amp; Exceptions) (Scotland) Order 2003. As part of any offer of employment, candidates will be subject to one of the following: </w:t>
      </w:r>
    </w:p>
    <w:p w14:paraId="357E495E" w14:textId="77777777" w:rsidR="004137C2" w:rsidRPr="004137C2" w:rsidRDefault="004137C2" w:rsidP="004137C2">
      <w:pPr>
        <w:pStyle w:val="Default"/>
        <w:spacing w:line="276" w:lineRule="auto"/>
        <w:ind w:right="-56"/>
        <w:rPr>
          <w:sz w:val="22"/>
          <w:szCs w:val="22"/>
        </w:rPr>
      </w:pPr>
    </w:p>
    <w:p w14:paraId="48D15FDC" w14:textId="77777777" w:rsidR="004137C2" w:rsidRPr="004137C2" w:rsidRDefault="004137C2" w:rsidP="004137C2">
      <w:pPr>
        <w:pStyle w:val="Default"/>
        <w:numPr>
          <w:ilvl w:val="0"/>
          <w:numId w:val="41"/>
        </w:numPr>
        <w:spacing w:after="30" w:line="276" w:lineRule="auto"/>
        <w:ind w:right="-56"/>
        <w:rPr>
          <w:sz w:val="22"/>
          <w:szCs w:val="22"/>
        </w:rPr>
      </w:pPr>
      <w:r w:rsidRPr="004137C2">
        <w:rPr>
          <w:sz w:val="22"/>
          <w:szCs w:val="22"/>
        </w:rPr>
        <w:t xml:space="preserve">For posts in regulated work – Protection of Vulnerable Groups Scheme membership </w:t>
      </w:r>
    </w:p>
    <w:p w14:paraId="2357440E" w14:textId="77777777" w:rsidR="004137C2" w:rsidRPr="004137C2" w:rsidRDefault="004137C2" w:rsidP="004137C2">
      <w:pPr>
        <w:pStyle w:val="Default"/>
        <w:numPr>
          <w:ilvl w:val="0"/>
          <w:numId w:val="41"/>
        </w:numPr>
        <w:spacing w:after="30" w:line="276" w:lineRule="auto"/>
        <w:ind w:right="-56"/>
        <w:rPr>
          <w:sz w:val="22"/>
          <w:szCs w:val="22"/>
        </w:rPr>
      </w:pPr>
      <w:r w:rsidRPr="004137C2">
        <w:rPr>
          <w:sz w:val="22"/>
          <w:szCs w:val="22"/>
        </w:rPr>
        <w:t xml:space="preserve">For all other posts which are subject to a criminal conviction record check – A Police Act check </w:t>
      </w:r>
    </w:p>
    <w:p w14:paraId="65DA8B59" w14:textId="77777777" w:rsidR="004137C2" w:rsidRPr="004137C2" w:rsidRDefault="004137C2" w:rsidP="004137C2">
      <w:pPr>
        <w:pStyle w:val="Default"/>
        <w:numPr>
          <w:ilvl w:val="0"/>
          <w:numId w:val="41"/>
        </w:numPr>
        <w:spacing w:line="276" w:lineRule="auto"/>
        <w:ind w:right="-56"/>
        <w:rPr>
          <w:sz w:val="22"/>
          <w:szCs w:val="22"/>
        </w:rPr>
      </w:pPr>
      <w:r w:rsidRPr="004137C2">
        <w:rPr>
          <w:color w:val="auto"/>
          <w:sz w:val="22"/>
          <w:szCs w:val="22"/>
        </w:rPr>
        <w:t xml:space="preserve">For posts not subject to a criminal conviction record check </w:t>
      </w:r>
      <w:r w:rsidRPr="004137C2">
        <w:rPr>
          <w:sz w:val="22"/>
          <w:szCs w:val="22"/>
        </w:rPr>
        <w:t xml:space="preserve">– A self-declaration </w:t>
      </w:r>
    </w:p>
    <w:p w14:paraId="0C20D35D" w14:textId="77777777" w:rsidR="004137C2" w:rsidRPr="004137C2" w:rsidRDefault="004137C2" w:rsidP="004137C2">
      <w:pPr>
        <w:pStyle w:val="Default"/>
        <w:spacing w:line="276" w:lineRule="auto"/>
        <w:ind w:right="-56"/>
        <w:rPr>
          <w:sz w:val="22"/>
          <w:szCs w:val="22"/>
        </w:rPr>
      </w:pPr>
    </w:p>
    <w:p w14:paraId="62595E31" w14:textId="14238538" w:rsidR="004137C2" w:rsidRDefault="004137C2" w:rsidP="004137C2">
      <w:pPr>
        <w:pStyle w:val="BodyText"/>
        <w:spacing w:line="276" w:lineRule="auto"/>
        <w:ind w:right="-56"/>
        <w:rPr>
          <w:rFonts w:ascii="Arial" w:hAnsi="Arial" w:cs="Arial"/>
          <w:sz w:val="22"/>
          <w:szCs w:val="22"/>
        </w:rPr>
      </w:pPr>
      <w:r w:rsidRPr="004137C2">
        <w:rPr>
          <w:rFonts w:ascii="Arial" w:hAnsi="Arial" w:cs="Arial"/>
          <w:sz w:val="22"/>
          <w:szCs w:val="22"/>
        </w:rPr>
        <w:t xml:space="preserve">For further information please visit our careers site: </w:t>
      </w:r>
      <w:hyperlink w:history="1">
        <w:r w:rsidRPr="00722A31">
          <w:rPr>
            <w:rStyle w:val="Hyperlink"/>
            <w:rFonts w:ascii="Arial" w:hAnsi="Arial" w:cs="Arial"/>
            <w:sz w:val="22"/>
            <w:szCs w:val="22"/>
          </w:rPr>
          <w:t>https://careers.nhslothian.scot/recruitment-of-people-with-convictions/faq-disclosure-scotland-and-self-declaration-forms/</w:t>
        </w:r>
      </w:hyperlink>
    </w:p>
    <w:p w14:paraId="197F5B9D" w14:textId="77777777" w:rsidR="004137C2" w:rsidRPr="004137C2" w:rsidRDefault="004137C2" w:rsidP="004137C2">
      <w:pPr>
        <w:pStyle w:val="BodyText"/>
        <w:spacing w:after="0" w:line="276" w:lineRule="auto"/>
        <w:ind w:right="-56"/>
        <w:rPr>
          <w:rFonts w:ascii="Arial" w:hAnsi="Arial" w:cs="Arial"/>
          <w:b/>
          <w:sz w:val="22"/>
          <w:szCs w:val="22"/>
        </w:rPr>
      </w:pPr>
    </w:p>
    <w:p w14:paraId="45EA5965" w14:textId="77777777" w:rsidR="004137C2" w:rsidRPr="004137C2" w:rsidRDefault="004137C2" w:rsidP="004137C2">
      <w:pPr>
        <w:pStyle w:val="BodyText"/>
        <w:spacing w:after="0" w:line="276" w:lineRule="auto"/>
        <w:ind w:right="-56"/>
        <w:rPr>
          <w:rFonts w:ascii="Arial" w:hAnsi="Arial" w:cs="Arial"/>
          <w:b/>
          <w:sz w:val="22"/>
          <w:szCs w:val="22"/>
        </w:rPr>
      </w:pPr>
      <w:r w:rsidRPr="004137C2">
        <w:rPr>
          <w:rFonts w:ascii="Arial" w:hAnsi="Arial" w:cs="Arial"/>
          <w:b/>
          <w:sz w:val="22"/>
          <w:szCs w:val="22"/>
        </w:rPr>
        <w:t xml:space="preserve">Disclosure Scotland                                                                                                                        </w:t>
      </w:r>
    </w:p>
    <w:p w14:paraId="4A745CD8" w14:textId="6AE6BFC5" w:rsidR="004137C2" w:rsidRDefault="004137C2" w:rsidP="004137C2">
      <w:pPr>
        <w:pStyle w:val="BodyText"/>
        <w:spacing w:after="0" w:line="276" w:lineRule="auto"/>
        <w:ind w:right="-56"/>
        <w:rPr>
          <w:rFonts w:ascii="Arial" w:hAnsi="Arial" w:cs="Arial"/>
          <w:sz w:val="22"/>
          <w:szCs w:val="22"/>
        </w:rPr>
      </w:pPr>
      <w:r w:rsidRPr="004137C2">
        <w:rPr>
          <w:rFonts w:ascii="Arial" w:hAnsi="Arial" w:cs="Arial"/>
          <w:sz w:val="22"/>
          <w:szCs w:val="22"/>
        </w:rPr>
        <w:t xml:space="preserve">Where a Police Act Disclosure or Protection of Vulnerable Groups Check is deemed necessary for a post, the successful candidate will be required to undergo an appropriate check. Further details on the </w:t>
      </w:r>
      <w:hyperlink w:history="1">
        <w:r w:rsidRPr="004137C2">
          <w:rPr>
            <w:rStyle w:val="Hyperlink"/>
            <w:rFonts w:ascii="Arial" w:hAnsi="Arial" w:cs="Arial"/>
            <w:color w:val="auto"/>
            <w:sz w:val="22"/>
            <w:szCs w:val="22"/>
            <w:u w:val="none"/>
          </w:rPr>
          <w:t>Recruitment of Ex-Offenders</w:t>
        </w:r>
      </w:hyperlink>
      <w:r w:rsidRPr="004137C2">
        <w:rPr>
          <w:rFonts w:ascii="Arial" w:hAnsi="Arial" w:cs="Arial"/>
          <w:sz w:val="22"/>
          <w:szCs w:val="22"/>
        </w:rPr>
        <w:t xml:space="preserve"> </w:t>
      </w:r>
      <w:r w:rsidRPr="004137C2">
        <w:rPr>
          <w:rFonts w:ascii="Arial" w:hAnsi="Arial" w:cs="Arial"/>
          <w:color w:val="000000"/>
          <w:sz w:val="22"/>
          <w:szCs w:val="22"/>
        </w:rPr>
        <w:t>are</w:t>
      </w:r>
      <w:r w:rsidRPr="004137C2">
        <w:rPr>
          <w:rFonts w:ascii="Arial" w:hAnsi="Arial" w:cs="Arial"/>
          <w:sz w:val="22"/>
          <w:szCs w:val="22"/>
        </w:rPr>
        <w:t xml:space="preserve"> available on our careers webpage: </w:t>
      </w:r>
      <w:hyperlink w:history="1">
        <w:r w:rsidR="0006522F" w:rsidRPr="00722A31">
          <w:rPr>
            <w:rStyle w:val="Hyperlink"/>
            <w:rFonts w:ascii="Arial" w:hAnsi="Arial" w:cs="Arial"/>
            <w:sz w:val="22"/>
            <w:szCs w:val="22"/>
          </w:rPr>
          <w:t>https://careers.nhslothian.scot/recruitment-of-people-with-convictions/</w:t>
        </w:r>
      </w:hyperlink>
    </w:p>
    <w:p w14:paraId="6D1AAC8C" w14:textId="77777777" w:rsidR="004137C2" w:rsidRPr="004137C2" w:rsidRDefault="004137C2" w:rsidP="004137C2">
      <w:pPr>
        <w:spacing w:after="120" w:line="276" w:lineRule="auto"/>
        <w:rPr>
          <w:rFonts w:ascii="Arial" w:hAnsi="Arial" w:cs="Arial"/>
          <w:b/>
          <w:u w:val="single"/>
        </w:rPr>
      </w:pPr>
    </w:p>
    <w:p w14:paraId="335A6E25" w14:textId="77777777" w:rsidR="004137C2" w:rsidRPr="004137C2" w:rsidRDefault="004137C2" w:rsidP="004137C2">
      <w:pPr>
        <w:spacing w:after="120" w:line="276" w:lineRule="auto"/>
        <w:rPr>
          <w:rFonts w:ascii="Arial" w:hAnsi="Arial" w:cs="Arial"/>
          <w:b/>
        </w:rPr>
      </w:pPr>
      <w:r w:rsidRPr="004137C2">
        <w:rPr>
          <w:rFonts w:ascii="Arial" w:hAnsi="Arial" w:cs="Arial"/>
          <w:b/>
        </w:rPr>
        <w:t>Work Visa</w:t>
      </w:r>
    </w:p>
    <w:p w14:paraId="53F79F72" w14:textId="2F03C753" w:rsidR="004137C2" w:rsidRPr="004137C2" w:rsidRDefault="004137C2" w:rsidP="004137C2">
      <w:pPr>
        <w:spacing w:after="120" w:line="276" w:lineRule="auto"/>
        <w:rPr>
          <w:rFonts w:ascii="Arial" w:hAnsi="Arial" w:cs="Arial"/>
        </w:rPr>
      </w:pPr>
      <w:r w:rsidRPr="004137C2">
        <w:rPr>
          <w:rFonts w:ascii="Arial" w:hAnsi="Arial" w:cs="Arial"/>
        </w:rPr>
        <w:t>If you require a Work Visa, please seek further guidance on current immigration rules, which can be found</w:t>
      </w:r>
      <w:r w:rsidR="0006522F">
        <w:rPr>
          <w:rFonts w:ascii="Arial" w:hAnsi="Arial" w:cs="Arial"/>
        </w:rPr>
        <w:t>:</w:t>
      </w:r>
      <w:r w:rsidRPr="004137C2">
        <w:rPr>
          <w:rFonts w:ascii="Arial" w:hAnsi="Arial" w:cs="Arial"/>
        </w:rPr>
        <w:t xml:space="preserve"> </w:t>
      </w:r>
      <w:hyperlink w:history="1">
        <w:r w:rsidR="0006522F" w:rsidRPr="00722A31">
          <w:rPr>
            <w:rStyle w:val="Hyperlink"/>
            <w:rFonts w:ascii="Arial" w:hAnsi="Arial" w:cs="Arial"/>
          </w:rPr>
          <w:t>https://www.gov.uk/government/organisations/uk-visas-and-immigration</w:t>
        </w:r>
      </w:hyperlink>
    </w:p>
    <w:p w14:paraId="5D3AF290" w14:textId="77777777" w:rsidR="0006522F" w:rsidRDefault="0006522F" w:rsidP="004137C2">
      <w:pPr>
        <w:spacing w:after="120" w:line="276" w:lineRule="auto"/>
        <w:rPr>
          <w:rFonts w:ascii="Arial" w:hAnsi="Arial" w:cs="Arial"/>
          <w:b/>
        </w:rPr>
      </w:pPr>
    </w:p>
    <w:p w14:paraId="5DACC6C8" w14:textId="3F027B24" w:rsidR="004137C2" w:rsidRPr="004137C2" w:rsidRDefault="004137C2" w:rsidP="004137C2">
      <w:pPr>
        <w:spacing w:after="120" w:line="276" w:lineRule="auto"/>
        <w:rPr>
          <w:rFonts w:ascii="Arial" w:hAnsi="Arial" w:cs="Arial"/>
          <w:b/>
        </w:rPr>
      </w:pPr>
      <w:r w:rsidRPr="004137C2">
        <w:rPr>
          <w:rFonts w:ascii="Arial" w:hAnsi="Arial" w:cs="Arial"/>
          <w:b/>
        </w:rPr>
        <w:t>Overseas Registration and Qualifications</w:t>
      </w:r>
    </w:p>
    <w:p w14:paraId="4852D5DA" w14:textId="77777777" w:rsidR="004137C2" w:rsidRPr="004137C2" w:rsidRDefault="004137C2" w:rsidP="004137C2">
      <w:pPr>
        <w:spacing w:after="120" w:line="276" w:lineRule="auto"/>
        <w:rPr>
          <w:rFonts w:ascii="Arial" w:hAnsi="Arial" w:cs="Arial"/>
        </w:rPr>
      </w:pPr>
      <w:r w:rsidRPr="004137C2">
        <w:rPr>
          <w:rFonts w:ascii="Arial" w:hAnsi="Arial" w:cs="Arial"/>
        </w:rPr>
        <w:t>NHS Lothian will check you have the necessary professional registration and qualifications for this role. You will need to provide an official translation of qualifications notarized by a solicitor of your overseas qualifications to be checked by the recruiting panel. Please ensure that this is available before applying for the post.</w:t>
      </w:r>
    </w:p>
    <w:p w14:paraId="2CE2D4F4" w14:textId="77777777" w:rsidR="004137C2" w:rsidRPr="004137C2" w:rsidRDefault="004137C2" w:rsidP="004137C2">
      <w:pPr>
        <w:spacing w:after="120" w:line="276" w:lineRule="auto"/>
        <w:rPr>
          <w:rFonts w:ascii="Arial" w:hAnsi="Arial" w:cs="Arial"/>
        </w:rPr>
      </w:pPr>
    </w:p>
    <w:p w14:paraId="1510566E" w14:textId="77777777" w:rsidR="004137C2" w:rsidRPr="004137C2" w:rsidRDefault="004137C2" w:rsidP="004137C2">
      <w:pPr>
        <w:spacing w:line="276" w:lineRule="auto"/>
        <w:ind w:right="-56"/>
        <w:rPr>
          <w:rFonts w:ascii="Arial" w:hAnsi="Arial" w:cs="Arial"/>
          <w:b/>
          <w:bCs/>
        </w:rPr>
      </w:pPr>
      <w:r w:rsidRPr="004137C2">
        <w:rPr>
          <w:rFonts w:ascii="Arial" w:hAnsi="Arial" w:cs="Arial"/>
          <w:b/>
          <w:bCs/>
        </w:rPr>
        <w:t xml:space="preserve">Data Protection Act </w:t>
      </w:r>
    </w:p>
    <w:p w14:paraId="04379B5A" w14:textId="71D44B07" w:rsidR="0006522F" w:rsidRDefault="004137C2" w:rsidP="004137C2">
      <w:pPr>
        <w:pStyle w:val="NormalWeb"/>
        <w:shd w:val="clear" w:color="auto" w:fill="FFFFFF"/>
        <w:spacing w:before="0" w:beforeAutospacing="0" w:after="0" w:afterAutospacing="0" w:line="276" w:lineRule="auto"/>
        <w:rPr>
          <w:rFonts w:ascii="Arial" w:hAnsi="Arial" w:cs="Arial"/>
          <w:color w:val="000000"/>
          <w:sz w:val="22"/>
          <w:szCs w:val="22"/>
          <w:lang w:val="en-US"/>
        </w:rPr>
      </w:pPr>
      <w:r w:rsidRPr="004137C2">
        <w:rPr>
          <w:rFonts w:ascii="Arial" w:hAnsi="Arial" w:cs="Arial"/>
          <w:color w:val="000000"/>
          <w:sz w:val="22"/>
          <w:szCs w:val="22"/>
          <w:lang w:val="en-US"/>
        </w:rPr>
        <w:t xml:space="preserve">During the course of our activities we will collect, store and process personal information about our prospective, current and former staff. The law determines how organisations can use personal information. For further information on the type of data that is handled, what the purpose is of processing the data and where and why we share data, please see the NHS Lothian Staff Privacy Notice, found at:  </w:t>
      </w:r>
      <w:hyperlink w:history="1">
        <w:r w:rsidR="0006522F" w:rsidRPr="00722A31">
          <w:rPr>
            <w:rStyle w:val="Hyperlink"/>
            <w:rFonts w:ascii="Arial" w:hAnsi="Arial" w:cs="Arial"/>
            <w:sz w:val="22"/>
            <w:szCs w:val="22"/>
            <w:lang w:val="en-US"/>
          </w:rPr>
          <w:t>http://intranet.lothian.scot.nhs.uk/HR/az/staffprivacynotice/Pages/default.aspx</w:t>
        </w:r>
      </w:hyperlink>
    </w:p>
    <w:p w14:paraId="0FC6538C" w14:textId="5F90F3BE" w:rsidR="004137C2" w:rsidRPr="004137C2" w:rsidRDefault="004137C2" w:rsidP="004137C2">
      <w:pPr>
        <w:pStyle w:val="NormalWeb"/>
        <w:shd w:val="clear" w:color="auto" w:fill="FFFFFF"/>
        <w:spacing w:before="0" w:beforeAutospacing="0" w:after="0" w:afterAutospacing="0" w:line="276" w:lineRule="auto"/>
        <w:rPr>
          <w:rFonts w:ascii="Arial" w:hAnsi="Arial" w:cs="Arial"/>
          <w:color w:val="000000"/>
          <w:sz w:val="22"/>
          <w:szCs w:val="22"/>
          <w:lang w:val="en-US"/>
        </w:rPr>
      </w:pPr>
      <w:r w:rsidRPr="004137C2">
        <w:rPr>
          <w:rFonts w:ascii="Arial" w:hAnsi="Arial" w:cs="Arial"/>
          <w:color w:val="000000"/>
          <w:sz w:val="22"/>
          <w:szCs w:val="22"/>
          <w:lang w:val="en-US"/>
        </w:rPr>
        <w:t xml:space="preserve"> </w:t>
      </w:r>
    </w:p>
    <w:p w14:paraId="467FEAEA" w14:textId="77777777" w:rsidR="004137C2" w:rsidRPr="004137C2" w:rsidRDefault="004137C2" w:rsidP="004137C2">
      <w:pPr>
        <w:pStyle w:val="NormalWeb"/>
        <w:shd w:val="clear" w:color="auto" w:fill="FFFFFF"/>
        <w:spacing w:before="0" w:beforeAutospacing="0" w:after="0" w:afterAutospacing="0" w:line="276" w:lineRule="auto"/>
        <w:rPr>
          <w:rFonts w:ascii="Arial" w:hAnsi="Arial" w:cs="Arial"/>
          <w:color w:val="1F497D"/>
          <w:sz w:val="22"/>
          <w:szCs w:val="22"/>
          <w:lang w:val="en-US"/>
        </w:rPr>
      </w:pPr>
      <w:r w:rsidRPr="004137C2">
        <w:rPr>
          <w:rFonts w:ascii="Arial" w:hAnsi="Arial" w:cs="Arial"/>
          <w:color w:val="000000"/>
          <w:sz w:val="22"/>
          <w:szCs w:val="22"/>
          <w:lang w:val="en-US"/>
        </w:rPr>
        <w:t>For the purposes of this privacy notice, 'staff' includes applicants, employees, workers (including agency, casual and contracted staff), volunteers, trainees and those carrying out work experience.</w:t>
      </w:r>
      <w:r w:rsidRPr="004137C2">
        <w:rPr>
          <w:rFonts w:ascii="Arial" w:hAnsi="Arial" w:cs="Arial"/>
          <w:color w:val="1F497D"/>
          <w:sz w:val="22"/>
          <w:szCs w:val="22"/>
          <w:lang w:val="en-US"/>
        </w:rPr>
        <w:t xml:space="preserve"> </w:t>
      </w:r>
    </w:p>
    <w:p w14:paraId="3463F0AB" w14:textId="77777777" w:rsidR="004137C2" w:rsidRPr="004137C2" w:rsidRDefault="004137C2" w:rsidP="004137C2">
      <w:pPr>
        <w:pStyle w:val="NormalWeb"/>
        <w:shd w:val="clear" w:color="auto" w:fill="FFFFFF"/>
        <w:spacing w:before="0" w:beforeAutospacing="0" w:after="0" w:afterAutospacing="0" w:line="276" w:lineRule="auto"/>
        <w:rPr>
          <w:rFonts w:ascii="Arial" w:hAnsi="Arial" w:cs="Arial"/>
          <w:color w:val="000000"/>
          <w:sz w:val="22"/>
          <w:szCs w:val="22"/>
          <w:lang w:val="en-US"/>
        </w:rPr>
      </w:pPr>
    </w:p>
    <w:p w14:paraId="77C2E03A" w14:textId="77777777" w:rsidR="0006522F" w:rsidRDefault="0006522F" w:rsidP="004137C2">
      <w:pPr>
        <w:spacing w:after="120" w:line="276" w:lineRule="auto"/>
        <w:rPr>
          <w:rFonts w:ascii="Arial" w:hAnsi="Arial" w:cs="Arial"/>
          <w:b/>
        </w:rPr>
      </w:pPr>
    </w:p>
    <w:p w14:paraId="7914ABE8" w14:textId="56E3AF24" w:rsidR="004137C2" w:rsidRPr="004137C2" w:rsidRDefault="004137C2" w:rsidP="004137C2">
      <w:pPr>
        <w:spacing w:after="120" w:line="276" w:lineRule="auto"/>
        <w:rPr>
          <w:rFonts w:ascii="Arial" w:hAnsi="Arial" w:cs="Arial"/>
          <w:b/>
        </w:rPr>
      </w:pPr>
      <w:r w:rsidRPr="004137C2">
        <w:rPr>
          <w:rFonts w:ascii="Arial" w:hAnsi="Arial" w:cs="Arial"/>
          <w:b/>
        </w:rPr>
        <w:lastRenderedPageBreak/>
        <w:t>Counter Fraud</w:t>
      </w:r>
    </w:p>
    <w:p w14:paraId="2913D0AE" w14:textId="753F9FD6" w:rsidR="004137C2" w:rsidRDefault="004137C2" w:rsidP="004137C2">
      <w:pPr>
        <w:spacing w:after="120" w:line="276" w:lineRule="auto"/>
        <w:rPr>
          <w:rFonts w:ascii="Arial" w:hAnsi="Arial" w:cs="Arial"/>
        </w:rPr>
      </w:pPr>
      <w:r w:rsidRPr="004137C2">
        <w:rPr>
          <w:rFonts w:ascii="Arial" w:hAnsi="Arial" w:cs="Arial"/>
        </w:rPr>
        <w:t xml:space="preserve">NHS Lothian is under a duty to protect the public funds it administers, and to this end will use the information you have provided on your application form for the prevention and detection of fraud. It will also share this information with other bodies responsible for auditing or administering public funds for these purposes. More detail on this responsibility is on NHS Lothian intranet (Counter-Fraud and Theft page) and further information is available </w:t>
      </w:r>
      <w:r w:rsidR="0006522F">
        <w:rPr>
          <w:rFonts w:ascii="Arial" w:hAnsi="Arial" w:cs="Arial"/>
        </w:rPr>
        <w:t xml:space="preserve">on the Audit Scotland website: </w:t>
      </w:r>
      <w:hyperlink w:history="1">
        <w:r w:rsidR="0006522F" w:rsidRPr="00722A31">
          <w:rPr>
            <w:rStyle w:val="Hyperlink"/>
            <w:rFonts w:ascii="Arial" w:hAnsi="Arial" w:cs="Arial"/>
          </w:rPr>
          <w:t>https://audit.scot/</w:t>
        </w:r>
      </w:hyperlink>
    </w:p>
    <w:p w14:paraId="78395E2D" w14:textId="77777777" w:rsidR="004137C2" w:rsidRPr="004137C2" w:rsidRDefault="004137C2" w:rsidP="004137C2">
      <w:pPr>
        <w:spacing w:after="120" w:line="276" w:lineRule="auto"/>
        <w:rPr>
          <w:rFonts w:ascii="Arial" w:hAnsi="Arial" w:cs="Arial"/>
          <w:b/>
          <w:u w:val="single"/>
        </w:rPr>
      </w:pPr>
    </w:p>
    <w:p w14:paraId="4BDEE2AD" w14:textId="77777777" w:rsidR="004137C2" w:rsidRPr="004137C2" w:rsidRDefault="004137C2" w:rsidP="004137C2">
      <w:pPr>
        <w:spacing w:after="120" w:line="276" w:lineRule="auto"/>
        <w:rPr>
          <w:rFonts w:ascii="Arial" w:hAnsi="Arial" w:cs="Arial"/>
          <w:b/>
        </w:rPr>
      </w:pPr>
      <w:r w:rsidRPr="004137C2">
        <w:rPr>
          <w:rFonts w:ascii="Arial" w:hAnsi="Arial" w:cs="Arial"/>
          <w:b/>
        </w:rPr>
        <w:t>Workforce Equality Monitoring</w:t>
      </w:r>
    </w:p>
    <w:p w14:paraId="40AAEA47" w14:textId="77777777" w:rsidR="004137C2" w:rsidRPr="004137C2" w:rsidRDefault="004137C2" w:rsidP="004137C2">
      <w:pPr>
        <w:spacing w:after="120" w:line="276" w:lineRule="auto"/>
        <w:rPr>
          <w:rFonts w:ascii="Arial" w:hAnsi="Arial" w:cs="Arial"/>
        </w:rPr>
      </w:pPr>
      <w:r w:rsidRPr="004137C2">
        <w:rPr>
          <w:rFonts w:ascii="Arial" w:hAnsi="Arial" w:cs="Arial"/>
        </w:rPr>
        <w:t>NHS Lothian is committed to supporting and promoting dignity at work by creating an inclusive working environment. We believe that all staff should be able to fulfil their potential in a workplace free from discrimination and harassment where diverse skills, perspectives and backgrounds are valued.</w:t>
      </w:r>
    </w:p>
    <w:p w14:paraId="77EA810D" w14:textId="77777777" w:rsidR="004137C2" w:rsidRPr="004137C2" w:rsidRDefault="004137C2" w:rsidP="004137C2">
      <w:pPr>
        <w:spacing w:after="120" w:line="276" w:lineRule="auto"/>
        <w:rPr>
          <w:rFonts w:ascii="Arial" w:hAnsi="Arial" w:cs="Arial"/>
        </w:rPr>
      </w:pPr>
      <w:r w:rsidRPr="004137C2">
        <w:rPr>
          <w:rFonts w:ascii="Arial" w:hAnsi="Arial" w:cs="Arial"/>
        </w:rPr>
        <w:t>In order to measure and monitor our performance as an equal opportunities employer, it is important that we collect, store and analyse data about staff. Personal, confidential information will be collected and used to help us to understand the make-up of our workforce that will enable us to make comparisons locally, regionally and nationally.</w:t>
      </w:r>
    </w:p>
    <w:p w14:paraId="7A65D910" w14:textId="77777777" w:rsidR="004137C2" w:rsidRPr="004137C2" w:rsidRDefault="004137C2" w:rsidP="004137C2">
      <w:pPr>
        <w:spacing w:after="120" w:line="276" w:lineRule="auto"/>
        <w:rPr>
          <w:rFonts w:ascii="Arial" w:hAnsi="Arial" w:cs="Arial"/>
          <w:b/>
          <w:u w:val="single"/>
        </w:rPr>
      </w:pPr>
    </w:p>
    <w:p w14:paraId="30453911" w14:textId="77777777" w:rsidR="004137C2" w:rsidRPr="004137C2" w:rsidRDefault="004137C2" w:rsidP="004137C2">
      <w:pPr>
        <w:spacing w:after="120" w:line="276" w:lineRule="auto"/>
        <w:rPr>
          <w:rFonts w:ascii="Arial" w:hAnsi="Arial" w:cs="Arial"/>
          <w:b/>
        </w:rPr>
      </w:pPr>
      <w:r w:rsidRPr="004137C2">
        <w:rPr>
          <w:rFonts w:ascii="Arial" w:hAnsi="Arial" w:cs="Arial"/>
          <w:b/>
        </w:rPr>
        <w:t>Equal Opportunities Policy Statement</w:t>
      </w:r>
    </w:p>
    <w:p w14:paraId="6AAB1D8F" w14:textId="77777777" w:rsidR="004137C2" w:rsidRPr="004137C2" w:rsidRDefault="004137C2" w:rsidP="004137C2">
      <w:pPr>
        <w:spacing w:line="276" w:lineRule="auto"/>
        <w:rPr>
          <w:rFonts w:ascii="Arial" w:hAnsi="Arial" w:cs="Arial"/>
        </w:rPr>
      </w:pPr>
      <w:r w:rsidRPr="004137C2">
        <w:rPr>
          <w:rFonts w:ascii="Arial" w:hAnsi="Arial" w:cs="Arial"/>
        </w:rPr>
        <w:t>NHS Lothian considers that it has an important role to play as a major employer and provider of services in Lothian. We are committed to encouraging equality and diversity among our workforce, and seek to eliminate discrimination. The aim is for our workforce to be truly representative and for each employee to feel respected and able to give their best.</w:t>
      </w:r>
    </w:p>
    <w:p w14:paraId="4199F5BA" w14:textId="77777777" w:rsidR="004137C2" w:rsidRPr="004137C2" w:rsidRDefault="004137C2" w:rsidP="004137C2">
      <w:pPr>
        <w:spacing w:line="276" w:lineRule="auto"/>
        <w:rPr>
          <w:rFonts w:ascii="Arial" w:hAnsi="Arial" w:cs="Arial"/>
        </w:rPr>
      </w:pPr>
    </w:p>
    <w:p w14:paraId="4A74C74C" w14:textId="77777777" w:rsidR="004137C2" w:rsidRPr="004137C2" w:rsidRDefault="004137C2" w:rsidP="004137C2">
      <w:pPr>
        <w:spacing w:line="276" w:lineRule="auto"/>
        <w:rPr>
          <w:rFonts w:ascii="Arial" w:hAnsi="Arial" w:cs="Arial"/>
        </w:rPr>
      </w:pPr>
      <w:r w:rsidRPr="004137C2">
        <w:rPr>
          <w:rFonts w:ascii="Arial" w:hAnsi="Arial" w:cs="Arial"/>
        </w:rPr>
        <w:t>The objectives of its policy are that no person or employee receives less favourable treatment on the grounds of gender identity, gender expression, disability, marital status, age, race (including colour, nationality, ethnic or national origin), religion or belief, sexuality, responsibility for dependants, socio-economic status, political party or trade union membership or activity, HIV/AIDS status or is disadvantaged by conditions or requirements which cannot be shown to be justifiable.</w:t>
      </w:r>
    </w:p>
    <w:p w14:paraId="7D0E8992" w14:textId="77777777" w:rsidR="004137C2" w:rsidRPr="004137C2" w:rsidRDefault="004137C2" w:rsidP="004137C2">
      <w:pPr>
        <w:spacing w:line="276" w:lineRule="auto"/>
        <w:rPr>
          <w:rFonts w:ascii="Arial" w:hAnsi="Arial" w:cs="Arial"/>
        </w:rPr>
      </w:pPr>
    </w:p>
    <w:p w14:paraId="31C09383" w14:textId="77777777" w:rsidR="004137C2" w:rsidRPr="004137C2" w:rsidRDefault="004137C2" w:rsidP="004137C2">
      <w:pPr>
        <w:spacing w:line="276" w:lineRule="auto"/>
        <w:rPr>
          <w:rFonts w:ascii="Arial" w:hAnsi="Arial" w:cs="Arial"/>
        </w:rPr>
      </w:pPr>
      <w:r w:rsidRPr="004137C2">
        <w:rPr>
          <w:rFonts w:ascii="Arial" w:hAnsi="Arial" w:cs="Arial"/>
        </w:rPr>
        <w:t xml:space="preserve">Our Equal Opportunities in Employment policy can be viewed on our careers website: </w:t>
      </w:r>
      <w:hyperlink w:history="1">
        <w:r w:rsidRPr="004137C2">
          <w:rPr>
            <w:rStyle w:val="Hyperlink"/>
            <w:rFonts w:ascii="Arial" w:hAnsi="Arial" w:cs="Arial"/>
          </w:rPr>
          <w:t>https://careers.nhslothian.scot/equal-opportunities/</w:t>
        </w:r>
      </w:hyperlink>
      <w:r w:rsidRPr="004137C2">
        <w:rPr>
          <w:rFonts w:ascii="Arial" w:hAnsi="Arial" w:cs="Arial"/>
        </w:rPr>
        <w:t xml:space="preserve"> </w:t>
      </w:r>
    </w:p>
    <w:p w14:paraId="43E7CA9A" w14:textId="77777777" w:rsidR="004137C2" w:rsidRPr="004137C2" w:rsidRDefault="004137C2" w:rsidP="004137C2">
      <w:pPr>
        <w:spacing w:line="276" w:lineRule="auto"/>
        <w:rPr>
          <w:rFonts w:ascii="Arial" w:hAnsi="Arial" w:cs="Arial"/>
        </w:rPr>
      </w:pPr>
    </w:p>
    <w:p w14:paraId="2E5450C3" w14:textId="77777777" w:rsidR="004137C2" w:rsidRPr="004137C2" w:rsidRDefault="004137C2" w:rsidP="004137C2">
      <w:pPr>
        <w:pStyle w:val="NormalWeb"/>
        <w:spacing w:before="0" w:beforeAutospacing="0" w:after="0" w:afterAutospacing="0" w:line="276" w:lineRule="auto"/>
        <w:ind w:right="-56"/>
        <w:rPr>
          <w:rFonts w:ascii="Arial" w:hAnsi="Arial" w:cs="Arial"/>
          <w:b/>
          <w:bCs/>
          <w:color w:val="000000"/>
          <w:sz w:val="22"/>
          <w:szCs w:val="22"/>
        </w:rPr>
      </w:pPr>
      <w:r w:rsidRPr="004137C2">
        <w:rPr>
          <w:rFonts w:ascii="Arial" w:hAnsi="Arial" w:cs="Arial"/>
          <w:b/>
          <w:bCs/>
          <w:color w:val="000000"/>
          <w:sz w:val="22"/>
          <w:szCs w:val="22"/>
        </w:rPr>
        <w:t xml:space="preserve">NHS Staff Benefits                                                                                                                                  </w:t>
      </w:r>
    </w:p>
    <w:p w14:paraId="64D21CD3" w14:textId="2C6DFA8D" w:rsidR="0006522F" w:rsidRDefault="004137C2" w:rsidP="004137C2">
      <w:pPr>
        <w:spacing w:line="276" w:lineRule="auto"/>
        <w:rPr>
          <w:rFonts w:ascii="Arial" w:hAnsi="Arial" w:cs="Arial"/>
        </w:rPr>
      </w:pPr>
      <w:r w:rsidRPr="004137C2">
        <w:rPr>
          <w:rFonts w:ascii="Arial" w:hAnsi="Arial" w:cs="Arial"/>
          <w:color w:val="000000"/>
        </w:rPr>
        <w:t xml:space="preserve">As a staff member in NHS Lothian, you will have access to a wide variety of offers and discounts from local and national businesses. For more information and to view these discounts, visit </w:t>
      </w:r>
      <w:hyperlink w:history="1">
        <w:r w:rsidR="0006522F" w:rsidRPr="00722A31">
          <w:rPr>
            <w:rStyle w:val="Hyperlink"/>
            <w:rFonts w:ascii="Arial" w:hAnsi="Arial" w:cs="Arial"/>
          </w:rPr>
          <w:t>https://www.nhsstaffbenefits.co.uk/</w:t>
        </w:r>
      </w:hyperlink>
    </w:p>
    <w:p w14:paraId="7E14B245" w14:textId="7CFD479F" w:rsidR="0006522F" w:rsidRDefault="0006522F" w:rsidP="0006522F">
      <w:pPr>
        <w:tabs>
          <w:tab w:val="left" w:pos="4045"/>
        </w:tabs>
        <w:spacing w:line="276" w:lineRule="auto"/>
        <w:rPr>
          <w:rFonts w:ascii="Arial" w:hAnsi="Arial" w:cs="Arial"/>
        </w:rPr>
      </w:pPr>
    </w:p>
    <w:p w14:paraId="130EBBE6" w14:textId="2249EDD5" w:rsidR="00B83B53" w:rsidRDefault="00B83B53" w:rsidP="0006522F">
      <w:pPr>
        <w:spacing w:line="276" w:lineRule="auto"/>
        <w:rPr>
          <w:rFonts w:ascii="Arial" w:hAnsi="Arial" w:cs="Arial"/>
        </w:rPr>
      </w:pPr>
    </w:p>
    <w:p w14:paraId="6CAD204C" w14:textId="77777777" w:rsidR="0006522F" w:rsidRDefault="0006522F" w:rsidP="0006522F">
      <w:pPr>
        <w:spacing w:line="276" w:lineRule="auto"/>
        <w:rPr>
          <w:rFonts w:ascii="Arial" w:hAnsi="Arial" w:cs="Arial"/>
        </w:rPr>
      </w:pPr>
    </w:p>
    <w:p w14:paraId="1498E7B6" w14:textId="77777777" w:rsidR="0006522F" w:rsidRDefault="0006522F" w:rsidP="0006522F">
      <w:pPr>
        <w:spacing w:line="276" w:lineRule="auto"/>
        <w:rPr>
          <w:rFonts w:ascii="Arial" w:hAnsi="Arial" w:cs="Arial"/>
        </w:rPr>
      </w:pPr>
    </w:p>
    <w:p w14:paraId="4D6E2BEB" w14:textId="77777777" w:rsidR="0006522F" w:rsidRPr="008E5767" w:rsidRDefault="0006522F" w:rsidP="0006522F">
      <w:pPr>
        <w:pStyle w:val="NormalWeb"/>
        <w:spacing w:before="0" w:beforeAutospacing="0" w:after="0" w:afterAutospacing="0"/>
        <w:ind w:right="-56"/>
        <w:jc w:val="both"/>
        <w:rPr>
          <w:rFonts w:ascii="Arial" w:hAnsi="Arial" w:cs="Arial"/>
          <w:color w:val="000000"/>
          <w:sz w:val="22"/>
          <w:szCs w:val="22"/>
        </w:rPr>
      </w:pPr>
    </w:p>
    <w:tbl>
      <w:tblPr>
        <w:tblpPr w:leftFromText="180" w:rightFromText="180" w:vertAnchor="text" w:horzAnchor="margin" w:tblpY="4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06522F" w:rsidRPr="008E5767" w14:paraId="5740F768" w14:textId="77777777" w:rsidTr="003A2878">
        <w:trPr>
          <w:trHeight w:val="558"/>
        </w:trPr>
        <w:tc>
          <w:tcPr>
            <w:tcW w:w="5000" w:type="pct"/>
            <w:shd w:val="clear" w:color="auto" w:fill="00B0F0"/>
            <w:vAlign w:val="center"/>
          </w:tcPr>
          <w:p w14:paraId="1697C3D8" w14:textId="0B9880D5" w:rsidR="0006522F" w:rsidRPr="008E5767" w:rsidRDefault="0006522F" w:rsidP="003A2878">
            <w:pPr>
              <w:pStyle w:val="Heading1"/>
              <w:numPr>
                <w:ilvl w:val="0"/>
                <w:numId w:val="0"/>
              </w:numPr>
              <w:spacing w:after="0"/>
              <w:jc w:val="both"/>
              <w:rPr>
                <w:rFonts w:cs="Arial"/>
                <w:sz w:val="22"/>
                <w:szCs w:val="22"/>
              </w:rPr>
            </w:pPr>
            <w:bookmarkStart w:id="1" w:name="_Toc161653736"/>
            <w:r w:rsidRPr="008E5767">
              <w:rPr>
                <w:rFonts w:cs="Arial"/>
                <w:sz w:val="22"/>
                <w:szCs w:val="22"/>
              </w:rPr>
              <w:lastRenderedPageBreak/>
              <w:t xml:space="preserve">Section </w:t>
            </w:r>
            <w:r w:rsidR="006B4A96">
              <w:rPr>
                <w:rFonts w:cs="Arial"/>
                <w:sz w:val="22"/>
                <w:szCs w:val="22"/>
              </w:rPr>
              <w:t>10</w:t>
            </w:r>
            <w:r w:rsidRPr="008E5767">
              <w:rPr>
                <w:rFonts w:cs="Arial"/>
                <w:sz w:val="22"/>
                <w:szCs w:val="22"/>
              </w:rPr>
              <w:t>: Staff Support &amp; Wellbeing</w:t>
            </w:r>
            <w:bookmarkEnd w:id="1"/>
          </w:p>
        </w:tc>
      </w:tr>
    </w:tbl>
    <w:p w14:paraId="726024A0" w14:textId="77777777" w:rsidR="0006522F" w:rsidRPr="008E5767" w:rsidRDefault="0006522F" w:rsidP="0006522F">
      <w:pPr>
        <w:pStyle w:val="NormalWeb"/>
        <w:spacing w:before="0" w:beforeAutospacing="0" w:after="0" w:afterAutospacing="0"/>
        <w:ind w:right="-56"/>
        <w:jc w:val="both"/>
        <w:rPr>
          <w:rFonts w:ascii="Arial" w:hAnsi="Arial" w:cs="Arial"/>
          <w:color w:val="000000"/>
          <w:sz w:val="22"/>
          <w:szCs w:val="22"/>
        </w:rPr>
      </w:pPr>
    </w:p>
    <w:p w14:paraId="6D69F1C7" w14:textId="77777777" w:rsidR="0006522F" w:rsidRPr="008E5767" w:rsidRDefault="0006522F" w:rsidP="00ED656E">
      <w:pPr>
        <w:pStyle w:val="BodyText"/>
        <w:tabs>
          <w:tab w:val="left" w:pos="900"/>
        </w:tabs>
        <w:overflowPunct w:val="0"/>
        <w:autoSpaceDE w:val="0"/>
        <w:autoSpaceDN w:val="0"/>
        <w:adjustRightInd w:val="0"/>
        <w:spacing w:after="0" w:line="276" w:lineRule="auto"/>
        <w:ind w:right="-56"/>
        <w:textAlignment w:val="baseline"/>
        <w:rPr>
          <w:rFonts w:ascii="Arial" w:hAnsi="Arial" w:cs="Arial"/>
          <w:b/>
          <w:bCs/>
          <w:sz w:val="22"/>
          <w:szCs w:val="22"/>
        </w:rPr>
      </w:pPr>
      <w:r w:rsidRPr="008E5767">
        <w:rPr>
          <w:rFonts w:ascii="Arial" w:hAnsi="Arial" w:cs="Arial"/>
          <w:b/>
          <w:bCs/>
          <w:sz w:val="22"/>
          <w:szCs w:val="22"/>
        </w:rPr>
        <w:t>Supporting the work life balance</w:t>
      </w:r>
    </w:p>
    <w:p w14:paraId="146D4F9D" w14:textId="77777777" w:rsidR="0006522F" w:rsidRPr="008E5767" w:rsidRDefault="0006522F" w:rsidP="00ED656E">
      <w:pPr>
        <w:spacing w:line="276" w:lineRule="auto"/>
        <w:rPr>
          <w:rStyle w:val="Hyperlink"/>
          <w:rFonts w:ascii="Arial" w:hAnsi="Arial" w:cs="Arial"/>
          <w:bCs/>
          <w:color w:val="auto"/>
          <w:u w:val="none"/>
        </w:rPr>
      </w:pPr>
      <w:r w:rsidRPr="008E5767">
        <w:rPr>
          <w:rStyle w:val="Hyperlink"/>
          <w:rFonts w:ascii="Arial" w:hAnsi="Arial" w:cs="Arial"/>
          <w:bCs/>
          <w:color w:val="auto"/>
          <w:u w:val="none"/>
        </w:rPr>
        <w:t xml:space="preserve">NHS Lothian is committed to supporting our staff achieve a good work life balance. We have several policies in place to support this ranging from flexible work location to career break, full details of all the policies can be found at </w:t>
      </w:r>
      <w:hyperlink w:history="1">
        <w:r w:rsidRPr="008E5767">
          <w:rPr>
            <w:rStyle w:val="Hyperlink"/>
            <w:rFonts w:ascii="Arial" w:hAnsi="Arial" w:cs="Arial"/>
            <w:bCs/>
          </w:rPr>
          <w:t>https://workforce.nhs.scot/</w:t>
        </w:r>
      </w:hyperlink>
    </w:p>
    <w:p w14:paraId="4093F84D" w14:textId="77777777" w:rsidR="0006522F" w:rsidRPr="008E5767" w:rsidRDefault="0006522F" w:rsidP="00ED656E">
      <w:pPr>
        <w:spacing w:line="276" w:lineRule="auto"/>
        <w:rPr>
          <w:rStyle w:val="Hyperlink"/>
          <w:rFonts w:ascii="Arial" w:hAnsi="Arial" w:cs="Arial"/>
          <w:b/>
          <w:color w:val="auto"/>
          <w:u w:val="none"/>
        </w:rPr>
      </w:pPr>
    </w:p>
    <w:p w14:paraId="07A979A4" w14:textId="77777777" w:rsidR="0006522F" w:rsidRPr="008E5767" w:rsidRDefault="0006522F" w:rsidP="00ED656E">
      <w:pPr>
        <w:spacing w:line="276" w:lineRule="auto"/>
        <w:rPr>
          <w:rStyle w:val="Hyperlink"/>
          <w:rFonts w:ascii="Arial" w:hAnsi="Arial" w:cs="Arial"/>
          <w:b/>
          <w:color w:val="auto"/>
          <w:u w:val="none"/>
        </w:rPr>
      </w:pPr>
      <w:r w:rsidRPr="008E5767">
        <w:rPr>
          <w:rStyle w:val="Hyperlink"/>
          <w:rFonts w:ascii="Arial" w:hAnsi="Arial" w:cs="Arial"/>
          <w:b/>
          <w:color w:val="auto"/>
          <w:u w:val="none"/>
        </w:rPr>
        <w:t>Carers Passport</w:t>
      </w:r>
    </w:p>
    <w:p w14:paraId="0BAC4FFD" w14:textId="09C04548" w:rsidR="0006522F" w:rsidRPr="008E5767" w:rsidRDefault="0006522F" w:rsidP="00ED656E">
      <w:pPr>
        <w:spacing w:line="276" w:lineRule="auto"/>
        <w:rPr>
          <w:rFonts w:ascii="Arial" w:hAnsi="Arial" w:cs="Arial"/>
        </w:rPr>
      </w:pPr>
      <w:r w:rsidRPr="008E5767">
        <w:rPr>
          <w:rFonts w:ascii="Arial" w:hAnsi="Arial" w:cs="Arial"/>
        </w:rPr>
        <w:t xml:space="preserve">NHS Lothian has introduced a Carers Passport which is intended to help support staff with caring responsibilities manage their work and caring responsibilities. Completion of the passport is voluntary, and it designed to be completed with reference to the </w:t>
      </w:r>
      <w:r w:rsidRPr="0006522F">
        <w:rPr>
          <w:rFonts w:ascii="Arial" w:hAnsi="Arial" w:cs="Arial"/>
        </w:rPr>
        <w:t>NHS Scotland Workforce Policies</w:t>
      </w:r>
      <w:r>
        <w:rPr>
          <w:rFonts w:ascii="Arial" w:hAnsi="Arial" w:cs="Arial"/>
        </w:rPr>
        <w:t xml:space="preserve">: </w:t>
      </w:r>
      <w:hyperlink w:history="1">
        <w:r w:rsidRPr="00722A31">
          <w:rPr>
            <w:rStyle w:val="Hyperlink"/>
            <w:rFonts w:ascii="Arial" w:hAnsi="Arial" w:cs="Arial"/>
          </w:rPr>
          <w:t>https://workforce.nhs.scot/</w:t>
        </w:r>
      </w:hyperlink>
      <w:r>
        <w:rPr>
          <w:rFonts w:ascii="Arial" w:hAnsi="Arial" w:cs="Arial"/>
        </w:rPr>
        <w:t xml:space="preserve"> </w:t>
      </w:r>
      <w:r w:rsidRPr="008E5767">
        <w:rPr>
          <w:rFonts w:ascii="Arial" w:hAnsi="Arial" w:cs="Arial"/>
        </w:rPr>
        <w:t xml:space="preserve">which support work life balance e.g. Flexible Work Pattern, Flexible Work Location and Special Leave. </w:t>
      </w:r>
    </w:p>
    <w:p w14:paraId="6C85545B" w14:textId="77777777" w:rsidR="0006522F" w:rsidRPr="008E5767" w:rsidRDefault="0006522F" w:rsidP="00ED656E">
      <w:pPr>
        <w:spacing w:line="276" w:lineRule="auto"/>
        <w:rPr>
          <w:rFonts w:ascii="Arial" w:hAnsi="Arial" w:cs="Arial"/>
        </w:rPr>
      </w:pPr>
    </w:p>
    <w:p w14:paraId="520210C8" w14:textId="77777777" w:rsidR="0006522F" w:rsidRPr="008E5767" w:rsidRDefault="0006522F" w:rsidP="00ED656E">
      <w:pPr>
        <w:spacing w:line="276" w:lineRule="auto"/>
        <w:rPr>
          <w:rFonts w:ascii="Arial" w:hAnsi="Arial" w:cs="Arial"/>
          <w:b/>
          <w:bCs/>
        </w:rPr>
      </w:pPr>
      <w:r w:rsidRPr="008E5767">
        <w:rPr>
          <w:rFonts w:ascii="Arial" w:hAnsi="Arial" w:cs="Arial"/>
          <w:b/>
          <w:bCs/>
        </w:rPr>
        <w:t>Staff Support and Wellbeing</w:t>
      </w:r>
    </w:p>
    <w:p w14:paraId="344AADE3" w14:textId="6F07C6C7" w:rsidR="0006522F" w:rsidRDefault="0006522F" w:rsidP="00ED656E">
      <w:pPr>
        <w:spacing w:line="276" w:lineRule="auto"/>
        <w:rPr>
          <w:rFonts w:ascii="Arial" w:hAnsi="Arial" w:cs="Arial"/>
          <w:lang w:eastAsia="en-GB"/>
        </w:rPr>
      </w:pPr>
      <w:r w:rsidRPr="008E5767">
        <w:rPr>
          <w:rFonts w:ascii="Arial" w:hAnsi="Arial" w:cs="Arial"/>
          <w:color w:val="000000"/>
          <w:lang w:eastAsia="en-GB"/>
        </w:rPr>
        <w:t xml:space="preserve">NHS Lothian’s vision is to promote, support and encourage staff to look after their own health, wellbeing and resilience (self-care). We have a </w:t>
      </w:r>
      <w:r w:rsidRPr="008E5767">
        <w:rPr>
          <w:rFonts w:ascii="Arial" w:hAnsi="Arial" w:cs="Arial"/>
          <w:lang w:eastAsia="en-GB"/>
        </w:rPr>
        <w:t>wellbeing strategy</w:t>
      </w:r>
      <w:r w:rsidRPr="008E5767">
        <w:rPr>
          <w:rFonts w:ascii="Arial" w:hAnsi="Arial" w:cs="Arial"/>
          <w:color w:val="000000"/>
          <w:lang w:eastAsia="en-GB"/>
        </w:rPr>
        <w:t xml:space="preserve"> </w:t>
      </w:r>
      <w:r w:rsidRPr="008E5767">
        <w:rPr>
          <w:rFonts w:ascii="Arial" w:hAnsi="Arial" w:cs="Arial"/>
          <w:lang w:eastAsia="en-GB"/>
        </w:rPr>
        <w:t xml:space="preserve">and run regular events across the year on different health and wellbeing topics. </w:t>
      </w:r>
      <w:hyperlink w:history="1">
        <w:r w:rsidRPr="00722A31">
          <w:rPr>
            <w:rStyle w:val="Hyperlink"/>
            <w:rFonts w:ascii="Arial" w:hAnsi="Arial" w:cs="Arial"/>
            <w:lang w:eastAsia="en-GB"/>
          </w:rPr>
          <w:t>https://org.nhslothian.scot/strategies/work-well-staff-wellbeing-strategy/</w:t>
        </w:r>
      </w:hyperlink>
    </w:p>
    <w:p w14:paraId="2FFDA027" w14:textId="77777777" w:rsidR="0006522F" w:rsidRPr="008E5767" w:rsidRDefault="0006522F" w:rsidP="00ED656E">
      <w:pPr>
        <w:spacing w:line="276" w:lineRule="auto"/>
        <w:rPr>
          <w:rFonts w:ascii="Arial" w:hAnsi="Arial" w:cs="Arial"/>
          <w:lang w:eastAsia="en-GB"/>
        </w:rPr>
      </w:pPr>
    </w:p>
    <w:p w14:paraId="2FF5C4F9" w14:textId="77777777" w:rsidR="0006522F" w:rsidRDefault="0006522F" w:rsidP="00ED656E">
      <w:pPr>
        <w:spacing w:line="276" w:lineRule="auto"/>
        <w:rPr>
          <w:rFonts w:ascii="Arial" w:hAnsi="Arial" w:cs="Arial"/>
          <w:lang w:eastAsia="en-GB"/>
        </w:rPr>
      </w:pPr>
      <w:r w:rsidRPr="008E5767">
        <w:rPr>
          <w:rFonts w:ascii="Arial" w:hAnsi="Arial" w:cs="Arial"/>
          <w:lang w:eastAsia="en-GB"/>
        </w:rPr>
        <w:t>We have a range of support options for our staff, these include staff counselling, peer support, ‘Here 4 U’ our psychological support service, staff listening service and occupational health.</w:t>
      </w:r>
    </w:p>
    <w:p w14:paraId="3EF27F48" w14:textId="77777777" w:rsidR="0006522F" w:rsidRPr="008E5767" w:rsidRDefault="0006522F" w:rsidP="0006522F">
      <w:pPr>
        <w:rPr>
          <w:rFonts w:ascii="Arial" w:hAnsi="Arial" w:cs="Arial"/>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06522F" w:rsidRPr="008E5767" w14:paraId="3F83F178" w14:textId="77777777" w:rsidTr="003A2878">
        <w:trPr>
          <w:trHeight w:val="523"/>
        </w:trPr>
        <w:tc>
          <w:tcPr>
            <w:tcW w:w="5000" w:type="pct"/>
            <w:shd w:val="clear" w:color="auto" w:fill="00B0F0"/>
            <w:vAlign w:val="center"/>
          </w:tcPr>
          <w:p w14:paraId="02923EE8" w14:textId="4C163D97" w:rsidR="0006522F" w:rsidRPr="008E5767" w:rsidRDefault="0006522F" w:rsidP="003A2878">
            <w:pPr>
              <w:pStyle w:val="Heading1"/>
              <w:numPr>
                <w:ilvl w:val="0"/>
                <w:numId w:val="0"/>
              </w:numPr>
              <w:spacing w:after="0"/>
              <w:jc w:val="both"/>
              <w:rPr>
                <w:rFonts w:cs="Arial"/>
                <w:sz w:val="22"/>
                <w:szCs w:val="22"/>
              </w:rPr>
            </w:pPr>
            <w:bookmarkStart w:id="2" w:name="_Toc161653737"/>
            <w:r w:rsidRPr="008E5767">
              <w:rPr>
                <w:rFonts w:cs="Arial"/>
                <w:sz w:val="22"/>
                <w:szCs w:val="22"/>
              </w:rPr>
              <w:t>Section 1</w:t>
            </w:r>
            <w:r w:rsidR="006B4A96">
              <w:rPr>
                <w:rFonts w:cs="Arial"/>
                <w:sz w:val="22"/>
                <w:szCs w:val="22"/>
              </w:rPr>
              <w:t>1</w:t>
            </w:r>
            <w:r w:rsidRPr="008E5767">
              <w:rPr>
                <w:rFonts w:cs="Arial"/>
                <w:sz w:val="22"/>
                <w:szCs w:val="22"/>
              </w:rPr>
              <w:t>: Equality and Diversity</w:t>
            </w:r>
            <w:bookmarkEnd w:id="2"/>
          </w:p>
        </w:tc>
      </w:tr>
    </w:tbl>
    <w:p w14:paraId="43D3625C" w14:textId="77777777" w:rsidR="0006522F" w:rsidRPr="008E5767" w:rsidRDefault="0006522F" w:rsidP="0006522F">
      <w:pPr>
        <w:pStyle w:val="NormalWeb"/>
        <w:spacing w:before="0" w:beforeAutospacing="0" w:after="0" w:afterAutospacing="0"/>
        <w:ind w:right="-56"/>
        <w:jc w:val="both"/>
        <w:rPr>
          <w:rFonts w:ascii="Arial" w:hAnsi="Arial" w:cs="Arial"/>
          <w:color w:val="000000"/>
          <w:sz w:val="22"/>
          <w:szCs w:val="22"/>
        </w:rPr>
      </w:pPr>
    </w:p>
    <w:p w14:paraId="1F714521" w14:textId="77777777" w:rsidR="0006522F" w:rsidRPr="008E5767" w:rsidRDefault="0006522F" w:rsidP="00ED656E">
      <w:pPr>
        <w:pStyle w:val="BodyTextIndent3"/>
        <w:spacing w:after="0" w:line="276" w:lineRule="auto"/>
        <w:ind w:left="0"/>
        <w:jc w:val="left"/>
        <w:rPr>
          <w:rFonts w:cs="Arial"/>
          <w:sz w:val="22"/>
          <w:szCs w:val="22"/>
        </w:rPr>
      </w:pPr>
      <w:r w:rsidRPr="008E5767">
        <w:rPr>
          <w:rFonts w:cs="Arial"/>
          <w:sz w:val="22"/>
          <w:szCs w:val="22"/>
        </w:rPr>
        <w:t>Statement of Intent</w:t>
      </w:r>
    </w:p>
    <w:p w14:paraId="5775D76E" w14:textId="77777777" w:rsidR="0006522F" w:rsidRPr="008E5767" w:rsidRDefault="0006522F" w:rsidP="00ED656E">
      <w:pPr>
        <w:pStyle w:val="BodyTextIndent3"/>
        <w:spacing w:after="0" w:line="276" w:lineRule="auto"/>
        <w:ind w:left="0"/>
        <w:jc w:val="left"/>
        <w:rPr>
          <w:rFonts w:cs="Arial"/>
          <w:b w:val="0"/>
          <w:sz w:val="22"/>
          <w:szCs w:val="22"/>
        </w:rPr>
      </w:pPr>
      <w:r w:rsidRPr="008E5767">
        <w:rPr>
          <w:rFonts w:cs="Arial"/>
          <w:b w:val="0"/>
          <w:sz w:val="22"/>
          <w:szCs w:val="22"/>
        </w:rPr>
        <w:t>NHS Lothian is committed to supporting and promoting dignity at work by creating an inclusive working environment. Working with our Staff Networks and Staff Side Organisations, we have agreed a Statement of Intent in relation to equality, diversity and inclusion as follows:</w:t>
      </w:r>
    </w:p>
    <w:p w14:paraId="5ED68BFF" w14:textId="77777777" w:rsidR="0006522F" w:rsidRPr="008E5767" w:rsidRDefault="0006522F" w:rsidP="00ED656E">
      <w:pPr>
        <w:pStyle w:val="BodyTextIndent3"/>
        <w:spacing w:after="0" w:line="276" w:lineRule="auto"/>
        <w:ind w:left="0"/>
        <w:jc w:val="left"/>
        <w:rPr>
          <w:rFonts w:cs="Arial"/>
          <w:b w:val="0"/>
          <w:sz w:val="22"/>
          <w:szCs w:val="22"/>
        </w:rPr>
      </w:pPr>
    </w:p>
    <w:p w14:paraId="67C5AB32" w14:textId="77777777" w:rsidR="0006522F" w:rsidRPr="00ED656E" w:rsidRDefault="0006522F" w:rsidP="00ED656E">
      <w:pPr>
        <w:shd w:val="clear" w:color="auto" w:fill="D0CECE" w:themeFill="background2" w:themeFillShade="E6"/>
        <w:spacing w:line="276" w:lineRule="auto"/>
        <w:rPr>
          <w:rStyle w:val="contentpasted1"/>
          <w:rFonts w:ascii="Arial" w:hAnsi="Arial" w:cs="Arial"/>
        </w:rPr>
      </w:pPr>
      <w:r w:rsidRPr="00ED656E">
        <w:rPr>
          <w:rStyle w:val="contentpasted1"/>
          <w:rFonts w:ascii="Arial" w:hAnsi="Arial" w:cs="Arial"/>
        </w:rPr>
        <w:t>We continue to learn and build on our inclusive culture to make NHS Lothian a great place to work where our staff feel respected and valued. We are committed to recruiting a workforce that fully reflects and embraces the diverse make-up of our society. At NHS Lothian, we take a zero tolerance approach to discrimination and provide our staff with the leadership, tools and confidence to challenge discrimination and prejudice. We are a place where everyone can thrive and have good and respectful relationships with different groups of staff. Where everyone can develop and succeed based on their skill, knowledge and talent, regardless of age, disability, gender reassignment, race, religion or belief, sex, sexual​​​​​​​ orientation,</w:t>
      </w:r>
      <w:r w:rsidRPr="00ED656E">
        <w:rPr>
          <w:rFonts w:ascii="Arial" w:hAnsi="Arial" w:cs="Arial"/>
          <w:shd w:val="clear" w:color="auto" w:fill="FFFFFF"/>
        </w:rPr>
        <w:t xml:space="preserve"> </w:t>
      </w:r>
      <w:r w:rsidRPr="00ED656E">
        <w:rPr>
          <w:rFonts w:ascii="Arial" w:hAnsi="Arial" w:cs="Arial"/>
          <w:shd w:val="clear" w:color="auto" w:fill="D0CECE" w:themeFill="background2" w:themeFillShade="E6"/>
        </w:rPr>
        <w:t>marriage or civil partnership, pregnancy and maternity,</w:t>
      </w:r>
      <w:r w:rsidRPr="00ED656E">
        <w:rPr>
          <w:rStyle w:val="contentpasted1"/>
          <w:rFonts w:ascii="Arial" w:hAnsi="Arial" w:cs="Arial"/>
        </w:rPr>
        <w:t xml:space="preserve"> socio-economic background, care experience or anything else that can be used to differentiate people from one another. We offer first-class flexible working benefits, excellent employee well-being support and a great pension. We are fortunate to have a range of excellent Staff Networks and are proud to be a </w:t>
      </w:r>
      <w:r w:rsidRPr="00ED656E">
        <w:rPr>
          <w:rStyle w:val="contentpasted1"/>
          <w:rFonts w:ascii="Arial" w:hAnsi="Arial" w:cs="Arial"/>
        </w:rPr>
        <w:lastRenderedPageBreak/>
        <w:t>Disability Confident, Carer Positive and Living Wage Accredited employer with a partnership agreement with Trade Unions. We will fully support candidates with a disability, long-term condition or who are neurodivergent, and require adjustments in our recruitment process. We actively welcome applications from anyone who shares our commitment to equality and inclusion.</w:t>
      </w:r>
    </w:p>
    <w:p w14:paraId="25459D25" w14:textId="77777777" w:rsidR="0006522F" w:rsidRPr="008E5767" w:rsidRDefault="0006522F" w:rsidP="00ED656E">
      <w:pPr>
        <w:spacing w:line="276" w:lineRule="auto"/>
        <w:rPr>
          <w:rStyle w:val="contentpasted1"/>
          <w:rFonts w:ascii="Arial" w:hAnsi="Arial" w:cs="Arial"/>
          <w:iCs/>
        </w:rPr>
      </w:pPr>
    </w:p>
    <w:p w14:paraId="7AAA5134" w14:textId="77777777" w:rsidR="0006522F" w:rsidRPr="008E5767" w:rsidRDefault="0006522F" w:rsidP="00ED656E">
      <w:pPr>
        <w:spacing w:line="276" w:lineRule="auto"/>
        <w:rPr>
          <w:rFonts w:ascii="Arial" w:hAnsi="Arial" w:cs="Arial"/>
          <w:b/>
          <w:bCs/>
        </w:rPr>
      </w:pPr>
      <w:r w:rsidRPr="008E5767">
        <w:rPr>
          <w:rFonts w:ascii="Arial" w:hAnsi="Arial" w:cs="Arial"/>
          <w:b/>
          <w:bCs/>
        </w:rPr>
        <w:t>Equality and Human Rights Strategy 2023 – 2028</w:t>
      </w:r>
    </w:p>
    <w:p w14:paraId="72FA4401" w14:textId="77777777" w:rsidR="0006522F" w:rsidRPr="008E5767" w:rsidRDefault="0006522F" w:rsidP="00ED656E">
      <w:pPr>
        <w:spacing w:line="276" w:lineRule="auto"/>
        <w:rPr>
          <w:rFonts w:ascii="Arial" w:hAnsi="Arial" w:cs="Arial"/>
        </w:rPr>
      </w:pPr>
      <w:r w:rsidRPr="008E5767">
        <w:rPr>
          <w:rFonts w:ascii="Arial" w:hAnsi="Arial" w:cs="Arial"/>
        </w:rPr>
        <w:t>NHS Lothian wants to improve the health of everyone in Lothian so that everyone lives a longer, healthier life, with better experiences and outcomes including people who work for and with us. Our equality and human rights strategy supports us to put equality and human rights at the centre of everything we do so that we achieve these aims and meet our legal requirements. It sets out six strategic priorities – each on helping us understand and act on the experiences and needs of people who work for us and use our services. Our priorities are:</w:t>
      </w:r>
    </w:p>
    <w:p w14:paraId="060FCDFB" w14:textId="77777777" w:rsidR="0006522F" w:rsidRPr="008E5767" w:rsidRDefault="0006522F" w:rsidP="00ED656E">
      <w:pPr>
        <w:spacing w:line="276" w:lineRule="auto"/>
        <w:rPr>
          <w:rFonts w:ascii="Arial" w:hAnsi="Arial" w:cs="Arial"/>
        </w:rPr>
      </w:pPr>
    </w:p>
    <w:p w14:paraId="275DD427" w14:textId="77777777" w:rsidR="0006522F" w:rsidRPr="008E5767" w:rsidRDefault="0006522F" w:rsidP="00ED656E">
      <w:pPr>
        <w:pStyle w:val="ListParagraph"/>
        <w:numPr>
          <w:ilvl w:val="0"/>
          <w:numId w:val="44"/>
        </w:numPr>
        <w:spacing w:line="276" w:lineRule="auto"/>
        <w:rPr>
          <w:rFonts w:ascii="Arial" w:hAnsi="Arial" w:cs="Arial"/>
        </w:rPr>
      </w:pPr>
      <w:r w:rsidRPr="008E5767">
        <w:rPr>
          <w:rFonts w:ascii="Arial" w:hAnsi="Arial" w:cs="Arial"/>
        </w:rPr>
        <w:t xml:space="preserve">Equality and human rights are a central part of our planning, decision-making, delivery and reporting. </w:t>
      </w:r>
    </w:p>
    <w:p w14:paraId="55A097F6" w14:textId="77777777" w:rsidR="0006522F" w:rsidRPr="008E5767" w:rsidRDefault="0006522F" w:rsidP="00ED656E">
      <w:pPr>
        <w:pStyle w:val="ListParagraph"/>
        <w:numPr>
          <w:ilvl w:val="0"/>
          <w:numId w:val="44"/>
        </w:numPr>
        <w:spacing w:line="276" w:lineRule="auto"/>
        <w:rPr>
          <w:rFonts w:ascii="Arial" w:hAnsi="Arial" w:cs="Arial"/>
        </w:rPr>
      </w:pPr>
      <w:r w:rsidRPr="008E5767">
        <w:rPr>
          <w:rFonts w:ascii="Arial" w:hAnsi="Arial" w:cs="Arial"/>
        </w:rPr>
        <w:t xml:space="preserve">We are an anti-racist organisation, and our work helps to eliminate racism and remove racialised inequalities and prejudice.  </w:t>
      </w:r>
    </w:p>
    <w:p w14:paraId="0CF29043" w14:textId="77777777" w:rsidR="0006522F" w:rsidRPr="008E5767" w:rsidRDefault="0006522F" w:rsidP="00ED656E">
      <w:pPr>
        <w:pStyle w:val="ListParagraph"/>
        <w:numPr>
          <w:ilvl w:val="0"/>
          <w:numId w:val="44"/>
        </w:numPr>
        <w:spacing w:line="276" w:lineRule="auto"/>
        <w:rPr>
          <w:rFonts w:ascii="Arial" w:hAnsi="Arial" w:cs="Arial"/>
        </w:rPr>
      </w:pPr>
      <w:r w:rsidRPr="008E5767">
        <w:rPr>
          <w:rFonts w:ascii="Arial" w:hAnsi="Arial" w:cs="Arial"/>
        </w:rPr>
        <w:t xml:space="preserve">We anticipate and meet the needs of disabled people so they can access services, employment opportunities and have better outcomes. </w:t>
      </w:r>
    </w:p>
    <w:p w14:paraId="5095104A" w14:textId="77777777" w:rsidR="0006522F" w:rsidRPr="008E5767" w:rsidRDefault="0006522F" w:rsidP="00ED656E">
      <w:pPr>
        <w:pStyle w:val="ListParagraph"/>
        <w:numPr>
          <w:ilvl w:val="0"/>
          <w:numId w:val="44"/>
        </w:numPr>
        <w:spacing w:line="276" w:lineRule="auto"/>
        <w:rPr>
          <w:rFonts w:ascii="Arial" w:hAnsi="Arial" w:cs="Arial"/>
        </w:rPr>
      </w:pPr>
      <w:r w:rsidRPr="008E5767">
        <w:rPr>
          <w:rFonts w:ascii="Arial" w:hAnsi="Arial" w:cs="Arial"/>
        </w:rPr>
        <w:t>We are gender inclusive, we do not discriminate on grounds of sex or gender identity and our work helps to tackle persistent gender inequalities.</w:t>
      </w:r>
    </w:p>
    <w:p w14:paraId="019EB856" w14:textId="77777777" w:rsidR="0006522F" w:rsidRPr="008E5767" w:rsidRDefault="0006522F" w:rsidP="00ED656E">
      <w:pPr>
        <w:pStyle w:val="ListParagraph"/>
        <w:numPr>
          <w:ilvl w:val="0"/>
          <w:numId w:val="44"/>
        </w:numPr>
        <w:spacing w:line="276" w:lineRule="auto"/>
        <w:rPr>
          <w:rFonts w:ascii="Arial" w:hAnsi="Arial" w:cs="Arial"/>
        </w:rPr>
      </w:pPr>
      <w:r w:rsidRPr="008E5767">
        <w:rPr>
          <w:rFonts w:ascii="Arial" w:hAnsi="Arial" w:cs="Arial"/>
        </w:rPr>
        <w:t xml:space="preserve">We support people who use our mental health services and people with dementia to know about and claim their rights, and to make decisions about their care and treatment.  </w:t>
      </w:r>
    </w:p>
    <w:p w14:paraId="4112595D" w14:textId="77777777" w:rsidR="0006522F" w:rsidRPr="008E5767" w:rsidRDefault="0006522F" w:rsidP="00ED656E">
      <w:pPr>
        <w:pStyle w:val="ListParagraph"/>
        <w:numPr>
          <w:ilvl w:val="0"/>
          <w:numId w:val="44"/>
        </w:numPr>
        <w:spacing w:line="276" w:lineRule="auto"/>
        <w:rPr>
          <w:rFonts w:ascii="Arial" w:hAnsi="Arial" w:cs="Arial"/>
        </w:rPr>
      </w:pPr>
      <w:r w:rsidRPr="008E5767">
        <w:rPr>
          <w:rFonts w:ascii="Arial" w:hAnsi="Arial" w:cs="Arial"/>
        </w:rPr>
        <w:t>We reap the benefits of equality and human rights education and training.</w:t>
      </w:r>
    </w:p>
    <w:p w14:paraId="77FB1F5F" w14:textId="77777777" w:rsidR="0006522F" w:rsidRPr="008E5767" w:rsidRDefault="0006522F" w:rsidP="00ED656E">
      <w:pPr>
        <w:spacing w:line="276" w:lineRule="auto"/>
        <w:rPr>
          <w:rFonts w:ascii="Arial" w:hAnsi="Arial" w:cs="Arial"/>
          <w:b/>
          <w:bCs/>
        </w:rPr>
      </w:pPr>
      <w:r w:rsidRPr="008E5767">
        <w:rPr>
          <w:rFonts w:ascii="Arial" w:hAnsi="Arial" w:cs="Arial"/>
          <w:b/>
          <w:bCs/>
        </w:rPr>
        <w:t xml:space="preserve"> </w:t>
      </w:r>
    </w:p>
    <w:p w14:paraId="77EF7BF7" w14:textId="77777777" w:rsidR="0006522F" w:rsidRPr="008E5767" w:rsidRDefault="0006522F" w:rsidP="00ED656E">
      <w:pPr>
        <w:spacing w:line="276" w:lineRule="auto"/>
        <w:rPr>
          <w:rFonts w:ascii="Arial" w:hAnsi="Arial" w:cs="Arial"/>
          <w:b/>
          <w:bCs/>
        </w:rPr>
      </w:pPr>
      <w:r w:rsidRPr="008E5767">
        <w:rPr>
          <w:rFonts w:ascii="Arial" w:hAnsi="Arial" w:cs="Arial"/>
          <w:b/>
          <w:bCs/>
        </w:rPr>
        <w:t>Anti-racism</w:t>
      </w:r>
    </w:p>
    <w:p w14:paraId="3973A7B2" w14:textId="6408F455" w:rsidR="0006522F" w:rsidRPr="008E5767" w:rsidRDefault="0006522F" w:rsidP="00ED656E">
      <w:pPr>
        <w:spacing w:line="276" w:lineRule="auto"/>
        <w:rPr>
          <w:rFonts w:ascii="Arial" w:hAnsi="Arial" w:cs="Arial"/>
        </w:rPr>
      </w:pPr>
      <w:r w:rsidRPr="008E5767">
        <w:rPr>
          <w:rFonts w:ascii="Arial" w:hAnsi="Arial" w:cs="Arial"/>
        </w:rPr>
        <w:t xml:space="preserve">As a healthcare provider and employer NHS Lothian has a duty to stop racism, inequality, and discrimination. We have acknowledged and apologised for NHS Lothian’s historical connections with transatlantic slavery and the impact on all the people who suffered. We are implementing recommendations made by an Independent Advisory Group to ensure we learn from our past and build a better future for everyone. More information, including a short video, is available on the </w:t>
      </w:r>
      <w:r w:rsidRPr="00ED656E">
        <w:rPr>
          <w:rFonts w:ascii="Arial" w:hAnsi="Arial" w:cs="Arial"/>
        </w:rPr>
        <w:t>NHS Lothian website</w:t>
      </w:r>
      <w:r w:rsidR="00ED656E">
        <w:rPr>
          <w:rFonts w:ascii="Arial" w:hAnsi="Arial" w:cs="Arial"/>
        </w:rPr>
        <w:t xml:space="preserve">: </w:t>
      </w:r>
      <w:hyperlink w:history="1">
        <w:r w:rsidR="00ED656E" w:rsidRPr="00722A31">
          <w:rPr>
            <w:rStyle w:val="Hyperlink"/>
            <w:rFonts w:ascii="Arial" w:hAnsi="Arial" w:cs="Arial"/>
          </w:rPr>
          <w:t>https://org.nhslothian.scot/aboutus/atlantic-slavery-and-the-royal-infirmary-of-edinburgh/</w:t>
        </w:r>
      </w:hyperlink>
      <w:r w:rsidR="00ED656E">
        <w:rPr>
          <w:rFonts w:ascii="Arial" w:hAnsi="Arial" w:cs="Arial"/>
        </w:rPr>
        <w:t xml:space="preserve"> </w:t>
      </w:r>
    </w:p>
    <w:p w14:paraId="24F51FF9" w14:textId="77777777" w:rsidR="0006522F" w:rsidRPr="008E5767" w:rsidRDefault="0006522F" w:rsidP="00ED656E">
      <w:pPr>
        <w:spacing w:line="276" w:lineRule="auto"/>
        <w:rPr>
          <w:rFonts w:ascii="Arial" w:hAnsi="Arial" w:cs="Arial"/>
        </w:rPr>
      </w:pPr>
    </w:p>
    <w:p w14:paraId="68896D38" w14:textId="683F6156" w:rsidR="00ED656E" w:rsidRDefault="00ED656E" w:rsidP="00ED656E">
      <w:pPr>
        <w:spacing w:line="276" w:lineRule="auto"/>
        <w:rPr>
          <w:rFonts w:ascii="Arial" w:hAnsi="Arial" w:cs="Arial"/>
        </w:rPr>
      </w:pPr>
      <w:r>
        <w:rPr>
          <w:rFonts w:ascii="Arial" w:hAnsi="Arial" w:cs="Arial"/>
        </w:rPr>
        <w:t xml:space="preserve">We have launched our anti-racism campaign, ‘We are NHS Lothian’: </w:t>
      </w:r>
      <w:hyperlink w:history="1">
        <w:r w:rsidRPr="00ED656E">
          <w:rPr>
            <w:rStyle w:val="Hyperlink"/>
            <w:rFonts w:ascii="Arial" w:hAnsi="Arial" w:cs="Arial"/>
          </w:rPr>
          <w:t>https://www.facebook.com/lothian.nhs/videos/927242979125104/</w:t>
        </w:r>
      </w:hyperlink>
      <w:r>
        <w:t xml:space="preserve"> </w:t>
      </w:r>
      <w:r>
        <w:rPr>
          <w:rFonts w:ascii="Arial" w:hAnsi="Arial" w:cs="Arial"/>
        </w:rPr>
        <w:t xml:space="preserve">to encourage everyone to understand and acknowledge racism and take action to eliminate it. The campaign aims to drive forward the work NHS Lothian has started to achieve meaningful change in the diversity of its workforce and to embed a respectful, tolerant and inclusive culture for everyone.  </w:t>
      </w:r>
    </w:p>
    <w:p w14:paraId="4C3EC21D" w14:textId="77777777" w:rsidR="00E56C7A" w:rsidRDefault="00E56C7A" w:rsidP="00ED656E">
      <w:pPr>
        <w:spacing w:line="276" w:lineRule="auto"/>
        <w:rPr>
          <w:rFonts w:ascii="Arial" w:hAnsi="Arial" w:cs="Arial"/>
        </w:rPr>
      </w:pPr>
    </w:p>
    <w:p w14:paraId="70CD7372" w14:textId="77777777" w:rsidR="00E56C7A" w:rsidRDefault="00E56C7A" w:rsidP="00ED656E">
      <w:pPr>
        <w:spacing w:line="276" w:lineRule="auto"/>
        <w:rPr>
          <w:rFonts w:ascii="Arial" w:hAnsi="Arial" w:cs="Arial"/>
        </w:rPr>
      </w:pPr>
    </w:p>
    <w:p w14:paraId="775B173F" w14:textId="77777777" w:rsidR="00E56C7A" w:rsidRPr="00E56C7A" w:rsidRDefault="00E56C7A" w:rsidP="00ED656E">
      <w:pPr>
        <w:spacing w:line="276" w:lineRule="auto"/>
        <w:rPr>
          <w:rFonts w:ascii="Arial" w:hAnsi="Arial" w:cs="Arial"/>
        </w:rPr>
      </w:pPr>
    </w:p>
    <w:p w14:paraId="7335ABBF" w14:textId="1C14E45C" w:rsidR="0006522F" w:rsidRPr="008E5767" w:rsidRDefault="0006522F" w:rsidP="00ED656E">
      <w:pPr>
        <w:spacing w:line="276" w:lineRule="auto"/>
        <w:rPr>
          <w:rFonts w:ascii="Arial" w:hAnsi="Arial" w:cs="Arial"/>
          <w:b/>
          <w:bCs/>
        </w:rPr>
      </w:pPr>
      <w:r w:rsidRPr="008E5767">
        <w:rPr>
          <w:rFonts w:ascii="Arial" w:hAnsi="Arial" w:cs="Arial"/>
          <w:b/>
          <w:bCs/>
        </w:rPr>
        <w:lastRenderedPageBreak/>
        <w:t>Reasonable Adjustments</w:t>
      </w:r>
    </w:p>
    <w:p w14:paraId="6D0AA38A" w14:textId="77777777" w:rsidR="0006522F" w:rsidRPr="008E5767" w:rsidRDefault="0006522F" w:rsidP="00ED656E">
      <w:pPr>
        <w:spacing w:line="276" w:lineRule="auto"/>
        <w:rPr>
          <w:rFonts w:ascii="Arial" w:hAnsi="Arial" w:cs="Arial"/>
        </w:rPr>
      </w:pPr>
      <w:r w:rsidRPr="008E5767">
        <w:rPr>
          <w:rFonts w:ascii="Arial" w:hAnsi="Arial" w:cs="Arial"/>
        </w:rPr>
        <w:t>NHS Lothian strives to be an exemplary employer and an “employer of choice” by doing the following to support disabled staff:</w:t>
      </w:r>
    </w:p>
    <w:p w14:paraId="4C30C75D" w14:textId="77777777" w:rsidR="0006522F" w:rsidRPr="008E5767" w:rsidRDefault="0006522F" w:rsidP="00ED656E">
      <w:pPr>
        <w:spacing w:line="276" w:lineRule="auto"/>
        <w:rPr>
          <w:rFonts w:ascii="Arial" w:hAnsi="Arial" w:cs="Arial"/>
        </w:rPr>
      </w:pPr>
    </w:p>
    <w:p w14:paraId="065D19B9" w14:textId="77777777" w:rsidR="0006522F" w:rsidRPr="008E5767" w:rsidRDefault="0006522F" w:rsidP="00ED656E">
      <w:pPr>
        <w:pStyle w:val="ListParagraph"/>
        <w:numPr>
          <w:ilvl w:val="0"/>
          <w:numId w:val="42"/>
        </w:numPr>
        <w:spacing w:line="276" w:lineRule="auto"/>
        <w:rPr>
          <w:rFonts w:ascii="Arial" w:hAnsi="Arial" w:cs="Arial"/>
        </w:rPr>
      </w:pPr>
      <w:r w:rsidRPr="008E5767">
        <w:rPr>
          <w:rFonts w:ascii="Arial" w:hAnsi="Arial" w:cs="Arial"/>
        </w:rPr>
        <w:t>Creating a positive organisational culture where every individual employee is valued for the specific skills that they bring with them into the workplace;</w:t>
      </w:r>
    </w:p>
    <w:p w14:paraId="3CB08701" w14:textId="77777777" w:rsidR="0006522F" w:rsidRPr="008E5767" w:rsidRDefault="0006522F" w:rsidP="00ED656E">
      <w:pPr>
        <w:pStyle w:val="ListParagraph"/>
        <w:numPr>
          <w:ilvl w:val="0"/>
          <w:numId w:val="42"/>
        </w:numPr>
        <w:spacing w:line="276" w:lineRule="auto"/>
        <w:rPr>
          <w:rFonts w:ascii="Arial" w:hAnsi="Arial" w:cs="Arial"/>
        </w:rPr>
      </w:pPr>
      <w:r w:rsidRPr="008E5767">
        <w:rPr>
          <w:rFonts w:ascii="Arial" w:hAnsi="Arial" w:cs="Arial"/>
        </w:rPr>
        <w:t>Enabling staff to feel empowered and to speak up when they require support;</w:t>
      </w:r>
    </w:p>
    <w:p w14:paraId="5B37FF10" w14:textId="77777777" w:rsidR="0006522F" w:rsidRPr="008E5767" w:rsidRDefault="0006522F" w:rsidP="00ED656E">
      <w:pPr>
        <w:pStyle w:val="ListParagraph"/>
        <w:numPr>
          <w:ilvl w:val="0"/>
          <w:numId w:val="42"/>
        </w:numPr>
        <w:spacing w:line="276" w:lineRule="auto"/>
        <w:rPr>
          <w:rFonts w:ascii="Arial" w:hAnsi="Arial" w:cs="Arial"/>
        </w:rPr>
      </w:pPr>
      <w:r w:rsidRPr="008E5767">
        <w:rPr>
          <w:rFonts w:ascii="Arial" w:hAnsi="Arial" w:cs="Arial"/>
        </w:rPr>
        <w:t xml:space="preserve">Helping staff to feel safe in sharing their personal information regarding their disability in order that the organisation can continue to improve support and awareness for the benefit of everyone; </w:t>
      </w:r>
    </w:p>
    <w:p w14:paraId="0E40F084" w14:textId="77777777" w:rsidR="0006522F" w:rsidRPr="008E5767" w:rsidRDefault="0006522F" w:rsidP="00ED656E">
      <w:pPr>
        <w:pStyle w:val="ListParagraph"/>
        <w:numPr>
          <w:ilvl w:val="0"/>
          <w:numId w:val="42"/>
        </w:numPr>
        <w:spacing w:line="276" w:lineRule="auto"/>
        <w:rPr>
          <w:rFonts w:ascii="Arial" w:hAnsi="Arial" w:cs="Arial"/>
        </w:rPr>
      </w:pPr>
      <w:r w:rsidRPr="008E5767">
        <w:rPr>
          <w:rFonts w:ascii="Arial" w:hAnsi="Arial" w:cs="Arial"/>
        </w:rPr>
        <w:t>Creating a management culture where supporting disabled staff is delivered in a positive manner and based upon the desire to retain valuable skills within the organisation and not solely on any legal requirement to do so.</w:t>
      </w:r>
    </w:p>
    <w:p w14:paraId="6C57BA6A" w14:textId="77777777" w:rsidR="0006522F" w:rsidRPr="008E5767" w:rsidRDefault="0006522F" w:rsidP="00ED656E">
      <w:pPr>
        <w:pStyle w:val="ListParagraph"/>
        <w:spacing w:line="276" w:lineRule="auto"/>
        <w:rPr>
          <w:rFonts w:ascii="Arial" w:hAnsi="Arial" w:cs="Arial"/>
        </w:rPr>
      </w:pPr>
    </w:p>
    <w:p w14:paraId="7C9752C4" w14:textId="7C4FECCF" w:rsidR="0006522F" w:rsidRPr="008E5767" w:rsidRDefault="0006522F" w:rsidP="00ED656E">
      <w:pPr>
        <w:spacing w:line="276" w:lineRule="auto"/>
        <w:rPr>
          <w:rFonts w:ascii="Arial" w:hAnsi="Arial" w:cs="Arial"/>
        </w:rPr>
      </w:pPr>
      <w:r w:rsidRPr="008E5767">
        <w:rPr>
          <w:rFonts w:ascii="Arial" w:hAnsi="Arial" w:cs="Arial"/>
        </w:rPr>
        <w:t xml:space="preserve">NHS Lothian recognises it has a duty to make reasonable adjustments for disabled applicants and employees. NHS Lothian aims to ensure that it takes all reasonable steps to remove or adapt any provision, criterion or practice, or physical feature of premises that may put a disabled person at a disadvantage at any stage of employment.   Wherever possible, we are committed to providing auxiliary aids and making sure information is provided in an accessible format to make sure disabled people are not put at a disadvantaged.  Further information on the adjustments that may be made are outlined in our </w:t>
      </w:r>
      <w:hyperlink w:history="1">
        <w:r w:rsidR="00ED656E" w:rsidRPr="00FD64E7">
          <w:rPr>
            <w:rStyle w:val="Hyperlink"/>
            <w:rFonts w:ascii="Arial" w:hAnsi="Arial" w:cs="Arial"/>
          </w:rPr>
          <w:t>https://careers.nhslothian.scot/wp-content/uploads/2024/03/Reasonable-Adjustments-Guidance.pdf</w:t>
        </w:r>
      </w:hyperlink>
    </w:p>
    <w:p w14:paraId="35E55B3F" w14:textId="77777777" w:rsidR="00ED656E" w:rsidRDefault="00ED656E" w:rsidP="00ED656E">
      <w:pPr>
        <w:rPr>
          <w:rStyle w:val="Hyperlink"/>
          <w:rFonts w:ascii="Arial" w:hAnsi="Arial" w:cs="Arial"/>
          <w:b/>
          <w:color w:val="auto"/>
          <w:u w:val="none"/>
        </w:rPr>
      </w:pPr>
    </w:p>
    <w:p w14:paraId="3A488F1E" w14:textId="76D07354" w:rsidR="00ED656E" w:rsidRDefault="00ED656E" w:rsidP="00ED656E">
      <w:pPr>
        <w:rPr>
          <w:rStyle w:val="Hyperlink"/>
          <w:rFonts w:ascii="Arial" w:hAnsi="Arial" w:cs="Arial"/>
          <w:b/>
          <w:color w:val="auto"/>
          <w:u w:val="none"/>
        </w:rPr>
      </w:pPr>
      <w:r>
        <w:rPr>
          <w:rStyle w:val="Hyperlink"/>
          <w:rFonts w:ascii="Arial" w:hAnsi="Arial" w:cs="Arial"/>
          <w:b/>
          <w:color w:val="auto"/>
          <w:u w:val="none"/>
        </w:rPr>
        <w:t xml:space="preserve">Disability </w:t>
      </w:r>
      <w:r w:rsidRPr="001E3A52">
        <w:rPr>
          <w:rStyle w:val="Hyperlink"/>
          <w:rFonts w:ascii="Arial" w:hAnsi="Arial" w:cs="Arial"/>
          <w:b/>
          <w:color w:val="auto"/>
          <w:u w:val="none"/>
        </w:rPr>
        <w:t>Passport</w:t>
      </w:r>
    </w:p>
    <w:p w14:paraId="0CA73530" w14:textId="77777777" w:rsidR="00ED656E" w:rsidRDefault="00ED656E" w:rsidP="00ED656E">
      <w:pPr>
        <w:spacing w:line="276" w:lineRule="auto"/>
        <w:rPr>
          <w:rStyle w:val="Hyperlink"/>
          <w:rFonts w:ascii="Arial" w:hAnsi="Arial" w:cs="Arial"/>
          <w:color w:val="auto"/>
          <w:u w:val="none"/>
        </w:rPr>
      </w:pPr>
      <w:r>
        <w:rPr>
          <w:rStyle w:val="Hyperlink"/>
          <w:rFonts w:ascii="Arial" w:hAnsi="Arial" w:cs="Arial"/>
          <w:color w:val="auto"/>
          <w:u w:val="none"/>
        </w:rPr>
        <w:t xml:space="preserve">NHS Lothian has introduced a Disability Passport: </w:t>
      </w:r>
    </w:p>
    <w:p w14:paraId="05B02A43" w14:textId="77777777" w:rsidR="00ED656E" w:rsidRPr="00EB65E7" w:rsidRDefault="009B4791" w:rsidP="00ED656E">
      <w:pPr>
        <w:spacing w:line="276" w:lineRule="auto"/>
        <w:rPr>
          <w:rFonts w:ascii="Arial" w:hAnsi="Arial" w:cs="Arial"/>
          <w:color w:val="FF0000"/>
        </w:rPr>
      </w:pPr>
      <w:hyperlink w:history="1">
        <w:r w:rsidR="00ED656E" w:rsidRPr="007A76FA">
          <w:rPr>
            <w:rStyle w:val="Hyperlink"/>
            <w:rFonts w:ascii="Arial" w:hAnsi="Arial" w:cs="Arial"/>
          </w:rPr>
          <w:t>https://careers.nhslothian.scot/wp-content/uploads/2024/03/Reasonable-Adjustments-Guidance.pdf</w:t>
        </w:r>
      </w:hyperlink>
      <w:r w:rsidR="00ED656E">
        <w:rPr>
          <w:rStyle w:val="Hyperlink"/>
          <w:rFonts w:ascii="Arial" w:hAnsi="Arial" w:cs="Arial"/>
          <w:color w:val="auto"/>
          <w:u w:val="none"/>
        </w:rPr>
        <w:t xml:space="preserve"> </w:t>
      </w:r>
      <w:r w:rsidR="00ED656E">
        <w:rPr>
          <w:rFonts w:ascii="Arial" w:hAnsi="Arial" w:cs="Arial"/>
        </w:rPr>
        <w:t xml:space="preserve">which </w:t>
      </w:r>
      <w:r w:rsidR="00ED656E" w:rsidRPr="001E3A52">
        <w:rPr>
          <w:rFonts w:ascii="Arial" w:hAnsi="Arial" w:cs="Arial"/>
        </w:rPr>
        <w:t>is intended to guide a conversation between the staff member and their line manager to find the best ways to reduce barriers and enable staff to thrive in their roles. It provides a framework within which to discuss the staff member</w:t>
      </w:r>
      <w:r w:rsidR="00ED656E">
        <w:rPr>
          <w:rFonts w:ascii="Arial" w:hAnsi="Arial" w:cs="Arial"/>
        </w:rPr>
        <w:t>’</w:t>
      </w:r>
      <w:r w:rsidR="00ED656E" w:rsidRPr="001E3A52">
        <w:rPr>
          <w:rFonts w:ascii="Arial" w:hAnsi="Arial" w:cs="Arial"/>
        </w:rPr>
        <w:t>s disability and what changes/adjustments can be made at work to assist them. Completi</w:t>
      </w:r>
      <w:r w:rsidR="00ED656E">
        <w:rPr>
          <w:rFonts w:ascii="Arial" w:hAnsi="Arial" w:cs="Arial"/>
        </w:rPr>
        <w:t>on of the passport is voluntar</w:t>
      </w:r>
      <w:r w:rsidR="00ED656E" w:rsidRPr="001E3A52">
        <w:rPr>
          <w:rFonts w:ascii="Arial" w:hAnsi="Arial" w:cs="Arial"/>
        </w:rPr>
        <w:t>y, and it designed to be completed with reference to NHS Lothian’s Reasonable Adjustment Guidance.</w:t>
      </w:r>
      <w:r w:rsidR="00ED656E">
        <w:rPr>
          <w:rFonts w:ascii="Arial" w:hAnsi="Arial" w:cs="Arial"/>
        </w:rPr>
        <w:t xml:space="preserve"> </w:t>
      </w:r>
    </w:p>
    <w:p w14:paraId="6C9C038F" w14:textId="77777777" w:rsidR="0006522F" w:rsidRPr="008E5767" w:rsidRDefault="0006522F" w:rsidP="00ED656E">
      <w:pPr>
        <w:spacing w:line="276" w:lineRule="auto"/>
        <w:rPr>
          <w:rStyle w:val="contentpasted1"/>
          <w:rFonts w:ascii="Arial" w:hAnsi="Arial" w:cs="Arial"/>
          <w:i/>
          <w:iCs/>
        </w:rPr>
      </w:pPr>
    </w:p>
    <w:p w14:paraId="38417904" w14:textId="77777777" w:rsidR="0006522F" w:rsidRPr="008E5767" w:rsidRDefault="0006522F" w:rsidP="00ED656E">
      <w:pPr>
        <w:spacing w:line="276" w:lineRule="auto"/>
        <w:rPr>
          <w:rFonts w:ascii="Arial" w:hAnsi="Arial" w:cs="Arial"/>
          <w:b/>
          <w:bCs/>
        </w:rPr>
      </w:pPr>
      <w:r w:rsidRPr="008E5767">
        <w:rPr>
          <w:rFonts w:ascii="Arial" w:hAnsi="Arial" w:cs="Arial"/>
          <w:b/>
          <w:bCs/>
        </w:rPr>
        <w:t>NHS Lothian Staff Networks</w:t>
      </w:r>
    </w:p>
    <w:p w14:paraId="42CC4FDE" w14:textId="77777777" w:rsidR="0006522F" w:rsidRPr="008E5767" w:rsidRDefault="0006522F" w:rsidP="00ED656E">
      <w:pPr>
        <w:spacing w:line="276" w:lineRule="auto"/>
        <w:rPr>
          <w:rFonts w:ascii="Arial" w:hAnsi="Arial" w:cs="Arial"/>
        </w:rPr>
      </w:pPr>
      <w:r w:rsidRPr="008E5767">
        <w:rPr>
          <w:rFonts w:ascii="Arial" w:hAnsi="Arial" w:cs="Arial"/>
        </w:rPr>
        <w:t>There are currently seven NHS Lothian staff networks:</w:t>
      </w:r>
    </w:p>
    <w:p w14:paraId="3320C114" w14:textId="77777777" w:rsidR="0006522F" w:rsidRPr="008E5767" w:rsidRDefault="0006522F" w:rsidP="00ED656E">
      <w:pPr>
        <w:spacing w:line="276" w:lineRule="auto"/>
        <w:rPr>
          <w:rFonts w:ascii="Arial" w:hAnsi="Arial" w:cs="Arial"/>
        </w:rPr>
      </w:pPr>
    </w:p>
    <w:p w14:paraId="0A9BF668" w14:textId="77777777" w:rsidR="0006522F" w:rsidRPr="008E5767" w:rsidRDefault="0006522F" w:rsidP="00ED656E">
      <w:pPr>
        <w:pStyle w:val="ListParagraph"/>
        <w:numPr>
          <w:ilvl w:val="0"/>
          <w:numId w:val="43"/>
        </w:numPr>
        <w:spacing w:line="276" w:lineRule="auto"/>
        <w:rPr>
          <w:rFonts w:ascii="Arial" w:hAnsi="Arial" w:cs="Arial"/>
        </w:rPr>
      </w:pPr>
      <w:r w:rsidRPr="008E5767">
        <w:rPr>
          <w:rFonts w:ascii="Arial" w:hAnsi="Arial" w:cs="Arial"/>
          <w:b/>
          <w:bCs/>
        </w:rPr>
        <w:t>BME Network</w:t>
      </w:r>
      <w:r w:rsidRPr="008E5767">
        <w:rPr>
          <w:rFonts w:ascii="Arial" w:hAnsi="Arial" w:cs="Arial"/>
        </w:rPr>
        <w:t xml:space="preserve"> - primarily aimed at NHS Lothian employees from Black or Minority Ethnic backgrounds but open to any staff interested in helping to improve inclusion in NHS Lothian.</w:t>
      </w:r>
    </w:p>
    <w:p w14:paraId="1C48BAF7" w14:textId="77777777" w:rsidR="0006522F" w:rsidRPr="008E5767" w:rsidRDefault="0006522F" w:rsidP="00ED656E">
      <w:pPr>
        <w:pStyle w:val="ListParagraph"/>
        <w:numPr>
          <w:ilvl w:val="0"/>
          <w:numId w:val="43"/>
        </w:numPr>
        <w:spacing w:line="276" w:lineRule="auto"/>
        <w:rPr>
          <w:rFonts w:ascii="Arial" w:hAnsi="Arial" w:cs="Arial"/>
        </w:rPr>
      </w:pPr>
      <w:r w:rsidRPr="008E5767">
        <w:rPr>
          <w:rFonts w:ascii="Arial" w:hAnsi="Arial" w:cs="Arial"/>
          <w:b/>
          <w:bCs/>
        </w:rPr>
        <w:t>Carers Network</w:t>
      </w:r>
      <w:r w:rsidRPr="008E5767">
        <w:rPr>
          <w:rFonts w:ascii="Arial" w:hAnsi="Arial" w:cs="Arial"/>
        </w:rPr>
        <w:t xml:space="preserve"> – open to any member of staff who has an unpaid caring role</w:t>
      </w:r>
    </w:p>
    <w:p w14:paraId="2D395EA3" w14:textId="77777777" w:rsidR="0006522F" w:rsidRPr="008E5767" w:rsidRDefault="0006522F" w:rsidP="00ED656E">
      <w:pPr>
        <w:pStyle w:val="ListParagraph"/>
        <w:numPr>
          <w:ilvl w:val="0"/>
          <w:numId w:val="43"/>
        </w:numPr>
        <w:spacing w:line="276" w:lineRule="auto"/>
        <w:rPr>
          <w:rFonts w:ascii="Arial" w:hAnsi="Arial" w:cs="Arial"/>
        </w:rPr>
      </w:pPr>
      <w:r w:rsidRPr="008E5767">
        <w:rPr>
          <w:rFonts w:ascii="Arial" w:hAnsi="Arial" w:cs="Arial"/>
          <w:b/>
          <w:bCs/>
        </w:rPr>
        <w:t xml:space="preserve">Care Experienced Network </w:t>
      </w:r>
      <w:r w:rsidRPr="008E5767">
        <w:rPr>
          <w:rFonts w:ascii="Arial" w:hAnsi="Arial" w:cs="Arial"/>
        </w:rPr>
        <w:t xml:space="preserve">– </w:t>
      </w:r>
      <w:r w:rsidRPr="008E5767">
        <w:rPr>
          <w:rFonts w:ascii="Arial" w:hAnsi="Arial" w:cs="Arial"/>
          <w:color w:val="000000"/>
        </w:rPr>
        <w:t xml:space="preserve">open to any member of NHS Lothian staff, with a focus on supporting Care Experienced staff. </w:t>
      </w:r>
    </w:p>
    <w:p w14:paraId="0CF062F1" w14:textId="77777777" w:rsidR="0006522F" w:rsidRPr="008E5767" w:rsidRDefault="0006522F" w:rsidP="00ED656E">
      <w:pPr>
        <w:pStyle w:val="ListParagraph"/>
        <w:numPr>
          <w:ilvl w:val="0"/>
          <w:numId w:val="43"/>
        </w:numPr>
        <w:spacing w:line="276" w:lineRule="auto"/>
        <w:rPr>
          <w:rFonts w:ascii="Arial" w:hAnsi="Arial" w:cs="Arial"/>
        </w:rPr>
      </w:pPr>
      <w:r w:rsidRPr="008E5767">
        <w:rPr>
          <w:rFonts w:ascii="Arial" w:hAnsi="Arial" w:cs="Arial"/>
          <w:b/>
          <w:bCs/>
        </w:rPr>
        <w:t>Disabled Employee Network (DEN)</w:t>
      </w:r>
      <w:r w:rsidRPr="008E5767">
        <w:rPr>
          <w:rFonts w:ascii="Arial" w:hAnsi="Arial" w:cs="Arial"/>
        </w:rPr>
        <w:t xml:space="preserve"> – open to any member of NHS Lothian staff who identifies as disabled, neurodivergent, or with a long-term health condition. You </w:t>
      </w:r>
      <w:r w:rsidRPr="008E5767">
        <w:rPr>
          <w:rFonts w:ascii="Arial" w:hAnsi="Arial" w:cs="Arial"/>
        </w:rPr>
        <w:lastRenderedPageBreak/>
        <w:t>don’t need a formal diagnosis, and you don’t need to disclose your condition to your line manager or to other DEN members.</w:t>
      </w:r>
    </w:p>
    <w:p w14:paraId="7D107537" w14:textId="77777777" w:rsidR="0006522F" w:rsidRPr="008E5767" w:rsidRDefault="0006522F" w:rsidP="00ED656E">
      <w:pPr>
        <w:pStyle w:val="ListParagraph"/>
        <w:numPr>
          <w:ilvl w:val="0"/>
          <w:numId w:val="43"/>
        </w:numPr>
        <w:spacing w:line="276" w:lineRule="auto"/>
        <w:rPr>
          <w:rFonts w:ascii="Arial" w:hAnsi="Arial" w:cs="Arial"/>
        </w:rPr>
      </w:pPr>
      <w:r w:rsidRPr="008E5767">
        <w:rPr>
          <w:rFonts w:ascii="Arial" w:hAnsi="Arial" w:cs="Arial"/>
          <w:b/>
          <w:bCs/>
        </w:rPr>
        <w:t>LGBT+ Staff &amp; Allies Network</w:t>
      </w:r>
      <w:r w:rsidRPr="008E5767">
        <w:rPr>
          <w:rFonts w:ascii="Arial" w:hAnsi="Arial" w:cs="Arial"/>
        </w:rPr>
        <w:t xml:space="preserve"> - primarily aimed at NHS Lothian employees who identify as LGBT+ but open those who identify as allies or have a positive interest in LGBT+ matters</w:t>
      </w:r>
    </w:p>
    <w:p w14:paraId="7B6DABA0" w14:textId="77777777" w:rsidR="0006522F" w:rsidRPr="008E5767" w:rsidRDefault="0006522F" w:rsidP="00ED656E">
      <w:pPr>
        <w:pStyle w:val="ListParagraph"/>
        <w:numPr>
          <w:ilvl w:val="0"/>
          <w:numId w:val="43"/>
        </w:numPr>
        <w:spacing w:line="276" w:lineRule="auto"/>
        <w:rPr>
          <w:rFonts w:ascii="Arial" w:hAnsi="Arial" w:cs="Arial"/>
        </w:rPr>
      </w:pPr>
      <w:r w:rsidRPr="008E5767">
        <w:rPr>
          <w:rFonts w:ascii="Arial" w:hAnsi="Arial" w:cs="Arial"/>
          <w:b/>
          <w:bCs/>
        </w:rPr>
        <w:t>Women’s Network</w:t>
      </w:r>
      <w:r w:rsidRPr="008E5767">
        <w:rPr>
          <w:rFonts w:ascii="Arial" w:hAnsi="Arial" w:cs="Arial"/>
        </w:rPr>
        <w:t xml:space="preserve"> - a network for all to join, encouraging inclusion and diversity, regardless of gender identity</w:t>
      </w:r>
    </w:p>
    <w:p w14:paraId="395E01A7" w14:textId="77777777" w:rsidR="0006522F" w:rsidRPr="008E5767" w:rsidRDefault="0006522F" w:rsidP="00ED656E">
      <w:pPr>
        <w:pStyle w:val="ListParagraph"/>
        <w:numPr>
          <w:ilvl w:val="0"/>
          <w:numId w:val="43"/>
        </w:numPr>
        <w:spacing w:line="276" w:lineRule="auto"/>
        <w:rPr>
          <w:rFonts w:ascii="Arial" w:hAnsi="Arial" w:cs="Arial"/>
        </w:rPr>
      </w:pPr>
      <w:r w:rsidRPr="008E5767">
        <w:rPr>
          <w:rFonts w:ascii="Arial" w:hAnsi="Arial" w:cs="Arial"/>
          <w:b/>
          <w:bCs/>
        </w:rPr>
        <w:t>Young Employee Network</w:t>
      </w:r>
      <w:r w:rsidRPr="008E5767">
        <w:rPr>
          <w:rFonts w:ascii="Arial" w:hAnsi="Arial" w:cs="Arial"/>
        </w:rPr>
        <w:t xml:space="preserve"> - primarily aimed at young NHS Lothian staff but no fixed age limit and open to anyone with a positive interest in the network’s ambitions</w:t>
      </w:r>
    </w:p>
    <w:p w14:paraId="66722621" w14:textId="77777777" w:rsidR="0006522F" w:rsidRPr="008E5767" w:rsidRDefault="0006522F" w:rsidP="00ED656E">
      <w:pPr>
        <w:spacing w:line="276" w:lineRule="auto"/>
        <w:rPr>
          <w:rFonts w:ascii="Arial" w:hAnsi="Arial" w:cs="Arial"/>
        </w:rPr>
      </w:pPr>
    </w:p>
    <w:p w14:paraId="442D9E40" w14:textId="77777777" w:rsidR="0006522F" w:rsidRPr="008E5767" w:rsidRDefault="0006522F" w:rsidP="00ED656E">
      <w:pPr>
        <w:spacing w:line="276" w:lineRule="auto"/>
        <w:rPr>
          <w:rFonts w:ascii="Arial" w:hAnsi="Arial" w:cs="Arial"/>
        </w:rPr>
      </w:pPr>
      <w:r w:rsidRPr="008E5767">
        <w:rPr>
          <w:rFonts w:ascii="Arial" w:hAnsi="Arial" w:cs="Arial"/>
        </w:rPr>
        <w:t>The networks have been established to advance equality for groups of staff we know are more likely to experience disadvantage, be under-represented or have different needs. They aim to provide peer support, social events, networking and a point of contact on equality and diversity issues. The networks are involved in creating the annual Advancing Equalities Action Plan and moving actions forward, thus helping to improve the working lives of all NHS Lothian staff.</w:t>
      </w:r>
    </w:p>
    <w:p w14:paraId="251CC40F" w14:textId="77777777" w:rsidR="0006522F" w:rsidRPr="008E5767" w:rsidRDefault="0006522F" w:rsidP="00ED656E">
      <w:pPr>
        <w:spacing w:line="276" w:lineRule="auto"/>
        <w:rPr>
          <w:rFonts w:ascii="Arial" w:hAnsi="Arial" w:cs="Arial"/>
        </w:rPr>
      </w:pPr>
    </w:p>
    <w:p w14:paraId="5B9A3FE0" w14:textId="1A767F9D" w:rsidR="0006522F" w:rsidRPr="008E5767" w:rsidRDefault="0006522F" w:rsidP="00ED656E">
      <w:pPr>
        <w:spacing w:line="276" w:lineRule="auto"/>
        <w:rPr>
          <w:rFonts w:ascii="Arial" w:hAnsi="Arial" w:cs="Arial"/>
        </w:rPr>
      </w:pPr>
      <w:r w:rsidRPr="008E5767">
        <w:rPr>
          <w:rFonts w:ascii="Arial" w:hAnsi="Arial" w:cs="Arial"/>
        </w:rPr>
        <w:t>Information about all staff networks can be found on the NHS Lothian website</w:t>
      </w:r>
      <w:r w:rsidR="00ED656E">
        <w:rPr>
          <w:rFonts w:ascii="Arial" w:hAnsi="Arial" w:cs="Arial"/>
        </w:rPr>
        <w:t xml:space="preserve">: </w:t>
      </w:r>
      <w:hyperlink w:history="1">
        <w:r w:rsidR="00ED656E" w:rsidRPr="00722A31">
          <w:rPr>
            <w:rStyle w:val="Hyperlink"/>
            <w:rFonts w:ascii="Arial" w:hAnsi="Arial" w:cs="Arial"/>
          </w:rPr>
          <w:t>https://staff.nhslothian.scot/staffnetworks/</w:t>
        </w:r>
      </w:hyperlink>
    </w:p>
    <w:p w14:paraId="479158B4" w14:textId="77777777" w:rsidR="0006522F" w:rsidRPr="008E5767" w:rsidRDefault="0006522F" w:rsidP="00ED656E">
      <w:pPr>
        <w:spacing w:line="276" w:lineRule="auto"/>
        <w:rPr>
          <w:rFonts w:ascii="Arial" w:hAnsi="Arial" w:cs="Arial"/>
        </w:rPr>
      </w:pPr>
    </w:p>
    <w:p w14:paraId="2E04D38C" w14:textId="77777777" w:rsidR="0006522F" w:rsidRPr="008E5767" w:rsidRDefault="0006522F" w:rsidP="00ED656E">
      <w:pPr>
        <w:pStyle w:val="BodyTextIndent3"/>
        <w:spacing w:after="0" w:line="276" w:lineRule="auto"/>
        <w:ind w:left="0"/>
        <w:jc w:val="left"/>
        <w:rPr>
          <w:rFonts w:cs="Arial"/>
          <w:sz w:val="22"/>
          <w:szCs w:val="22"/>
        </w:rPr>
      </w:pPr>
      <w:r w:rsidRPr="008E5767">
        <w:rPr>
          <w:rFonts w:cs="Arial"/>
          <w:sz w:val="22"/>
          <w:szCs w:val="22"/>
        </w:rPr>
        <w:t>Workplace Equality Monitoring</w:t>
      </w:r>
    </w:p>
    <w:p w14:paraId="0A3479C1" w14:textId="77777777" w:rsidR="0006522F" w:rsidRPr="008E5767" w:rsidRDefault="0006522F" w:rsidP="00ED656E">
      <w:pPr>
        <w:spacing w:line="276" w:lineRule="auto"/>
        <w:rPr>
          <w:rFonts w:ascii="Arial" w:hAnsi="Arial" w:cs="Arial"/>
        </w:rPr>
      </w:pPr>
      <w:bookmarkStart w:id="3" w:name="_Section_8:_Equal"/>
      <w:bookmarkEnd w:id="3"/>
      <w:r w:rsidRPr="008E5767">
        <w:rPr>
          <w:rFonts w:ascii="Arial" w:hAnsi="Arial" w:cs="Arial"/>
        </w:rPr>
        <w:t>In order to monitor the organisation’s performance as an equal opportunity employer, NHS Lothian will request and retain data on the protected characteristics of its workforce. This data is processed and retained in line with the Data Protection Act 1998. The disclosure by applicants and staff of their protected characteristics is voluntary but this data is invaluable to NHS Lothian as it enables accurate review of progress and highlights any areas where NHS Lothian is failing to advance equality. The data is anonymised prior to analysis, review and reporting. It plays no part in making decisions about individual employees. Its function is to help make evidence based decisions about the organisation’s equality performance in relation to employment.</w:t>
      </w:r>
    </w:p>
    <w:p w14:paraId="1A2F9710" w14:textId="77777777" w:rsidR="0006522F" w:rsidRPr="008E5767" w:rsidRDefault="0006522F" w:rsidP="00ED656E">
      <w:pPr>
        <w:spacing w:line="276" w:lineRule="auto"/>
        <w:rPr>
          <w:rFonts w:ascii="Arial" w:hAnsi="Arial" w:cs="Arial"/>
        </w:rPr>
      </w:pPr>
    </w:p>
    <w:p w14:paraId="49EB3431" w14:textId="77777777" w:rsidR="00ED656E" w:rsidRPr="003F168F" w:rsidRDefault="00ED656E" w:rsidP="00ED656E">
      <w:pPr>
        <w:rPr>
          <w:rFonts w:ascii="Arial" w:hAnsi="Arial" w:cs="Arial"/>
          <w:b/>
        </w:rPr>
      </w:pPr>
      <w:r>
        <w:rPr>
          <w:rFonts w:ascii="Arial" w:hAnsi="Arial" w:cs="Arial"/>
          <w:b/>
        </w:rPr>
        <w:t>Equality, Diversity and Human Rights Strategy</w:t>
      </w:r>
    </w:p>
    <w:p w14:paraId="7E7C713D" w14:textId="4D27C031" w:rsidR="0006522F" w:rsidRPr="00ED656E" w:rsidRDefault="00ED656E" w:rsidP="00ED656E">
      <w:pPr>
        <w:spacing w:line="276" w:lineRule="auto"/>
        <w:rPr>
          <w:rStyle w:val="Hyperlink"/>
          <w:rFonts w:ascii="Arial" w:hAnsi="Arial" w:cs="Arial"/>
          <w:color w:val="FF0000"/>
          <w:u w:val="none"/>
        </w:rPr>
      </w:pPr>
      <w:r w:rsidRPr="00757FF1">
        <w:rPr>
          <w:rFonts w:ascii="Arial" w:hAnsi="Arial" w:cs="Arial"/>
        </w:rPr>
        <w:t>NHS Lothian considers that it has an important role to play as a major employer and provider of services in Lothian. As outlined in our Statement of Intent, we are committed to encouraging equality and diversity among our workforce, and seek to eliminate discrimination. The aim is for our workforce to be truly representative and for each employee to feel respected and able to give their best.</w:t>
      </w:r>
      <w:r>
        <w:rPr>
          <w:rFonts w:ascii="Arial" w:hAnsi="Arial" w:cs="Arial"/>
        </w:rPr>
        <w:t xml:space="preserve">  Our Equality, Diversity and Human Rights Strategy: </w:t>
      </w:r>
      <w:hyperlink w:history="1">
        <w:r>
          <w:rPr>
            <w:rStyle w:val="Hyperlink"/>
            <w:rFonts w:ascii="Arial" w:hAnsi="Arial" w:cs="Arial"/>
          </w:rPr>
          <w:t>https://org.nhslothian.scot/equality-human-rights/</w:t>
        </w:r>
      </w:hyperlink>
      <w:r>
        <w:rPr>
          <w:rFonts w:ascii="Arial" w:hAnsi="Arial" w:cs="Arial"/>
        </w:rPr>
        <w:t xml:space="preserve"> sets out our commitment to these principles and sets out the approach to be followed to ensure that these principles are consistently met.  </w:t>
      </w:r>
    </w:p>
    <w:p w14:paraId="07112228" w14:textId="77777777" w:rsidR="0006522F" w:rsidRPr="008E5767" w:rsidRDefault="0006522F" w:rsidP="00ED656E">
      <w:pPr>
        <w:spacing w:line="276" w:lineRule="auto"/>
        <w:rPr>
          <w:rStyle w:val="Hyperlink"/>
          <w:rFonts w:ascii="Arial" w:hAnsi="Arial" w:cs="Arial"/>
          <w:b/>
          <w:color w:val="auto"/>
          <w:u w:val="none"/>
        </w:rPr>
      </w:pPr>
    </w:p>
    <w:p w14:paraId="375808B6" w14:textId="77777777" w:rsidR="0006522F" w:rsidRPr="008E5767" w:rsidRDefault="0006522F" w:rsidP="00E56C7A">
      <w:pPr>
        <w:spacing w:line="276" w:lineRule="auto"/>
        <w:rPr>
          <w:rStyle w:val="Hyperlink"/>
          <w:rFonts w:ascii="Arial" w:hAnsi="Arial" w:cs="Arial"/>
          <w:b/>
          <w:color w:val="auto"/>
          <w:u w:val="none"/>
        </w:rPr>
      </w:pPr>
      <w:r w:rsidRPr="008E5767">
        <w:rPr>
          <w:rStyle w:val="Hyperlink"/>
          <w:rFonts w:ascii="Arial" w:hAnsi="Arial" w:cs="Arial"/>
          <w:b/>
          <w:color w:val="auto"/>
          <w:u w:val="none"/>
        </w:rPr>
        <w:t>Equality and Human Rights Team</w:t>
      </w:r>
    </w:p>
    <w:p w14:paraId="47530017" w14:textId="199E2D64" w:rsidR="0006522F" w:rsidRPr="008E5767" w:rsidRDefault="0006522F" w:rsidP="00E56C7A">
      <w:pPr>
        <w:spacing w:line="276" w:lineRule="auto"/>
        <w:rPr>
          <w:rStyle w:val="Hyperlink"/>
          <w:rFonts w:ascii="Arial" w:hAnsi="Arial" w:cs="Arial"/>
          <w:b/>
          <w:color w:val="FF0000"/>
          <w:u w:val="none"/>
        </w:rPr>
      </w:pPr>
      <w:r w:rsidRPr="008E5767">
        <w:rPr>
          <w:rFonts w:ascii="Arial" w:hAnsi="Arial" w:cs="Arial"/>
          <w:color w:val="323031"/>
          <w:spacing w:val="-2"/>
          <w:shd w:val="clear" w:color="auto" w:fill="FFFFFF"/>
        </w:rPr>
        <w:t>NHS Lothian has an Equality and Human Rights Team who can provide advice and guidance on equality and human rights compliance and best practice in NHS Lothian</w:t>
      </w:r>
      <w:r w:rsidR="00E56C7A">
        <w:rPr>
          <w:rFonts w:ascii="Arial" w:hAnsi="Arial" w:cs="Arial"/>
          <w:color w:val="323031"/>
          <w:spacing w:val="-2"/>
          <w:shd w:val="clear" w:color="auto" w:fill="FFFFFF"/>
        </w:rPr>
        <w:t>. T</w:t>
      </w:r>
      <w:r w:rsidRPr="008E5767">
        <w:rPr>
          <w:rFonts w:ascii="Arial" w:hAnsi="Arial" w:cs="Arial"/>
          <w:color w:val="323031"/>
          <w:spacing w:val="-2"/>
          <w:shd w:val="clear" w:color="auto" w:fill="FFFFFF"/>
        </w:rPr>
        <w:t xml:space="preserve">hey can be contacted by emailing </w:t>
      </w:r>
      <w:hyperlink w:history="1">
        <w:r w:rsidRPr="00ED656E">
          <w:rPr>
            <w:rStyle w:val="Hyperlink"/>
            <w:rFonts w:ascii="Arial" w:hAnsi="Arial" w:cs="Arial"/>
            <w:color w:val="533082"/>
            <w:spacing w:val="-2"/>
            <w:shd w:val="clear" w:color="auto" w:fill="FFFFFF"/>
          </w:rPr>
          <w:t>loth.equalityandhumanrights@nhslothian.scot.nhs.uk</w:t>
        </w:r>
      </w:hyperlink>
      <w:r w:rsidRPr="008E5767">
        <w:rPr>
          <w:rFonts w:ascii="Arial" w:hAnsi="Arial" w:cs="Arial"/>
          <w:color w:val="323031"/>
          <w:spacing w:val="-2"/>
          <w:shd w:val="clear" w:color="auto" w:fill="FFFFFF"/>
        </w:rPr>
        <w:t> </w:t>
      </w:r>
    </w:p>
    <w:p w14:paraId="053ADFF9" w14:textId="77777777" w:rsidR="0006522F" w:rsidRPr="0006522F" w:rsidRDefault="0006522F" w:rsidP="0006522F">
      <w:pPr>
        <w:spacing w:line="276" w:lineRule="auto"/>
        <w:rPr>
          <w:rFonts w:ascii="Arial" w:hAnsi="Arial" w:cs="Arial"/>
        </w:rPr>
      </w:pPr>
    </w:p>
    <w:sectPr w:rsidR="0006522F" w:rsidRPr="0006522F" w:rsidSect="00B01AB9">
      <w:pgSz w:w="11906" w:h="16838"/>
      <w:pgMar w:top="1440" w:right="1440" w:bottom="1440" w:left="144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CA994" w14:textId="77777777" w:rsidR="007C1762" w:rsidRDefault="007C1762" w:rsidP="00D63488">
      <w:r>
        <w:separator/>
      </w:r>
    </w:p>
  </w:endnote>
  <w:endnote w:type="continuationSeparator" w:id="0">
    <w:p w14:paraId="7BFFF1EF" w14:textId="77777777" w:rsidR="007C1762" w:rsidRDefault="007C1762" w:rsidP="00D63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6C77D" w14:textId="324179B7" w:rsidR="00C43A7E" w:rsidRPr="003434CD" w:rsidRDefault="009B4791" w:rsidP="001674B3">
    <w:pPr>
      <w:pStyle w:val="Footer"/>
      <w:rPr>
        <w:b/>
      </w:rPr>
    </w:pPr>
    <w:r>
      <w:rPr>
        <w:noProof/>
        <w:lang w:eastAsia="en-GB"/>
      </w:rPr>
      <w:drawing>
        <wp:inline distT="0" distB="0" distL="0" distR="0" wp14:anchorId="3954C7D7" wp14:editId="586EEB30">
          <wp:extent cx="1555750" cy="7429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5750" cy="742950"/>
                  </a:xfrm>
                  <a:prstGeom prst="rect">
                    <a:avLst/>
                  </a:prstGeom>
                  <a:noFill/>
                  <a:ln>
                    <a:noFill/>
                  </a:ln>
                </pic:spPr>
              </pic:pic>
            </a:graphicData>
          </a:graphic>
        </wp:inline>
      </w:drawing>
    </w:r>
    <w:r w:rsidR="00C43A7E">
      <w:t xml:space="preserve">                      </w:t>
    </w:r>
    <w:r>
      <w:rPr>
        <w:noProof/>
        <w:lang w:eastAsia="en-GB"/>
      </w:rPr>
      <w:drawing>
        <wp:inline distT="0" distB="0" distL="0" distR="0" wp14:anchorId="76B3DA15" wp14:editId="3E03D03D">
          <wp:extent cx="1079500" cy="787400"/>
          <wp:effectExtent l="0" t="0" r="0" b="0"/>
          <wp:docPr id="2" name="Picture 2">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9500" cy="787400"/>
                  </a:xfrm>
                  <a:prstGeom prst="rect">
                    <a:avLst/>
                  </a:prstGeom>
                  <a:noFill/>
                  <a:ln>
                    <a:noFill/>
                  </a:ln>
                </pic:spPr>
              </pic:pic>
            </a:graphicData>
          </a:graphic>
        </wp:inline>
      </w:drawing>
    </w:r>
    <w:r w:rsidR="00C43A7E">
      <w:t xml:space="preserve">                  </w:t>
    </w:r>
    <w:r>
      <w:rPr>
        <w:noProof/>
        <w:lang w:eastAsia="en-GB"/>
      </w:rPr>
      <w:drawing>
        <wp:inline distT="0" distB="0" distL="0" distR="0" wp14:anchorId="6CC2482B" wp14:editId="156B60E7">
          <wp:extent cx="1911350" cy="5143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11350" cy="514350"/>
                  </a:xfrm>
                  <a:prstGeom prst="rect">
                    <a:avLst/>
                  </a:prstGeom>
                  <a:noFill/>
                  <a:ln>
                    <a:noFill/>
                  </a:ln>
                </pic:spPr>
              </pic:pic>
            </a:graphicData>
          </a:graphic>
        </wp:inline>
      </w:drawing>
    </w:r>
    <w:r w:rsidR="00C43A7E">
      <w:t xml:space="preserve">                                            </w:t>
    </w:r>
  </w:p>
  <w:p w14:paraId="1EBFE80B" w14:textId="77777777" w:rsidR="00C43A7E" w:rsidRDefault="00C43A7E" w:rsidP="001674B3">
    <w:pPr>
      <w:pStyle w:val="Footer"/>
      <w:jc w:val="center"/>
    </w:pPr>
  </w:p>
  <w:p w14:paraId="4335BB79" w14:textId="77777777" w:rsidR="00C43A7E" w:rsidRPr="00767869" w:rsidRDefault="00C43A7E" w:rsidP="001674B3">
    <w:pPr>
      <w:jc w:val="center"/>
      <w:rPr>
        <w:rFonts w:ascii="Arial" w:hAnsi="Arial" w:cs="Arial"/>
        <w:b/>
        <w:color w:val="0070C0"/>
        <w:sz w:val="20"/>
        <w:szCs w:val="20"/>
      </w:rPr>
    </w:pPr>
    <w:r>
      <w:t xml:space="preserve">                                                                                                      </w:t>
    </w:r>
    <w:hyperlink w:history="1">
      <w:r w:rsidRPr="00767869">
        <w:rPr>
          <w:rStyle w:val="Hyperlink"/>
          <w:rFonts w:ascii="Arial" w:hAnsi="Arial" w:cs="Arial"/>
          <w:b/>
          <w:color w:val="0070C0"/>
          <w:sz w:val="20"/>
          <w:szCs w:val="20"/>
        </w:rPr>
        <w:t>http://careers.nhslothian.scot.nhs.uk</w:t>
      </w:r>
    </w:hyperlink>
  </w:p>
  <w:p w14:paraId="7F65E3C0" w14:textId="77777777" w:rsidR="00C43A7E" w:rsidRDefault="00C43A7E" w:rsidP="009F25D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44932" w14:textId="77777777" w:rsidR="007C1762" w:rsidRDefault="007C1762" w:rsidP="00D63488">
      <w:r>
        <w:separator/>
      </w:r>
    </w:p>
  </w:footnote>
  <w:footnote w:type="continuationSeparator" w:id="0">
    <w:p w14:paraId="48D89B1A" w14:textId="77777777" w:rsidR="007C1762" w:rsidRDefault="007C1762" w:rsidP="00D63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F5303" w14:textId="77777777" w:rsidR="00C43A7E" w:rsidRDefault="00C43A7E">
    <w:pPr>
      <w:pStyle w:val="Header"/>
      <w:jc w:val="right"/>
    </w:pPr>
  </w:p>
  <w:p w14:paraId="1E908ED5" w14:textId="77777777" w:rsidR="00C43A7E" w:rsidRDefault="00C43A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235F"/>
    <w:multiLevelType w:val="hybridMultilevel"/>
    <w:tmpl w:val="5FDAA42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3D063CB"/>
    <w:multiLevelType w:val="hybridMultilevel"/>
    <w:tmpl w:val="66CCF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91C04"/>
    <w:multiLevelType w:val="hybridMultilevel"/>
    <w:tmpl w:val="EB6626BC"/>
    <w:lvl w:ilvl="0" w:tplc="24BC9CFC">
      <w:start w:val="1"/>
      <w:numFmt w:val="bullet"/>
      <w:lvlText w:val="•"/>
      <w:lvlJc w:val="left"/>
      <w:pPr>
        <w:tabs>
          <w:tab w:val="num" w:pos="720"/>
        </w:tabs>
        <w:ind w:left="720" w:hanging="360"/>
      </w:pPr>
      <w:rPr>
        <w:rFont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307DEE"/>
    <w:multiLevelType w:val="hybridMultilevel"/>
    <w:tmpl w:val="B7BC2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FA5548"/>
    <w:multiLevelType w:val="hybridMultilevel"/>
    <w:tmpl w:val="CF36E43A"/>
    <w:lvl w:ilvl="0" w:tplc="24BC9CFC">
      <w:start w:val="1"/>
      <w:numFmt w:val="bullet"/>
      <w:lvlText w:val="•"/>
      <w:lvlJc w:val="left"/>
      <w:pPr>
        <w:tabs>
          <w:tab w:val="num" w:pos="720"/>
        </w:tabs>
        <w:ind w:left="720" w:hanging="360"/>
      </w:pPr>
      <w:rPr>
        <w:rFont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1E3A53"/>
    <w:multiLevelType w:val="hybridMultilevel"/>
    <w:tmpl w:val="84AE7F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260219"/>
    <w:multiLevelType w:val="hybridMultilevel"/>
    <w:tmpl w:val="DD2804B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21320B8"/>
    <w:multiLevelType w:val="hybridMultilevel"/>
    <w:tmpl w:val="F6465B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FC7315"/>
    <w:multiLevelType w:val="hybridMultilevel"/>
    <w:tmpl w:val="4E9C3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FB0E59"/>
    <w:multiLevelType w:val="hybridMultilevel"/>
    <w:tmpl w:val="56464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E571E9"/>
    <w:multiLevelType w:val="hybridMultilevel"/>
    <w:tmpl w:val="A10CF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F850EA"/>
    <w:multiLevelType w:val="hybridMultilevel"/>
    <w:tmpl w:val="B296D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180B47"/>
    <w:multiLevelType w:val="hybridMultilevel"/>
    <w:tmpl w:val="C7BC1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9C4ECE"/>
    <w:multiLevelType w:val="hybridMultilevel"/>
    <w:tmpl w:val="F118E0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F05423"/>
    <w:multiLevelType w:val="hybridMultilevel"/>
    <w:tmpl w:val="3A785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196898"/>
    <w:multiLevelType w:val="hybridMultilevel"/>
    <w:tmpl w:val="A0963F7A"/>
    <w:lvl w:ilvl="0" w:tplc="24BC9CFC">
      <w:start w:val="1"/>
      <w:numFmt w:val="bullet"/>
      <w:lvlText w:val="•"/>
      <w:lvlJc w:val="left"/>
      <w:pPr>
        <w:tabs>
          <w:tab w:val="num" w:pos="720"/>
        </w:tabs>
        <w:ind w:left="720" w:hanging="360"/>
      </w:pPr>
      <w:rPr>
        <w:rFont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1F2B57"/>
    <w:multiLevelType w:val="hybridMultilevel"/>
    <w:tmpl w:val="E1C4D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E26AEB"/>
    <w:multiLevelType w:val="hybridMultilevel"/>
    <w:tmpl w:val="47A856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A802258"/>
    <w:multiLevelType w:val="hybridMultilevel"/>
    <w:tmpl w:val="7FA69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9C5690"/>
    <w:multiLevelType w:val="hybridMultilevel"/>
    <w:tmpl w:val="4E48B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7D53B9"/>
    <w:multiLevelType w:val="hybridMultilevel"/>
    <w:tmpl w:val="649C18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0B13B54"/>
    <w:multiLevelType w:val="hybridMultilevel"/>
    <w:tmpl w:val="658E9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8548D0"/>
    <w:multiLevelType w:val="hybridMultilevel"/>
    <w:tmpl w:val="50EA8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0B73EC"/>
    <w:multiLevelType w:val="hybridMultilevel"/>
    <w:tmpl w:val="C9DC7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796E89"/>
    <w:multiLevelType w:val="hybridMultilevel"/>
    <w:tmpl w:val="B6E274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5C7DB4"/>
    <w:multiLevelType w:val="hybridMultilevel"/>
    <w:tmpl w:val="7AA0BC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A812011"/>
    <w:multiLevelType w:val="hybridMultilevel"/>
    <w:tmpl w:val="C4B04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AF74420"/>
    <w:multiLevelType w:val="hybridMultilevel"/>
    <w:tmpl w:val="6DFA7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7E169C"/>
    <w:multiLevelType w:val="hybridMultilevel"/>
    <w:tmpl w:val="115A0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FC64194"/>
    <w:multiLevelType w:val="hybridMultilevel"/>
    <w:tmpl w:val="3A568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0134C40"/>
    <w:multiLevelType w:val="hybridMultilevel"/>
    <w:tmpl w:val="CDB88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297602E"/>
    <w:multiLevelType w:val="hybridMultilevel"/>
    <w:tmpl w:val="93E65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5D70FB1"/>
    <w:multiLevelType w:val="hybridMultilevel"/>
    <w:tmpl w:val="3A8C72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88D0DDA"/>
    <w:multiLevelType w:val="hybridMultilevel"/>
    <w:tmpl w:val="532A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9DF302E"/>
    <w:multiLevelType w:val="hybridMultilevel"/>
    <w:tmpl w:val="47285F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A9612C7"/>
    <w:multiLevelType w:val="hybridMultilevel"/>
    <w:tmpl w:val="39F6E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CA22BFF"/>
    <w:multiLevelType w:val="hybridMultilevel"/>
    <w:tmpl w:val="26F4D254"/>
    <w:lvl w:ilvl="0" w:tplc="9448121E">
      <w:numFmt w:val="bullet"/>
      <w:lvlText w:val=""/>
      <w:lvlJc w:val="left"/>
      <w:pPr>
        <w:ind w:left="940" w:hanging="360"/>
      </w:pPr>
      <w:rPr>
        <w:rFonts w:ascii="Symbol" w:eastAsia="Symbol" w:hAnsi="Symbol" w:cs="Symbol" w:hint="default"/>
        <w:b w:val="0"/>
        <w:bCs w:val="0"/>
        <w:i w:val="0"/>
        <w:iCs w:val="0"/>
        <w:spacing w:val="0"/>
        <w:w w:val="99"/>
        <w:sz w:val="20"/>
        <w:szCs w:val="20"/>
        <w:lang w:val="en-US" w:eastAsia="en-US" w:bidi="ar-SA"/>
      </w:rPr>
    </w:lvl>
    <w:lvl w:ilvl="1" w:tplc="46CC8FD2">
      <w:numFmt w:val="bullet"/>
      <w:lvlText w:val="o"/>
      <w:lvlJc w:val="left"/>
      <w:pPr>
        <w:ind w:left="1660" w:hanging="360"/>
      </w:pPr>
      <w:rPr>
        <w:rFonts w:ascii="Courier New" w:eastAsia="Courier New" w:hAnsi="Courier New" w:cs="Courier New" w:hint="default"/>
        <w:b w:val="0"/>
        <w:bCs w:val="0"/>
        <w:i w:val="0"/>
        <w:iCs w:val="0"/>
        <w:spacing w:val="0"/>
        <w:w w:val="99"/>
        <w:sz w:val="20"/>
        <w:szCs w:val="20"/>
        <w:lang w:val="en-US" w:eastAsia="en-US" w:bidi="ar-SA"/>
      </w:rPr>
    </w:lvl>
    <w:lvl w:ilvl="2" w:tplc="D57447E6">
      <w:numFmt w:val="bullet"/>
      <w:lvlText w:val="•"/>
      <w:lvlJc w:val="left"/>
      <w:pPr>
        <w:ind w:left="2525" w:hanging="360"/>
      </w:pPr>
      <w:rPr>
        <w:rFonts w:hint="default"/>
        <w:lang w:val="en-US" w:eastAsia="en-US" w:bidi="ar-SA"/>
      </w:rPr>
    </w:lvl>
    <w:lvl w:ilvl="3" w:tplc="D39A76FE">
      <w:numFmt w:val="bullet"/>
      <w:lvlText w:val="•"/>
      <w:lvlJc w:val="left"/>
      <w:pPr>
        <w:ind w:left="3390" w:hanging="360"/>
      </w:pPr>
      <w:rPr>
        <w:rFonts w:hint="default"/>
        <w:lang w:val="en-US" w:eastAsia="en-US" w:bidi="ar-SA"/>
      </w:rPr>
    </w:lvl>
    <w:lvl w:ilvl="4" w:tplc="90C8DD74">
      <w:numFmt w:val="bullet"/>
      <w:lvlText w:val="•"/>
      <w:lvlJc w:val="left"/>
      <w:pPr>
        <w:ind w:left="4255" w:hanging="360"/>
      </w:pPr>
      <w:rPr>
        <w:rFonts w:hint="default"/>
        <w:lang w:val="en-US" w:eastAsia="en-US" w:bidi="ar-SA"/>
      </w:rPr>
    </w:lvl>
    <w:lvl w:ilvl="5" w:tplc="5038C38A">
      <w:numFmt w:val="bullet"/>
      <w:lvlText w:val="•"/>
      <w:lvlJc w:val="left"/>
      <w:pPr>
        <w:ind w:left="5120" w:hanging="360"/>
      </w:pPr>
      <w:rPr>
        <w:rFonts w:hint="default"/>
        <w:lang w:val="en-US" w:eastAsia="en-US" w:bidi="ar-SA"/>
      </w:rPr>
    </w:lvl>
    <w:lvl w:ilvl="6" w:tplc="0114C3D2">
      <w:numFmt w:val="bullet"/>
      <w:lvlText w:val="•"/>
      <w:lvlJc w:val="left"/>
      <w:pPr>
        <w:ind w:left="5985" w:hanging="360"/>
      </w:pPr>
      <w:rPr>
        <w:rFonts w:hint="default"/>
        <w:lang w:val="en-US" w:eastAsia="en-US" w:bidi="ar-SA"/>
      </w:rPr>
    </w:lvl>
    <w:lvl w:ilvl="7" w:tplc="E3886A28">
      <w:numFmt w:val="bullet"/>
      <w:lvlText w:val="•"/>
      <w:lvlJc w:val="left"/>
      <w:pPr>
        <w:ind w:left="6850" w:hanging="360"/>
      </w:pPr>
      <w:rPr>
        <w:rFonts w:hint="default"/>
        <w:lang w:val="en-US" w:eastAsia="en-US" w:bidi="ar-SA"/>
      </w:rPr>
    </w:lvl>
    <w:lvl w:ilvl="8" w:tplc="14CAF69C">
      <w:numFmt w:val="bullet"/>
      <w:lvlText w:val="•"/>
      <w:lvlJc w:val="left"/>
      <w:pPr>
        <w:ind w:left="7716" w:hanging="360"/>
      </w:pPr>
      <w:rPr>
        <w:rFonts w:hint="default"/>
        <w:lang w:val="en-US" w:eastAsia="en-US" w:bidi="ar-SA"/>
      </w:rPr>
    </w:lvl>
  </w:abstractNum>
  <w:abstractNum w:abstractNumId="37" w15:restartNumberingAfterBreak="0">
    <w:nsid w:val="4CDB20B4"/>
    <w:multiLevelType w:val="hybridMultilevel"/>
    <w:tmpl w:val="A3C087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05A55D5"/>
    <w:multiLevelType w:val="hybridMultilevel"/>
    <w:tmpl w:val="28BE7D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21E1185"/>
    <w:multiLevelType w:val="hybridMultilevel"/>
    <w:tmpl w:val="C152FCAC"/>
    <w:lvl w:ilvl="0" w:tplc="24BC9CFC">
      <w:start w:val="1"/>
      <w:numFmt w:val="bullet"/>
      <w:lvlText w:val="•"/>
      <w:lvlJc w:val="left"/>
      <w:pPr>
        <w:tabs>
          <w:tab w:val="num" w:pos="720"/>
        </w:tabs>
        <w:ind w:left="720" w:hanging="360"/>
      </w:pPr>
      <w:rPr>
        <w:rFont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36D3465"/>
    <w:multiLevelType w:val="hybridMultilevel"/>
    <w:tmpl w:val="7EDE9B12"/>
    <w:lvl w:ilvl="0" w:tplc="24BC9CFC">
      <w:start w:val="1"/>
      <w:numFmt w:val="bullet"/>
      <w:lvlText w:val="•"/>
      <w:lvlJc w:val="left"/>
      <w:pPr>
        <w:tabs>
          <w:tab w:val="num" w:pos="720"/>
        </w:tabs>
        <w:ind w:left="720" w:hanging="360"/>
      </w:pPr>
      <w:rPr>
        <w:rFont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4F87F5E"/>
    <w:multiLevelType w:val="hybridMultilevel"/>
    <w:tmpl w:val="51C45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AB757F3"/>
    <w:multiLevelType w:val="hybridMultilevel"/>
    <w:tmpl w:val="976A5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C24180C"/>
    <w:multiLevelType w:val="hybridMultilevel"/>
    <w:tmpl w:val="64349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D5664A1"/>
    <w:multiLevelType w:val="multilevel"/>
    <w:tmpl w:val="A4721A0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5D6F393A"/>
    <w:multiLevelType w:val="hybridMultilevel"/>
    <w:tmpl w:val="2C703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D9D1585"/>
    <w:multiLevelType w:val="hybridMultilevel"/>
    <w:tmpl w:val="09D0B6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E6D396D"/>
    <w:multiLevelType w:val="hybridMultilevel"/>
    <w:tmpl w:val="A6D613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0317AAE"/>
    <w:multiLevelType w:val="hybridMultilevel"/>
    <w:tmpl w:val="5262F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1861B10"/>
    <w:multiLevelType w:val="hybridMultilevel"/>
    <w:tmpl w:val="B85406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5147B8B"/>
    <w:multiLevelType w:val="hybridMultilevel"/>
    <w:tmpl w:val="2AC6677E"/>
    <w:lvl w:ilvl="0" w:tplc="2A7C5726">
      <w:start w:val="1"/>
      <w:numFmt w:val="decimal"/>
      <w:pStyle w:val="Heading1"/>
      <w:lvlText w:val="%1."/>
      <w:lvlJc w:val="left"/>
      <w:pPr>
        <w:tabs>
          <w:tab w:val="num" w:pos="720"/>
        </w:tabs>
        <w:ind w:left="720" w:hanging="360"/>
      </w:pPr>
      <w:rPr>
        <w:rFonts w:cs="Times New Roman"/>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68D44E55"/>
    <w:multiLevelType w:val="hybridMultilevel"/>
    <w:tmpl w:val="B442C3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A2605B2"/>
    <w:multiLevelType w:val="hybridMultilevel"/>
    <w:tmpl w:val="41B09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B210DE2"/>
    <w:multiLevelType w:val="hybridMultilevel"/>
    <w:tmpl w:val="09E6226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6C5714AC"/>
    <w:multiLevelType w:val="hybridMultilevel"/>
    <w:tmpl w:val="15DA9282"/>
    <w:lvl w:ilvl="0" w:tplc="16A2858E">
      <w:start w:val="1"/>
      <w:numFmt w:val="decimal"/>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6D2E5610"/>
    <w:multiLevelType w:val="hybridMultilevel"/>
    <w:tmpl w:val="E2E027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EC24D5A"/>
    <w:multiLevelType w:val="hybridMultilevel"/>
    <w:tmpl w:val="7E564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F65497F"/>
    <w:multiLevelType w:val="hybridMultilevel"/>
    <w:tmpl w:val="A95E1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2FD1525"/>
    <w:multiLevelType w:val="hybridMultilevel"/>
    <w:tmpl w:val="DE3A1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4EE2927"/>
    <w:multiLevelType w:val="hybridMultilevel"/>
    <w:tmpl w:val="D6B6AA5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0" w15:restartNumberingAfterBreak="0">
    <w:nsid w:val="75CA1BF1"/>
    <w:multiLevelType w:val="hybridMultilevel"/>
    <w:tmpl w:val="448648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7FD787A"/>
    <w:multiLevelType w:val="hybridMultilevel"/>
    <w:tmpl w:val="67F0D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8EE174A"/>
    <w:multiLevelType w:val="hybridMultilevel"/>
    <w:tmpl w:val="6FF694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B163DA3"/>
    <w:multiLevelType w:val="hybridMultilevel"/>
    <w:tmpl w:val="4DC25E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DCF4CA7"/>
    <w:multiLevelType w:val="hybridMultilevel"/>
    <w:tmpl w:val="F5FE9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1248767">
    <w:abstractNumId w:val="50"/>
  </w:num>
  <w:num w:numId="2" w16cid:durableId="327908210">
    <w:abstractNumId w:val="8"/>
  </w:num>
  <w:num w:numId="3" w16cid:durableId="127477520">
    <w:abstractNumId w:val="46"/>
  </w:num>
  <w:num w:numId="4" w16cid:durableId="963468472">
    <w:abstractNumId w:val="60"/>
  </w:num>
  <w:num w:numId="5" w16cid:durableId="1117413213">
    <w:abstractNumId w:val="27"/>
  </w:num>
  <w:num w:numId="6" w16cid:durableId="1796870839">
    <w:abstractNumId w:val="25"/>
  </w:num>
  <w:num w:numId="7" w16cid:durableId="1699236718">
    <w:abstractNumId w:val="34"/>
  </w:num>
  <w:num w:numId="8" w16cid:durableId="107701798">
    <w:abstractNumId w:val="31"/>
  </w:num>
  <w:num w:numId="9" w16cid:durableId="2036078009">
    <w:abstractNumId w:val="49"/>
  </w:num>
  <w:num w:numId="10" w16cid:durableId="1924801073">
    <w:abstractNumId w:val="37"/>
  </w:num>
  <w:num w:numId="11" w16cid:durableId="1880050021">
    <w:abstractNumId w:val="45"/>
  </w:num>
  <w:num w:numId="12" w16cid:durableId="819153558">
    <w:abstractNumId w:val="63"/>
  </w:num>
  <w:num w:numId="13" w16cid:durableId="2025281633">
    <w:abstractNumId w:val="7"/>
  </w:num>
  <w:num w:numId="14" w16cid:durableId="1953897165">
    <w:abstractNumId w:val="51"/>
  </w:num>
  <w:num w:numId="15" w16cid:durableId="527917564">
    <w:abstractNumId w:val="61"/>
  </w:num>
  <w:num w:numId="16" w16cid:durableId="1936550400">
    <w:abstractNumId w:val="32"/>
  </w:num>
  <w:num w:numId="17" w16cid:durableId="1703439156">
    <w:abstractNumId w:val="54"/>
  </w:num>
  <w:num w:numId="18" w16cid:durableId="1270351587">
    <w:abstractNumId w:val="21"/>
  </w:num>
  <w:num w:numId="19" w16cid:durableId="1517501206">
    <w:abstractNumId w:val="0"/>
  </w:num>
  <w:num w:numId="20" w16cid:durableId="1264193925">
    <w:abstractNumId w:val="38"/>
  </w:num>
  <w:num w:numId="21" w16cid:durableId="2118061036">
    <w:abstractNumId w:val="62"/>
  </w:num>
  <w:num w:numId="22" w16cid:durableId="1499269363">
    <w:abstractNumId w:val="56"/>
  </w:num>
  <w:num w:numId="23" w16cid:durableId="1534004606">
    <w:abstractNumId w:val="64"/>
  </w:num>
  <w:num w:numId="24" w16cid:durableId="1040668973">
    <w:abstractNumId w:val="4"/>
  </w:num>
  <w:num w:numId="25" w16cid:durableId="453985506">
    <w:abstractNumId w:val="15"/>
  </w:num>
  <w:num w:numId="26" w16cid:durableId="1628395516">
    <w:abstractNumId w:val="40"/>
  </w:num>
  <w:num w:numId="27" w16cid:durableId="482090512">
    <w:abstractNumId w:val="39"/>
  </w:num>
  <w:num w:numId="28" w16cid:durableId="1669675589">
    <w:abstractNumId w:val="2"/>
  </w:num>
  <w:num w:numId="29" w16cid:durableId="4329543">
    <w:abstractNumId w:val="48"/>
  </w:num>
  <w:num w:numId="30" w16cid:durableId="882450183">
    <w:abstractNumId w:val="35"/>
  </w:num>
  <w:num w:numId="31" w16cid:durableId="1925841629">
    <w:abstractNumId w:val="29"/>
  </w:num>
  <w:num w:numId="32" w16cid:durableId="252055700">
    <w:abstractNumId w:val="33"/>
  </w:num>
  <w:num w:numId="33" w16cid:durableId="1124739211">
    <w:abstractNumId w:val="43"/>
  </w:num>
  <w:num w:numId="34" w16cid:durableId="1812091511">
    <w:abstractNumId w:val="13"/>
  </w:num>
  <w:num w:numId="35" w16cid:durableId="16468030">
    <w:abstractNumId w:val="58"/>
  </w:num>
  <w:num w:numId="36" w16cid:durableId="849873869">
    <w:abstractNumId w:val="59"/>
  </w:num>
  <w:num w:numId="37" w16cid:durableId="1764567316">
    <w:abstractNumId w:val="47"/>
  </w:num>
  <w:num w:numId="38" w16cid:durableId="235088716">
    <w:abstractNumId w:val="55"/>
  </w:num>
  <w:num w:numId="39" w16cid:durableId="1295255199">
    <w:abstractNumId w:val="20"/>
  </w:num>
  <w:num w:numId="40" w16cid:durableId="1882328178">
    <w:abstractNumId w:val="22"/>
  </w:num>
  <w:num w:numId="41" w16cid:durableId="1550148350">
    <w:abstractNumId w:val="1"/>
  </w:num>
  <w:num w:numId="42" w16cid:durableId="1784614775">
    <w:abstractNumId w:val="30"/>
  </w:num>
  <w:num w:numId="43" w16cid:durableId="1759515929">
    <w:abstractNumId w:val="16"/>
  </w:num>
  <w:num w:numId="44" w16cid:durableId="331878144">
    <w:abstractNumId w:val="5"/>
  </w:num>
  <w:num w:numId="45" w16cid:durableId="978387703">
    <w:abstractNumId w:val="24"/>
  </w:num>
  <w:num w:numId="46" w16cid:durableId="837884492">
    <w:abstractNumId w:val="44"/>
  </w:num>
  <w:num w:numId="47" w16cid:durableId="515576331">
    <w:abstractNumId w:val="9"/>
  </w:num>
  <w:num w:numId="48" w16cid:durableId="1393037593">
    <w:abstractNumId w:val="3"/>
  </w:num>
  <w:num w:numId="49" w16cid:durableId="1105005696">
    <w:abstractNumId w:val="12"/>
  </w:num>
  <w:num w:numId="50" w16cid:durableId="678460422">
    <w:abstractNumId w:val="17"/>
  </w:num>
  <w:num w:numId="51" w16cid:durableId="1543322879">
    <w:abstractNumId w:val="28"/>
  </w:num>
  <w:num w:numId="52" w16cid:durableId="873232042">
    <w:abstractNumId w:val="42"/>
  </w:num>
  <w:num w:numId="53" w16cid:durableId="2056154353">
    <w:abstractNumId w:val="57"/>
  </w:num>
  <w:num w:numId="54" w16cid:durableId="1403871171">
    <w:abstractNumId w:val="52"/>
  </w:num>
  <w:num w:numId="55" w16cid:durableId="1112482317">
    <w:abstractNumId w:val="41"/>
  </w:num>
  <w:num w:numId="56" w16cid:durableId="253785585">
    <w:abstractNumId w:val="26"/>
  </w:num>
  <w:num w:numId="57" w16cid:durableId="2104496904">
    <w:abstractNumId w:val="18"/>
  </w:num>
  <w:num w:numId="58" w16cid:durableId="1093746565">
    <w:abstractNumId w:val="14"/>
  </w:num>
  <w:num w:numId="59" w16cid:durableId="555553279">
    <w:abstractNumId w:val="19"/>
  </w:num>
  <w:num w:numId="60" w16cid:durableId="1534340798">
    <w:abstractNumId w:val="10"/>
  </w:num>
  <w:num w:numId="61" w16cid:durableId="191309264">
    <w:abstractNumId w:val="11"/>
  </w:num>
  <w:num w:numId="62" w16cid:durableId="1906917630">
    <w:abstractNumId w:val="53"/>
  </w:num>
  <w:num w:numId="63" w16cid:durableId="1103762634">
    <w:abstractNumId w:val="6"/>
  </w:num>
  <w:num w:numId="64" w16cid:durableId="657078711">
    <w:abstractNumId w:val="36"/>
  </w:num>
  <w:num w:numId="65" w16cid:durableId="135819170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1946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879"/>
    <w:rsid w:val="000027A3"/>
    <w:rsid w:val="00013BB9"/>
    <w:rsid w:val="00014D38"/>
    <w:rsid w:val="000374D8"/>
    <w:rsid w:val="00041A10"/>
    <w:rsid w:val="0005438F"/>
    <w:rsid w:val="00055F4B"/>
    <w:rsid w:val="00056DCE"/>
    <w:rsid w:val="0006522F"/>
    <w:rsid w:val="00074806"/>
    <w:rsid w:val="00080968"/>
    <w:rsid w:val="00095A6F"/>
    <w:rsid w:val="000A7337"/>
    <w:rsid w:val="000C3D13"/>
    <w:rsid w:val="000C52B9"/>
    <w:rsid w:val="000D72C2"/>
    <w:rsid w:val="000E4E54"/>
    <w:rsid w:val="000F07F0"/>
    <w:rsid w:val="00112984"/>
    <w:rsid w:val="001335D2"/>
    <w:rsid w:val="00137C5A"/>
    <w:rsid w:val="0014121D"/>
    <w:rsid w:val="00141FA7"/>
    <w:rsid w:val="00150B9D"/>
    <w:rsid w:val="0016717E"/>
    <w:rsid w:val="001674B3"/>
    <w:rsid w:val="00174653"/>
    <w:rsid w:val="0017508D"/>
    <w:rsid w:val="001808A1"/>
    <w:rsid w:val="00180D45"/>
    <w:rsid w:val="0018154A"/>
    <w:rsid w:val="001846E4"/>
    <w:rsid w:val="001B0231"/>
    <w:rsid w:val="001B2709"/>
    <w:rsid w:val="001D40BA"/>
    <w:rsid w:val="001F2BD2"/>
    <w:rsid w:val="001F3790"/>
    <w:rsid w:val="001F496F"/>
    <w:rsid w:val="0020148A"/>
    <w:rsid w:val="00223862"/>
    <w:rsid w:val="00240228"/>
    <w:rsid w:val="002402BD"/>
    <w:rsid w:val="00243EB7"/>
    <w:rsid w:val="00247022"/>
    <w:rsid w:val="002544E5"/>
    <w:rsid w:val="00263900"/>
    <w:rsid w:val="00275E92"/>
    <w:rsid w:val="002B1058"/>
    <w:rsid w:val="002C69B4"/>
    <w:rsid w:val="002D1454"/>
    <w:rsid w:val="002D4C12"/>
    <w:rsid w:val="002E4558"/>
    <w:rsid w:val="002F508F"/>
    <w:rsid w:val="003122F7"/>
    <w:rsid w:val="00314726"/>
    <w:rsid w:val="00315829"/>
    <w:rsid w:val="00343D7B"/>
    <w:rsid w:val="00345621"/>
    <w:rsid w:val="00351FF1"/>
    <w:rsid w:val="00357814"/>
    <w:rsid w:val="00382713"/>
    <w:rsid w:val="003A4699"/>
    <w:rsid w:val="003B62D3"/>
    <w:rsid w:val="003B758C"/>
    <w:rsid w:val="003C0F17"/>
    <w:rsid w:val="003D1653"/>
    <w:rsid w:val="003D2AF3"/>
    <w:rsid w:val="003E2601"/>
    <w:rsid w:val="003E55A8"/>
    <w:rsid w:val="003F3DAB"/>
    <w:rsid w:val="00401904"/>
    <w:rsid w:val="004137C2"/>
    <w:rsid w:val="0041736C"/>
    <w:rsid w:val="00421C27"/>
    <w:rsid w:val="00424EF3"/>
    <w:rsid w:val="0042620B"/>
    <w:rsid w:val="00443F31"/>
    <w:rsid w:val="00466DCA"/>
    <w:rsid w:val="00470732"/>
    <w:rsid w:val="004760F9"/>
    <w:rsid w:val="0049197E"/>
    <w:rsid w:val="004A5E04"/>
    <w:rsid w:val="004B393B"/>
    <w:rsid w:val="004B561C"/>
    <w:rsid w:val="004B78FA"/>
    <w:rsid w:val="004E0B03"/>
    <w:rsid w:val="004E4C85"/>
    <w:rsid w:val="004F39CB"/>
    <w:rsid w:val="005006EB"/>
    <w:rsid w:val="005034C4"/>
    <w:rsid w:val="005060F6"/>
    <w:rsid w:val="0050782D"/>
    <w:rsid w:val="00507BB4"/>
    <w:rsid w:val="005238F1"/>
    <w:rsid w:val="0052615E"/>
    <w:rsid w:val="0053300A"/>
    <w:rsid w:val="005358E8"/>
    <w:rsid w:val="005570A4"/>
    <w:rsid w:val="00582B35"/>
    <w:rsid w:val="00590078"/>
    <w:rsid w:val="00594B06"/>
    <w:rsid w:val="005A2C2A"/>
    <w:rsid w:val="005C67A9"/>
    <w:rsid w:val="005C6B82"/>
    <w:rsid w:val="005D7773"/>
    <w:rsid w:val="005F7DCA"/>
    <w:rsid w:val="0061143E"/>
    <w:rsid w:val="00613C75"/>
    <w:rsid w:val="0062622A"/>
    <w:rsid w:val="00627463"/>
    <w:rsid w:val="006419B8"/>
    <w:rsid w:val="00643BF3"/>
    <w:rsid w:val="0065045A"/>
    <w:rsid w:val="00663E1D"/>
    <w:rsid w:val="006662B6"/>
    <w:rsid w:val="006805D3"/>
    <w:rsid w:val="00686B13"/>
    <w:rsid w:val="00690BFA"/>
    <w:rsid w:val="006B4A96"/>
    <w:rsid w:val="006C7E05"/>
    <w:rsid w:val="006D3EDE"/>
    <w:rsid w:val="006D4726"/>
    <w:rsid w:val="006D5BBE"/>
    <w:rsid w:val="006E478E"/>
    <w:rsid w:val="006E5B4E"/>
    <w:rsid w:val="006F457C"/>
    <w:rsid w:val="007136F8"/>
    <w:rsid w:val="00737624"/>
    <w:rsid w:val="007651D2"/>
    <w:rsid w:val="007713AC"/>
    <w:rsid w:val="007864CC"/>
    <w:rsid w:val="007874FD"/>
    <w:rsid w:val="00791D3F"/>
    <w:rsid w:val="007A703E"/>
    <w:rsid w:val="007B1C6B"/>
    <w:rsid w:val="007C1762"/>
    <w:rsid w:val="007E3209"/>
    <w:rsid w:val="00826431"/>
    <w:rsid w:val="00844064"/>
    <w:rsid w:val="00845C36"/>
    <w:rsid w:val="00864B72"/>
    <w:rsid w:val="00871295"/>
    <w:rsid w:val="0087222A"/>
    <w:rsid w:val="00884402"/>
    <w:rsid w:val="008A4EB2"/>
    <w:rsid w:val="008B7008"/>
    <w:rsid w:val="008B7DFB"/>
    <w:rsid w:val="008C57B3"/>
    <w:rsid w:val="008C7879"/>
    <w:rsid w:val="008D4E0C"/>
    <w:rsid w:val="008F550F"/>
    <w:rsid w:val="008F7DB3"/>
    <w:rsid w:val="009038BE"/>
    <w:rsid w:val="00925476"/>
    <w:rsid w:val="00943B83"/>
    <w:rsid w:val="009550A3"/>
    <w:rsid w:val="00983B18"/>
    <w:rsid w:val="009A45B5"/>
    <w:rsid w:val="009A4867"/>
    <w:rsid w:val="009B4791"/>
    <w:rsid w:val="009B6ECF"/>
    <w:rsid w:val="009C7E0E"/>
    <w:rsid w:val="009D39CB"/>
    <w:rsid w:val="009E219A"/>
    <w:rsid w:val="009F15DD"/>
    <w:rsid w:val="009F25D9"/>
    <w:rsid w:val="00A145EE"/>
    <w:rsid w:val="00A266D2"/>
    <w:rsid w:val="00A276F2"/>
    <w:rsid w:val="00A30E11"/>
    <w:rsid w:val="00A34A54"/>
    <w:rsid w:val="00A407B2"/>
    <w:rsid w:val="00A41B17"/>
    <w:rsid w:val="00A438A3"/>
    <w:rsid w:val="00A45454"/>
    <w:rsid w:val="00A6210B"/>
    <w:rsid w:val="00A625F4"/>
    <w:rsid w:val="00A66ED6"/>
    <w:rsid w:val="00A818DE"/>
    <w:rsid w:val="00A9083E"/>
    <w:rsid w:val="00A9328D"/>
    <w:rsid w:val="00A967B8"/>
    <w:rsid w:val="00AA5454"/>
    <w:rsid w:val="00AB092F"/>
    <w:rsid w:val="00AD737A"/>
    <w:rsid w:val="00AE58E7"/>
    <w:rsid w:val="00AF3A58"/>
    <w:rsid w:val="00AF4CA8"/>
    <w:rsid w:val="00B01AB9"/>
    <w:rsid w:val="00B257CB"/>
    <w:rsid w:val="00B35E02"/>
    <w:rsid w:val="00B43134"/>
    <w:rsid w:val="00B45CC5"/>
    <w:rsid w:val="00B46206"/>
    <w:rsid w:val="00B51F3A"/>
    <w:rsid w:val="00B83B53"/>
    <w:rsid w:val="00B84A21"/>
    <w:rsid w:val="00B96AE7"/>
    <w:rsid w:val="00BA2581"/>
    <w:rsid w:val="00BA5978"/>
    <w:rsid w:val="00BA5BAB"/>
    <w:rsid w:val="00BD0AB3"/>
    <w:rsid w:val="00BF54AF"/>
    <w:rsid w:val="00C0529F"/>
    <w:rsid w:val="00C14E1C"/>
    <w:rsid w:val="00C15AE2"/>
    <w:rsid w:val="00C263A2"/>
    <w:rsid w:val="00C36B16"/>
    <w:rsid w:val="00C43A7E"/>
    <w:rsid w:val="00C51FDD"/>
    <w:rsid w:val="00C639A1"/>
    <w:rsid w:val="00C76905"/>
    <w:rsid w:val="00C9339B"/>
    <w:rsid w:val="00CB6FF4"/>
    <w:rsid w:val="00CC1457"/>
    <w:rsid w:val="00CC1ACD"/>
    <w:rsid w:val="00CD7043"/>
    <w:rsid w:val="00CF4522"/>
    <w:rsid w:val="00D00786"/>
    <w:rsid w:val="00D340A8"/>
    <w:rsid w:val="00D3561B"/>
    <w:rsid w:val="00D63488"/>
    <w:rsid w:val="00D70B34"/>
    <w:rsid w:val="00D70B94"/>
    <w:rsid w:val="00D732DA"/>
    <w:rsid w:val="00D81D68"/>
    <w:rsid w:val="00D97B9B"/>
    <w:rsid w:val="00DA7B2E"/>
    <w:rsid w:val="00DB04E9"/>
    <w:rsid w:val="00DB1825"/>
    <w:rsid w:val="00DB63C4"/>
    <w:rsid w:val="00DC7BF0"/>
    <w:rsid w:val="00DE1F46"/>
    <w:rsid w:val="00DF2EF6"/>
    <w:rsid w:val="00E046B2"/>
    <w:rsid w:val="00E25D47"/>
    <w:rsid w:val="00E2602E"/>
    <w:rsid w:val="00E30E30"/>
    <w:rsid w:val="00E41268"/>
    <w:rsid w:val="00E56C7A"/>
    <w:rsid w:val="00E719AB"/>
    <w:rsid w:val="00E828AF"/>
    <w:rsid w:val="00E84FFD"/>
    <w:rsid w:val="00E85297"/>
    <w:rsid w:val="00E87AED"/>
    <w:rsid w:val="00E90B53"/>
    <w:rsid w:val="00E951A1"/>
    <w:rsid w:val="00EA7708"/>
    <w:rsid w:val="00ED2C2C"/>
    <w:rsid w:val="00ED42C6"/>
    <w:rsid w:val="00ED656E"/>
    <w:rsid w:val="00F045AA"/>
    <w:rsid w:val="00F06609"/>
    <w:rsid w:val="00F103D0"/>
    <w:rsid w:val="00F10F13"/>
    <w:rsid w:val="00F13A0D"/>
    <w:rsid w:val="00F319A6"/>
    <w:rsid w:val="00F41ED2"/>
    <w:rsid w:val="00F754FA"/>
    <w:rsid w:val="00F8024F"/>
    <w:rsid w:val="00F85DC8"/>
    <w:rsid w:val="00F97184"/>
    <w:rsid w:val="00FB35E8"/>
    <w:rsid w:val="00FD51E4"/>
    <w:rsid w:val="00FE0098"/>
    <w:rsid w:val="00FE37C5"/>
    <w:rsid w:val="00FF1777"/>
    <w:rsid w:val="00FF408F"/>
    <w:rsid w:val="00FF56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9460"/>
    <o:shapelayout v:ext="edit">
      <o:idmap v:ext="edit" data="1"/>
    </o:shapelayout>
  </w:shapeDefaults>
  <w:decimalSymbol w:val="."/>
  <w:listSeparator w:val=","/>
  <w14:docId w14:val="11356F96"/>
  <w15:chartTrackingRefBased/>
  <w15:docId w15:val="{EDAAA59A-AAEF-4679-B675-F05DA5B36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uiPriority="99" w:qFormat="1"/>
    <w:lsdException w:name="heading 2" w:locked="1" w:uiPriority="99"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uiPriority="99"/>
    <w:lsdException w:name="caption" w:locked="1" w:semiHidden="1" w:unhideWhenUsed="1" w:qFormat="1"/>
    <w:lsdException w:name="annotation reference" w:uiPriority="99"/>
    <w:lsdException w:name="page number" w:uiPriority="99"/>
    <w:lsdException w:name="Title" w:locked="1" w:qFormat="1"/>
    <w:lsdException w:name="Default Paragraph Font" w:locked="1"/>
    <w:lsdException w:name="Subtitle" w:locked="1" w:qFormat="1"/>
    <w:lsdException w:name="Body Text Indent 3" w:locked="1" w:uiPriority="99"/>
    <w:lsdException w:name="Hyperlink" w:locked="1"/>
    <w:lsdException w:name="FollowedHyperlink" w:uiPriority="99"/>
    <w:lsdException w:name="Strong" w:locked="1" w:qFormat="1"/>
    <w:lsdException w:name="Emphasis" w:locked="1"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15DD"/>
    <w:rPr>
      <w:rFonts w:eastAsia="Times New Roman"/>
      <w:sz w:val="22"/>
      <w:szCs w:val="22"/>
      <w:lang w:eastAsia="en-US"/>
    </w:rPr>
  </w:style>
  <w:style w:type="paragraph" w:styleId="Heading1">
    <w:name w:val="heading 1"/>
    <w:basedOn w:val="BodyText"/>
    <w:next w:val="BodyText"/>
    <w:link w:val="Heading1Char"/>
    <w:uiPriority w:val="99"/>
    <w:qFormat/>
    <w:rsid w:val="00041A10"/>
    <w:pPr>
      <w:keepNext/>
      <w:numPr>
        <w:numId w:val="1"/>
      </w:numPr>
      <w:tabs>
        <w:tab w:val="left" w:pos="454"/>
        <w:tab w:val="left" w:pos="810"/>
        <w:tab w:val="left" w:pos="900"/>
        <w:tab w:val="left" w:pos="1440"/>
        <w:tab w:val="left" w:pos="5760"/>
        <w:tab w:val="left" w:pos="7200"/>
      </w:tabs>
      <w:overflowPunct w:val="0"/>
      <w:autoSpaceDE w:val="0"/>
      <w:autoSpaceDN w:val="0"/>
      <w:adjustRightInd w:val="0"/>
      <w:textAlignment w:val="baseline"/>
      <w:outlineLvl w:val="0"/>
    </w:pPr>
    <w:rPr>
      <w:rFonts w:ascii="Arial" w:hAnsi="Arial"/>
      <w:b/>
      <w:color w:val="000000"/>
      <w:lang w:val="en-US"/>
    </w:rPr>
  </w:style>
  <w:style w:type="paragraph" w:styleId="Heading2">
    <w:name w:val="heading 2"/>
    <w:basedOn w:val="Normal"/>
    <w:next w:val="Normal"/>
    <w:link w:val="Heading2Char"/>
    <w:uiPriority w:val="99"/>
    <w:qFormat/>
    <w:rsid w:val="001B0231"/>
    <w:pPr>
      <w:keepNext/>
      <w:keepLines/>
      <w:spacing w:before="40"/>
      <w:outlineLvl w:val="1"/>
    </w:pPr>
    <w:rPr>
      <w:rFonts w:ascii="Calibri Light" w:eastAsia="Calibri" w:hAnsi="Calibri Light"/>
      <w:color w:val="2E74B5"/>
      <w:sz w:val="26"/>
      <w:szCs w:val="26"/>
      <w:lang w:val="x-none" w:eastAsia="x-none"/>
    </w:rPr>
  </w:style>
  <w:style w:type="paragraph" w:styleId="Heading4">
    <w:name w:val="heading 4"/>
    <w:basedOn w:val="Normal"/>
    <w:next w:val="Normal"/>
    <w:link w:val="Heading4Char"/>
    <w:unhideWhenUsed/>
    <w:qFormat/>
    <w:locked/>
    <w:rsid w:val="00B83B53"/>
    <w:pPr>
      <w:keepNext/>
      <w:spacing w:before="240" w:after="60"/>
      <w:outlineLvl w:val="3"/>
    </w:pPr>
    <w:rPr>
      <w:b/>
      <w:b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41A10"/>
    <w:rPr>
      <w:rFonts w:ascii="Arial" w:hAnsi="Arial" w:cs="Arial"/>
      <w:b/>
      <w:color w:val="000000"/>
      <w:sz w:val="20"/>
      <w:szCs w:val="20"/>
      <w:lang w:val="en-US" w:eastAsia="x-none"/>
    </w:rPr>
  </w:style>
  <w:style w:type="character" w:customStyle="1" w:styleId="Heading2Char">
    <w:name w:val="Heading 2 Char"/>
    <w:link w:val="Heading2"/>
    <w:uiPriority w:val="99"/>
    <w:semiHidden/>
    <w:locked/>
    <w:rsid w:val="001B0231"/>
    <w:rPr>
      <w:rFonts w:ascii="Calibri Light" w:hAnsi="Calibri Light" w:cs="Times New Roman"/>
      <w:color w:val="2E74B5"/>
      <w:sz w:val="26"/>
      <w:szCs w:val="26"/>
    </w:rPr>
  </w:style>
  <w:style w:type="table" w:styleId="TableGrid">
    <w:name w:val="Table Grid"/>
    <w:basedOn w:val="TableNormal"/>
    <w:uiPriority w:val="59"/>
    <w:rsid w:val="0087129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71295"/>
    <w:rPr>
      <w:rFonts w:cs="Times New Roman"/>
      <w:color w:val="0000FF"/>
      <w:u w:val="single"/>
    </w:rPr>
  </w:style>
  <w:style w:type="paragraph" w:styleId="Header">
    <w:name w:val="header"/>
    <w:basedOn w:val="Normal"/>
    <w:link w:val="HeaderChar"/>
    <w:uiPriority w:val="99"/>
    <w:rsid w:val="0020148A"/>
    <w:pPr>
      <w:tabs>
        <w:tab w:val="left" w:pos="900"/>
        <w:tab w:val="center" w:pos="4153"/>
        <w:tab w:val="right" w:pos="8306"/>
      </w:tabs>
      <w:jc w:val="both"/>
    </w:pPr>
    <w:rPr>
      <w:rFonts w:ascii="Arial" w:eastAsia="Calibri" w:hAnsi="Arial"/>
      <w:b/>
      <w:color w:val="000000"/>
      <w:sz w:val="20"/>
      <w:szCs w:val="20"/>
      <w:lang w:val="en-US" w:eastAsia="en-GB"/>
    </w:rPr>
  </w:style>
  <w:style w:type="character" w:customStyle="1" w:styleId="HeaderChar">
    <w:name w:val="Header Char"/>
    <w:link w:val="Header"/>
    <w:uiPriority w:val="99"/>
    <w:locked/>
    <w:rsid w:val="0020148A"/>
    <w:rPr>
      <w:rFonts w:ascii="Arial" w:hAnsi="Arial" w:cs="Arial"/>
      <w:b/>
      <w:color w:val="000000"/>
      <w:lang w:val="en-US" w:eastAsia="en-GB"/>
    </w:rPr>
  </w:style>
  <w:style w:type="paragraph" w:styleId="BodyText">
    <w:name w:val="Body Text"/>
    <w:basedOn w:val="Normal"/>
    <w:link w:val="BodyTextChar"/>
    <w:rsid w:val="00041A10"/>
    <w:pPr>
      <w:spacing w:after="120"/>
    </w:pPr>
    <w:rPr>
      <w:rFonts w:eastAsia="Calibri"/>
      <w:sz w:val="20"/>
      <w:szCs w:val="20"/>
      <w:lang w:val="x-none" w:eastAsia="x-none"/>
    </w:rPr>
  </w:style>
  <w:style w:type="character" w:customStyle="1" w:styleId="BodyTextChar">
    <w:name w:val="Body Text Char"/>
    <w:link w:val="BodyText"/>
    <w:locked/>
    <w:rsid w:val="00041A10"/>
    <w:rPr>
      <w:rFonts w:cs="Times New Roman"/>
    </w:rPr>
  </w:style>
  <w:style w:type="paragraph" w:styleId="ListParagraph">
    <w:name w:val="List Paragraph"/>
    <w:basedOn w:val="Normal"/>
    <w:uiPriority w:val="1"/>
    <w:qFormat/>
    <w:rsid w:val="00F97184"/>
    <w:pPr>
      <w:ind w:left="720"/>
      <w:contextualSpacing/>
    </w:pPr>
  </w:style>
  <w:style w:type="paragraph" w:styleId="BodyTextIndent3">
    <w:name w:val="Body Text Indent 3"/>
    <w:basedOn w:val="Normal"/>
    <w:link w:val="BodyTextIndent3Char"/>
    <w:uiPriority w:val="99"/>
    <w:rsid w:val="00E046B2"/>
    <w:pPr>
      <w:tabs>
        <w:tab w:val="left" w:pos="900"/>
      </w:tabs>
      <w:spacing w:after="120"/>
      <w:ind w:left="283"/>
      <w:jc w:val="both"/>
    </w:pPr>
    <w:rPr>
      <w:rFonts w:ascii="Arial" w:eastAsia="Calibri" w:hAnsi="Arial"/>
      <w:b/>
      <w:color w:val="000000"/>
      <w:sz w:val="16"/>
      <w:szCs w:val="16"/>
      <w:lang w:val="en-US" w:eastAsia="en-GB"/>
    </w:rPr>
  </w:style>
  <w:style w:type="character" w:customStyle="1" w:styleId="BodyTextIndent3Char">
    <w:name w:val="Body Text Indent 3 Char"/>
    <w:link w:val="BodyTextIndent3"/>
    <w:uiPriority w:val="99"/>
    <w:locked/>
    <w:rsid w:val="00E046B2"/>
    <w:rPr>
      <w:rFonts w:ascii="Arial" w:hAnsi="Arial" w:cs="Arial"/>
      <w:b/>
      <w:color w:val="000000"/>
      <w:sz w:val="16"/>
      <w:szCs w:val="16"/>
      <w:lang w:val="en-US" w:eastAsia="en-GB"/>
    </w:rPr>
  </w:style>
  <w:style w:type="paragraph" w:styleId="Footer">
    <w:name w:val="footer"/>
    <w:basedOn w:val="Normal"/>
    <w:link w:val="FooterChar"/>
    <w:rsid w:val="00D63488"/>
    <w:pPr>
      <w:tabs>
        <w:tab w:val="center" w:pos="4513"/>
        <w:tab w:val="right" w:pos="9026"/>
      </w:tabs>
    </w:pPr>
    <w:rPr>
      <w:rFonts w:eastAsia="Calibri"/>
      <w:sz w:val="20"/>
      <w:szCs w:val="20"/>
      <w:lang w:val="x-none" w:eastAsia="x-none"/>
    </w:rPr>
  </w:style>
  <w:style w:type="character" w:customStyle="1" w:styleId="FooterChar">
    <w:name w:val="Footer Char"/>
    <w:link w:val="Footer"/>
    <w:uiPriority w:val="99"/>
    <w:locked/>
    <w:rsid w:val="00D63488"/>
    <w:rPr>
      <w:rFonts w:cs="Times New Roman"/>
    </w:rPr>
  </w:style>
  <w:style w:type="character" w:customStyle="1" w:styleId="PlainTextChar">
    <w:name w:val="Plain Text Char"/>
    <w:link w:val="PlainText"/>
    <w:rsid w:val="00CD7043"/>
    <w:rPr>
      <w:rFonts w:ascii="Consolas" w:hAnsi="Consolas"/>
      <w:lang w:bidi="ar-SA"/>
    </w:rPr>
  </w:style>
  <w:style w:type="paragraph" w:styleId="PlainText">
    <w:name w:val="Plain Text"/>
    <w:basedOn w:val="Normal"/>
    <w:link w:val="PlainTextChar"/>
    <w:rsid w:val="00CD7043"/>
    <w:rPr>
      <w:rFonts w:ascii="Consolas" w:eastAsia="Calibri" w:hAnsi="Consolas"/>
      <w:sz w:val="20"/>
      <w:szCs w:val="20"/>
      <w:lang w:val="x-none" w:eastAsia="x-none"/>
    </w:rPr>
  </w:style>
  <w:style w:type="character" w:customStyle="1" w:styleId="Heading4Char">
    <w:name w:val="Heading 4 Char"/>
    <w:link w:val="Heading4"/>
    <w:semiHidden/>
    <w:rsid w:val="00B83B53"/>
    <w:rPr>
      <w:rFonts w:ascii="Calibri" w:eastAsia="Times New Roman" w:hAnsi="Calibri" w:cs="Times New Roman"/>
      <w:b/>
      <w:bCs/>
      <w:sz w:val="28"/>
      <w:szCs w:val="28"/>
      <w:lang w:eastAsia="en-US"/>
    </w:rPr>
  </w:style>
  <w:style w:type="paragraph" w:styleId="NormalWeb">
    <w:name w:val="Normal (Web)"/>
    <w:basedOn w:val="Normal"/>
    <w:uiPriority w:val="99"/>
    <w:rsid w:val="00B83B53"/>
    <w:pPr>
      <w:spacing w:before="100" w:beforeAutospacing="1" w:after="100" w:afterAutospacing="1"/>
    </w:pPr>
    <w:rPr>
      <w:rFonts w:ascii="Times New Roman" w:hAnsi="Times New Roman"/>
      <w:sz w:val="24"/>
      <w:szCs w:val="24"/>
      <w:lang w:eastAsia="en-GB"/>
    </w:rPr>
  </w:style>
  <w:style w:type="paragraph" w:styleId="BalloonText">
    <w:name w:val="Balloon Text"/>
    <w:basedOn w:val="Normal"/>
    <w:link w:val="BalloonTextChar"/>
    <w:uiPriority w:val="99"/>
    <w:rsid w:val="005006EB"/>
    <w:rPr>
      <w:rFonts w:ascii="Tahoma" w:hAnsi="Tahoma"/>
      <w:sz w:val="16"/>
      <w:szCs w:val="16"/>
      <w:lang w:val="x-none"/>
    </w:rPr>
  </w:style>
  <w:style w:type="character" w:customStyle="1" w:styleId="BalloonTextChar">
    <w:name w:val="Balloon Text Char"/>
    <w:link w:val="BalloonText"/>
    <w:uiPriority w:val="99"/>
    <w:rsid w:val="005006EB"/>
    <w:rPr>
      <w:rFonts w:ascii="Tahoma" w:eastAsia="Times New Roman" w:hAnsi="Tahoma" w:cs="Tahoma"/>
      <w:sz w:val="16"/>
      <w:szCs w:val="16"/>
      <w:lang w:eastAsia="en-US"/>
    </w:rPr>
  </w:style>
  <w:style w:type="character" w:styleId="FollowedHyperlink">
    <w:name w:val="FollowedHyperlink"/>
    <w:basedOn w:val="DefaultParagraphFont"/>
    <w:uiPriority w:val="99"/>
    <w:rsid w:val="00F319A6"/>
    <w:rPr>
      <w:color w:val="800080"/>
      <w:u w:val="single"/>
    </w:rPr>
  </w:style>
  <w:style w:type="paragraph" w:styleId="BodyTextIndent">
    <w:name w:val="Body Text Indent"/>
    <w:basedOn w:val="Normal"/>
    <w:link w:val="BodyTextIndentChar"/>
    <w:rsid w:val="00150B9D"/>
    <w:pPr>
      <w:spacing w:after="120"/>
      <w:ind w:left="283"/>
    </w:pPr>
  </w:style>
  <w:style w:type="character" w:customStyle="1" w:styleId="BodyTextIndentChar">
    <w:name w:val="Body Text Indent Char"/>
    <w:basedOn w:val="DefaultParagraphFont"/>
    <w:link w:val="BodyTextIndent"/>
    <w:rsid w:val="00150B9D"/>
    <w:rPr>
      <w:rFonts w:eastAsia="Times New Roman"/>
      <w:sz w:val="22"/>
      <w:szCs w:val="22"/>
      <w:lang w:eastAsia="en-US"/>
    </w:rPr>
  </w:style>
  <w:style w:type="character" w:styleId="UnresolvedMention">
    <w:name w:val="Unresolved Mention"/>
    <w:basedOn w:val="DefaultParagraphFont"/>
    <w:uiPriority w:val="99"/>
    <w:semiHidden/>
    <w:unhideWhenUsed/>
    <w:rsid w:val="005C6B82"/>
    <w:rPr>
      <w:color w:val="605E5C"/>
      <w:shd w:val="clear" w:color="auto" w:fill="E1DFDD"/>
    </w:rPr>
  </w:style>
  <w:style w:type="paragraph" w:customStyle="1" w:styleId="Default">
    <w:name w:val="Default"/>
    <w:rsid w:val="004137C2"/>
    <w:pPr>
      <w:autoSpaceDE w:val="0"/>
      <w:autoSpaceDN w:val="0"/>
      <w:adjustRightInd w:val="0"/>
    </w:pPr>
    <w:rPr>
      <w:rFonts w:ascii="Arial" w:hAnsi="Arial" w:cs="Arial"/>
      <w:color w:val="000000"/>
      <w:sz w:val="24"/>
      <w:szCs w:val="24"/>
      <w:lang w:eastAsia="en-US"/>
    </w:rPr>
  </w:style>
  <w:style w:type="character" w:customStyle="1" w:styleId="contentpasted1">
    <w:name w:val="contentpasted1"/>
    <w:basedOn w:val="DefaultParagraphFont"/>
    <w:rsid w:val="0006522F"/>
  </w:style>
  <w:style w:type="character" w:styleId="PageNumber">
    <w:name w:val="page number"/>
    <w:uiPriority w:val="99"/>
    <w:rsid w:val="009B4791"/>
    <w:rPr>
      <w:rFonts w:cs="Times New Roman"/>
    </w:rPr>
  </w:style>
  <w:style w:type="character" w:styleId="CommentReference">
    <w:name w:val="annotation reference"/>
    <w:uiPriority w:val="99"/>
    <w:unhideWhenUsed/>
    <w:rsid w:val="009B4791"/>
    <w:rPr>
      <w:sz w:val="16"/>
      <w:szCs w:val="16"/>
    </w:rPr>
  </w:style>
  <w:style w:type="paragraph" w:styleId="CommentText">
    <w:name w:val="annotation text"/>
    <w:basedOn w:val="Normal"/>
    <w:link w:val="CommentTextChar"/>
    <w:uiPriority w:val="99"/>
    <w:unhideWhenUsed/>
    <w:rsid w:val="009B4791"/>
    <w:rPr>
      <w:sz w:val="20"/>
      <w:szCs w:val="20"/>
    </w:rPr>
  </w:style>
  <w:style w:type="character" w:customStyle="1" w:styleId="CommentTextChar">
    <w:name w:val="Comment Text Char"/>
    <w:basedOn w:val="DefaultParagraphFont"/>
    <w:link w:val="CommentText"/>
    <w:uiPriority w:val="99"/>
    <w:rsid w:val="009B4791"/>
    <w:rPr>
      <w:rFonts w:eastAsia="Times New Roman"/>
      <w:lang w:eastAsia="en-US"/>
    </w:rPr>
  </w:style>
  <w:style w:type="paragraph" w:styleId="CommentSubject">
    <w:name w:val="annotation subject"/>
    <w:basedOn w:val="CommentText"/>
    <w:next w:val="CommentText"/>
    <w:link w:val="CommentSubjectChar"/>
    <w:uiPriority w:val="99"/>
    <w:unhideWhenUsed/>
    <w:rsid w:val="009B4791"/>
    <w:rPr>
      <w:b/>
      <w:bCs/>
    </w:rPr>
  </w:style>
  <w:style w:type="character" w:customStyle="1" w:styleId="CommentSubjectChar">
    <w:name w:val="Comment Subject Char"/>
    <w:basedOn w:val="CommentTextChar"/>
    <w:link w:val="CommentSubject"/>
    <w:uiPriority w:val="99"/>
    <w:rsid w:val="009B4791"/>
    <w:rPr>
      <w:rFonts w:eastAsia="Times New Roman"/>
      <w:b/>
      <w:bCs/>
      <w:lang w:eastAsia="en-US"/>
    </w:rPr>
  </w:style>
  <w:style w:type="paragraph" w:styleId="Revision">
    <w:name w:val="Revision"/>
    <w:hidden/>
    <w:uiPriority w:val="99"/>
    <w:semiHidden/>
    <w:rsid w:val="009B4791"/>
    <w:rPr>
      <w:rFonts w:eastAsia="Times New Roman"/>
      <w:sz w:val="22"/>
      <w:szCs w:val="22"/>
      <w:lang w:eastAsia="en-US"/>
    </w:rPr>
  </w:style>
  <w:style w:type="character" w:customStyle="1" w:styleId="PlainTextChar1">
    <w:name w:val="Plain Text Char1"/>
    <w:uiPriority w:val="99"/>
    <w:semiHidden/>
    <w:rsid w:val="009B4791"/>
    <w:rPr>
      <w:rFonts w:ascii="Consolas" w:eastAsia="Times New Roman" w:hAnsi="Consolas"/>
      <w:sz w:val="21"/>
      <w:szCs w:val="21"/>
      <w:lang w:val="en-GB"/>
    </w:rPr>
  </w:style>
  <w:style w:type="paragraph" w:customStyle="1" w:styleId="TableParagraph">
    <w:name w:val="Table Paragraph"/>
    <w:basedOn w:val="Normal"/>
    <w:uiPriority w:val="1"/>
    <w:qFormat/>
    <w:rsid w:val="009B4791"/>
    <w:pPr>
      <w:widowControl w:val="0"/>
      <w:autoSpaceDE w:val="0"/>
      <w:autoSpaceDN w:val="0"/>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892547">
      <w:bodyDiv w:val="1"/>
      <w:marLeft w:val="0"/>
      <w:marRight w:val="0"/>
      <w:marTop w:val="0"/>
      <w:marBottom w:val="0"/>
      <w:divBdr>
        <w:top w:val="none" w:sz="0" w:space="0" w:color="auto"/>
        <w:left w:val="none" w:sz="0" w:space="0" w:color="auto"/>
        <w:bottom w:val="none" w:sz="0" w:space="0" w:color="auto"/>
        <w:right w:val="none" w:sz="0" w:space="0" w:color="auto"/>
      </w:divBdr>
    </w:div>
    <w:div w:id="177605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png" /><Relationship Id="rId18" Type="http://schemas.openxmlformats.org/officeDocument/2006/relationships/hyperlink" Target="#" TargetMode="External"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7" Type="http://schemas.openxmlformats.org/officeDocument/2006/relationships/header" Target="header1.xml" /><Relationship Id="rId2" Type="http://schemas.openxmlformats.org/officeDocument/2006/relationships/styles" Target="styles.xml" /><Relationship Id="rId16" Type="http://schemas.openxmlformats.org/officeDocument/2006/relationships/hyperlink" Target="#" TargetMode="External" /><Relationship Id="rId29" Type="http://schemas.openxmlformats.org/officeDocument/2006/relationships/hyperlink" Target="#" TargetMode="Externa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 TargetMode="Externa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theme" Target="theme/theme1.xml" /><Relationship Id="rId5" Type="http://schemas.openxmlformats.org/officeDocument/2006/relationships/footnotes" Target="footnotes.xml" /><Relationship Id="rId15" Type="http://schemas.openxmlformats.org/officeDocument/2006/relationships/hyperlink" Target="#" TargetMode="External"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10" Type="http://schemas.openxmlformats.org/officeDocument/2006/relationships/hyperlink" Target="#" TargetMode="Externa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image" Target="media/image4.jpeg" /><Relationship Id="rId14" Type="http://schemas.openxmlformats.org/officeDocument/2006/relationships/hyperlink" Target="#" TargetMode="External"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8" Type="http://schemas.openxmlformats.org/officeDocument/2006/relationships/footer" Target="footer1.xml" /><Relationship Id="rId3" Type="http://schemas.openxmlformats.org/officeDocument/2006/relationships/settings" Target="settings.xml" /><Relationship Id="rId12" Type="http://schemas.openxmlformats.org/officeDocument/2006/relationships/image" Target="media/image5.png"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20" Type="http://schemas.openxmlformats.org/officeDocument/2006/relationships/hyperlink" Target="#" TargetMode="External" /><Relationship Id="rId41" Type="http://schemas.openxmlformats.org/officeDocument/2006/relationships/hyperlink" Target="#" TargetMode="External" /> </Relationships>
</file>

<file path=word/_rels/footer1.xml.rels>&#65279;<?xml version="1.0" encoding="utf-8" standalone="yes"?>
<Relationships xmlns="http://schemas.openxmlformats.org/package/2006/relationships"><Relationship Id="rId3" Type="http://schemas.openxmlformats.org/officeDocument/2006/relationships/image" Target="media/image2.jpeg" /><Relationship Id="rId2" Type="http://schemas.openxmlformats.org/officeDocument/2006/relationships/hyperlink" Target="#" TargetMode="External" /><Relationship Id="rId1" Type="http://schemas.openxmlformats.org/officeDocument/2006/relationships/image" Target="media/image1.png" /><Relationship Id="rId5" Type="http://schemas.openxmlformats.org/officeDocument/2006/relationships/hyperlink" Target="#" TargetMode="External" /><Relationship Id="rId4" Type="http://schemas.openxmlformats.org/officeDocument/2006/relationships/image" Target="media/image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12600</Words>
  <Characters>71826</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lpstr>
    </vt:vector>
  </TitlesOfParts>
  <Company>NHS Lothian</Company>
  <LinksUpToDate>false</LinksUpToDate>
  <CharactersWithSpaces>84258</CharactersWithSpaces>
  <SharedDoc>false</SharedDoc>
  <HLinks>
    <vt:vector size="126" baseType="variant">
      <vt:variant>
        <vt:i4>2097265</vt:i4>
      </vt:variant>
      <vt:variant>
        <vt:i4>54</vt:i4>
      </vt:variant>
      <vt:variant>
        <vt:i4>0</vt:i4>
      </vt:variant>
      <vt:variant>
        <vt:i4>5</vt:i4>
      </vt:variant>
      <vt:variant>
        <vt:lpwstr>https://apply.jobs.scot.nhs.uk/</vt:lpwstr>
      </vt:variant>
      <vt:variant>
        <vt:lpwstr/>
      </vt:variant>
      <vt:variant>
        <vt:i4>6750260</vt:i4>
      </vt:variant>
      <vt:variant>
        <vt:i4>51</vt:i4>
      </vt:variant>
      <vt:variant>
        <vt:i4>0</vt:i4>
      </vt:variant>
      <vt:variant>
        <vt:i4>5</vt:i4>
      </vt:variant>
      <vt:variant>
        <vt:lpwstr>http://www.careers.nhslothian.scot.nhs.uk/AboutNHSLothian/EqualOpportunities/Pages/default.aspx</vt:lpwstr>
      </vt:variant>
      <vt:variant>
        <vt:lpwstr/>
      </vt:variant>
      <vt:variant>
        <vt:i4>5046292</vt:i4>
      </vt:variant>
      <vt:variant>
        <vt:i4>48</vt:i4>
      </vt:variant>
      <vt:variant>
        <vt:i4>0</vt:i4>
      </vt:variant>
      <vt:variant>
        <vt:i4>5</vt:i4>
      </vt:variant>
      <vt:variant>
        <vt:lpwstr>http://www.ind.homeoffice.gov.uk/</vt:lpwstr>
      </vt:variant>
      <vt:variant>
        <vt:lpwstr/>
      </vt:variant>
      <vt:variant>
        <vt:i4>4849739</vt:i4>
      </vt:variant>
      <vt:variant>
        <vt:i4>45</vt:i4>
      </vt:variant>
      <vt:variant>
        <vt:i4>0</vt:i4>
      </vt:variant>
      <vt:variant>
        <vt:i4>5</vt:i4>
      </vt:variant>
      <vt:variant>
        <vt:lpwstr>http://www.audit-scotland.gov.uk/work/nfi.php</vt:lpwstr>
      </vt:variant>
      <vt:variant>
        <vt:lpwstr/>
      </vt:variant>
      <vt:variant>
        <vt:i4>2818110</vt:i4>
      </vt:variant>
      <vt:variant>
        <vt:i4>42</vt:i4>
      </vt:variant>
      <vt:variant>
        <vt:i4>0</vt:i4>
      </vt:variant>
      <vt:variant>
        <vt:i4>5</vt:i4>
      </vt:variant>
      <vt:variant>
        <vt:lpwstr>https://www.nhslothian.scot.nhs.uk/YourRights/DataProtection/Pages/StaffPrivacyNotice.aspx</vt:lpwstr>
      </vt:variant>
      <vt:variant>
        <vt:lpwstr/>
      </vt:variant>
      <vt:variant>
        <vt:i4>2883621</vt:i4>
      </vt:variant>
      <vt:variant>
        <vt:i4>39</vt:i4>
      </vt:variant>
      <vt:variant>
        <vt:i4>0</vt:i4>
      </vt:variant>
      <vt:variant>
        <vt:i4>5</vt:i4>
      </vt:variant>
      <vt:variant>
        <vt:lpwstr>http://www.sppa.gov.uk/</vt:lpwstr>
      </vt:variant>
      <vt:variant>
        <vt:lpwstr/>
      </vt:variant>
      <vt:variant>
        <vt:i4>3211390</vt:i4>
      </vt:variant>
      <vt:variant>
        <vt:i4>36</vt:i4>
      </vt:variant>
      <vt:variant>
        <vt:i4>0</vt:i4>
      </vt:variant>
      <vt:variant>
        <vt:i4>5</vt:i4>
      </vt:variant>
      <vt:variant>
        <vt:lpwstr>http://www.msg.scot.nhs.uk/pay/medical</vt:lpwstr>
      </vt:variant>
      <vt:variant>
        <vt:lpwstr/>
      </vt:variant>
      <vt:variant>
        <vt:i4>8257590</vt:i4>
      </vt:variant>
      <vt:variant>
        <vt:i4>33</vt:i4>
      </vt:variant>
      <vt:variant>
        <vt:i4>0</vt:i4>
      </vt:variant>
      <vt:variant>
        <vt:i4>5</vt:i4>
      </vt:variant>
      <vt:variant>
        <vt:lpwstr>http://www.nhslothian.scot.nhs.uk/OurOrganisation/Pages/OurValues.aspx</vt:lpwstr>
      </vt:variant>
      <vt:variant>
        <vt:lpwstr/>
      </vt:variant>
      <vt:variant>
        <vt:i4>4915208</vt:i4>
      </vt:variant>
      <vt:variant>
        <vt:i4>30</vt:i4>
      </vt:variant>
      <vt:variant>
        <vt:i4>0</vt:i4>
      </vt:variant>
      <vt:variant>
        <vt:i4>5</vt:i4>
      </vt:variant>
      <vt:variant>
        <vt:lpwstr>http://www.nhslothian.scot.nhs.uk/OurOrganisation/OurHealthOurCareOurFuture/Documents/NHSL Strategy Summary final.pdf</vt:lpwstr>
      </vt:variant>
      <vt:variant>
        <vt:lpwstr/>
      </vt:variant>
      <vt:variant>
        <vt:i4>6815776</vt:i4>
      </vt:variant>
      <vt:variant>
        <vt:i4>27</vt:i4>
      </vt:variant>
      <vt:variant>
        <vt:i4>0</vt:i4>
      </vt:variant>
      <vt:variant>
        <vt:i4>5</vt:i4>
      </vt:variant>
      <vt:variant>
        <vt:lpwstr>http://www.nhslothian.scot.nhs.uk/OurOrganisation/KeyDocuments</vt:lpwstr>
      </vt:variant>
      <vt:variant>
        <vt:lpwstr/>
      </vt:variant>
      <vt:variant>
        <vt:i4>5439509</vt:i4>
      </vt:variant>
      <vt:variant>
        <vt:i4>24</vt:i4>
      </vt:variant>
      <vt:variant>
        <vt:i4>0</vt:i4>
      </vt:variant>
      <vt:variant>
        <vt:i4>5</vt:i4>
      </vt:variant>
      <vt:variant>
        <vt:lpwstr>http://www.ed.ac.uk/home</vt:lpwstr>
      </vt:variant>
      <vt:variant>
        <vt:lpwstr/>
      </vt:variant>
      <vt:variant>
        <vt:i4>2687037</vt:i4>
      </vt:variant>
      <vt:variant>
        <vt:i4>21</vt:i4>
      </vt:variant>
      <vt:variant>
        <vt:i4>0</vt:i4>
      </vt:variant>
      <vt:variant>
        <vt:i4>5</vt:i4>
      </vt:variant>
      <vt:variant>
        <vt:lpwstr>http://nes.scot.nhs.uk/</vt:lpwstr>
      </vt:variant>
      <vt:variant>
        <vt:lpwstr/>
      </vt:variant>
      <vt:variant>
        <vt:i4>2359340</vt:i4>
      </vt:variant>
      <vt:variant>
        <vt:i4>18</vt:i4>
      </vt:variant>
      <vt:variant>
        <vt:i4>0</vt:i4>
      </vt:variant>
      <vt:variant>
        <vt:i4>5</vt:i4>
      </vt:variant>
      <vt:variant>
        <vt:lpwstr>http://www.scotmt.scot.nhs.uk/</vt:lpwstr>
      </vt:variant>
      <vt:variant>
        <vt:lpwstr/>
      </vt:variant>
      <vt:variant>
        <vt:i4>1310796</vt:i4>
      </vt:variant>
      <vt:variant>
        <vt:i4>15</vt:i4>
      </vt:variant>
      <vt:variant>
        <vt:i4>0</vt:i4>
      </vt:variant>
      <vt:variant>
        <vt:i4>5</vt:i4>
      </vt:variant>
      <vt:variant>
        <vt:lpwstr>http://www.edinburgh.gov.uk/</vt:lpwstr>
      </vt:variant>
      <vt:variant>
        <vt:lpwstr/>
      </vt:variant>
      <vt:variant>
        <vt:i4>2949180</vt:i4>
      </vt:variant>
      <vt:variant>
        <vt:i4>12</vt:i4>
      </vt:variant>
      <vt:variant>
        <vt:i4>0</vt:i4>
      </vt:variant>
      <vt:variant>
        <vt:i4>5</vt:i4>
      </vt:variant>
      <vt:variant>
        <vt:lpwstr>http://www.talentscotland.com/</vt:lpwstr>
      </vt:variant>
      <vt:variant>
        <vt:lpwstr/>
      </vt:variant>
      <vt:variant>
        <vt:i4>1835087</vt:i4>
      </vt:variant>
      <vt:variant>
        <vt:i4>9</vt:i4>
      </vt:variant>
      <vt:variant>
        <vt:i4>0</vt:i4>
      </vt:variant>
      <vt:variant>
        <vt:i4>5</vt:i4>
      </vt:variant>
      <vt:variant>
        <vt:lpwstr>http://www.nhslothian.scot.nhs.uk/OurOrganisation/Pages/default.aspx</vt:lpwstr>
      </vt:variant>
      <vt:variant>
        <vt:lpwstr/>
      </vt:variant>
      <vt:variant>
        <vt:i4>2687033</vt:i4>
      </vt:variant>
      <vt:variant>
        <vt:i4>6</vt:i4>
      </vt:variant>
      <vt:variant>
        <vt:i4>0</vt:i4>
      </vt:variant>
      <vt:variant>
        <vt:i4>5</vt:i4>
      </vt:variant>
      <vt:variant>
        <vt:lpwstr>http://careers.nhslothian.scot.nhs.uk/</vt:lpwstr>
      </vt:variant>
      <vt:variant>
        <vt:lpwstr/>
      </vt:variant>
      <vt:variant>
        <vt:i4>3014756</vt:i4>
      </vt:variant>
      <vt:variant>
        <vt:i4>3</vt:i4>
      </vt:variant>
      <vt:variant>
        <vt:i4>0</vt:i4>
      </vt:variant>
      <vt:variant>
        <vt:i4>5</vt:i4>
      </vt:variant>
      <vt:variant>
        <vt:lpwstr>http://www.medicaljobs.scot.nhs.uk/</vt:lpwstr>
      </vt:variant>
      <vt:variant>
        <vt:lpwstr/>
      </vt:variant>
      <vt:variant>
        <vt:i4>2097265</vt:i4>
      </vt:variant>
      <vt:variant>
        <vt:i4>0</vt:i4>
      </vt:variant>
      <vt:variant>
        <vt:i4>0</vt:i4>
      </vt:variant>
      <vt:variant>
        <vt:i4>5</vt:i4>
      </vt:variant>
      <vt:variant>
        <vt:lpwstr>https://apply.jobs.scot.nhs.uk/</vt:lpwstr>
      </vt:variant>
      <vt:variant>
        <vt:lpwstr/>
      </vt:variant>
      <vt:variant>
        <vt:i4>2687033</vt:i4>
      </vt:variant>
      <vt:variant>
        <vt:i4>3</vt:i4>
      </vt:variant>
      <vt:variant>
        <vt:i4>0</vt:i4>
      </vt:variant>
      <vt:variant>
        <vt:i4>5</vt:i4>
      </vt:variant>
      <vt:variant>
        <vt:lpwstr>http://careers.nhslothian.scot.nhs.uk/</vt:lpwstr>
      </vt:variant>
      <vt:variant>
        <vt:lpwstr/>
      </vt:variant>
      <vt:variant>
        <vt:i4>5177423</vt:i4>
      </vt:variant>
      <vt:variant>
        <vt:i4>0</vt:i4>
      </vt:variant>
      <vt:variant>
        <vt:i4>0</vt:i4>
      </vt:variant>
      <vt:variant>
        <vt:i4>5</vt:i4>
      </vt:variant>
      <vt:variant>
        <vt:lpwstr>http://careers.nhslothian.scot.nhs.uk/Pages/default.aspx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Stephen Lally</dc:creator>
  <cp:keywords/>
  <cp:lastModifiedBy>Morris, Stephen</cp:lastModifiedBy>
  <cp:revision>2</cp:revision>
  <dcterms:created xsi:type="dcterms:W3CDTF">2025-01-08T16:46:00Z</dcterms:created>
  <dcterms:modified xsi:type="dcterms:W3CDTF">2025-01-08T16:46:00Z</dcterms:modified>
</cp:coreProperties>
</file>