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219" w:rsidRPr="0062202F" w:rsidRDefault="00B63219">
      <w:pPr>
        <w:pStyle w:val="Heading2"/>
        <w:spacing w:line="360" w:lineRule="auto"/>
        <w:rPr>
          <w:i w:val="0"/>
        </w:rPr>
      </w:pPr>
      <w:r w:rsidRPr="0062202F">
        <w:rPr>
          <w:i w:val="0"/>
        </w:rPr>
        <w:t xml:space="preserve">NHS GREATER GLASGOW </w:t>
      </w:r>
      <w:r w:rsidR="000E7E50" w:rsidRPr="0062202F">
        <w:rPr>
          <w:i w:val="0"/>
        </w:rPr>
        <w:t>&amp; CLYDE, ACUTE SERVICES DIVISION</w:t>
      </w:r>
    </w:p>
    <w:p w:rsidR="00B63219" w:rsidRPr="0062202F" w:rsidRDefault="00B63219">
      <w:pPr>
        <w:pStyle w:val="Heading1"/>
        <w:spacing w:line="360" w:lineRule="auto"/>
        <w:rPr>
          <w:rFonts w:ascii="Arial" w:hAnsi="Arial"/>
          <w:sz w:val="24"/>
        </w:rPr>
      </w:pPr>
      <w:r w:rsidRPr="0062202F">
        <w:rPr>
          <w:rFonts w:ascii="Arial" w:hAnsi="Arial"/>
          <w:i w:val="0"/>
          <w:sz w:val="24"/>
        </w:rPr>
        <w:t>JOB DESCRIPTION</w:t>
      </w:r>
      <w:r w:rsidRPr="0062202F">
        <w:rPr>
          <w:rFonts w:ascii="Arial" w:hAnsi="Arial"/>
          <w:sz w:val="24"/>
        </w:rPr>
        <w:t xml:space="preserve"> </w:t>
      </w:r>
    </w:p>
    <w:p w:rsidR="00B63219" w:rsidRPr="0062202F" w:rsidRDefault="00B63219"/>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90"/>
      </w:tblGrid>
      <w:tr w:rsidR="00B63219" w:rsidRPr="0062202F" w:rsidTr="00821B1F">
        <w:trPr>
          <w:trHeight w:val="4996"/>
        </w:trPr>
        <w:tc>
          <w:tcPr>
            <w:tcW w:w="9990" w:type="dxa"/>
          </w:tcPr>
          <w:p w:rsidR="00B63219" w:rsidRPr="0062202F" w:rsidRDefault="00B63219">
            <w:pPr>
              <w:ind w:left="170" w:right="170"/>
              <w:rPr>
                <w:rFonts w:ascii="Arial" w:hAnsi="Arial"/>
                <w:b/>
                <w:sz w:val="16"/>
              </w:rPr>
            </w:pPr>
            <w:r w:rsidRPr="0062202F">
              <w:t xml:space="preserve">  </w:t>
            </w:r>
          </w:p>
          <w:p w:rsidR="00B63219" w:rsidRPr="0062202F" w:rsidRDefault="00B63219">
            <w:pPr>
              <w:numPr>
                <w:ilvl w:val="0"/>
                <w:numId w:val="1"/>
              </w:numPr>
              <w:ind w:left="170" w:right="170" w:hanging="98"/>
              <w:rPr>
                <w:rFonts w:ascii="Arial" w:hAnsi="Arial"/>
                <w:b/>
              </w:rPr>
            </w:pPr>
            <w:r w:rsidRPr="0062202F">
              <w:rPr>
                <w:rFonts w:ascii="Arial" w:hAnsi="Arial"/>
                <w:b/>
              </w:rPr>
              <w:t>JOB IDENTIFICATION</w:t>
            </w:r>
          </w:p>
          <w:p w:rsidR="00B63219" w:rsidRPr="0062202F" w:rsidRDefault="00B63219">
            <w:pPr>
              <w:ind w:left="170" w:right="170"/>
              <w:rPr>
                <w:rFonts w:ascii="Arial" w:hAnsi="Arial"/>
                <w:b/>
                <w:sz w:val="16"/>
              </w:rPr>
            </w:pPr>
          </w:p>
          <w:p w:rsidR="00B63219" w:rsidRPr="0062202F" w:rsidRDefault="00B63219">
            <w:pPr>
              <w:tabs>
                <w:tab w:val="left" w:pos="4140"/>
              </w:tabs>
              <w:ind w:left="170" w:right="170"/>
              <w:rPr>
                <w:rFonts w:ascii="Arial" w:hAnsi="Arial"/>
                <w:b/>
              </w:rPr>
            </w:pPr>
            <w:r w:rsidRPr="0062202F">
              <w:rPr>
                <w:rFonts w:ascii="Arial" w:hAnsi="Arial"/>
                <w:b/>
              </w:rPr>
              <w:t>Job titl</w:t>
            </w:r>
            <w:r w:rsidR="007E123B" w:rsidRPr="0062202F">
              <w:rPr>
                <w:rFonts w:ascii="Arial" w:hAnsi="Arial"/>
                <w:b/>
              </w:rPr>
              <w:t xml:space="preserve">e:                         </w:t>
            </w:r>
            <w:r w:rsidR="00AB2189" w:rsidRPr="0062202F">
              <w:rPr>
                <w:rFonts w:ascii="Arial" w:hAnsi="Arial"/>
                <w:b/>
              </w:rPr>
              <w:t xml:space="preserve">Advanced </w:t>
            </w:r>
            <w:r w:rsidRPr="0062202F">
              <w:rPr>
                <w:rFonts w:ascii="Arial" w:hAnsi="Arial"/>
                <w:b/>
              </w:rPr>
              <w:t xml:space="preserve">Emergency Nurse Practitioner </w:t>
            </w:r>
          </w:p>
          <w:p w:rsidR="00B63219" w:rsidRPr="0062202F" w:rsidRDefault="00B63219">
            <w:pPr>
              <w:tabs>
                <w:tab w:val="left" w:pos="4140"/>
              </w:tabs>
              <w:ind w:left="170" w:right="170"/>
              <w:rPr>
                <w:rFonts w:ascii="Arial" w:hAnsi="Arial"/>
                <w:b/>
                <w:sz w:val="16"/>
              </w:rPr>
            </w:pPr>
          </w:p>
          <w:p w:rsidR="00821B1F" w:rsidRDefault="00B63219">
            <w:pPr>
              <w:tabs>
                <w:tab w:val="left" w:pos="2772"/>
              </w:tabs>
              <w:ind w:left="170" w:right="170"/>
              <w:rPr>
                <w:rFonts w:ascii="Arial" w:hAnsi="Arial"/>
                <w:b/>
              </w:rPr>
            </w:pPr>
            <w:r w:rsidRPr="0062202F">
              <w:rPr>
                <w:rFonts w:ascii="Arial" w:hAnsi="Arial"/>
                <w:b/>
              </w:rPr>
              <w:t xml:space="preserve">Responsible to:             </w:t>
            </w:r>
            <w:r w:rsidR="00821B1F">
              <w:rPr>
                <w:rFonts w:ascii="Arial" w:hAnsi="Arial"/>
                <w:b/>
              </w:rPr>
              <w:t xml:space="preserve">Operational Nurse Consultant (Urgent &amp; Unscheduled          </w:t>
            </w:r>
          </w:p>
          <w:p w:rsidR="00B63219" w:rsidRPr="0062202F" w:rsidRDefault="00821B1F">
            <w:pPr>
              <w:tabs>
                <w:tab w:val="left" w:pos="2772"/>
              </w:tabs>
              <w:ind w:left="170" w:right="170"/>
              <w:rPr>
                <w:rFonts w:ascii="Arial" w:hAnsi="Arial"/>
                <w:b/>
              </w:rPr>
            </w:pPr>
            <w:r>
              <w:rPr>
                <w:rFonts w:ascii="Arial" w:hAnsi="Arial"/>
                <w:b/>
              </w:rPr>
              <w:t xml:space="preserve">                                                                                             Care)</w:t>
            </w:r>
          </w:p>
          <w:p w:rsidR="00B63219" w:rsidRPr="0062202F" w:rsidRDefault="00B63219">
            <w:pPr>
              <w:tabs>
                <w:tab w:val="left" w:pos="2772"/>
              </w:tabs>
              <w:ind w:left="170" w:right="170"/>
              <w:rPr>
                <w:rFonts w:ascii="Arial" w:hAnsi="Arial"/>
                <w:sz w:val="16"/>
              </w:rPr>
            </w:pPr>
          </w:p>
          <w:p w:rsidR="00B63219" w:rsidRPr="0062202F" w:rsidRDefault="00B63219">
            <w:pPr>
              <w:tabs>
                <w:tab w:val="left" w:pos="2730"/>
                <w:tab w:val="left" w:pos="2772"/>
              </w:tabs>
              <w:ind w:left="170" w:right="170"/>
              <w:rPr>
                <w:rFonts w:ascii="Arial" w:hAnsi="Arial"/>
              </w:rPr>
            </w:pPr>
            <w:r w:rsidRPr="0062202F">
              <w:rPr>
                <w:rFonts w:ascii="Arial" w:hAnsi="Arial"/>
                <w:b/>
              </w:rPr>
              <w:t>Reports to</w:t>
            </w:r>
            <w:r w:rsidRPr="0062202F">
              <w:rPr>
                <w:rFonts w:ascii="Arial" w:hAnsi="Arial"/>
              </w:rPr>
              <w:t xml:space="preserve">: </w:t>
            </w:r>
            <w:r w:rsidRPr="0062202F">
              <w:rPr>
                <w:rFonts w:ascii="Arial" w:hAnsi="Arial"/>
              </w:rPr>
              <w:tab/>
              <w:t xml:space="preserve"> </w:t>
            </w:r>
            <w:r w:rsidRPr="0062202F">
              <w:rPr>
                <w:rFonts w:ascii="Arial" w:hAnsi="Arial"/>
                <w:b/>
                <w:bCs/>
              </w:rPr>
              <w:t xml:space="preserve">Lead </w:t>
            </w:r>
            <w:r w:rsidR="00190D86">
              <w:rPr>
                <w:rFonts w:ascii="Arial" w:hAnsi="Arial"/>
                <w:b/>
                <w:bCs/>
              </w:rPr>
              <w:t xml:space="preserve">Advanced </w:t>
            </w:r>
            <w:r w:rsidRPr="0062202F">
              <w:rPr>
                <w:rFonts w:ascii="Arial" w:hAnsi="Arial"/>
                <w:b/>
                <w:bCs/>
              </w:rPr>
              <w:t>Nurse</w:t>
            </w:r>
            <w:r w:rsidR="00190D86">
              <w:rPr>
                <w:rFonts w:ascii="Arial" w:hAnsi="Arial"/>
                <w:b/>
                <w:bCs/>
              </w:rPr>
              <w:t xml:space="preserve"> Practitioner</w:t>
            </w:r>
          </w:p>
          <w:p w:rsidR="00B63219" w:rsidRPr="0062202F" w:rsidRDefault="00B63219">
            <w:pPr>
              <w:tabs>
                <w:tab w:val="left" w:pos="2772"/>
              </w:tabs>
              <w:ind w:left="170" w:right="170"/>
              <w:rPr>
                <w:rFonts w:ascii="Arial" w:hAnsi="Arial"/>
                <w:b/>
                <w:sz w:val="16"/>
              </w:rPr>
            </w:pPr>
          </w:p>
          <w:p w:rsidR="00B63219" w:rsidRPr="0062202F" w:rsidRDefault="00B63219">
            <w:pPr>
              <w:pStyle w:val="Heading9"/>
              <w:tabs>
                <w:tab w:val="left" w:pos="2772"/>
              </w:tabs>
            </w:pPr>
            <w:r w:rsidRPr="0062202F">
              <w:t xml:space="preserve">Department(s):   </w:t>
            </w:r>
            <w:r w:rsidRPr="0062202F">
              <w:tab/>
            </w:r>
            <w:r w:rsidR="00190D86">
              <w:t xml:space="preserve">Flow Navigation Centre </w:t>
            </w:r>
            <w:r w:rsidRPr="0062202F">
              <w:t xml:space="preserve">          </w:t>
            </w:r>
          </w:p>
          <w:p w:rsidR="00B63219" w:rsidRPr="0062202F" w:rsidRDefault="00B63219">
            <w:pPr>
              <w:tabs>
                <w:tab w:val="left" w:pos="2772"/>
              </w:tabs>
              <w:ind w:left="170" w:right="170"/>
              <w:rPr>
                <w:rFonts w:ascii="Arial" w:hAnsi="Arial"/>
                <w:b/>
                <w:sz w:val="16"/>
              </w:rPr>
            </w:pPr>
          </w:p>
          <w:p w:rsidR="00B63219" w:rsidRPr="0062202F" w:rsidRDefault="00B63219">
            <w:pPr>
              <w:tabs>
                <w:tab w:val="left" w:pos="2772"/>
              </w:tabs>
              <w:ind w:left="170" w:right="170"/>
              <w:rPr>
                <w:rFonts w:ascii="Arial" w:hAnsi="Arial"/>
                <w:sz w:val="16"/>
              </w:rPr>
            </w:pPr>
            <w:r w:rsidRPr="0062202F">
              <w:rPr>
                <w:rFonts w:ascii="Arial" w:hAnsi="Arial"/>
                <w:b/>
              </w:rPr>
              <w:t>Ward/Dept</w:t>
            </w:r>
            <w:r w:rsidRPr="0062202F">
              <w:rPr>
                <w:rFonts w:ascii="Arial" w:hAnsi="Arial"/>
              </w:rPr>
              <w:t>:</w:t>
            </w:r>
            <w:r w:rsidRPr="0062202F">
              <w:rPr>
                <w:rFonts w:ascii="Arial" w:hAnsi="Arial"/>
              </w:rPr>
              <w:tab/>
            </w:r>
          </w:p>
          <w:p w:rsidR="00B63219" w:rsidRPr="0062202F" w:rsidRDefault="00B63219">
            <w:pPr>
              <w:tabs>
                <w:tab w:val="left" w:pos="2772"/>
              </w:tabs>
              <w:ind w:left="170" w:right="170"/>
              <w:rPr>
                <w:rFonts w:ascii="Arial" w:hAnsi="Arial"/>
                <w:b/>
              </w:rPr>
            </w:pPr>
            <w:r w:rsidRPr="0062202F">
              <w:rPr>
                <w:rFonts w:ascii="Arial" w:hAnsi="Arial"/>
                <w:b/>
              </w:rPr>
              <w:t>Operating Division:</w:t>
            </w:r>
            <w:r w:rsidR="0062202F" w:rsidRPr="0062202F">
              <w:rPr>
                <w:rFonts w:ascii="Arial" w:hAnsi="Arial"/>
                <w:b/>
              </w:rPr>
              <w:t xml:space="preserve">      Acute Services Division</w:t>
            </w:r>
          </w:p>
          <w:p w:rsidR="00B63219" w:rsidRPr="0062202F" w:rsidRDefault="00B63219">
            <w:pPr>
              <w:tabs>
                <w:tab w:val="left" w:pos="2772"/>
              </w:tabs>
              <w:ind w:left="170" w:right="170"/>
              <w:rPr>
                <w:rFonts w:ascii="Arial" w:hAnsi="Arial"/>
                <w:b/>
                <w:sz w:val="16"/>
              </w:rPr>
            </w:pPr>
          </w:p>
          <w:p w:rsidR="00B63219" w:rsidRPr="0062202F" w:rsidRDefault="00B63219">
            <w:pPr>
              <w:tabs>
                <w:tab w:val="left" w:pos="2772"/>
              </w:tabs>
              <w:ind w:left="170" w:right="170"/>
              <w:rPr>
                <w:rFonts w:ascii="Arial" w:hAnsi="Arial"/>
                <w:b/>
              </w:rPr>
            </w:pPr>
            <w:r w:rsidRPr="0062202F">
              <w:rPr>
                <w:rFonts w:ascii="Arial" w:hAnsi="Arial"/>
                <w:b/>
              </w:rPr>
              <w:t xml:space="preserve">Number of job holders    </w:t>
            </w:r>
          </w:p>
          <w:p w:rsidR="008B4C02" w:rsidRPr="0062202F" w:rsidRDefault="008B4C02">
            <w:pPr>
              <w:tabs>
                <w:tab w:val="left" w:pos="2772"/>
              </w:tabs>
              <w:ind w:left="170" w:right="170"/>
              <w:rPr>
                <w:rFonts w:ascii="Arial" w:hAnsi="Arial"/>
                <w:b/>
                <w:sz w:val="16"/>
              </w:rPr>
            </w:pPr>
          </w:p>
          <w:p w:rsidR="00B63219" w:rsidRPr="0062202F" w:rsidRDefault="00B63219">
            <w:pPr>
              <w:tabs>
                <w:tab w:val="left" w:pos="2772"/>
              </w:tabs>
              <w:ind w:left="170" w:right="170"/>
              <w:rPr>
                <w:rFonts w:ascii="Arial" w:hAnsi="Arial"/>
                <w:b/>
              </w:rPr>
            </w:pPr>
            <w:r w:rsidRPr="0062202F">
              <w:rPr>
                <w:rFonts w:ascii="Arial" w:hAnsi="Arial"/>
                <w:b/>
              </w:rPr>
              <w:t>Job reference number (coded):</w:t>
            </w:r>
          </w:p>
          <w:p w:rsidR="00B63219" w:rsidRPr="0062202F" w:rsidRDefault="00B63219">
            <w:pPr>
              <w:tabs>
                <w:tab w:val="left" w:pos="2772"/>
              </w:tabs>
              <w:ind w:left="170" w:right="170"/>
              <w:rPr>
                <w:rFonts w:ascii="Arial" w:hAnsi="Arial"/>
                <w:b/>
                <w:sz w:val="16"/>
              </w:rPr>
            </w:pPr>
          </w:p>
          <w:p w:rsidR="00B63219" w:rsidRPr="0062202F" w:rsidRDefault="00B63219">
            <w:pPr>
              <w:tabs>
                <w:tab w:val="left" w:pos="2772"/>
              </w:tabs>
              <w:ind w:left="170" w:right="170"/>
              <w:rPr>
                <w:rFonts w:ascii="Arial" w:hAnsi="Arial"/>
                <w:b/>
                <w:bCs/>
              </w:rPr>
            </w:pPr>
            <w:r w:rsidRPr="0062202F">
              <w:rPr>
                <w:rFonts w:ascii="Arial" w:hAnsi="Arial"/>
                <w:b/>
              </w:rPr>
              <w:t>Last update</w:t>
            </w:r>
            <w:r w:rsidRPr="0062202F">
              <w:rPr>
                <w:rFonts w:ascii="Arial" w:hAnsi="Arial"/>
              </w:rPr>
              <w:t>:</w:t>
            </w:r>
            <w:r w:rsidRPr="0062202F">
              <w:rPr>
                <w:rFonts w:ascii="Arial" w:hAnsi="Arial"/>
              </w:rPr>
              <w:tab/>
            </w:r>
          </w:p>
          <w:p w:rsidR="00B63219" w:rsidRPr="0062202F" w:rsidRDefault="00B63219">
            <w:pPr>
              <w:ind w:left="170" w:right="170"/>
              <w:jc w:val="center"/>
              <w:rPr>
                <w:b/>
              </w:rPr>
            </w:pPr>
          </w:p>
        </w:tc>
      </w:tr>
      <w:tr w:rsidR="00B63219" w:rsidRPr="0062202F" w:rsidTr="00821B1F">
        <w:trPr>
          <w:trHeight w:val="70"/>
        </w:trPr>
        <w:tc>
          <w:tcPr>
            <w:tcW w:w="9990" w:type="dxa"/>
            <w:tcBorders>
              <w:bottom w:val="single" w:sz="4" w:space="0" w:color="auto"/>
            </w:tcBorders>
          </w:tcPr>
          <w:p w:rsidR="00B63219" w:rsidRPr="0062202F" w:rsidRDefault="00B63219">
            <w:pPr>
              <w:jc w:val="both"/>
              <w:rPr>
                <w:b/>
                <w:sz w:val="16"/>
              </w:rPr>
            </w:pPr>
          </w:p>
          <w:p w:rsidR="00B63219" w:rsidRPr="0062202F" w:rsidRDefault="00B63219">
            <w:pPr>
              <w:numPr>
                <w:ilvl w:val="0"/>
                <w:numId w:val="1"/>
              </w:numPr>
              <w:tabs>
                <w:tab w:val="clear" w:pos="720"/>
                <w:tab w:val="num" w:pos="612"/>
              </w:tabs>
              <w:ind w:left="170" w:right="170" w:hanging="98"/>
              <w:jc w:val="both"/>
              <w:rPr>
                <w:rFonts w:ascii="Arial" w:hAnsi="Arial"/>
                <w:b/>
              </w:rPr>
            </w:pPr>
            <w:r w:rsidRPr="0062202F">
              <w:rPr>
                <w:rFonts w:ascii="Arial" w:hAnsi="Arial"/>
                <w:b/>
              </w:rPr>
              <w:t>JOB PURPOSE</w:t>
            </w:r>
          </w:p>
          <w:p w:rsidR="00B63219" w:rsidRPr="0062202F" w:rsidRDefault="00B63219">
            <w:pPr>
              <w:ind w:left="72" w:right="170"/>
              <w:jc w:val="both"/>
              <w:rPr>
                <w:rFonts w:ascii="Arial" w:hAnsi="Arial"/>
                <w:b/>
              </w:rPr>
            </w:pPr>
          </w:p>
          <w:p w:rsidR="00B63219" w:rsidRPr="0062202F" w:rsidRDefault="00B63219">
            <w:pPr>
              <w:ind w:left="612" w:right="432"/>
              <w:jc w:val="both"/>
              <w:rPr>
                <w:rFonts w:ascii="Arial" w:hAnsi="Arial" w:cs="Arial"/>
                <w:sz w:val="22"/>
                <w:szCs w:val="22"/>
              </w:rPr>
            </w:pPr>
            <w:r w:rsidRPr="0062202F">
              <w:rPr>
                <w:rFonts w:ascii="Arial" w:hAnsi="Arial"/>
                <w:sz w:val="22"/>
              </w:rPr>
              <w:t>The purpose of the post i</w:t>
            </w:r>
            <w:r w:rsidR="007E123B" w:rsidRPr="0062202F">
              <w:rPr>
                <w:rFonts w:ascii="Arial" w:hAnsi="Arial"/>
                <w:sz w:val="22"/>
              </w:rPr>
              <w:t xml:space="preserve">s to act as </w:t>
            </w:r>
            <w:r w:rsidR="00AB2189" w:rsidRPr="0062202F">
              <w:rPr>
                <w:rFonts w:ascii="Arial" w:hAnsi="Arial"/>
                <w:sz w:val="22"/>
              </w:rPr>
              <w:t xml:space="preserve">an Advanced </w:t>
            </w:r>
            <w:r w:rsidRPr="0062202F">
              <w:rPr>
                <w:rFonts w:ascii="Arial" w:hAnsi="Arial"/>
                <w:sz w:val="22"/>
              </w:rPr>
              <w:t>Emergency Nurse Practitioner</w:t>
            </w:r>
            <w:r w:rsidR="007E123B" w:rsidRPr="0062202F">
              <w:rPr>
                <w:rFonts w:ascii="Arial" w:hAnsi="Arial"/>
                <w:sz w:val="22"/>
              </w:rPr>
              <w:t xml:space="preserve">, treating </w:t>
            </w:r>
            <w:r w:rsidR="007D0F1E">
              <w:rPr>
                <w:rFonts w:ascii="Arial" w:hAnsi="Arial"/>
                <w:sz w:val="22"/>
              </w:rPr>
              <w:t xml:space="preserve">primarily </w:t>
            </w:r>
            <w:r w:rsidR="007E123B" w:rsidRPr="0062202F">
              <w:rPr>
                <w:rFonts w:ascii="Arial" w:hAnsi="Arial"/>
                <w:sz w:val="22"/>
              </w:rPr>
              <w:t xml:space="preserve">a caseload of patients </w:t>
            </w:r>
            <w:r w:rsidR="000258DB">
              <w:rPr>
                <w:rFonts w:ascii="Arial" w:hAnsi="Arial"/>
                <w:sz w:val="22"/>
              </w:rPr>
              <w:t xml:space="preserve">within </w:t>
            </w:r>
            <w:r w:rsidR="00CD32E4">
              <w:rPr>
                <w:rFonts w:ascii="Arial" w:hAnsi="Arial"/>
                <w:sz w:val="22"/>
              </w:rPr>
              <w:t>the</w:t>
            </w:r>
            <w:r w:rsidR="007E123B" w:rsidRPr="0062202F">
              <w:rPr>
                <w:rFonts w:ascii="Arial" w:hAnsi="Arial"/>
                <w:sz w:val="22"/>
              </w:rPr>
              <w:t xml:space="preserve"> </w:t>
            </w:r>
            <w:r w:rsidR="007D0F1E">
              <w:rPr>
                <w:rFonts w:ascii="Arial" w:hAnsi="Arial"/>
                <w:sz w:val="22"/>
              </w:rPr>
              <w:t xml:space="preserve">Urgent Care Flow Navigation Centre, as well as face to face patient consultations within the </w:t>
            </w:r>
            <w:r w:rsidR="007E123B" w:rsidRPr="0062202F">
              <w:rPr>
                <w:rFonts w:ascii="Arial" w:hAnsi="Arial"/>
                <w:sz w:val="22"/>
              </w:rPr>
              <w:t>Minor Injuries Units</w:t>
            </w:r>
            <w:r w:rsidR="000872F0" w:rsidRPr="0062202F">
              <w:rPr>
                <w:rFonts w:ascii="Arial" w:hAnsi="Arial"/>
                <w:sz w:val="22"/>
              </w:rPr>
              <w:t xml:space="preserve"> and/or Emergency Departments</w:t>
            </w:r>
            <w:r w:rsidR="007E123B" w:rsidRPr="0062202F">
              <w:rPr>
                <w:rFonts w:ascii="Arial" w:hAnsi="Arial"/>
                <w:sz w:val="22"/>
              </w:rPr>
              <w:t xml:space="preserve"> in Greater Glasgow and Clyde.</w:t>
            </w:r>
            <w:r w:rsidRPr="0062202F">
              <w:rPr>
                <w:rFonts w:ascii="Arial" w:hAnsi="Arial"/>
                <w:sz w:val="22"/>
              </w:rPr>
              <w:t xml:space="preserve"> </w:t>
            </w:r>
            <w:r w:rsidR="00BF380E" w:rsidRPr="0062202F">
              <w:rPr>
                <w:rFonts w:ascii="Arial" w:hAnsi="Arial"/>
                <w:sz w:val="22"/>
              </w:rPr>
              <w:t xml:space="preserve">In addition to the core clinical role the </w:t>
            </w:r>
            <w:r w:rsidR="00AB2189" w:rsidRPr="0062202F">
              <w:rPr>
                <w:rFonts w:ascii="Arial" w:hAnsi="Arial"/>
                <w:sz w:val="22"/>
              </w:rPr>
              <w:t>A</w:t>
            </w:r>
            <w:r w:rsidR="00BF380E" w:rsidRPr="0062202F">
              <w:rPr>
                <w:rFonts w:ascii="Arial" w:hAnsi="Arial"/>
                <w:sz w:val="22"/>
              </w:rPr>
              <w:t>ENP undertakes education and supervision of junior staff</w:t>
            </w:r>
            <w:r w:rsidR="000872F0" w:rsidRPr="0062202F">
              <w:rPr>
                <w:rFonts w:ascii="Arial" w:hAnsi="Arial"/>
                <w:sz w:val="22"/>
              </w:rPr>
              <w:t xml:space="preserve"> (</w:t>
            </w:r>
            <w:r w:rsidR="007D0F1E">
              <w:rPr>
                <w:rFonts w:ascii="Arial" w:hAnsi="Arial"/>
                <w:sz w:val="22"/>
              </w:rPr>
              <w:t xml:space="preserve">tANPs, </w:t>
            </w:r>
            <w:r w:rsidR="000872F0" w:rsidRPr="0062202F">
              <w:rPr>
                <w:rFonts w:ascii="Arial" w:hAnsi="Arial"/>
                <w:sz w:val="22"/>
              </w:rPr>
              <w:t>ENPs</w:t>
            </w:r>
            <w:r w:rsidR="00BF380E" w:rsidRPr="0062202F">
              <w:rPr>
                <w:rFonts w:ascii="Arial" w:hAnsi="Arial"/>
                <w:sz w:val="22"/>
              </w:rPr>
              <w:t>, medical, nursing and other members of the multi-disciplinary team</w:t>
            </w:r>
            <w:r w:rsidR="000872F0" w:rsidRPr="0062202F">
              <w:rPr>
                <w:rFonts w:ascii="Arial" w:hAnsi="Arial"/>
                <w:sz w:val="22"/>
              </w:rPr>
              <w:t>)</w:t>
            </w:r>
            <w:r w:rsidR="00BF380E" w:rsidRPr="0062202F">
              <w:rPr>
                <w:rFonts w:ascii="Arial" w:hAnsi="Arial"/>
                <w:sz w:val="22"/>
              </w:rPr>
              <w:t>.</w:t>
            </w:r>
            <w:r w:rsidR="006E6B87" w:rsidRPr="0062202F">
              <w:rPr>
                <w:rFonts w:ascii="Arial" w:hAnsi="Arial"/>
                <w:sz w:val="22"/>
              </w:rPr>
              <w:t xml:space="preserve"> </w:t>
            </w:r>
            <w:r w:rsidRPr="0062202F">
              <w:rPr>
                <w:rFonts w:ascii="Arial" w:hAnsi="Arial"/>
                <w:sz w:val="22"/>
              </w:rPr>
              <w:t>The post</w:t>
            </w:r>
            <w:r w:rsidR="000872F0" w:rsidRPr="0062202F">
              <w:rPr>
                <w:rFonts w:ascii="Arial" w:hAnsi="Arial"/>
                <w:sz w:val="22"/>
              </w:rPr>
              <w:t>-</w:t>
            </w:r>
            <w:r w:rsidRPr="0062202F">
              <w:rPr>
                <w:rFonts w:ascii="Arial" w:hAnsi="Arial"/>
                <w:sz w:val="22"/>
              </w:rPr>
              <w:t xml:space="preserve">holder is an experienced Emergency Nurse.  The post holder in conjunction with the Lead </w:t>
            </w:r>
            <w:r w:rsidR="007D0F1E">
              <w:rPr>
                <w:rFonts w:ascii="Arial" w:hAnsi="Arial"/>
                <w:sz w:val="22"/>
              </w:rPr>
              <w:t>ANP</w:t>
            </w:r>
            <w:r w:rsidRPr="0062202F">
              <w:rPr>
                <w:rFonts w:ascii="Arial" w:hAnsi="Arial"/>
                <w:sz w:val="22"/>
              </w:rPr>
              <w:t xml:space="preserve"> develops and monitors the </w:t>
            </w:r>
            <w:r w:rsidR="007D0F1E">
              <w:rPr>
                <w:rFonts w:ascii="Arial" w:hAnsi="Arial"/>
                <w:sz w:val="22"/>
              </w:rPr>
              <w:t>s</w:t>
            </w:r>
            <w:r w:rsidRPr="0062202F">
              <w:rPr>
                <w:rFonts w:ascii="Arial" w:hAnsi="Arial"/>
                <w:sz w:val="22"/>
              </w:rPr>
              <w:t xml:space="preserve">ervice within the </w:t>
            </w:r>
            <w:r w:rsidR="007D0F1E">
              <w:rPr>
                <w:rFonts w:ascii="Arial" w:hAnsi="Arial"/>
                <w:sz w:val="22"/>
              </w:rPr>
              <w:t xml:space="preserve">Flow Navigation Centre, </w:t>
            </w:r>
            <w:r w:rsidR="003044CE" w:rsidRPr="0062202F">
              <w:rPr>
                <w:rFonts w:ascii="Arial" w:hAnsi="Arial"/>
                <w:sz w:val="22"/>
              </w:rPr>
              <w:t>Minor Injury Units</w:t>
            </w:r>
            <w:r w:rsidR="000872F0" w:rsidRPr="0062202F">
              <w:rPr>
                <w:rFonts w:ascii="Arial" w:hAnsi="Arial"/>
                <w:sz w:val="22"/>
              </w:rPr>
              <w:t xml:space="preserve"> and/or Emergency Department</w:t>
            </w:r>
            <w:r w:rsidR="003044CE" w:rsidRPr="0062202F">
              <w:rPr>
                <w:rFonts w:ascii="Times New (W1)" w:hAnsi="Times New (W1)"/>
                <w:b/>
              </w:rPr>
              <w:t xml:space="preserve">.  </w:t>
            </w:r>
            <w:r w:rsidR="003044CE" w:rsidRPr="0062202F">
              <w:rPr>
                <w:rFonts w:ascii="Arial" w:hAnsi="Arial" w:cs="Arial"/>
                <w:sz w:val="22"/>
                <w:szCs w:val="22"/>
              </w:rPr>
              <w:t>The post</w:t>
            </w:r>
            <w:r w:rsidR="000872F0" w:rsidRPr="0062202F">
              <w:rPr>
                <w:rFonts w:ascii="Arial" w:hAnsi="Arial" w:cs="Arial"/>
                <w:sz w:val="22"/>
                <w:szCs w:val="22"/>
              </w:rPr>
              <w:t>-</w:t>
            </w:r>
            <w:r w:rsidR="003044CE" w:rsidRPr="0062202F">
              <w:rPr>
                <w:rFonts w:ascii="Arial" w:hAnsi="Arial" w:cs="Arial"/>
                <w:sz w:val="22"/>
                <w:szCs w:val="22"/>
              </w:rPr>
              <w:t xml:space="preserve">holder may be required to </w:t>
            </w:r>
            <w:r w:rsidR="001543A3" w:rsidRPr="0062202F">
              <w:rPr>
                <w:rFonts w:ascii="Arial" w:hAnsi="Arial" w:cs="Arial"/>
                <w:sz w:val="22"/>
                <w:szCs w:val="22"/>
              </w:rPr>
              <w:t>provide an element of continuity</w:t>
            </w:r>
            <w:r w:rsidR="00317A7A">
              <w:rPr>
                <w:rFonts w:ascii="Arial" w:hAnsi="Arial" w:cs="Arial"/>
                <w:sz w:val="22"/>
                <w:szCs w:val="22"/>
              </w:rPr>
              <w:t>, as a senior emergency nurse,</w:t>
            </w:r>
            <w:r w:rsidR="001543A3" w:rsidRPr="0062202F">
              <w:rPr>
                <w:rFonts w:ascii="Arial" w:hAnsi="Arial" w:cs="Arial"/>
                <w:sz w:val="22"/>
                <w:szCs w:val="22"/>
              </w:rPr>
              <w:t xml:space="preserve"> in a team where other members rotate between different parts of the service and different roles.</w:t>
            </w:r>
          </w:p>
          <w:p w:rsidR="00B63219" w:rsidRPr="0062202F" w:rsidRDefault="00B63219">
            <w:pPr>
              <w:ind w:left="72"/>
              <w:jc w:val="both"/>
            </w:pPr>
          </w:p>
          <w:p w:rsidR="003044CE" w:rsidRPr="0062202F" w:rsidRDefault="003044CE">
            <w:pPr>
              <w:ind w:left="72"/>
              <w:jc w:val="both"/>
            </w:pPr>
          </w:p>
          <w:p w:rsidR="003044CE" w:rsidRPr="0062202F" w:rsidRDefault="003044CE">
            <w:pPr>
              <w:ind w:left="72"/>
              <w:jc w:val="both"/>
            </w:pPr>
          </w:p>
          <w:p w:rsidR="003044CE" w:rsidRPr="0062202F" w:rsidRDefault="003044CE">
            <w:pPr>
              <w:ind w:left="72"/>
              <w:jc w:val="both"/>
            </w:pPr>
          </w:p>
          <w:p w:rsidR="003044CE" w:rsidRPr="0062202F" w:rsidRDefault="003044CE">
            <w:pPr>
              <w:ind w:left="72"/>
              <w:jc w:val="both"/>
            </w:pPr>
          </w:p>
          <w:p w:rsidR="003044CE" w:rsidRPr="0062202F" w:rsidRDefault="003044CE">
            <w:pPr>
              <w:ind w:left="72"/>
              <w:jc w:val="both"/>
            </w:pPr>
          </w:p>
          <w:p w:rsidR="003044CE" w:rsidRPr="0062202F" w:rsidRDefault="003044CE">
            <w:pPr>
              <w:ind w:left="72"/>
              <w:jc w:val="both"/>
            </w:pPr>
          </w:p>
          <w:p w:rsidR="003044CE" w:rsidRPr="0062202F" w:rsidRDefault="003044CE">
            <w:pPr>
              <w:ind w:left="72"/>
              <w:jc w:val="both"/>
            </w:pPr>
          </w:p>
          <w:p w:rsidR="003044CE" w:rsidRPr="0062202F" w:rsidRDefault="003044CE">
            <w:pPr>
              <w:ind w:left="72"/>
              <w:jc w:val="both"/>
            </w:pPr>
          </w:p>
          <w:p w:rsidR="003044CE" w:rsidRPr="0062202F" w:rsidRDefault="003044CE">
            <w:pPr>
              <w:ind w:left="72"/>
              <w:jc w:val="both"/>
            </w:pPr>
          </w:p>
          <w:p w:rsidR="003044CE" w:rsidRPr="0062202F" w:rsidRDefault="003044CE">
            <w:pPr>
              <w:ind w:left="72"/>
              <w:jc w:val="both"/>
            </w:pPr>
          </w:p>
          <w:p w:rsidR="003044CE" w:rsidRPr="0062202F" w:rsidRDefault="003044CE">
            <w:pPr>
              <w:ind w:left="72"/>
              <w:jc w:val="both"/>
            </w:pPr>
          </w:p>
          <w:p w:rsidR="003044CE" w:rsidRPr="0062202F" w:rsidRDefault="003044CE">
            <w:pPr>
              <w:ind w:left="72"/>
              <w:jc w:val="both"/>
            </w:pPr>
          </w:p>
          <w:p w:rsidR="003044CE" w:rsidRPr="0062202F" w:rsidRDefault="003044CE">
            <w:pPr>
              <w:ind w:left="72"/>
              <w:jc w:val="both"/>
            </w:pPr>
          </w:p>
          <w:p w:rsidR="003044CE" w:rsidRPr="0062202F" w:rsidRDefault="003044CE">
            <w:pPr>
              <w:ind w:left="72"/>
              <w:jc w:val="both"/>
            </w:pPr>
          </w:p>
          <w:p w:rsidR="003044CE" w:rsidRPr="0062202F" w:rsidRDefault="003044CE">
            <w:pPr>
              <w:ind w:left="72"/>
              <w:jc w:val="both"/>
            </w:pPr>
          </w:p>
          <w:p w:rsidR="003044CE" w:rsidRPr="0062202F" w:rsidRDefault="003044CE">
            <w:pPr>
              <w:ind w:left="72"/>
              <w:jc w:val="both"/>
            </w:pPr>
          </w:p>
          <w:p w:rsidR="003044CE" w:rsidRDefault="001543A3" w:rsidP="003044CE">
            <w:pPr>
              <w:jc w:val="both"/>
            </w:pPr>
            <w:r w:rsidRPr="0062202F">
              <w:t>3.ORGANISATIONAL POSITION</w:t>
            </w:r>
          </w:p>
          <w:p w:rsidR="00C767C9" w:rsidRPr="0062202F" w:rsidRDefault="00C767C9" w:rsidP="003044CE">
            <w:pPr>
              <w:jc w:val="both"/>
            </w:pPr>
          </w:p>
        </w:tc>
      </w:tr>
    </w:tbl>
    <w:p w:rsidR="00C767C9" w:rsidRDefault="00C767C9"/>
    <w:p w:rsidR="00C767C9" w:rsidRDefault="00C767C9"/>
    <w:p w:rsidR="00C767C9" w:rsidRDefault="00C767C9"/>
    <w:p w:rsidR="00C767C9" w:rsidRDefault="00C767C9"/>
    <w:p w:rsidR="00C767C9" w:rsidRDefault="00C767C9"/>
    <w:p w:rsidR="00B63219" w:rsidRPr="0062202F" w:rsidRDefault="00821B1F">
      <w:r>
        <w:rPr>
          <w:noProof/>
          <w:lang w:eastAsia="en-GB"/>
        </w:rPr>
        <mc:AlternateContent>
          <mc:Choice Requires="wps">
            <w:drawing>
              <wp:anchor distT="0" distB="0" distL="114300" distR="114300" simplePos="0" relativeHeight="251660288" behindDoc="0" locked="0" layoutInCell="1" allowOverlap="1" wp14:anchorId="1355F291" wp14:editId="63476689">
                <wp:simplePos x="0" y="0"/>
                <wp:positionH relativeFrom="column">
                  <wp:posOffset>3056256</wp:posOffset>
                </wp:positionH>
                <wp:positionV relativeFrom="paragraph">
                  <wp:posOffset>2044700</wp:posOffset>
                </wp:positionV>
                <wp:extent cx="1270" cy="533400"/>
                <wp:effectExtent l="0" t="0" r="36830" b="1905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533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7E010F42" id="Line 14" o:spid="_x0000_s1026" style="position:absolute;flip:x;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0.65pt,161pt" to="240.7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yvqHQIAADUEAAAOAAAAZHJzL2Uyb0RvYy54bWysU8GO2jAQvVfqP1i+QxIILESEVZVAe6Bb&#10;pN1+gLEdYtWxLdsQUNV/79iwlG0vVdUcnLFn5vnNzPPi8dRJdOTWCa1KnA1TjLiimgm1L/HXl/Vg&#10;hpHzRDEiteIlPnOHH5fv3y16U/CRbrVk3CIAUa7oTYlb702RJI62vCNuqA1X4Gy07YiHrd0nzJIe&#10;0DuZjNJ0mvTaMmM15c7BaX1x4mXEbxpO/ZemcdwjWWLg5uNq47oLa7JckGJviWkFvdIg/8CiI0LB&#10;pTeomniCDlb8AdUJarXTjR9S3SW6aQTlsQaoJkt/q+a5JYbHWqA5ztza5P4fLH06bi0SrMQ5Rop0&#10;MKKNUBxleWhNb1wBEZXa2lAcPalns9H0m0NKVy1Rex4pvpwN5GUhI3mTEjbOwAW7/rNmEEMOXsc+&#10;nRrboUYK8ykkBnDoBTrFwZxvg+EnjygcZqMHGB4Fx2Q8ztM4toQUASSkGuv8R647FIwSSyggQpLj&#10;xvlA6ldICFd6LaSMk5cK9SWeT0aTmOC0FCw4Q5iz+10lLTqSoJ34xQrBcx9m9UGxCNZywlZX2xMh&#10;LzZcLlXAg2KAztW6iOP7PJ2vZqtZPshH09UgT+t68GFd5YPpOnuY1OO6qursR6CW5UUrGOMqsHsV&#10;apb/nRCuT+YisZtUb21I3qLHfgHZ138kHecaRnkRxU6z89a+zhu0GYOv7yiI/34P9v1rX/4EAAD/&#10;/wMAUEsDBBQABgAIAAAAIQAsUL8c3gAAAAsBAAAPAAAAZHJzL2Rvd25yZXYueG1sTI9BT8MwDIXv&#10;SPyHyEjcWLIWplGaThMCLkhIjMI5bUxbkThVk3Xl32NOcLP9np6/V+4W78SMUxwCaVivFAikNtiB&#10;Og312+PVFkRMhqxxgVDDN0bYVednpSlsONErzofUCQ6hWBgNfUpjIWVse/QmrsKIxNpnmLxJvE6d&#10;tJM5cbh3MlNqI70ZiD/0ZsT7Htuvw9Fr2H88P+Qvc+ODs7dd/W59rZ4yrS8vlv0diIRL+jPDLz6j&#10;Q8VMTTiSjcJpuN6uc7ZqyLOMS7GDLzcgGh7URoGsSvm/Q/UDAAD//wMAUEsBAi0AFAAGAAgAAAAh&#10;ALaDOJL+AAAA4QEAABMAAAAAAAAAAAAAAAAAAAAAAFtDb250ZW50X1R5cGVzXS54bWxQSwECLQAU&#10;AAYACAAAACEAOP0h/9YAAACUAQAACwAAAAAAAAAAAAAAAAAvAQAAX3JlbHMvLnJlbHNQSwECLQAU&#10;AAYACAAAACEAUV8r6h0CAAA1BAAADgAAAAAAAAAAAAAAAAAuAgAAZHJzL2Uyb0RvYy54bWxQSwEC&#10;LQAUAAYACAAAACEALFC/HN4AAAALAQAADwAAAAAAAAAAAAAAAAB3BAAAZHJzL2Rvd25yZXYueG1s&#10;UEsFBgAAAAAEAAQA8wAAAIIFAAAAAA==&#10;"/>
            </w:pict>
          </mc:Fallback>
        </mc:AlternateContent>
      </w:r>
      <w:r>
        <w:rPr>
          <w:noProof/>
          <w:lang w:eastAsia="en-GB"/>
        </w:rPr>
        <mc:AlternateContent>
          <mc:Choice Requires="wps">
            <w:drawing>
              <wp:anchor distT="45720" distB="45720" distL="114300" distR="114300" simplePos="0" relativeHeight="251670528" behindDoc="0" locked="0" layoutInCell="1" allowOverlap="1" wp14:anchorId="3B9D7877" wp14:editId="23233B15">
                <wp:simplePos x="0" y="0"/>
                <wp:positionH relativeFrom="column">
                  <wp:posOffset>0</wp:posOffset>
                </wp:positionH>
                <wp:positionV relativeFrom="paragraph">
                  <wp:posOffset>4188460</wp:posOffset>
                </wp:positionV>
                <wp:extent cx="1334770" cy="1404620"/>
                <wp:effectExtent l="0" t="0" r="17780" b="1016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770" cy="1404620"/>
                        </a:xfrm>
                        <a:prstGeom prst="rect">
                          <a:avLst/>
                        </a:prstGeom>
                        <a:solidFill>
                          <a:srgbClr val="FFFFFF"/>
                        </a:solidFill>
                        <a:ln w="9525">
                          <a:solidFill>
                            <a:srgbClr val="000000"/>
                          </a:solidFill>
                          <a:miter lim="800000"/>
                          <a:headEnd/>
                          <a:tailEnd/>
                        </a:ln>
                      </wps:spPr>
                      <wps:txbx>
                        <w:txbxContent>
                          <w:p w:rsidR="00797DE9" w:rsidRDefault="00797DE9" w:rsidP="00797DE9">
                            <w:r>
                              <w:t>Medical Staff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9D7877" id="_x0000_t202" coordsize="21600,21600" o:spt="202" path="m,l,21600r21600,l21600,xe">
                <v:stroke joinstyle="miter"/>
                <v:path gradientshapeok="t" o:connecttype="rect"/>
              </v:shapetype>
              <v:shape id="Text Box 6" o:spid="_x0000_s1026" type="#_x0000_t202" style="position:absolute;margin-left:0;margin-top:329.8pt;width:105.1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U7JwIAAEwEAAAOAAAAZHJzL2Uyb0RvYy54bWysVNtu2zAMfR+wfxD0vthJnbQ14hRdugwD&#10;ugvQ7gNkWY6FSaImKbGzrx8lJ1nQbS/D/CBIInVInkN6eTdoRfbCeQmmotNJTokwHBppthX9+rx5&#10;c0OJD8w0TIERFT0IT+9Wr18te1uKGXSgGuEIghhf9raiXQi2zDLPO6GZn4AVBo0tOM0CHt02axzr&#10;EV2rbJbni6wH11gHXHiPtw+jka4SftsKHj63rReBqIpibiGtLq11XLPVkpVbx2wn+TEN9g9ZaCYN&#10;Bj1DPbDAyM7J36C05A48tGHCQWfQtpKLVANWM81fVPPUMStSLUiOt2ea/P+D5Z/2XxyRTUUXlBim&#10;UaJnMQTyFgayiOz01pfo9GTRLQx4jSqnSr19BP7NEwPrjpmtuHcO+k6wBrObxpfZxdMRx0eQuv8I&#10;DYZhuwAJaGidjtQhGQTRUaXDWZmYCo8hr66K62s0cbRNi7xYzJJ2GStPz63z4b0ATeKmog6lT/Bs&#10;/+hDTIeVJ5cYzYOSzUYqlQ5uW6+VI3uGbbJJX6rghZsypK/o7Xw2Hxn4K0Sevj9BaBmw35XUFb05&#10;O7Ey8vbONKkbA5Nq3GPKyhyJjNyNLIahHpJixUmfGpoDMutgbG8cR9x04H5Q0mNrV9R/3zEnKFEf&#10;DKpzOy2KOAvpUMyvkUriLi31pYUZjlAVDZSM23VI85N4s/eo4kYmfqPcYybHlLFlE+3H8YozcXlO&#10;Xr9+AqufAAAA//8DAFBLAwQUAAYACAAAACEAZHJcF90AAAAIAQAADwAAAGRycy9kb3ducmV2Lnht&#10;bEyPwU7DMBBE70j8g7VIXCpqNyhRSONUUKknTg3l7sbbJCJeh9ht079nOcFxNas3b8rN7AZxwSn0&#10;njSslgoEUuNtT62Gw8fuKQcRoiFrBk+o4YYBNtX9XWkK66+0x0sdW8EQCoXR0MU4FlKGpkNnwtKP&#10;SJyd/ORM5HNqpZ3MleFukIlSmXSmJ27ozIjbDpuv+uw0ZN/18+L90y5of9u9TY1L7faQav34ML+u&#10;QUSc498z/OqzOlTsdPRnskEMGnhIZFL6koHgOFmpBMRRQ56rHGRVyv8Dqh8AAAD//wMAUEsBAi0A&#10;FAAGAAgAAAAhALaDOJL+AAAA4QEAABMAAAAAAAAAAAAAAAAAAAAAAFtDb250ZW50X1R5cGVzXS54&#10;bWxQSwECLQAUAAYACAAAACEAOP0h/9YAAACUAQAACwAAAAAAAAAAAAAAAAAvAQAAX3JlbHMvLnJl&#10;bHNQSwECLQAUAAYACAAAACEAalqlOycCAABMBAAADgAAAAAAAAAAAAAAAAAuAgAAZHJzL2Uyb0Rv&#10;Yy54bWxQSwECLQAUAAYACAAAACEAZHJcF90AAAAIAQAADwAAAAAAAAAAAAAAAACBBAAAZHJzL2Rv&#10;d25yZXYueG1sUEsFBgAAAAAEAAQA8wAAAIsFAAAAAA==&#10;">
                <v:textbox style="mso-fit-shape-to-text:t">
                  <w:txbxContent>
                    <w:p w:rsidR="00797DE9" w:rsidRDefault="00797DE9" w:rsidP="00797DE9">
                      <w:r>
                        <w:t>Medical Staff</w:t>
                      </w:r>
                    </w:p>
                  </w:txbxContent>
                </v:textbox>
                <w10:wrap type="square"/>
              </v:shape>
            </w:pict>
          </mc:Fallback>
        </mc:AlternateContent>
      </w:r>
      <w:r>
        <w:rPr>
          <w:noProof/>
          <w:lang w:eastAsia="en-GB"/>
        </w:rPr>
        <mc:AlternateContent>
          <mc:Choice Requires="wps">
            <w:drawing>
              <wp:anchor distT="0" distB="0" distL="114300" distR="114300" simplePos="0" relativeHeight="251671552" behindDoc="0" locked="0" layoutInCell="1" allowOverlap="1">
                <wp:simplePos x="0" y="0"/>
                <wp:positionH relativeFrom="column">
                  <wp:posOffset>571500</wp:posOffset>
                </wp:positionH>
                <wp:positionV relativeFrom="paragraph">
                  <wp:posOffset>3586617</wp:posOffset>
                </wp:positionV>
                <wp:extent cx="2485231" cy="540385"/>
                <wp:effectExtent l="0" t="0" r="10795" b="31115"/>
                <wp:wrapNone/>
                <wp:docPr id="7" name="Elbow Connector 7"/>
                <wp:cNvGraphicFramePr/>
                <a:graphic xmlns:a="http://schemas.openxmlformats.org/drawingml/2006/main">
                  <a:graphicData uri="http://schemas.microsoft.com/office/word/2010/wordprocessingShape">
                    <wps:wsp>
                      <wps:cNvCnPr/>
                      <wps:spPr>
                        <a:xfrm flipV="1">
                          <a:off x="0" y="0"/>
                          <a:ext cx="2485231" cy="540385"/>
                        </a:xfrm>
                        <a:prstGeom prst="bentConnector3">
                          <a:avLst>
                            <a:gd name="adj1" fmla="val 25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367A0A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7" o:spid="_x0000_s1026" type="#_x0000_t34" style="position:absolute;margin-left:45pt;margin-top:282.4pt;width:195.7pt;height:42.5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zy8QEAAEQEAAAOAAAAZHJzL2Uyb0RvYy54bWysk82O2yAUhfeV+g6IfWPHmXQiK84sMp1u&#10;qjbq355giKmAi4DGztv3gh1n1FaVWnWDjLnn454DbB8Go8lZ+KDANnS5KCkRlkOr7KmhXz4/vdpQ&#10;EiKzLdNgRUMvItCH3csX297VooIOdCs8QYgNde8a2sXo6qIIvBOGhQU4YXFRgjcs4tSfitazHulG&#10;F1VZvi568K3zwEUI+PdxXKS7zJdS8PhByiAi0Q3F3mIefR6PaSx2W1afPHOd4lMb7B+6MExZ3HRG&#10;PbLIyHevfkEZxT0EkHHBwRQgpeIie0A3y/InN5865kT2guEEN8cU/h+Wvz8fPFFtQ+8psczgEb3R&#10;R+jJHqzF9MCT+xRS70KNtXt78NMsuINPjgfpDZFaua94/jkDdEWGHPFljlgMkXD8Wd1t1tVqSQnH&#10;tfVdudqsE74YOYnnfIhvBRiSPhp6FDbOvawyn53fhZjDbqeWWfsNkdJoPLsz06RaVxN1qkX+lZuE&#10;2qYxgFbtk9I6T9KNE3vtCQIaGoflRHhWhZSkLFIYo/38FS9ajNSPQmKWaHMMIt/iG5NxjmauXG2x&#10;OskkdjALy+zwj8KpPklFvuF/I54VeWewcRYbZcH/bvdbFHKsvyYw+k4RHKG95IuRo8Grmk90elbp&#10;LTyfZ/nt8e9+AAAA//8DAFBLAwQUAAYACAAAACEAAQBU8d8AAAAKAQAADwAAAGRycy9kb3ducmV2&#10;LnhtbEyPwU7DMBBE70j8g7VI3KhdSKMmjVNVFT2BkAj07sZLbBHbIXba8PcsJziudjTzXrWdXc/O&#10;OEYbvITlQgBD3wZtfSfh/e1wtwYWk/Ja9cGjhG+MsK2vrypV6nDxr3huUseoxMdSSTApDSXnsTXo&#10;VFyEAT39PsLoVKJz7Lge1YXKXc/vhci5U9bTglED7g22n83kJCjb7F6evw5h/zA9PVqNw9GIlZS3&#10;N/NuAyzhnP7C8ItP6FAT0ylMXkfWSygEqSQJqzwjBQpk62UG7CQhz4oCeF3x/wr1DwAAAP//AwBQ&#10;SwECLQAUAAYACAAAACEAtoM4kv4AAADhAQAAEwAAAAAAAAAAAAAAAAAAAAAAW0NvbnRlbnRfVHlw&#10;ZXNdLnhtbFBLAQItABQABgAIAAAAIQA4/SH/1gAAAJQBAAALAAAAAAAAAAAAAAAAAC8BAABfcmVs&#10;cy8ucmVsc1BLAQItABQABgAIAAAAIQBTRxzy8QEAAEQEAAAOAAAAAAAAAAAAAAAAAC4CAABkcnMv&#10;ZTJvRG9jLnhtbFBLAQItABQABgAIAAAAIQABAFTx3wAAAAoBAAAPAAAAAAAAAAAAAAAAAEsEAABk&#10;cnMvZG93bnJldi54bWxQSwUGAAAAAAQABADzAAAAVwUAAAAA&#10;" adj="54" strokecolor="black [3213]" strokeweight=".5pt"/>
            </w:pict>
          </mc:Fallback>
        </mc:AlternateContent>
      </w:r>
      <w:r>
        <w:rPr>
          <w:noProof/>
          <w:lang w:eastAsia="en-GB"/>
        </w:rPr>
        <mc:AlternateContent>
          <mc:Choice Requires="wps">
            <w:drawing>
              <wp:anchor distT="0" distB="0" distL="114300" distR="114300" simplePos="0" relativeHeight="251672576" behindDoc="0" locked="0" layoutInCell="1" allowOverlap="1">
                <wp:simplePos x="0" y="0"/>
                <wp:positionH relativeFrom="column">
                  <wp:posOffset>3105944</wp:posOffset>
                </wp:positionH>
                <wp:positionV relativeFrom="paragraph">
                  <wp:posOffset>3587252</wp:posOffset>
                </wp:positionV>
                <wp:extent cx="2552700" cy="540385"/>
                <wp:effectExtent l="0" t="0" r="19050" b="31115"/>
                <wp:wrapNone/>
                <wp:docPr id="8" name="Elbow Connector 8"/>
                <wp:cNvGraphicFramePr/>
                <a:graphic xmlns:a="http://schemas.openxmlformats.org/drawingml/2006/main">
                  <a:graphicData uri="http://schemas.microsoft.com/office/word/2010/wordprocessingShape">
                    <wps:wsp>
                      <wps:cNvCnPr/>
                      <wps:spPr>
                        <a:xfrm>
                          <a:off x="0" y="0"/>
                          <a:ext cx="2552700" cy="540385"/>
                        </a:xfrm>
                        <a:prstGeom prst="bentConnector3">
                          <a:avLst>
                            <a:gd name="adj1" fmla="val 9925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BA60CF" id="Elbow Connector 8" o:spid="_x0000_s1026" type="#_x0000_t34" style="position:absolute;margin-left:244.55pt;margin-top:282.45pt;width:201pt;height:42.5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0Bw7AEAADwEAAAOAAAAZHJzL2Uyb0RvYy54bWysU02P0zAQvSPxHyzfaZLuFrpV0z10WS4I&#10;KmB/gOuP1sj2WLZp0n/P2EnTFayEQFwmsT3ved6b8fq+t4acZIgaXEubWU2JdByEdoeWPn17fLOk&#10;JCbmBDPgZEvPMtL7zetX686v5ByOYIQMBElcXHW+pceU/KqqIj9Ky+IMvHR4qCBYlnAZDpUIrEN2&#10;a6p5Xb+tOgjCB+AyRtx9GA7ppvArJXn6rFSUiZiWYm2pxFDiPsdqs2arQ2D+qPlYBvuHKizTDi+d&#10;qB5YYuRH0L9RWc0DRFBpxsFWoJTmsmhANU39i5qvR+Zl0YLmRD/ZFP8fLf902gWiRUuxUY5ZbNF7&#10;s4eObME5dA8CWWaTOh9XmLt1uzCuot+FrLhXweYvaiF9MfY8GSv7RDhuzheL+bsa/ed4tritb5aL&#10;TFpd0T7E9EGCJfmnpXvp0lTBTXGWnT7GVCwWY6FMfG8oUdZgx07MkLu7+eJ25B2z8YYLc4Yal2ME&#10;o8WjNqYs8qTJrQkEKVqa+mZkeJaFLBlZZRMG2eUvnY0cWL9IhR6i0KaUWqb3ysk4RzkXXuMwO8MU&#10;VjAB6z8Dx/wMlWWy/wY8IcrN4NIEttpBeOn2qxVqyL84MOjOFuxBnMtAFGtwREtPx+eU38DzdYFf&#10;H/3mJwAAAP//AwBQSwMEFAAGAAgAAAAhAH7jj8niAAAACwEAAA8AAABkcnMvZG93bnJldi54bWxM&#10;j01PwzAMhu9I/IfISNxYummrulJ3YkgICZgQ3S67ZU36AY1TNdlW9usxJzj69aPXj7PVaDtxMoNv&#10;HSFMJxEIQ6XTLdUIu+3TXQLCB0VadY4MwrfxsMqvrzKVanemD3MqQi24hHyqEJoQ+lRKXzbGKj9x&#10;vSHeVW6wKvA41FIP6szltpOzKIqlVS3xhUb15rEx5VdxtAjP79Vltylnr+vLp630uuhfkrc94u3N&#10;+HAPIpgx/MHwq8/qkLPTwR1Je9EhzJPllFGERTxfgmCCA04OCPEiikDmmfz/Q/4DAAD//wMAUEsB&#10;Ai0AFAAGAAgAAAAhALaDOJL+AAAA4QEAABMAAAAAAAAAAAAAAAAAAAAAAFtDb250ZW50X1R5cGVz&#10;XS54bWxQSwECLQAUAAYACAAAACEAOP0h/9YAAACUAQAACwAAAAAAAAAAAAAAAAAvAQAAX3JlbHMv&#10;LnJlbHNQSwECLQAUAAYACAAAACEAN2tAcOwBAAA8BAAADgAAAAAAAAAAAAAAAAAuAgAAZHJzL2Uy&#10;b0RvYy54bWxQSwECLQAUAAYACAAAACEAfuOPyeIAAAALAQAADwAAAAAAAAAAAAAAAABGBAAAZHJz&#10;L2Rvd25yZXYueG1sUEsFBgAAAAAEAAQA8wAAAFUFAAAAAA==&#10;" adj="21439" strokecolor="black [3213]" strokeweight=".5pt"/>
            </w:pict>
          </mc:Fallback>
        </mc:AlternateContent>
      </w:r>
      <w:r w:rsidR="00797DE9">
        <w:rPr>
          <w:noProof/>
          <w:lang w:eastAsia="en-GB"/>
        </w:rPr>
        <mc:AlternateContent>
          <mc:Choice Requires="wpg">
            <w:drawing>
              <wp:anchor distT="0" distB="0" distL="114300" distR="114300" simplePos="0" relativeHeight="251668480" behindDoc="0" locked="0" layoutInCell="1" allowOverlap="1">
                <wp:simplePos x="0" y="0"/>
                <wp:positionH relativeFrom="column">
                  <wp:posOffset>47625</wp:posOffset>
                </wp:positionH>
                <wp:positionV relativeFrom="paragraph">
                  <wp:posOffset>1751330</wp:posOffset>
                </wp:positionV>
                <wp:extent cx="5830570" cy="1280159"/>
                <wp:effectExtent l="0" t="0" r="17780" b="15875"/>
                <wp:wrapSquare wrapText="bothSides"/>
                <wp:docPr id="21" name="Group 21"/>
                <wp:cNvGraphicFramePr/>
                <a:graphic xmlns:a="http://schemas.openxmlformats.org/drawingml/2006/main">
                  <a:graphicData uri="http://schemas.microsoft.com/office/word/2010/wordprocessingGroup">
                    <wpg:wgp>
                      <wpg:cNvGrpSpPr/>
                      <wpg:grpSpPr>
                        <a:xfrm>
                          <a:off x="0" y="0"/>
                          <a:ext cx="5830570" cy="1280159"/>
                          <a:chOff x="0" y="0"/>
                          <a:chExt cx="5830570" cy="1280159"/>
                        </a:xfrm>
                      </wpg:grpSpPr>
                      <wps:wsp>
                        <wps:cNvPr id="217" name="Text Box 2"/>
                        <wps:cNvSpPr txBox="1">
                          <a:spLocks noChangeArrowheads="1"/>
                        </wps:cNvSpPr>
                        <wps:spPr bwMode="auto">
                          <a:xfrm>
                            <a:off x="2352675" y="828675"/>
                            <a:ext cx="1335404" cy="451484"/>
                          </a:xfrm>
                          <a:prstGeom prst="rect">
                            <a:avLst/>
                          </a:prstGeom>
                          <a:solidFill>
                            <a:srgbClr val="FFFFFF"/>
                          </a:solidFill>
                          <a:ln w="9525">
                            <a:solidFill>
                              <a:srgbClr val="000000"/>
                            </a:solidFill>
                            <a:miter lim="800000"/>
                            <a:headEnd/>
                            <a:tailEnd/>
                          </a:ln>
                        </wps:spPr>
                        <wps:txbx>
                          <w:txbxContent>
                            <w:p w:rsidR="00797DE9" w:rsidRDefault="00821B1F" w:rsidP="00821B1F">
                              <w:pPr>
                                <w:jc w:val="center"/>
                              </w:pPr>
                              <w:r>
                                <w:t xml:space="preserve">Operational </w:t>
                              </w:r>
                              <w:r w:rsidR="00797DE9">
                                <w:t>Nurse Consultant</w:t>
                              </w:r>
                            </w:p>
                          </w:txbxContent>
                        </wps:txbx>
                        <wps:bodyPr rot="0" vert="horz" wrap="square" lIns="91440" tIns="45720" rIns="91440" bIns="45720" anchor="t" anchorCtr="0">
                          <a:spAutoFit/>
                        </wps:bodyPr>
                      </wps:wsp>
                      <wps:wsp>
                        <wps:cNvPr id="2" name="Text Box 2"/>
                        <wps:cNvSpPr txBox="1">
                          <a:spLocks noChangeArrowheads="1"/>
                        </wps:cNvSpPr>
                        <wps:spPr bwMode="auto">
                          <a:xfrm>
                            <a:off x="2352675" y="0"/>
                            <a:ext cx="1334770" cy="275590"/>
                          </a:xfrm>
                          <a:prstGeom prst="rect">
                            <a:avLst/>
                          </a:prstGeom>
                          <a:solidFill>
                            <a:srgbClr val="FFFFFF"/>
                          </a:solidFill>
                          <a:ln w="9525">
                            <a:solidFill>
                              <a:srgbClr val="000000"/>
                            </a:solidFill>
                            <a:miter lim="800000"/>
                            <a:headEnd/>
                            <a:tailEnd/>
                          </a:ln>
                        </wps:spPr>
                        <wps:txbx>
                          <w:txbxContent>
                            <w:p w:rsidR="00797DE9" w:rsidRDefault="00797DE9" w:rsidP="00797DE9">
                              <w:r>
                                <w:t>General Manager</w:t>
                              </w:r>
                            </w:p>
                          </w:txbxContent>
                        </wps:txbx>
                        <wps:bodyPr rot="0" vert="horz" wrap="square" lIns="91440" tIns="45720" rIns="91440" bIns="45720" anchor="t" anchorCtr="0">
                          <a:spAutoFit/>
                        </wps:bodyPr>
                      </wps:wsp>
                      <wps:wsp>
                        <wps:cNvPr id="3" name="Text Box 2"/>
                        <wps:cNvSpPr txBox="1">
                          <a:spLocks noChangeArrowheads="1"/>
                        </wps:cNvSpPr>
                        <wps:spPr bwMode="auto">
                          <a:xfrm>
                            <a:off x="4495800" y="0"/>
                            <a:ext cx="1334770" cy="275590"/>
                          </a:xfrm>
                          <a:prstGeom prst="rect">
                            <a:avLst/>
                          </a:prstGeom>
                          <a:solidFill>
                            <a:srgbClr val="FFFFFF"/>
                          </a:solidFill>
                          <a:ln w="9525">
                            <a:solidFill>
                              <a:srgbClr val="000000"/>
                            </a:solidFill>
                            <a:miter lim="800000"/>
                            <a:headEnd/>
                            <a:tailEnd/>
                          </a:ln>
                        </wps:spPr>
                        <wps:txbx>
                          <w:txbxContent>
                            <w:p w:rsidR="00797DE9" w:rsidRDefault="00797DE9" w:rsidP="00797DE9">
                              <w:r>
                                <w:t>Chief Nurse</w:t>
                              </w:r>
                            </w:p>
                          </w:txbxContent>
                        </wps:txbx>
                        <wps:bodyPr rot="0" vert="horz" wrap="square" lIns="91440" tIns="45720" rIns="91440" bIns="45720" anchor="t" anchorCtr="0">
                          <a:spAutoFit/>
                        </wps:bodyPr>
                      </wps:wsp>
                      <wps:wsp>
                        <wps:cNvPr id="5" name="Text Box 5"/>
                        <wps:cNvSpPr txBox="1">
                          <a:spLocks noChangeArrowheads="1"/>
                        </wps:cNvSpPr>
                        <wps:spPr bwMode="auto">
                          <a:xfrm>
                            <a:off x="0" y="466725"/>
                            <a:ext cx="1133475" cy="275590"/>
                          </a:xfrm>
                          <a:prstGeom prst="rect">
                            <a:avLst/>
                          </a:prstGeom>
                          <a:solidFill>
                            <a:srgbClr val="FFFFFF"/>
                          </a:solidFill>
                          <a:ln w="9525">
                            <a:solidFill>
                              <a:srgbClr val="000000"/>
                            </a:solidFill>
                            <a:miter lim="800000"/>
                            <a:headEnd/>
                            <a:tailEnd/>
                          </a:ln>
                        </wps:spPr>
                        <wps:txbx>
                          <w:txbxContent>
                            <w:p w:rsidR="00797DE9" w:rsidRDefault="00797DE9" w:rsidP="00797DE9">
                              <w:r>
                                <w:t>Clinical Lead</w:t>
                              </w:r>
                            </w:p>
                          </w:txbxContent>
                        </wps:txbx>
                        <wps:bodyPr rot="0" vert="horz" wrap="square" lIns="91440" tIns="45720" rIns="91440" bIns="45720" anchor="t" anchorCtr="0">
                          <a:spAutoFit/>
                        </wps:bodyPr>
                      </wps:wsp>
                    </wpg:wgp>
                  </a:graphicData>
                </a:graphic>
              </wp:anchor>
            </w:drawing>
          </mc:Choice>
          <mc:Fallback>
            <w:pict>
              <v:group id="Group 21" o:spid="_x0000_s1027" style="position:absolute;margin-left:3.75pt;margin-top:137.9pt;width:459.1pt;height:100.8pt;z-index:251668480" coordsize="58305,12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MfMAwMAAMUNAAAOAAAAZHJzL2Uyb0RvYy54bWzsV8lu2zAQvRfoPxC8N1oseREiB2kSBwXS&#10;NkDSD6AlakElkiVpy+nXdziyZTdpUCBFixSJDzKX0XDm8elxeHyyaRuy5trUUqQ0OPIp4SKTeS3K&#10;lH65XbybUmIsEzlrpOApveOGnszfvjnuVMJDWckm55qAE2GSTqW0slYlnmeyirfMHEnFBUwWUrfM&#10;QleXXq5ZB97bxgt9f+x1UudKy4wbA6Pn/SSdo/+i4Jn9XBSGW9KkFGKz+NT4XLqnNz9mSamZqups&#10;GwZ7QhQtqwUsOrg6Z5aRla4fuGrrTEsjC3uUydaTRVFnHHOAbAL/XjaXWq4U5lImXakGmADaezg9&#10;2W32aX2tSZ2nNAwoEayFPcJlCfQBnE6VCdhcanWjrvV2oOx7Lt9NoVv3D5mQDcJ6N8DKN5ZkMBhP&#10;R348AfQzmAvCqR/Esx74rILdefBeVl385k1vt7Dn4hvC6RSQyOxxMn+G003FFEf4jcNgwGmyA+rW&#10;ZfhebkjYQ4VmDidiNzAMySInjLqS2VdDhDyrmCj5qdayqzjLIT4EGbIYXnWQm8Q4J8vuo8xhP9jK&#10;SnR0D+xwFIfjSUwJwDoNp66JdN7hHoxGceRHPe5RHETTyBkM4LFEaWMvuWyJa6RUw+eCC7H1lbG9&#10;6c7EbbKRTZ0v6qbBji6XZ40mawaf1gJ/W+8/mTWCdCmdxWHcY/GoCx9/v3LR1hY0oqlbSHMwYolD&#10;8ELkmLJlddO3IbtGQJI7FHs87Wa5AUM3uJT5HYCrZa8FoF3QqKT+TkkHOpBS823FNKek+SBgg2ZB&#10;FDnhwE4UT0Lo6MOZ5eEMExm4SqmlpG+eWRQbBEydwkYuagR2H8k2VuBtH9/fJ/AzpO9WiA+YG012&#10;ihFO4niGBi+VuajPWzl+JTAdPRMCR9EsBkFC/X0lMB4sj0hvX2A4bd/r3gtWYDiy+0prKCDw5HbY&#10;QJ3x7wqInrrReDyB0xnP0UGAoXaIXGnhSrZXAUb+jv4H/mJBDHcF/Bq39xp3GTnsY8Wxv33NfwAA&#10;AP//AwBQSwMEFAAGAAgAAAAhANNVYfvgAAAACQEAAA8AAABkcnMvZG93bnJldi54bWxMj0FLw0AU&#10;hO+C/2F5gje7SWyMxryUUtRTEWwF8faafU1Cs7shu03Sf+960uMww8w3xWrWnRh5cK01CPEiAsGm&#10;sqo1NcLn/vXuEYTzZBR11jDChR2syuurgnJlJ/PB487XIpQYlxNC432fS+mqhjW5he3ZBO9oB00+&#10;yKGWaqAplOtOJlH0IDW1Jiw01POm4eq0O2uEt4mm9X38Mm5Px83le5++f21jRry9mdfPIDzP/i8M&#10;v/gBHcrAdLBno5zoELI0BBGSLA0Pgv+UpBmIA8Iyy5Ygy0L+f1D+AAAA//8DAFBLAQItABQABgAI&#10;AAAAIQC2gziS/gAAAOEBAAATAAAAAAAAAAAAAAAAAAAAAABbQ29udGVudF9UeXBlc10ueG1sUEsB&#10;Ai0AFAAGAAgAAAAhADj9If/WAAAAlAEAAAsAAAAAAAAAAAAAAAAALwEAAF9yZWxzLy5yZWxzUEsB&#10;Ai0AFAAGAAgAAAAhAKn0x8wDAwAAxQ0AAA4AAAAAAAAAAAAAAAAALgIAAGRycy9lMm9Eb2MueG1s&#10;UEsBAi0AFAAGAAgAAAAhANNVYfvgAAAACQEAAA8AAAAAAAAAAAAAAAAAXQUAAGRycy9kb3ducmV2&#10;LnhtbFBLBQYAAAAABAAEAPMAAABqBgAAAAA=&#10;">
                <v:shape id="Text Box 2" o:spid="_x0000_s1028" type="#_x0000_t202" style="position:absolute;left:23526;top:8286;width:13354;height:4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VibMUA&#10;AADcAAAADwAAAGRycy9kb3ducmV2LnhtbESPT2sCMRTE70K/Q3iF3jSr0Cpbo5SK0Fv9B6W31+S5&#10;Wdy8rJu4rv30RhA8DjPzG2Y671wlWmpC6VnBcJCBINbelFwo2G2X/QmIEJENVp5JwYUCzGdPvSnm&#10;xp95Te0mFiJBOOSowMZY51IGbclhGPiaOHl73ziMSTaFNA2eE9xVcpRlb9JhyWnBYk2flvRhc3IK&#10;wmJ1rPV+9Xew5vL/vWhf9c/yV6mX5+7jHUSkLj7C9/aXUTAajuF2Jh0B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RWJsxQAAANwAAAAPAAAAAAAAAAAAAAAAAJgCAABkcnMv&#10;ZG93bnJldi54bWxQSwUGAAAAAAQABAD1AAAAigMAAAAA&#10;">
                  <v:textbox style="mso-fit-shape-to-text:t">
                    <w:txbxContent>
                      <w:p w:rsidR="00797DE9" w:rsidRDefault="00821B1F" w:rsidP="00821B1F">
                        <w:pPr>
                          <w:jc w:val="center"/>
                        </w:pPr>
                        <w:r>
                          <w:t xml:space="preserve">Operational </w:t>
                        </w:r>
                        <w:r w:rsidR="00797DE9">
                          <w:t>Nurse Consultant</w:t>
                        </w:r>
                      </w:p>
                    </w:txbxContent>
                  </v:textbox>
                </v:shape>
                <v:shape id="Text Box 2" o:spid="_x0000_s1029" type="#_x0000_t202" style="position:absolute;left:23526;width:13348;height:2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FDxMMA&#10;AADaAAAADwAAAGRycy9kb3ducmV2LnhtbESPQWsCMRSE7wX/Q3hCbzWrYCmrUUQRvGmtIN6eyXOz&#10;uHlZN3Fd++ubQqHHYWa+YabzzlWipSaUnhUMBxkIYu1NyYWCw9f67QNEiMgGK8+k4EkB5rPeyxRz&#10;4x/8Se0+FiJBOOSowMZY51IGbclhGPiaOHkX3ziMSTaFNA0+EtxVcpRl79JhyWnBYk1LS/q6vzsF&#10;YbW71fqyO1+teX5vV+1YH9cnpV773WICIlIX/8N/7Y1RMILfK+kGyN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5FDxMMAAADaAAAADwAAAAAAAAAAAAAAAACYAgAAZHJzL2Rv&#10;d25yZXYueG1sUEsFBgAAAAAEAAQA9QAAAIgDAAAAAA==&#10;">
                  <v:textbox style="mso-fit-shape-to-text:t">
                    <w:txbxContent>
                      <w:p w:rsidR="00797DE9" w:rsidRDefault="00797DE9" w:rsidP="00797DE9">
                        <w:r>
                          <w:t>General Manager</w:t>
                        </w:r>
                      </w:p>
                    </w:txbxContent>
                  </v:textbox>
                </v:shape>
                <v:shape id="Text Box 2" o:spid="_x0000_s1030" type="#_x0000_t202" style="position:absolute;left:44958;width:13347;height:2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3mX8MA&#10;AADaAAAADwAAAGRycy9kb3ducmV2LnhtbESPQWsCMRSE74L/ITyht5rVYimrUaQi9FarBfH2TJ6b&#10;xc3LdhPX1V/fFAoeh5n5hpktOleJlppQelYwGmYgiLU3JRcKvnfr5zcQISIbrDyTghsFWMz7vRnm&#10;xl/5i9ptLESCcMhRgY2xzqUM2pLDMPQ1cfJOvnEYk2wKaRq8Jrir5DjLXqXDktOCxZreLenz9uIU&#10;hNXmp9anzfFsze3+uWoner8+KPU06JZTEJG6+Aj/tz+Mghf4u5Ju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N3mX8MAAADaAAAADwAAAAAAAAAAAAAAAACYAgAAZHJzL2Rv&#10;d25yZXYueG1sUEsFBgAAAAAEAAQA9QAAAIgDAAAAAA==&#10;">
                  <v:textbox style="mso-fit-shape-to-text:t">
                    <w:txbxContent>
                      <w:p w:rsidR="00797DE9" w:rsidRDefault="00797DE9" w:rsidP="00797DE9">
                        <w:r>
                          <w:t>Chief Nurse</w:t>
                        </w:r>
                      </w:p>
                    </w:txbxContent>
                  </v:textbox>
                </v:shape>
                <v:shape id="Text Box 5" o:spid="_x0000_s1031" type="#_x0000_t202" style="position:absolute;top:4667;width:11334;height:2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jbsMMA&#10;AADaAAAADwAAAGRycy9kb3ducmV2LnhtbESPQWsCMRSE7wX/Q3hCbzWrYCmrUUQRvGmtIN6eyXOz&#10;uHlZN3Fd++ubQqHHYWa+YabzzlWipSaUnhUMBxkIYu1NyYWCw9f67QNEiMgGK8+k4EkB5rPeyxRz&#10;4x/8Se0+FiJBOOSowMZY51IGbclhGPiaOHkX3ziMSTaFNA0+EtxVcpRl79JhyWnBYk1LS/q6vzsF&#10;YbW71fqyO1+teX5vV+1YH9cnpV773WICIlIX/8N/7Y1RMIbfK+kGyN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jbsMMAAADaAAAADwAAAAAAAAAAAAAAAACYAgAAZHJzL2Rv&#10;d25yZXYueG1sUEsFBgAAAAAEAAQA9QAAAIgDAAAAAA==&#10;">
                  <v:textbox style="mso-fit-shape-to-text:t">
                    <w:txbxContent>
                      <w:p w:rsidR="00797DE9" w:rsidRDefault="00797DE9" w:rsidP="00797DE9">
                        <w:r>
                          <w:t>Clinical Lead</w:t>
                        </w:r>
                      </w:p>
                    </w:txbxContent>
                  </v:textbox>
                </v:shape>
                <w10:wrap type="square"/>
              </v:group>
            </w:pict>
          </mc:Fallback>
        </mc:AlternateContent>
      </w:r>
      <w:r w:rsidR="00797DE9" w:rsidRPr="0062202F">
        <w:rPr>
          <w:noProof/>
          <w:lang w:eastAsia="en-GB"/>
        </w:rPr>
        <mc:AlternateContent>
          <mc:Choice Requires="wpc">
            <w:drawing>
              <wp:anchor distT="0" distB="0" distL="114300" distR="114300" simplePos="0" relativeHeight="251652096" behindDoc="1" locked="0" layoutInCell="1" allowOverlap="1">
                <wp:simplePos x="0" y="0"/>
                <wp:positionH relativeFrom="column">
                  <wp:posOffset>180975</wp:posOffset>
                </wp:positionH>
                <wp:positionV relativeFrom="page">
                  <wp:posOffset>4410075</wp:posOffset>
                </wp:positionV>
                <wp:extent cx="6457950" cy="5375910"/>
                <wp:effectExtent l="0" t="0" r="0" b="2091690"/>
                <wp:wrapTight wrapText="bothSides">
                  <wp:wrapPolygon edited="0">
                    <wp:start x="1211" y="1607"/>
                    <wp:lineTo x="1211" y="4210"/>
                    <wp:lineTo x="1338" y="6353"/>
                    <wp:lineTo x="9685" y="6659"/>
                    <wp:lineTo x="7327" y="7884"/>
                    <wp:lineTo x="7327" y="9950"/>
                    <wp:lineTo x="8092" y="10333"/>
                    <wp:lineTo x="9621" y="10333"/>
                    <wp:lineTo x="7455" y="11328"/>
                    <wp:lineTo x="7455" y="14619"/>
                    <wp:lineTo x="8729" y="15232"/>
                    <wp:lineTo x="9876" y="15232"/>
                    <wp:lineTo x="7455" y="16380"/>
                    <wp:lineTo x="7455" y="19748"/>
                    <wp:lineTo x="8538" y="20130"/>
                    <wp:lineTo x="10768" y="20130"/>
                    <wp:lineTo x="10768" y="28703"/>
                    <wp:lineTo x="15674" y="29928"/>
                    <wp:lineTo x="16375" y="29928"/>
                    <wp:lineTo x="16439" y="29928"/>
                    <wp:lineTo x="10704" y="28703"/>
                    <wp:lineTo x="10768" y="20130"/>
                    <wp:lineTo x="11915" y="20130"/>
                    <wp:lineTo x="12552" y="19671"/>
                    <wp:lineTo x="12616" y="16456"/>
                    <wp:lineTo x="10195" y="15232"/>
                    <wp:lineTo x="11278" y="15232"/>
                    <wp:lineTo x="12361" y="14619"/>
                    <wp:lineTo x="12425" y="11405"/>
                    <wp:lineTo x="11851" y="11099"/>
                    <wp:lineTo x="9940" y="10333"/>
                    <wp:lineTo x="12361" y="10333"/>
                    <wp:lineTo x="20708" y="9415"/>
                    <wp:lineTo x="20835" y="8266"/>
                    <wp:lineTo x="20326" y="8190"/>
                    <wp:lineTo x="12170" y="7884"/>
                    <wp:lineTo x="10004" y="6659"/>
                    <wp:lineTo x="10067" y="3062"/>
                    <wp:lineTo x="9558" y="2985"/>
                    <wp:lineTo x="1529" y="2985"/>
                    <wp:lineTo x="1529" y="1607"/>
                    <wp:lineTo x="1211" y="1607"/>
                  </wp:wrapPolygon>
                </wp:wrapTight>
                <wp:docPr id="16"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Line 4"/>
                        <wps:cNvCnPr>
                          <a:cxnSpLocks noChangeShapeType="1"/>
                        </wps:cNvCnPr>
                        <wps:spPr bwMode="auto">
                          <a:xfrm>
                            <a:off x="2922111" y="2476501"/>
                            <a:ext cx="794" cy="342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6"/>
                        <wps:cNvCnPr>
                          <a:cxnSpLocks noChangeShapeType="1"/>
                        </wps:cNvCnPr>
                        <wps:spPr bwMode="auto">
                          <a:xfrm>
                            <a:off x="2990056" y="3629025"/>
                            <a:ext cx="794" cy="4571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Text Box 8"/>
                        <wps:cNvSpPr txBox="1">
                          <a:spLocks noChangeArrowheads="1"/>
                        </wps:cNvSpPr>
                        <wps:spPr bwMode="auto">
                          <a:xfrm>
                            <a:off x="2266950" y="4086211"/>
                            <a:ext cx="1428750" cy="831031"/>
                          </a:xfrm>
                          <a:prstGeom prst="rect">
                            <a:avLst/>
                          </a:prstGeom>
                          <a:solidFill>
                            <a:srgbClr val="FFFFFF"/>
                          </a:solidFill>
                          <a:ln w="9525">
                            <a:solidFill>
                              <a:srgbClr val="000000"/>
                            </a:solidFill>
                            <a:miter lim="800000"/>
                            <a:headEnd/>
                            <a:tailEnd/>
                          </a:ln>
                        </wps:spPr>
                        <wps:txbx>
                          <w:txbxContent>
                            <w:p w:rsidR="00CA45A3" w:rsidRDefault="00797DE9" w:rsidP="00CA45A3">
                              <w:pPr>
                                <w:jc w:val="center"/>
                              </w:pPr>
                              <w:r>
                                <w:t xml:space="preserve">Trainee Advanced Nurse Practitioner </w:t>
                              </w:r>
                            </w:p>
                            <w:p w:rsidR="00CA45A3" w:rsidRDefault="00CA45A3" w:rsidP="00CA45A3">
                              <w:pPr>
                                <w:jc w:val="center"/>
                              </w:pPr>
                            </w:p>
                            <w:p w:rsidR="00CA45A3" w:rsidRDefault="00797DE9" w:rsidP="00CA45A3">
                              <w:pPr>
                                <w:jc w:val="center"/>
                              </w:pPr>
                              <w:r>
                                <w:rPr>
                                  <w:color w:val="FF0000"/>
                                </w:rPr>
                                <w:t>Potential this Post</w:t>
                              </w:r>
                            </w:p>
                          </w:txbxContent>
                        </wps:txbx>
                        <wps:bodyPr rot="0" vert="horz" wrap="square" lIns="91440" tIns="45720" rIns="91440" bIns="45720" anchor="t" anchorCtr="0" upright="1">
                          <a:noAutofit/>
                        </wps:bodyPr>
                      </wps:wsp>
                      <wps:wsp>
                        <wps:cNvPr id="13" name="Text Box 9"/>
                        <wps:cNvSpPr txBox="1">
                          <a:spLocks noChangeArrowheads="1"/>
                        </wps:cNvSpPr>
                        <wps:spPr bwMode="auto">
                          <a:xfrm>
                            <a:off x="2228850" y="1959735"/>
                            <a:ext cx="1371600" cy="516766"/>
                          </a:xfrm>
                          <a:prstGeom prst="rect">
                            <a:avLst/>
                          </a:prstGeom>
                          <a:solidFill>
                            <a:srgbClr val="FFFFFF"/>
                          </a:solidFill>
                          <a:ln w="9525">
                            <a:solidFill>
                              <a:srgbClr val="000000"/>
                            </a:solidFill>
                            <a:miter lim="800000"/>
                            <a:headEnd/>
                            <a:tailEnd/>
                          </a:ln>
                        </wps:spPr>
                        <wps:txbx>
                          <w:txbxContent>
                            <w:p w:rsidR="00CA45A3" w:rsidRDefault="00797DE9" w:rsidP="00CA45A3">
                              <w:pPr>
                                <w:jc w:val="center"/>
                              </w:pPr>
                              <w:r>
                                <w:t xml:space="preserve">Lead Advanced Nurse Practitioner </w:t>
                              </w:r>
                            </w:p>
                            <w:p w:rsidR="00797DE9" w:rsidRDefault="00797DE9" w:rsidP="00CA45A3">
                              <w:pPr>
                                <w:jc w:val="center"/>
                              </w:pPr>
                            </w:p>
                          </w:txbxContent>
                        </wps:txbx>
                        <wps:bodyPr rot="0" vert="horz" wrap="square" lIns="91440" tIns="45720" rIns="91440" bIns="45720" anchor="t" anchorCtr="0" upright="1">
                          <a:noAutofit/>
                        </wps:bodyPr>
                      </wps:wsp>
                      <wps:wsp>
                        <wps:cNvPr id="14" name="Text Box 10"/>
                        <wps:cNvSpPr txBox="1">
                          <a:spLocks noChangeArrowheads="1"/>
                        </wps:cNvSpPr>
                        <wps:spPr bwMode="auto">
                          <a:xfrm>
                            <a:off x="2257425" y="2828847"/>
                            <a:ext cx="1372870" cy="800178"/>
                          </a:xfrm>
                          <a:prstGeom prst="rect">
                            <a:avLst/>
                          </a:prstGeom>
                          <a:solidFill>
                            <a:srgbClr val="FFFFFF"/>
                          </a:solidFill>
                          <a:ln w="9525">
                            <a:solidFill>
                              <a:srgbClr val="000000"/>
                            </a:solidFill>
                            <a:miter lim="800000"/>
                            <a:headEnd/>
                            <a:tailEnd/>
                          </a:ln>
                        </wps:spPr>
                        <wps:txbx>
                          <w:txbxContent>
                            <w:p w:rsidR="00CA45A3" w:rsidRDefault="00797DE9" w:rsidP="00CA45A3">
                              <w:pPr>
                                <w:jc w:val="center"/>
                              </w:pPr>
                              <w:r>
                                <w:t>Advanced Nurse Practitioner</w:t>
                              </w:r>
                            </w:p>
                            <w:p w:rsidR="00797DE9" w:rsidRPr="00797DE9" w:rsidRDefault="00821B1F" w:rsidP="00797DE9">
                              <w:pPr>
                                <w:jc w:val="center"/>
                                <w:rPr>
                                  <w:color w:val="FF0000"/>
                                </w:rPr>
                              </w:pPr>
                              <w:r>
                                <w:rPr>
                                  <w:color w:val="FF0000"/>
                                </w:rPr>
                                <w:t xml:space="preserve">This Post </w:t>
                              </w:r>
                              <w:bookmarkStart w:id="0" w:name="_GoBack"/>
                              <w:bookmarkEnd w:id="0"/>
                            </w:p>
                          </w:txbxContent>
                        </wps:txbx>
                        <wps:bodyPr rot="0" vert="horz" wrap="square" lIns="91440" tIns="45720" rIns="91440" bIns="45720" anchor="t" anchorCtr="0" upright="1">
                          <a:noAutofit/>
                        </wps:bodyPr>
                      </wps:wsp>
                      <wps:wsp>
                        <wps:cNvPr id="15" name="Line 14"/>
                        <wps:cNvCnPr>
                          <a:cxnSpLocks noChangeShapeType="1"/>
                        </wps:cNvCnPr>
                        <wps:spPr bwMode="auto">
                          <a:xfrm>
                            <a:off x="2924175" y="1502547"/>
                            <a:ext cx="794" cy="4214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4"/>
                        <wps:cNvCnPr>
                          <a:cxnSpLocks noChangeShapeType="1"/>
                        </wps:cNvCnPr>
                        <wps:spPr bwMode="auto">
                          <a:xfrm flipH="1">
                            <a:off x="4732950" y="7455195"/>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2"/>
                        <wps:cNvSpPr txBox="1">
                          <a:spLocks noChangeArrowheads="1"/>
                        </wps:cNvSpPr>
                        <wps:spPr bwMode="auto">
                          <a:xfrm>
                            <a:off x="4809150" y="2054860"/>
                            <a:ext cx="1334770" cy="275590"/>
                          </a:xfrm>
                          <a:prstGeom prst="rect">
                            <a:avLst/>
                          </a:prstGeom>
                          <a:solidFill>
                            <a:srgbClr val="FFFFFF"/>
                          </a:solidFill>
                          <a:ln w="9525">
                            <a:solidFill>
                              <a:srgbClr val="000000"/>
                            </a:solidFill>
                            <a:miter lim="800000"/>
                            <a:headEnd/>
                            <a:tailEnd/>
                          </a:ln>
                        </wps:spPr>
                        <wps:txbx>
                          <w:txbxContent>
                            <w:p w:rsidR="00797DE9" w:rsidRDefault="00797DE9" w:rsidP="00797DE9">
                              <w:pPr>
                                <w:pStyle w:val="NormalWeb"/>
                                <w:spacing w:before="0" w:beforeAutospacing="0" w:after="0" w:afterAutospacing="0"/>
                              </w:pPr>
                              <w:r>
                                <w:rPr>
                                  <w:rFonts w:eastAsia="Times New Roman"/>
                                </w:rPr>
                                <w:t>Admin Support</w:t>
                              </w:r>
                            </w:p>
                          </w:txbxContent>
                        </wps:txbx>
                        <wps:bodyPr rot="0" vert="horz" wrap="square" lIns="91440" tIns="45720" rIns="91440" bIns="45720" anchor="t" anchorCtr="0">
                          <a:spAutoFit/>
                        </wps:bodyPr>
                      </wps:wsp>
                      <wps:wsp>
                        <wps:cNvPr id="18" name="Straight Connector 18"/>
                        <wps:cNvCnPr/>
                        <wps:spPr>
                          <a:xfrm flipH="1" flipV="1">
                            <a:off x="390525" y="408940"/>
                            <a:ext cx="19050" cy="116967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2" name="Line 6"/>
                        <wps:cNvCnPr>
                          <a:cxnSpLocks noChangeShapeType="1"/>
                        </wps:cNvCnPr>
                        <wps:spPr bwMode="auto">
                          <a:xfrm>
                            <a:off x="2921476" y="770890"/>
                            <a:ext cx="635" cy="734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V relativeFrom="margin">
                  <wp14:pctHeight>0</wp14:pctHeight>
                </wp14:sizeRelV>
              </wp:anchor>
            </w:drawing>
          </mc:Choice>
          <mc:Fallback>
            <w:pict>
              <v:group id="Canvas 2" o:spid="_x0000_s1032" editas="canvas" style="position:absolute;margin-left:14.25pt;margin-top:347.25pt;width:508.5pt;height:423.3pt;z-index:-251664384;mso-position-vertical-relative:page;mso-height-relative:margin" coordsize="64579,53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6MtTAUAAHcdAAAOAAAAZHJzL2Uyb0RvYy54bWzsWVtz6zQQfmeG/6DxexvLlm+ZpmdK0gIz&#10;BTq08K7YcuLBloysNikM/53V+pJLKT2Uks7Q5MGRrdVqJX36tLs6+7SuSvIgdFMoOXHoqesQIVOV&#10;FXIxcX66uzqJHdIYLjNeKikmzqNonE/nX35xtqrHwlNLVWZCE1Aim/GqnjhLY+rxaNSkS1Hx5lTV&#10;QkJlrnTFDbzqxSjTfAXaq3LkuW44Wimd1Vqlomng66ytdM5Rf56L1PyQ540wpJw4YJvBp8bn3D5H&#10;52d8vNC8XhZpZwZ/hRUVLyR0OqiaccPJvS6eqKqKVKtG5eY0VdVI5XmRChwDjIa6e6OZcvnAGxxM&#10;CrPTGwilN9Q7X1i7pboqyhJmYwTax/ab/V/B+ghbXcpdofYLynYyqxoWsKmHpWz+nYm3S14LHHkz&#10;Tr9/uNGkyCZO4hDJK4DRdSEFYXb1bL8gMJU32pqYruVtfa3SXxoi1XTJ5UKgqrvHGppR2wKs3mpi&#10;X5oa9M9X36kMZPi9UbiU61xXViUsEllPHC/xPEqpQx6hzKIwcFEbH4u1ISkIRAlzSAq1PvPiBKE1&#10;4uNeS60b87VQFbGFiVPCALAX/nDdGGsVH/ciO1NtZ5qsYOiBF2CDRpVFZhfLijV6MZ+Wmjxwi2/8&#10;4RChZltMq3uZQSd8vBQ8u+zKhhdlW4bO2xWGsYA5VtCOCgH8e+Iml/FlzE6YF16eMHc2O7m4mrKT&#10;8IpGwcyfTacz+oc1jbLxssgyIa11/Wai7POA0G3rdhsM22kDy13tOF9gYv+PRuPC2rVsUTFX2eON&#10;7hccsNl+/s9BSoFntlAaHhiliesGIaLUD73EBdTgwj9BKQsiGqNxR5QCuD4cSr0epXcWGl+pNYm3&#10;kHprKdGs4bNlTaSaPVq90FqtLJ0A0+/wqm3abrXP41UvDJMA9gwwJ3PjEEh2F7EU6DSyApZbY5+6&#10;ftvds9yq4dRHk5/h1h1q3GHQK/zZ7mFP7Ii9AQlXhQFXpywqGMXA1C8w8h6lmfV8jQchbmp7dLUk&#10;R7SCMwWmCDwxKCyV/s0hK/BqJk7z6z3XwiHltxIWKqGMgZjBF2AAD170ds18u4bLFFRNHOOQtjg1&#10;ret0X+tisYSeWmhIdQGHZl7gObaxCmbRvhyQef0nmE7eCdNeHHeYpkmQRP4eC1M/oqHbYTqgYRS+&#10;wMQfANPDQXnE9JbLS8GpbL2JgafBwQCGslsLHN9DEnUQMXAn0AGOAeAs2iNqPwKm7kANFEcjPFGe&#10;dy8+AKhxijaUeCRqPL4ooGjLRQaMbwB9kEiOQeiCQKYBeMj7QB4iOeZRFuIR8jyIj5HcXjbj/xPJ&#10;eZC82oLpAVBK8rKov+n9qi7zwCLf6z3kiAUBeBR7xOv5sSVm6yAf8w6YS/yIEV3Uo3XwFLwtXj2c&#10;o8BiNwFebR0FN2Bx2OVZ+xwE9X0W9Y6CFwXBS9myD+AoDMH3u3i/bYBvo7ir94/iBta9NZrbOJNM&#10;lZQQ1CtN6DBPXdK3cxxsqsEOwqZbNySKpZ/36NRPXJtL7fINCcTDoGOTxqVQ3fmwlIZJCDiF+tef&#10;/21idSeZgLcbYsjbmnWf0NiRsungGW+WbXI3g1JniNW4lxhozGOfqP9R5OBjbdI29iZl0xdPUyFN&#10;318pQdoOPoeM7dDQbfM9f9ewk8d5w1uWf9JY9C2wZyXN0LgqpNJ/1ftmivJWvp+BdtwbB9su1WGT&#10;Dt6QSMNLiSGKPdSlBIW7CAQzMGp37bABcwiJB3QLIp+5LQ2/HslDMv54J9Felb3JnQTAFS/3kGO6&#10;m0h7fbj9jqDe3Jee/wkAAP//AwBQSwMEFAAGAAgAAAAhAFvYFbHgAAAADAEAAA8AAABkcnMvZG93&#10;bnJldi54bWxMjz1rwzAQhvdC/4O4QrdGtrFD6lgOoeAOxh2ahJJRsVTL1DoZS0ncf9/L1GzvcQ/v&#10;R7GZ7cAuevK9QwHxIgKmsXWqx07AYV+9rID5IFHJwaEW8Ks9bMrHh0Lmyl3xU192oWNkgj6XAkwI&#10;Y865b4220i/cqJF+326yMtA5dVxN8krmduBJFC25lT1SgpGjfjO6/dmdLYV8NHXD9+++rvyXaba1&#10;OyTVUYjnp3m7Bhb0HP5huNWn6lBSp5M7o/JsEJCsMiIFLF9TEjcgSjNSJ1JZGsfAy4Lfjyj/AAAA&#10;//8DAFBLAQItABQABgAIAAAAIQC2gziS/gAAAOEBAAATAAAAAAAAAAAAAAAAAAAAAABbQ29udGVu&#10;dF9UeXBlc10ueG1sUEsBAi0AFAAGAAgAAAAhADj9If/WAAAAlAEAAAsAAAAAAAAAAAAAAAAALwEA&#10;AF9yZWxzLy5yZWxzUEsBAi0AFAAGAAgAAAAhALxXoy1MBQAAdx0AAA4AAAAAAAAAAAAAAAAALgIA&#10;AGRycy9lMm9Eb2MueG1sUEsBAi0AFAAGAAgAAAAhAFvYFbHgAAAADAEAAA8AAAAAAAAAAAAAAAAA&#10;pgcAAGRycy9kb3ducmV2LnhtbFBLBQYAAAAABAAEAPMAAACz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64579;height:53759;visibility:visible;mso-wrap-style:square">
                  <v:fill o:detectmouseclick="t"/>
                  <v:path o:connecttype="none"/>
                </v:shape>
                <v:line id="Line 4" o:spid="_x0000_s1034" style="position:absolute;visibility:visible;mso-wrap-style:square" from="29221,24765" to="29229,28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6" o:spid="_x0000_s1035" style="position:absolute;visibility:visible;mso-wrap-style:square" from="29900,36290" to="29908,40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shape id="Text Box 8" o:spid="_x0000_s1036" type="#_x0000_t202" style="position:absolute;left:22669;top:40862;width:14288;height:8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CA45A3" w:rsidRDefault="00797DE9" w:rsidP="00CA45A3">
                        <w:pPr>
                          <w:jc w:val="center"/>
                        </w:pPr>
                        <w:r>
                          <w:t xml:space="preserve">Trainee Advanced Nurse Practitioner </w:t>
                        </w:r>
                      </w:p>
                      <w:p w:rsidR="00CA45A3" w:rsidRDefault="00CA45A3" w:rsidP="00CA45A3">
                        <w:pPr>
                          <w:jc w:val="center"/>
                        </w:pPr>
                      </w:p>
                      <w:p w:rsidR="00CA45A3" w:rsidRDefault="00797DE9" w:rsidP="00CA45A3">
                        <w:pPr>
                          <w:jc w:val="center"/>
                        </w:pPr>
                        <w:r>
                          <w:rPr>
                            <w:color w:val="FF0000"/>
                          </w:rPr>
                          <w:t>Potential this Post</w:t>
                        </w:r>
                      </w:p>
                    </w:txbxContent>
                  </v:textbox>
                </v:shape>
                <v:shape id="Text Box 9" o:spid="_x0000_s1037" type="#_x0000_t202" style="position:absolute;left:22288;top:19597;width:13716;height:5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CA45A3" w:rsidRDefault="00797DE9" w:rsidP="00CA45A3">
                        <w:pPr>
                          <w:jc w:val="center"/>
                        </w:pPr>
                        <w:r>
                          <w:t xml:space="preserve">Lead Advanced Nurse Practitioner </w:t>
                        </w:r>
                      </w:p>
                      <w:p w:rsidR="00797DE9" w:rsidRDefault="00797DE9" w:rsidP="00CA45A3">
                        <w:pPr>
                          <w:jc w:val="center"/>
                        </w:pPr>
                      </w:p>
                    </w:txbxContent>
                  </v:textbox>
                </v:shape>
                <v:shape id="Text Box 10" o:spid="_x0000_s1038" type="#_x0000_t202" style="position:absolute;left:22574;top:28288;width:13728;height:8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CA45A3" w:rsidRDefault="00797DE9" w:rsidP="00CA45A3">
                        <w:pPr>
                          <w:jc w:val="center"/>
                        </w:pPr>
                        <w:r>
                          <w:t>Advanced Nurse Practitioner</w:t>
                        </w:r>
                      </w:p>
                      <w:p w:rsidR="00797DE9" w:rsidRPr="00797DE9" w:rsidRDefault="00821B1F" w:rsidP="00797DE9">
                        <w:pPr>
                          <w:jc w:val="center"/>
                          <w:rPr>
                            <w:color w:val="FF0000"/>
                          </w:rPr>
                        </w:pPr>
                        <w:r>
                          <w:rPr>
                            <w:color w:val="FF0000"/>
                          </w:rPr>
                          <w:t xml:space="preserve">This Post </w:t>
                        </w:r>
                        <w:bookmarkStart w:id="1" w:name="_GoBack"/>
                        <w:bookmarkEnd w:id="1"/>
                      </w:p>
                    </w:txbxContent>
                  </v:textbox>
                </v:shape>
                <v:line id="Line 14" o:spid="_x0000_s1039" style="position:absolute;visibility:visible;mso-wrap-style:square" from="29241,15025" to="29249,19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4" o:spid="_x0000_s1040" style="position:absolute;flip:x;visibility:visible;mso-wrap-style:square" from="47329,74551" to="48567,7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nk2MMAAADbAAAADwAAAGRycy9kb3ducmV2LnhtbERPz2vCMBS+D/wfwht4GTOdjOGqaZGB&#10;4MGLblR2ezZvTWnzUpOo9b9fDoMdP77fq3K0vbiSD61jBS+zDARx7XTLjYKvz83zAkSIyBp7x6Tg&#10;TgHKYvKwwly7G+/peoiNSCEcclRgYhxyKUNtyGKYuYE4cT/OW4wJ+kZqj7cUbns5z7I3abHl1GBw&#10;oA9DdXe4WAVysXs6+/Xptau64/HdVHU1fO+Umj6O6yWISGP8F/+5t1rBPI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Z5NjDAAAA2wAAAA8AAAAAAAAAAAAA&#10;AAAAoQIAAGRycy9kb3ducmV2LnhtbFBLBQYAAAAABAAEAPkAAACRAwAAAAA=&#10;"/>
                <v:shape id="Text Box 2" o:spid="_x0000_s1041" type="#_x0000_t202" style="position:absolute;left:48091;top:20548;width:13348;height:2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RwLMIA&#10;AADbAAAADwAAAGRycy9kb3ducmV2LnhtbERPTWsCMRC9C/6HMEJvNatQW1ajSEXorVYL4m1Mxs3i&#10;ZrLdxHX11zeFgrd5vM+ZLTpXiZaaUHpWMBpmIIi1NyUXCr536+c3ECEiG6w8k4IbBVjM+70Z5sZf&#10;+YvabSxECuGQowIbY51LGbQlh2Hoa+LEnXzjMCbYFNI0eE3hrpLjLJtIhyWnBos1vVvS5+3FKQir&#10;zU+tT5vj2Zrb/XPVvuj9+qDU06BbTkFE6uJD/O/+MGn+K/z9kg6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FHAswgAAANsAAAAPAAAAAAAAAAAAAAAAAJgCAABkcnMvZG93&#10;bnJldi54bWxQSwUGAAAAAAQABAD1AAAAhwMAAAAA&#10;">
                  <v:textbox style="mso-fit-shape-to-text:t">
                    <w:txbxContent>
                      <w:p w:rsidR="00797DE9" w:rsidRDefault="00797DE9" w:rsidP="00797DE9">
                        <w:pPr>
                          <w:pStyle w:val="NormalWeb"/>
                          <w:spacing w:before="0" w:beforeAutospacing="0" w:after="0" w:afterAutospacing="0"/>
                        </w:pPr>
                        <w:r>
                          <w:rPr>
                            <w:rFonts w:eastAsia="Times New Roman"/>
                          </w:rPr>
                          <w:t>Admin Support</w:t>
                        </w:r>
                      </w:p>
                    </w:txbxContent>
                  </v:textbox>
                </v:shape>
                <v:line id="Straight Connector 18" o:spid="_x0000_s1042" style="position:absolute;flip:x y;visibility:visible;mso-wrap-style:square" from="3905,4089" to="4095,15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elE8QAAADbAAAADwAAAGRycy9kb3ducmV2LnhtbESPQW/CMAyF70j8h8hIu0E6tnWoEBDa&#10;mMRhHNbtB1iNacsap0oClH+PD5N2s/We3/u82gyuUxcKsfVs4HGWgSKuvG25NvDz/TFdgIoJ2WLn&#10;mQzcKMJmPR6tsLD+yl90KVOtJIRjgQaalPpC61g15DDOfE8s2tEHh0nWUGsb8CrhrtPzLMu1w5al&#10;ocGe3hqqfsuzM/AUD882D9nnKb135evi5bw7IhnzMBm2S1CJhvRv/rveW8EXWPlFBt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l6UTxAAAANsAAAAPAAAAAAAAAAAA&#10;AAAAAKECAABkcnMvZG93bnJldi54bWxQSwUGAAAAAAQABAD5AAAAkgMAAAAA&#10;" strokecolor="black [3213]" strokeweight=".5pt">
                  <v:stroke dashstyle="dash" joinstyle="miter"/>
                </v:line>
                <v:line id="Line 6" o:spid="_x0000_s1043" style="position:absolute;visibility:visible;mso-wrap-style:square" from="29214,7708" to="29221,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w10:wrap type="tight" anchory="page"/>
              </v:group>
            </w:pict>
          </mc:Fallback>
        </mc:AlternateContent>
      </w:r>
      <w:r w:rsidR="00797DE9">
        <w:rPr>
          <w:noProof/>
          <w:lang w:eastAsia="en-GB"/>
        </w:rPr>
        <mc:AlternateContent>
          <mc:Choice Requires="wps">
            <w:drawing>
              <wp:anchor distT="0" distB="0" distL="114300" distR="114300" simplePos="0" relativeHeight="251673600" behindDoc="0" locked="0" layoutInCell="1" allowOverlap="1">
                <wp:simplePos x="0" y="0"/>
                <wp:positionH relativeFrom="column">
                  <wp:posOffset>3733800</wp:posOffset>
                </wp:positionH>
                <wp:positionV relativeFrom="paragraph">
                  <wp:posOffset>1998345</wp:posOffset>
                </wp:positionV>
                <wp:extent cx="1524000" cy="695960"/>
                <wp:effectExtent l="0" t="0" r="19050" b="27940"/>
                <wp:wrapNone/>
                <wp:docPr id="19" name="Elbow Connector 19"/>
                <wp:cNvGraphicFramePr/>
                <a:graphic xmlns:a="http://schemas.openxmlformats.org/drawingml/2006/main">
                  <a:graphicData uri="http://schemas.microsoft.com/office/word/2010/wordprocessingShape">
                    <wps:wsp>
                      <wps:cNvCnPr/>
                      <wps:spPr>
                        <a:xfrm flipV="1">
                          <a:off x="0" y="0"/>
                          <a:ext cx="1524000" cy="695960"/>
                        </a:xfrm>
                        <a:prstGeom prst="bentConnector3">
                          <a:avLst>
                            <a:gd name="adj1" fmla="val 95625"/>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07F394" id="Elbow Connector 19" o:spid="_x0000_s1026" type="#_x0000_t34" style="position:absolute;margin-left:294pt;margin-top:157.35pt;width:120pt;height:54.8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z3+wEAAGAEAAAOAAAAZHJzL2Uyb0RvYy54bWysVMuu0zAQ3SPxD5b3NGmhFa2a3kXLZYOg&#10;4rV3/WiMbI9lmyb9e8ZOmvKSEIiN5cecM3POTLJ96K0hFxmiBtfQ+aymRDoOQrtzQz99fHz2kpKY&#10;mBPMgJMNvcpIH3ZPn2w7v5ELaMEIGQiSuLjpfEPblPymqiJvpWVxBl46fFQQLEt4DOdKBNYhuzXV&#10;oq5XVQdB+ABcxoi3h+GR7gq/UpKnd0pFmYhpKNaWyhrKesprtduyzTkw32o+lsH+oQrLtMOkE9WB&#10;JUa+Bv0LldU8QASVZhxsBUppLosGVDOvf1LzoWVeFi1oTvSTTfH/0fK3l2MgWmDv1pQ4ZrFHr8wJ&#10;OrIH59A+CARf0KbOxw1G790xjKfojyFr7lWwRBntPyNLcQF1kb6YfJ1Mln0iHC/ny8WLusZecHxb&#10;rZfrVelCNfBkPh9iei3Bkrxp6Em6NBXzvPCzy5uYit1irJmJL3NKlDXYvQszZL1cLZa5bOQdo3F3&#10;Y85Q4/IawWjxqI0phzx1cm8CQYqGpn4+MvwQlUkOLLZDkMDdGJUZq2zTYEzZpauRQ7b3UqHP2YAi&#10;oUz4PRfjHGXe8hmH0RmmsLIJWP8ZOMZnqCzT/zfgCVEyg0sT2GoH4XfZ7xapIf7mwKA7W3ACcS0j&#10;U6zBMS49GT+5/J18fy7w+49h9w0AAP//AwBQSwMEFAAGAAgAAAAhAIQp63HgAAAACwEAAA8AAABk&#10;cnMvZG93bnJldi54bWxMj8FOwzAQRO9I/IO1SNyoUzdACNlUpRUcOEEL4urE2yQiXkex24a/xz3B&#10;cXZGs2+K5WR7caTRd44R5rMEBHHtTMcNwsfu+SYD4YNmo3vHhPBDHpbl5UWhc+NO/E7HbWhELGGf&#10;a4Q2hCGX0tctWe1nbiCO3t6NVocox0aaUZ9iue2lSpI7aXXH8UOrB1q3VH9vDxZhUNXbbvPVVavN&#10;6/SyV08Pn24dEK+vptUjiEBT+AvDGT+iQxmZKndg40WPcJtlcUtAWMzTexAxkanzpUJIVboAWRby&#10;/4byFwAA//8DAFBLAQItABQABgAIAAAAIQC2gziS/gAAAOEBAAATAAAAAAAAAAAAAAAAAAAAAABb&#10;Q29udGVudF9UeXBlc10ueG1sUEsBAi0AFAAGAAgAAAAhADj9If/WAAAAlAEAAAsAAAAAAAAAAAAA&#10;AAAALwEAAF9yZWxzLy5yZWxzUEsBAi0AFAAGAAgAAAAhAD9xrPf7AQAAYAQAAA4AAAAAAAAAAAAA&#10;AAAALgIAAGRycy9lMm9Eb2MueG1sUEsBAi0AFAAGAAgAAAAhAIQp63HgAAAACwEAAA8AAAAAAAAA&#10;AAAAAAAAVQQAAGRycy9kb3ducmV2LnhtbFBLBQYAAAAABAAEAPMAAABiBQAAAAA=&#10;" adj="20655" strokecolor="black [3213]" strokeweight=".5pt">
                <v:stroke dashstyle="dash"/>
              </v:shape>
            </w:pict>
          </mc:Fallback>
        </mc:AlternateContent>
      </w:r>
      <w:r w:rsidR="00B63219" w:rsidRPr="0062202F">
        <w:br w:type="page"/>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B63219" w:rsidRPr="0062202F">
        <w:tc>
          <w:tcPr>
            <w:tcW w:w="10080" w:type="dxa"/>
          </w:tcPr>
          <w:p w:rsidR="00B63219" w:rsidRPr="0062202F" w:rsidRDefault="00B63219">
            <w:pPr>
              <w:jc w:val="both"/>
              <w:rPr>
                <w:b/>
                <w:sz w:val="16"/>
              </w:rPr>
            </w:pPr>
          </w:p>
          <w:p w:rsidR="00B63219" w:rsidRPr="0062202F" w:rsidRDefault="00B63219" w:rsidP="004E2ADA">
            <w:pPr>
              <w:numPr>
                <w:ilvl w:val="0"/>
                <w:numId w:val="2"/>
              </w:numPr>
              <w:tabs>
                <w:tab w:val="clear" w:pos="720"/>
                <w:tab w:val="num" w:pos="792"/>
              </w:tabs>
              <w:ind w:right="170"/>
              <w:jc w:val="both"/>
              <w:rPr>
                <w:rFonts w:ascii="Arial" w:hAnsi="Arial"/>
                <w:b/>
              </w:rPr>
            </w:pPr>
            <w:r w:rsidRPr="0062202F">
              <w:rPr>
                <w:rFonts w:ascii="Arial" w:hAnsi="Arial"/>
                <w:b/>
              </w:rPr>
              <w:t>DIMENSIONS</w:t>
            </w:r>
          </w:p>
          <w:p w:rsidR="00D6276C" w:rsidRPr="0062202F" w:rsidRDefault="00D6276C" w:rsidP="00D6276C">
            <w:pPr>
              <w:ind w:left="360" w:right="170"/>
              <w:jc w:val="both"/>
              <w:rPr>
                <w:rFonts w:ascii="Arial" w:hAnsi="Arial"/>
                <w:b/>
              </w:rPr>
            </w:pPr>
          </w:p>
          <w:p w:rsidR="00D6276C" w:rsidRPr="00DB63F1" w:rsidRDefault="00D6276C" w:rsidP="00DB63F1">
            <w:pPr>
              <w:pStyle w:val="ListParagraph"/>
              <w:numPr>
                <w:ilvl w:val="0"/>
                <w:numId w:val="24"/>
              </w:numPr>
              <w:ind w:right="170"/>
              <w:jc w:val="both"/>
              <w:rPr>
                <w:rFonts w:ascii="Arial" w:hAnsi="Arial"/>
              </w:rPr>
            </w:pPr>
            <w:r w:rsidRPr="00DB63F1">
              <w:rPr>
                <w:rFonts w:ascii="Arial" w:hAnsi="Arial"/>
              </w:rPr>
              <w:t>Provide a service for the assessment</w:t>
            </w:r>
            <w:r w:rsidR="00341D9E" w:rsidRPr="00DB63F1">
              <w:rPr>
                <w:rFonts w:ascii="Arial" w:hAnsi="Arial"/>
              </w:rPr>
              <w:t>/</w:t>
            </w:r>
            <w:r w:rsidRPr="00DB63F1">
              <w:rPr>
                <w:rFonts w:ascii="Arial" w:hAnsi="Arial"/>
              </w:rPr>
              <w:t>treatment</w:t>
            </w:r>
            <w:r w:rsidR="00341D9E" w:rsidRPr="00DB63F1">
              <w:rPr>
                <w:rFonts w:ascii="Arial" w:hAnsi="Arial"/>
              </w:rPr>
              <w:t>/ onward referral</w:t>
            </w:r>
            <w:r w:rsidRPr="00DB63F1">
              <w:rPr>
                <w:rFonts w:ascii="Arial" w:hAnsi="Arial"/>
              </w:rPr>
              <w:t xml:space="preserve"> of patients with</w:t>
            </w:r>
            <w:r w:rsidR="00341D9E" w:rsidRPr="00DB63F1">
              <w:rPr>
                <w:rFonts w:ascii="Arial" w:hAnsi="Arial"/>
              </w:rPr>
              <w:t xml:space="preserve"> unscheduled care needs</w:t>
            </w:r>
            <w:r w:rsidRPr="00DB63F1">
              <w:rPr>
                <w:rFonts w:ascii="Arial" w:hAnsi="Arial"/>
              </w:rPr>
              <w:t xml:space="preserve"> in </w:t>
            </w:r>
            <w:r w:rsidR="00341D9E" w:rsidRPr="00DB63F1">
              <w:rPr>
                <w:rFonts w:ascii="Arial" w:hAnsi="Arial"/>
              </w:rPr>
              <w:t>the Flow Navigation Centre</w:t>
            </w:r>
            <w:r w:rsidR="00DB63F1" w:rsidRPr="00DB63F1">
              <w:rPr>
                <w:rFonts w:ascii="Arial" w:hAnsi="Arial"/>
              </w:rPr>
              <w:t>, Minor</w:t>
            </w:r>
            <w:r w:rsidR="000872F0" w:rsidRPr="00DB63F1">
              <w:rPr>
                <w:rFonts w:ascii="Arial" w:hAnsi="Arial"/>
              </w:rPr>
              <w:t xml:space="preserve"> Injury Unit or Emergency Department.</w:t>
            </w:r>
          </w:p>
          <w:p w:rsidR="00D6276C" w:rsidRPr="0062202F" w:rsidRDefault="00D6276C" w:rsidP="00D6276C">
            <w:pPr>
              <w:ind w:left="360" w:right="170"/>
              <w:jc w:val="both"/>
              <w:rPr>
                <w:rFonts w:ascii="Arial" w:hAnsi="Arial"/>
              </w:rPr>
            </w:pPr>
          </w:p>
          <w:p w:rsidR="00D6276C" w:rsidRPr="00DB63F1" w:rsidRDefault="00D6276C" w:rsidP="00DB63F1">
            <w:pPr>
              <w:pStyle w:val="ListParagraph"/>
              <w:numPr>
                <w:ilvl w:val="0"/>
                <w:numId w:val="24"/>
              </w:numPr>
              <w:ind w:right="170"/>
              <w:jc w:val="both"/>
              <w:rPr>
                <w:rFonts w:ascii="Arial" w:hAnsi="Arial"/>
              </w:rPr>
            </w:pPr>
            <w:r w:rsidRPr="00DB63F1">
              <w:rPr>
                <w:rFonts w:ascii="Arial" w:hAnsi="Arial"/>
              </w:rPr>
              <w:t>Participate in the delivery of education programmes which have a</w:t>
            </w:r>
            <w:r w:rsidR="00341D9E" w:rsidRPr="00DB63F1">
              <w:rPr>
                <w:rFonts w:ascii="Arial" w:hAnsi="Arial"/>
              </w:rPr>
              <w:t>n advanced practice</w:t>
            </w:r>
            <w:r w:rsidRPr="00DB63F1">
              <w:rPr>
                <w:rFonts w:ascii="Arial" w:hAnsi="Arial"/>
              </w:rPr>
              <w:t xml:space="preserve"> component, for </w:t>
            </w:r>
            <w:r w:rsidR="00341D9E" w:rsidRPr="00DB63F1">
              <w:rPr>
                <w:rFonts w:ascii="Arial" w:hAnsi="Arial"/>
              </w:rPr>
              <w:t>train</w:t>
            </w:r>
            <w:r w:rsidR="00CA45A3" w:rsidRPr="00DB63F1">
              <w:rPr>
                <w:rFonts w:ascii="Arial" w:hAnsi="Arial"/>
              </w:rPr>
              <w:t>ee Advanced Nurse Practitioner</w:t>
            </w:r>
            <w:r w:rsidRPr="00DB63F1">
              <w:rPr>
                <w:rFonts w:ascii="Arial" w:hAnsi="Arial"/>
              </w:rPr>
              <w:t xml:space="preserve">, doctors and other members of the </w:t>
            </w:r>
            <w:r w:rsidR="00CA45A3" w:rsidRPr="00DB63F1">
              <w:rPr>
                <w:rFonts w:ascii="Arial" w:hAnsi="Arial"/>
              </w:rPr>
              <w:t>multi-disciplinary</w:t>
            </w:r>
            <w:r w:rsidRPr="00DB63F1">
              <w:rPr>
                <w:rFonts w:ascii="Arial" w:hAnsi="Arial"/>
              </w:rPr>
              <w:t xml:space="preserve"> team.</w:t>
            </w:r>
          </w:p>
          <w:p w:rsidR="00D6276C" w:rsidRPr="0062202F" w:rsidRDefault="00D6276C" w:rsidP="00D6276C">
            <w:pPr>
              <w:ind w:left="360" w:right="170"/>
              <w:jc w:val="both"/>
              <w:rPr>
                <w:rFonts w:ascii="Arial" w:hAnsi="Arial"/>
              </w:rPr>
            </w:pPr>
          </w:p>
          <w:p w:rsidR="00D6276C" w:rsidRPr="00DB63F1" w:rsidRDefault="00D6276C" w:rsidP="00DB63F1">
            <w:pPr>
              <w:pStyle w:val="ListParagraph"/>
              <w:numPr>
                <w:ilvl w:val="0"/>
                <w:numId w:val="24"/>
              </w:numPr>
              <w:ind w:right="170"/>
              <w:jc w:val="both"/>
              <w:rPr>
                <w:rFonts w:ascii="Arial" w:hAnsi="Arial"/>
              </w:rPr>
            </w:pPr>
            <w:r w:rsidRPr="00DB63F1">
              <w:rPr>
                <w:rFonts w:ascii="Arial" w:hAnsi="Arial"/>
              </w:rPr>
              <w:t>S</w:t>
            </w:r>
            <w:r w:rsidR="00B63219" w:rsidRPr="00DB63F1">
              <w:rPr>
                <w:rFonts w:ascii="Arial" w:hAnsi="Arial"/>
              </w:rPr>
              <w:t xml:space="preserve">upervision of all grades of staff undergoing </w:t>
            </w:r>
            <w:r w:rsidR="00341D9E" w:rsidRPr="00DB63F1">
              <w:rPr>
                <w:rFonts w:ascii="Arial" w:hAnsi="Arial"/>
              </w:rPr>
              <w:t xml:space="preserve">Advanced / </w:t>
            </w:r>
            <w:r w:rsidR="00B63219" w:rsidRPr="00DB63F1">
              <w:rPr>
                <w:rFonts w:ascii="Arial" w:hAnsi="Arial"/>
              </w:rPr>
              <w:t xml:space="preserve">Emergency Nurse Practitioner Training </w:t>
            </w:r>
          </w:p>
          <w:p w:rsidR="00D6276C" w:rsidRPr="0062202F" w:rsidRDefault="00D6276C" w:rsidP="00D6276C">
            <w:pPr>
              <w:ind w:left="360" w:right="170"/>
              <w:jc w:val="both"/>
              <w:rPr>
                <w:rFonts w:ascii="Arial" w:hAnsi="Arial"/>
              </w:rPr>
            </w:pPr>
          </w:p>
          <w:p w:rsidR="00B63219" w:rsidRPr="00DB63F1" w:rsidRDefault="00D6276C" w:rsidP="00DB63F1">
            <w:pPr>
              <w:pStyle w:val="ListParagraph"/>
              <w:numPr>
                <w:ilvl w:val="0"/>
                <w:numId w:val="24"/>
              </w:numPr>
              <w:tabs>
                <w:tab w:val="num" w:pos="1152"/>
              </w:tabs>
              <w:ind w:right="170"/>
              <w:jc w:val="both"/>
              <w:rPr>
                <w:rFonts w:ascii="Arial" w:hAnsi="Arial"/>
              </w:rPr>
            </w:pPr>
            <w:r w:rsidRPr="00DB63F1">
              <w:rPr>
                <w:rFonts w:ascii="Arial" w:hAnsi="Arial"/>
              </w:rPr>
              <w:t xml:space="preserve">Contribute to the </w:t>
            </w:r>
            <w:r w:rsidR="00341D9E" w:rsidRPr="00DB63F1">
              <w:rPr>
                <w:rFonts w:ascii="Arial" w:hAnsi="Arial"/>
              </w:rPr>
              <w:t>A</w:t>
            </w:r>
            <w:r w:rsidR="00B63219" w:rsidRPr="00DB63F1">
              <w:rPr>
                <w:rFonts w:ascii="Arial" w:hAnsi="Arial"/>
              </w:rPr>
              <w:t>ENP</w:t>
            </w:r>
            <w:r w:rsidR="00341D9E" w:rsidRPr="00DB63F1">
              <w:rPr>
                <w:rFonts w:ascii="Arial" w:hAnsi="Arial"/>
              </w:rPr>
              <w:t>/ ENP</w:t>
            </w:r>
            <w:r w:rsidR="00B63219" w:rsidRPr="00DB63F1">
              <w:rPr>
                <w:rFonts w:ascii="Arial" w:hAnsi="Arial"/>
              </w:rPr>
              <w:t xml:space="preserve"> service with the development of research and audit</w:t>
            </w:r>
            <w:r w:rsidRPr="00DB63F1">
              <w:rPr>
                <w:rFonts w:ascii="Arial" w:hAnsi="Arial"/>
              </w:rPr>
              <w:t>.</w:t>
            </w:r>
          </w:p>
          <w:p w:rsidR="001543A3" w:rsidRPr="0062202F" w:rsidRDefault="001543A3" w:rsidP="001543A3">
            <w:pPr>
              <w:tabs>
                <w:tab w:val="num" w:pos="1152"/>
                <w:tab w:val="left" w:pos="9432"/>
              </w:tabs>
              <w:ind w:right="252"/>
              <w:jc w:val="both"/>
              <w:rPr>
                <w:rFonts w:ascii="Arial" w:hAnsi="Arial"/>
                <w:sz w:val="22"/>
              </w:rPr>
            </w:pPr>
          </w:p>
          <w:p w:rsidR="001543A3" w:rsidRPr="00DB63F1" w:rsidRDefault="001543A3" w:rsidP="00DB63F1">
            <w:pPr>
              <w:pStyle w:val="ListParagraph"/>
              <w:numPr>
                <w:ilvl w:val="0"/>
                <w:numId w:val="24"/>
              </w:numPr>
              <w:ind w:right="170"/>
              <w:jc w:val="both"/>
              <w:rPr>
                <w:rFonts w:ascii="Arial" w:hAnsi="Arial"/>
                <w:sz w:val="22"/>
                <w:szCs w:val="22"/>
              </w:rPr>
            </w:pPr>
            <w:r w:rsidRPr="00DB63F1">
              <w:rPr>
                <w:rFonts w:ascii="Arial" w:hAnsi="Arial" w:cs="Arial"/>
                <w:bCs/>
              </w:rPr>
              <w:t xml:space="preserve">The role requires </w:t>
            </w:r>
            <w:r w:rsidR="00341D9E" w:rsidRPr="00DB63F1">
              <w:rPr>
                <w:rFonts w:ascii="Arial" w:hAnsi="Arial" w:cs="Arial"/>
                <w:bCs/>
              </w:rPr>
              <w:t xml:space="preserve">virtual and face-to-face </w:t>
            </w:r>
            <w:r w:rsidRPr="00DB63F1">
              <w:rPr>
                <w:rFonts w:ascii="Arial" w:hAnsi="Arial" w:cs="Arial"/>
                <w:bCs/>
              </w:rPr>
              <w:t xml:space="preserve">communication with patients and relatives from all parts of society and from many countries and cultures.  Professional contacts are very wide and include </w:t>
            </w:r>
            <w:r w:rsidR="000872F0" w:rsidRPr="00DB63F1">
              <w:rPr>
                <w:rFonts w:ascii="Arial" w:hAnsi="Arial" w:cs="Arial"/>
                <w:bCs/>
              </w:rPr>
              <w:t>medical staff</w:t>
            </w:r>
            <w:r w:rsidRPr="00DB63F1">
              <w:rPr>
                <w:rFonts w:ascii="Arial" w:hAnsi="Arial" w:cs="Arial"/>
                <w:bCs/>
              </w:rPr>
              <w:t xml:space="preserve"> of every kind,</w:t>
            </w:r>
            <w:r w:rsidR="000872F0" w:rsidRPr="00DB63F1">
              <w:rPr>
                <w:rFonts w:ascii="Arial" w:hAnsi="Arial" w:cs="Arial"/>
                <w:bCs/>
              </w:rPr>
              <w:t xml:space="preserve"> specialist nurses,</w:t>
            </w:r>
            <w:r w:rsidRPr="00DB63F1">
              <w:rPr>
                <w:rFonts w:ascii="Arial" w:hAnsi="Arial" w:cs="Arial"/>
                <w:bCs/>
              </w:rPr>
              <w:t xml:space="preserve"> community health services, managers, administrators, </w:t>
            </w:r>
            <w:r w:rsidR="00CA45A3" w:rsidRPr="00DB63F1">
              <w:rPr>
                <w:rFonts w:ascii="Arial" w:hAnsi="Arial" w:cs="Arial"/>
                <w:bCs/>
              </w:rPr>
              <w:t>and therapists</w:t>
            </w:r>
            <w:r w:rsidRPr="00DB63F1">
              <w:rPr>
                <w:rFonts w:ascii="Arial" w:hAnsi="Arial" w:cs="Arial"/>
                <w:bCs/>
              </w:rPr>
              <w:t xml:space="preserve"> from other disciplines, the Scottish Ambulance Service, the police, the fire service, social services, educators, IT and clerical services.</w:t>
            </w:r>
          </w:p>
          <w:p w:rsidR="001543A3" w:rsidRPr="0062202F" w:rsidRDefault="001543A3" w:rsidP="001543A3">
            <w:pPr>
              <w:tabs>
                <w:tab w:val="num" w:pos="1152"/>
                <w:tab w:val="left" w:pos="9432"/>
              </w:tabs>
              <w:ind w:left="792" w:right="252"/>
              <w:jc w:val="both"/>
              <w:rPr>
                <w:rFonts w:ascii="Arial" w:hAnsi="Arial"/>
                <w:sz w:val="22"/>
              </w:rPr>
            </w:pPr>
          </w:p>
          <w:p w:rsidR="00B63219" w:rsidRPr="0062202F" w:rsidRDefault="00B63219">
            <w:pPr>
              <w:jc w:val="both"/>
              <w:rPr>
                <w:b/>
              </w:rPr>
            </w:pPr>
          </w:p>
        </w:tc>
      </w:tr>
      <w:tr w:rsidR="00B63219" w:rsidRPr="0062202F">
        <w:tc>
          <w:tcPr>
            <w:tcW w:w="10080" w:type="dxa"/>
          </w:tcPr>
          <w:p w:rsidR="00B63219" w:rsidRPr="0062202F" w:rsidRDefault="00B63219">
            <w:pPr>
              <w:ind w:left="360" w:right="252"/>
              <w:jc w:val="both"/>
              <w:rPr>
                <w:rFonts w:ascii="Arial" w:hAnsi="Arial"/>
                <w:b/>
              </w:rPr>
            </w:pPr>
          </w:p>
          <w:p w:rsidR="00B63219" w:rsidRPr="0062202F" w:rsidRDefault="00B63219" w:rsidP="004E2ADA">
            <w:pPr>
              <w:numPr>
                <w:ilvl w:val="0"/>
                <w:numId w:val="2"/>
              </w:numPr>
              <w:tabs>
                <w:tab w:val="clear" w:pos="720"/>
                <w:tab w:val="num" w:pos="792"/>
              </w:tabs>
              <w:ind w:right="252"/>
              <w:jc w:val="both"/>
              <w:rPr>
                <w:rFonts w:ascii="Arial" w:hAnsi="Arial"/>
                <w:b/>
              </w:rPr>
            </w:pPr>
            <w:r w:rsidRPr="0062202F">
              <w:rPr>
                <w:rFonts w:ascii="Arial" w:hAnsi="Arial"/>
                <w:b/>
              </w:rPr>
              <w:t>ROLE OF THE WARD/DEPARTMENT</w:t>
            </w:r>
          </w:p>
          <w:p w:rsidR="00D6276C" w:rsidRPr="0062202F" w:rsidRDefault="00D6276C" w:rsidP="00D6276C">
            <w:pPr>
              <w:tabs>
                <w:tab w:val="num" w:pos="792"/>
              </w:tabs>
              <w:ind w:left="360" w:right="252"/>
              <w:jc w:val="both"/>
              <w:rPr>
                <w:rFonts w:ascii="Arial" w:hAnsi="Arial"/>
                <w:b/>
              </w:rPr>
            </w:pPr>
          </w:p>
          <w:p w:rsidR="00251292" w:rsidRPr="00251292" w:rsidRDefault="00251292" w:rsidP="00251292">
            <w:pPr>
              <w:ind w:left="498" w:right="170"/>
              <w:jc w:val="both"/>
              <w:rPr>
                <w:rFonts w:ascii="Arial" w:hAnsi="Arial" w:cs="Arial"/>
                <w:bCs/>
              </w:rPr>
            </w:pPr>
            <w:r>
              <w:rPr>
                <w:rFonts w:ascii="Arial" w:hAnsi="Arial" w:cs="Arial"/>
                <w:bCs/>
              </w:rPr>
              <w:t>Our Flow Navigation Centre (FNC)</w:t>
            </w:r>
            <w:r w:rsidR="00341D9E" w:rsidRPr="00341D9E">
              <w:rPr>
                <w:rFonts w:ascii="Arial" w:hAnsi="Arial" w:cs="Arial"/>
                <w:bCs/>
              </w:rPr>
              <w:t xml:space="preserve"> has changed the way we deliver unscheduled and emergency care.</w:t>
            </w:r>
            <w:r>
              <w:rPr>
                <w:rFonts w:ascii="Arial" w:hAnsi="Arial" w:cs="Arial"/>
                <w:bCs/>
              </w:rPr>
              <w:t xml:space="preserve"> </w:t>
            </w:r>
            <w:r w:rsidR="00341D9E" w:rsidRPr="00341D9E">
              <w:rPr>
                <w:rFonts w:ascii="Arial" w:hAnsi="Arial" w:cs="Arial"/>
                <w:bCs/>
              </w:rPr>
              <w:t xml:space="preserve">Before </w:t>
            </w:r>
            <w:r>
              <w:rPr>
                <w:rFonts w:ascii="Arial" w:hAnsi="Arial" w:cs="Arial"/>
                <w:bCs/>
              </w:rPr>
              <w:t>patients attend the Emergency Department or Minor Injury Unit, the FNC will conduct a virtual consultation. The FNC ANP will</w:t>
            </w:r>
            <w:r w:rsidR="00341D9E" w:rsidRPr="00341D9E">
              <w:rPr>
                <w:rFonts w:ascii="Arial" w:hAnsi="Arial" w:cs="Arial"/>
                <w:bCs/>
              </w:rPr>
              <w:t xml:space="preserve"> decide whether </w:t>
            </w:r>
            <w:r>
              <w:rPr>
                <w:rFonts w:ascii="Arial" w:hAnsi="Arial" w:cs="Arial"/>
                <w:bCs/>
              </w:rPr>
              <w:t>the patient n</w:t>
            </w:r>
            <w:r w:rsidR="00341D9E" w:rsidRPr="00341D9E">
              <w:rPr>
                <w:rFonts w:ascii="Arial" w:hAnsi="Arial" w:cs="Arial"/>
                <w:bCs/>
              </w:rPr>
              <w:t>eed</w:t>
            </w:r>
            <w:r>
              <w:rPr>
                <w:rFonts w:ascii="Arial" w:hAnsi="Arial" w:cs="Arial"/>
                <w:bCs/>
              </w:rPr>
              <w:t>s</w:t>
            </w:r>
            <w:r w:rsidR="00341D9E" w:rsidRPr="00341D9E">
              <w:rPr>
                <w:rFonts w:ascii="Arial" w:hAnsi="Arial" w:cs="Arial"/>
                <w:bCs/>
              </w:rPr>
              <w:t xml:space="preserve"> </w:t>
            </w:r>
            <w:r>
              <w:rPr>
                <w:rFonts w:ascii="Arial" w:hAnsi="Arial" w:cs="Arial"/>
                <w:bCs/>
              </w:rPr>
              <w:t>a face to face consultation in the ED / MIU, an appointment with their</w:t>
            </w:r>
            <w:r w:rsidR="00341D9E" w:rsidRPr="00341D9E">
              <w:rPr>
                <w:rFonts w:ascii="Arial" w:hAnsi="Arial" w:cs="Arial"/>
                <w:bCs/>
              </w:rPr>
              <w:t xml:space="preserve"> GP, self-care advice, or to see a specialist.</w:t>
            </w:r>
            <w:r>
              <w:rPr>
                <w:rFonts w:ascii="Arial" w:hAnsi="Arial" w:cs="Arial"/>
                <w:bCs/>
              </w:rPr>
              <w:t xml:space="preserve"> </w:t>
            </w:r>
            <w:r w:rsidRPr="00251292">
              <w:rPr>
                <w:rFonts w:ascii="Arial" w:hAnsi="Arial" w:cs="Arial"/>
                <w:bCs/>
              </w:rPr>
              <w:t xml:space="preserve">The </w:t>
            </w:r>
            <w:r>
              <w:rPr>
                <w:rFonts w:ascii="Arial" w:hAnsi="Arial" w:cs="Arial"/>
                <w:bCs/>
              </w:rPr>
              <w:t>FNC</w:t>
            </w:r>
            <w:r w:rsidRPr="00251292">
              <w:rPr>
                <w:rFonts w:ascii="Arial" w:hAnsi="Arial" w:cs="Arial"/>
                <w:bCs/>
              </w:rPr>
              <w:t xml:space="preserve"> is </w:t>
            </w:r>
            <w:r w:rsidR="003522FC">
              <w:rPr>
                <w:rFonts w:ascii="Arial" w:hAnsi="Arial" w:cs="Arial"/>
                <w:bCs/>
              </w:rPr>
              <w:t xml:space="preserve">currently </w:t>
            </w:r>
            <w:r w:rsidR="001E10EA">
              <w:rPr>
                <w:rFonts w:ascii="Arial" w:hAnsi="Arial" w:cs="Arial"/>
                <w:bCs/>
              </w:rPr>
              <w:t xml:space="preserve">based at the QEUH Campus and </w:t>
            </w:r>
            <w:r w:rsidRPr="00251292">
              <w:rPr>
                <w:rFonts w:ascii="Arial" w:hAnsi="Arial" w:cs="Arial"/>
                <w:bCs/>
              </w:rPr>
              <w:t xml:space="preserve">operates seven </w:t>
            </w:r>
            <w:r>
              <w:rPr>
                <w:rFonts w:ascii="Arial" w:hAnsi="Arial" w:cs="Arial"/>
                <w:bCs/>
              </w:rPr>
              <w:t>days a week</w:t>
            </w:r>
            <w:r w:rsidR="003522FC">
              <w:rPr>
                <w:rFonts w:ascii="Arial" w:hAnsi="Arial" w:cs="Arial"/>
                <w:bCs/>
              </w:rPr>
              <w:t>, however, post holders may be required to work at any NHSGGC site.</w:t>
            </w:r>
          </w:p>
          <w:p w:rsidR="00251292" w:rsidRPr="00251292" w:rsidRDefault="00251292" w:rsidP="00251292">
            <w:pPr>
              <w:ind w:left="498" w:right="170"/>
              <w:jc w:val="both"/>
              <w:rPr>
                <w:rFonts w:ascii="Arial" w:hAnsi="Arial" w:cs="Arial"/>
                <w:bCs/>
              </w:rPr>
            </w:pPr>
          </w:p>
          <w:p w:rsidR="00D6276C" w:rsidRPr="0062202F" w:rsidRDefault="00D6276C" w:rsidP="00251292">
            <w:pPr>
              <w:ind w:left="498" w:right="170"/>
              <w:jc w:val="both"/>
              <w:rPr>
                <w:rFonts w:ascii="Arial" w:hAnsi="Arial" w:cs="Arial"/>
                <w:bCs/>
              </w:rPr>
            </w:pPr>
            <w:r w:rsidRPr="0062202F">
              <w:rPr>
                <w:rFonts w:ascii="Arial" w:hAnsi="Arial" w:cs="Arial"/>
                <w:bCs/>
              </w:rPr>
              <w:t xml:space="preserve">Greater Glasgow </w:t>
            </w:r>
            <w:r w:rsidR="000872F0" w:rsidRPr="0062202F">
              <w:rPr>
                <w:rFonts w:ascii="Arial" w:hAnsi="Arial" w:cs="Arial"/>
                <w:bCs/>
              </w:rPr>
              <w:t xml:space="preserve">&amp; Clyde </w:t>
            </w:r>
            <w:r w:rsidRPr="0062202F">
              <w:rPr>
                <w:rFonts w:ascii="Arial" w:hAnsi="Arial" w:cs="Arial"/>
                <w:bCs/>
              </w:rPr>
              <w:t xml:space="preserve">has </w:t>
            </w:r>
            <w:r w:rsidR="000872F0" w:rsidRPr="0062202F">
              <w:rPr>
                <w:rFonts w:ascii="Arial" w:hAnsi="Arial" w:cs="Arial"/>
                <w:bCs/>
              </w:rPr>
              <w:t xml:space="preserve">three nurse-led Minor Injury Units, </w:t>
            </w:r>
            <w:r w:rsidR="00251292">
              <w:rPr>
                <w:rFonts w:ascii="Arial" w:hAnsi="Arial" w:cs="Arial"/>
                <w:bCs/>
              </w:rPr>
              <w:t>four</w:t>
            </w:r>
            <w:r w:rsidRPr="0062202F">
              <w:rPr>
                <w:rFonts w:ascii="Arial" w:hAnsi="Arial" w:cs="Arial"/>
                <w:bCs/>
              </w:rPr>
              <w:t xml:space="preserve"> </w:t>
            </w:r>
            <w:r w:rsidR="000872F0" w:rsidRPr="0062202F">
              <w:rPr>
                <w:rFonts w:ascii="Arial" w:hAnsi="Arial" w:cs="Arial"/>
                <w:bCs/>
              </w:rPr>
              <w:t>Emergency</w:t>
            </w:r>
            <w:r w:rsidRPr="0062202F">
              <w:rPr>
                <w:rFonts w:ascii="Arial" w:hAnsi="Arial" w:cs="Arial"/>
                <w:bCs/>
              </w:rPr>
              <w:t xml:space="preserve"> </w:t>
            </w:r>
            <w:r w:rsidR="000872F0" w:rsidRPr="0062202F">
              <w:rPr>
                <w:rFonts w:ascii="Arial" w:hAnsi="Arial" w:cs="Arial"/>
                <w:bCs/>
              </w:rPr>
              <w:t xml:space="preserve">Departments and </w:t>
            </w:r>
            <w:r w:rsidRPr="0062202F">
              <w:rPr>
                <w:rFonts w:ascii="Arial" w:hAnsi="Arial" w:cs="Arial"/>
                <w:bCs/>
              </w:rPr>
              <w:t xml:space="preserve">a specialist </w:t>
            </w:r>
            <w:r w:rsidR="000872F0" w:rsidRPr="0062202F">
              <w:rPr>
                <w:rFonts w:ascii="Arial" w:hAnsi="Arial" w:cs="Arial"/>
                <w:bCs/>
              </w:rPr>
              <w:t>Emergency Department for children</w:t>
            </w:r>
            <w:r w:rsidRPr="0062202F">
              <w:rPr>
                <w:rFonts w:ascii="Arial" w:hAnsi="Arial" w:cs="Arial"/>
                <w:bCs/>
              </w:rPr>
              <w:t xml:space="preserve">.  These departments see over </w:t>
            </w:r>
            <w:r w:rsidR="00F308D5">
              <w:rPr>
                <w:rFonts w:ascii="Arial" w:hAnsi="Arial" w:cs="Arial"/>
                <w:bCs/>
              </w:rPr>
              <w:t>460,000</w:t>
            </w:r>
            <w:r w:rsidRPr="0062202F">
              <w:rPr>
                <w:rFonts w:ascii="Arial" w:hAnsi="Arial" w:cs="Arial"/>
                <w:bCs/>
              </w:rPr>
              <w:t xml:space="preserve"> patients per year, emergency presentations requiring diagnosis, management and the highest standard of care, while at the same time meeting government standards for speed and quality.</w:t>
            </w:r>
          </w:p>
          <w:p w:rsidR="00C17DE9" w:rsidRPr="0062202F" w:rsidRDefault="00C17DE9" w:rsidP="0062202F">
            <w:pPr>
              <w:ind w:left="498" w:right="170"/>
              <w:jc w:val="both"/>
              <w:rPr>
                <w:rFonts w:ascii="Arial" w:hAnsi="Arial" w:cs="Arial"/>
                <w:bCs/>
              </w:rPr>
            </w:pPr>
          </w:p>
          <w:p w:rsidR="00C17DE9" w:rsidRPr="0062202F" w:rsidRDefault="00C17DE9" w:rsidP="0062202F">
            <w:pPr>
              <w:ind w:left="498"/>
              <w:rPr>
                <w:rFonts w:ascii="Arial" w:hAnsi="Arial" w:cs="Arial"/>
              </w:rPr>
            </w:pPr>
            <w:r w:rsidRPr="0062202F">
              <w:rPr>
                <w:rFonts w:ascii="Arial" w:hAnsi="Arial" w:cs="Arial"/>
                <w:bCs/>
              </w:rPr>
              <w:t>The Minor Injury Units are a nurse led service where ambulatory patients can present</w:t>
            </w:r>
            <w:r w:rsidR="005C33F2" w:rsidRPr="0062202F">
              <w:rPr>
                <w:rFonts w:ascii="Arial" w:hAnsi="Arial" w:cs="Arial"/>
                <w:bCs/>
              </w:rPr>
              <w:t xml:space="preserve"> and</w:t>
            </w:r>
            <w:r w:rsidRPr="0062202F">
              <w:rPr>
                <w:rFonts w:ascii="Arial" w:hAnsi="Arial" w:cs="Arial"/>
                <w:bCs/>
              </w:rPr>
              <w:t xml:space="preserve"> </w:t>
            </w:r>
            <w:r w:rsidRPr="0062202F">
              <w:rPr>
                <w:rFonts w:ascii="Arial" w:hAnsi="Arial" w:cs="Arial"/>
              </w:rPr>
              <w:t>are staffed by nursing staff only. They are open twelve hours a day</w:t>
            </w:r>
            <w:r w:rsidR="005C33F2" w:rsidRPr="0062202F">
              <w:rPr>
                <w:rFonts w:ascii="Arial" w:hAnsi="Arial" w:cs="Arial"/>
              </w:rPr>
              <w:t>,</w:t>
            </w:r>
            <w:r w:rsidRPr="0062202F">
              <w:rPr>
                <w:rFonts w:ascii="Arial" w:hAnsi="Arial" w:cs="Arial"/>
              </w:rPr>
              <w:t xml:space="preserve"> 365 days a year. </w:t>
            </w:r>
            <w:r w:rsidR="005C33F2" w:rsidRPr="0062202F">
              <w:rPr>
                <w:rFonts w:ascii="Arial" w:hAnsi="Arial" w:cs="Arial"/>
              </w:rPr>
              <w:t xml:space="preserve">Anyone of any age can present and the AENPs have to assess and manage or refer every patient.  </w:t>
            </w:r>
          </w:p>
          <w:p w:rsidR="00C17DE9" w:rsidRPr="0062202F" w:rsidRDefault="00C17DE9" w:rsidP="0062202F">
            <w:pPr>
              <w:ind w:left="498" w:right="252"/>
              <w:jc w:val="both"/>
              <w:rPr>
                <w:rFonts w:ascii="Arial" w:hAnsi="Arial" w:cs="Arial"/>
                <w:bCs/>
              </w:rPr>
            </w:pPr>
          </w:p>
          <w:p w:rsidR="00D6276C" w:rsidRPr="0062202F" w:rsidRDefault="00D6276C" w:rsidP="0062202F">
            <w:pPr>
              <w:ind w:left="498" w:right="252"/>
              <w:jc w:val="both"/>
              <w:rPr>
                <w:rFonts w:ascii="Arial" w:hAnsi="Arial" w:cs="Arial"/>
                <w:bCs/>
              </w:rPr>
            </w:pPr>
            <w:r w:rsidRPr="0062202F">
              <w:rPr>
                <w:rFonts w:ascii="Arial" w:hAnsi="Arial" w:cs="Arial"/>
                <w:bCs/>
              </w:rPr>
              <w:t xml:space="preserve">The </w:t>
            </w:r>
            <w:r w:rsidR="000872F0" w:rsidRPr="0062202F">
              <w:rPr>
                <w:rFonts w:ascii="Arial" w:hAnsi="Arial" w:cs="Arial"/>
                <w:bCs/>
              </w:rPr>
              <w:t xml:space="preserve">Emergency Departments </w:t>
            </w:r>
            <w:r w:rsidRPr="0062202F">
              <w:rPr>
                <w:rFonts w:ascii="Arial" w:hAnsi="Arial" w:cs="Arial"/>
                <w:bCs/>
              </w:rPr>
              <w:t xml:space="preserve">receive patients with illness and injury of every degree of severity.  A variety of services provide each patient with the level and quality of care which is appropriate for the presentation.  </w:t>
            </w:r>
          </w:p>
          <w:p w:rsidR="00D6276C" w:rsidRPr="0062202F" w:rsidRDefault="00D6276C" w:rsidP="0062202F">
            <w:pPr>
              <w:ind w:left="498" w:right="252"/>
              <w:jc w:val="both"/>
              <w:rPr>
                <w:rFonts w:ascii="Arial" w:hAnsi="Arial" w:cs="Arial"/>
                <w:bCs/>
              </w:rPr>
            </w:pPr>
          </w:p>
          <w:p w:rsidR="00D6276C" w:rsidRPr="0062202F" w:rsidRDefault="00D6276C" w:rsidP="0062202F">
            <w:pPr>
              <w:ind w:left="498" w:right="252"/>
              <w:jc w:val="both"/>
              <w:rPr>
                <w:rFonts w:ascii="Arial" w:hAnsi="Arial" w:cs="Arial"/>
                <w:bCs/>
              </w:rPr>
            </w:pPr>
            <w:r w:rsidRPr="0062202F">
              <w:rPr>
                <w:rFonts w:ascii="Arial" w:hAnsi="Arial" w:cs="Arial"/>
                <w:bCs/>
              </w:rPr>
              <w:t xml:space="preserve">The nursing service takes responsibility for management of the departments and delivery of patient care, and also provides specialised clinical services to patients with minor injuries.  Each department has an Emergency Nurse Practitioner service. </w:t>
            </w:r>
          </w:p>
          <w:p w:rsidR="00D6276C" w:rsidRPr="0062202F" w:rsidRDefault="00D6276C" w:rsidP="00D6276C">
            <w:pPr>
              <w:ind w:left="360" w:right="252"/>
              <w:jc w:val="both"/>
              <w:rPr>
                <w:rFonts w:ascii="Arial" w:hAnsi="Arial" w:cs="Arial"/>
                <w:bCs/>
              </w:rPr>
            </w:pPr>
          </w:p>
          <w:p w:rsidR="00B63219" w:rsidRPr="0062202F" w:rsidRDefault="00B63219">
            <w:pPr>
              <w:tabs>
                <w:tab w:val="left" w:pos="2040"/>
              </w:tabs>
              <w:ind w:left="284" w:right="252"/>
              <w:jc w:val="both"/>
              <w:rPr>
                <w:rFonts w:ascii="Arial" w:hAnsi="Arial" w:cs="Arial"/>
                <w:bCs/>
              </w:rPr>
            </w:pPr>
          </w:p>
          <w:p w:rsidR="00B63219" w:rsidRPr="0062202F" w:rsidRDefault="00B63219" w:rsidP="00D6276C">
            <w:pPr>
              <w:tabs>
                <w:tab w:val="left" w:pos="2040"/>
              </w:tabs>
              <w:ind w:left="792" w:right="252"/>
              <w:jc w:val="both"/>
              <w:rPr>
                <w:b/>
              </w:rPr>
            </w:pPr>
          </w:p>
        </w:tc>
      </w:tr>
    </w:tbl>
    <w:p w:rsidR="0062202F" w:rsidRDefault="0062202F">
      <w:r>
        <w:br w:type="page"/>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
        <w:gridCol w:w="3960"/>
        <w:gridCol w:w="720"/>
        <w:gridCol w:w="2464"/>
        <w:gridCol w:w="236"/>
        <w:gridCol w:w="1260"/>
        <w:gridCol w:w="1260"/>
      </w:tblGrid>
      <w:tr w:rsidR="00B63219" w:rsidRPr="0062202F">
        <w:tc>
          <w:tcPr>
            <w:tcW w:w="10080" w:type="dxa"/>
            <w:gridSpan w:val="7"/>
          </w:tcPr>
          <w:p w:rsidR="00B63219" w:rsidRPr="0062202F" w:rsidRDefault="00B63219">
            <w:pPr>
              <w:tabs>
                <w:tab w:val="left" w:pos="252"/>
              </w:tabs>
              <w:ind w:right="-270" w:firstLine="252"/>
              <w:rPr>
                <w:rFonts w:ascii="Arial" w:hAnsi="Arial"/>
                <w:b/>
              </w:rPr>
            </w:pPr>
          </w:p>
          <w:p w:rsidR="00B63219" w:rsidRPr="0062202F" w:rsidRDefault="00B63219" w:rsidP="00D6276C">
            <w:pPr>
              <w:numPr>
                <w:ilvl w:val="0"/>
                <w:numId w:val="2"/>
              </w:numPr>
              <w:tabs>
                <w:tab w:val="left" w:pos="252"/>
              </w:tabs>
              <w:ind w:right="-270"/>
              <w:rPr>
                <w:rFonts w:ascii="Arial" w:hAnsi="Arial"/>
                <w:b/>
              </w:rPr>
            </w:pPr>
            <w:r w:rsidRPr="0062202F">
              <w:rPr>
                <w:rFonts w:ascii="Arial" w:hAnsi="Arial"/>
                <w:b/>
              </w:rPr>
              <w:t>KEY RESULT AREAS</w:t>
            </w:r>
          </w:p>
          <w:p w:rsidR="00D6276C" w:rsidRPr="0062202F" w:rsidRDefault="00D6276C" w:rsidP="0062202F">
            <w:pPr>
              <w:ind w:right="-270"/>
              <w:rPr>
                <w:rFonts w:ascii="Arial" w:hAnsi="Arial" w:cs="Arial"/>
                <w:b/>
                <w:bCs/>
                <w:u w:val="single"/>
              </w:rPr>
            </w:pPr>
            <w:r w:rsidRPr="0062202F">
              <w:rPr>
                <w:rFonts w:ascii="Arial" w:hAnsi="Arial" w:cs="Arial"/>
                <w:b/>
                <w:bCs/>
                <w:u w:val="single"/>
              </w:rPr>
              <w:t>Professional</w:t>
            </w:r>
          </w:p>
          <w:p w:rsidR="00D6276C" w:rsidRPr="0062202F" w:rsidRDefault="00D6276C" w:rsidP="008248EA">
            <w:pPr>
              <w:ind w:left="432" w:right="-270"/>
              <w:rPr>
                <w:rFonts w:ascii="Arial" w:hAnsi="Arial" w:cs="Arial"/>
                <w:bCs/>
              </w:rPr>
            </w:pPr>
            <w:r w:rsidRPr="0062202F">
              <w:rPr>
                <w:rFonts w:ascii="Arial" w:hAnsi="Arial" w:cs="Arial"/>
              </w:rPr>
              <w:t>.</w:t>
            </w:r>
          </w:p>
          <w:p w:rsidR="000755B1" w:rsidRPr="00DB63F1" w:rsidRDefault="000755B1" w:rsidP="000755B1">
            <w:pPr>
              <w:numPr>
                <w:ilvl w:val="0"/>
                <w:numId w:val="23"/>
              </w:numPr>
              <w:ind w:right="69"/>
              <w:jc w:val="both"/>
              <w:rPr>
                <w:rFonts w:ascii="Arial" w:hAnsi="Arial"/>
                <w:bCs/>
                <w:szCs w:val="22"/>
              </w:rPr>
            </w:pPr>
            <w:r w:rsidRPr="00DB63F1">
              <w:rPr>
                <w:rFonts w:ascii="Arial" w:hAnsi="Arial"/>
                <w:bCs/>
                <w:szCs w:val="22"/>
              </w:rPr>
              <w:t>Practice within the Nursing and Midwifery Code of Conduct</w:t>
            </w:r>
          </w:p>
          <w:p w:rsidR="000755B1" w:rsidRPr="00DB63F1" w:rsidRDefault="000755B1" w:rsidP="000755B1">
            <w:pPr>
              <w:numPr>
                <w:ilvl w:val="0"/>
                <w:numId w:val="23"/>
              </w:numPr>
              <w:ind w:right="69"/>
              <w:jc w:val="both"/>
              <w:rPr>
                <w:rFonts w:ascii="Arial" w:hAnsi="Arial"/>
                <w:szCs w:val="22"/>
              </w:rPr>
            </w:pPr>
            <w:r w:rsidRPr="00DB63F1">
              <w:rPr>
                <w:rFonts w:ascii="Arial" w:hAnsi="Arial"/>
                <w:szCs w:val="22"/>
              </w:rPr>
              <w:t>Work within the National Health Service, NHS Greater Glasgow &amp; Clyde, and Health &amp; Safety Executive Legislation, Policy, Guidelines and Procedures</w:t>
            </w:r>
          </w:p>
          <w:p w:rsidR="000755B1" w:rsidRPr="00DB63F1" w:rsidRDefault="000755B1" w:rsidP="000755B1">
            <w:pPr>
              <w:numPr>
                <w:ilvl w:val="0"/>
                <w:numId w:val="23"/>
              </w:numPr>
              <w:ind w:right="118"/>
              <w:rPr>
                <w:rFonts w:ascii="Arial" w:hAnsi="Arial" w:cs="Arial"/>
                <w:bCs/>
                <w:szCs w:val="22"/>
              </w:rPr>
            </w:pPr>
            <w:r w:rsidRPr="00DB63F1">
              <w:rPr>
                <w:rFonts w:ascii="Arial" w:hAnsi="Arial" w:cs="Arial"/>
                <w:bCs/>
                <w:szCs w:val="22"/>
              </w:rPr>
              <w:t>Develop role using evidence based practice and continually update and improve knowledge and skill</w:t>
            </w:r>
            <w:r w:rsidRPr="00DB63F1">
              <w:rPr>
                <w:rFonts w:ascii="Arial" w:hAnsi="Arial" w:cs="Arial"/>
                <w:szCs w:val="22"/>
              </w:rPr>
              <w:t>, ensuring own professional educational needs are identified and met</w:t>
            </w:r>
          </w:p>
          <w:p w:rsidR="000755B1" w:rsidRPr="00DB63F1" w:rsidRDefault="000755B1" w:rsidP="000755B1">
            <w:pPr>
              <w:numPr>
                <w:ilvl w:val="0"/>
                <w:numId w:val="23"/>
              </w:numPr>
              <w:ind w:right="69"/>
              <w:rPr>
                <w:rFonts w:ascii="Arial" w:hAnsi="Arial" w:cs="Arial"/>
                <w:bCs/>
                <w:szCs w:val="22"/>
              </w:rPr>
            </w:pPr>
            <w:r w:rsidRPr="00DB63F1">
              <w:rPr>
                <w:rFonts w:ascii="Arial" w:hAnsi="Arial" w:cs="Arial"/>
                <w:szCs w:val="22"/>
              </w:rPr>
              <w:t xml:space="preserve">Understand accountability for the care of patient data in written and computer records in accordance with Data </w:t>
            </w:r>
            <w:r w:rsidR="000B50DC" w:rsidRPr="00DB63F1">
              <w:rPr>
                <w:rFonts w:ascii="Arial" w:hAnsi="Arial" w:cs="Arial"/>
                <w:szCs w:val="22"/>
              </w:rPr>
              <w:t>Protection legislation</w:t>
            </w:r>
            <w:r w:rsidRPr="00DB63F1">
              <w:rPr>
                <w:rFonts w:ascii="Arial" w:hAnsi="Arial" w:cs="Arial"/>
                <w:szCs w:val="22"/>
              </w:rPr>
              <w:t xml:space="preserve"> and </w:t>
            </w:r>
            <w:smartTag w:uri="urn:schemas-microsoft-com:office:smarttags" w:element="stockticker">
              <w:r w:rsidRPr="00DB63F1">
                <w:rPr>
                  <w:rFonts w:ascii="Arial" w:hAnsi="Arial" w:cs="Arial"/>
                  <w:szCs w:val="22"/>
                </w:rPr>
                <w:t>NMC</w:t>
              </w:r>
            </w:smartTag>
            <w:r w:rsidRPr="00DB63F1">
              <w:rPr>
                <w:rFonts w:ascii="Arial" w:hAnsi="Arial" w:cs="Arial"/>
                <w:szCs w:val="22"/>
              </w:rPr>
              <w:t xml:space="preserve"> guidelines for record keeping.</w:t>
            </w:r>
          </w:p>
          <w:p w:rsidR="000755B1" w:rsidRPr="00DB63F1" w:rsidRDefault="000755B1" w:rsidP="000755B1">
            <w:pPr>
              <w:numPr>
                <w:ilvl w:val="0"/>
                <w:numId w:val="23"/>
              </w:numPr>
              <w:ind w:right="69"/>
              <w:rPr>
                <w:rFonts w:ascii="Arial" w:hAnsi="Arial" w:cs="Arial"/>
                <w:bCs/>
                <w:szCs w:val="22"/>
              </w:rPr>
            </w:pPr>
            <w:r w:rsidRPr="00DB63F1">
              <w:rPr>
                <w:rFonts w:ascii="Arial" w:hAnsi="Arial" w:cs="Arial"/>
                <w:szCs w:val="22"/>
              </w:rPr>
              <w:t>Show particular awareness of the need for updated training and full awareness of child protection issues and procedures in departments which have a significant number of paediatric attendances.</w:t>
            </w:r>
          </w:p>
          <w:p w:rsidR="000755B1" w:rsidRPr="00DB63F1" w:rsidRDefault="000755B1" w:rsidP="000755B1">
            <w:pPr>
              <w:numPr>
                <w:ilvl w:val="0"/>
                <w:numId w:val="23"/>
              </w:numPr>
              <w:ind w:right="69"/>
              <w:rPr>
                <w:rFonts w:ascii="Arial" w:hAnsi="Arial" w:cs="Arial"/>
                <w:bCs/>
                <w:szCs w:val="22"/>
              </w:rPr>
            </w:pPr>
            <w:r w:rsidRPr="00DB63F1">
              <w:rPr>
                <w:rFonts w:ascii="Arial" w:hAnsi="Arial" w:cs="Arial"/>
                <w:szCs w:val="22"/>
              </w:rPr>
              <w:t xml:space="preserve">As an Advanced ENP, comprehend and convey the concept of autonomy and its connection to liability and the law. </w:t>
            </w:r>
          </w:p>
          <w:p w:rsidR="000755B1" w:rsidRPr="00DB63F1" w:rsidRDefault="000755B1" w:rsidP="000755B1">
            <w:pPr>
              <w:numPr>
                <w:ilvl w:val="0"/>
                <w:numId w:val="23"/>
              </w:numPr>
              <w:ind w:right="-270"/>
              <w:rPr>
                <w:rFonts w:ascii="Arial" w:hAnsi="Arial" w:cs="Arial"/>
                <w:bCs/>
                <w:sz w:val="28"/>
              </w:rPr>
            </w:pPr>
            <w:r w:rsidRPr="00DB63F1">
              <w:rPr>
                <w:rFonts w:ascii="Arial" w:hAnsi="Arial" w:cs="Arial"/>
                <w:bCs/>
                <w:szCs w:val="22"/>
              </w:rPr>
              <w:t>Conduct practice in accordance with best practice, current local, national and international guidelines and/or policies</w:t>
            </w:r>
          </w:p>
          <w:p w:rsidR="000755B1" w:rsidRPr="0062202F" w:rsidRDefault="000755B1" w:rsidP="008248EA">
            <w:pPr>
              <w:ind w:left="432" w:right="-270"/>
              <w:rPr>
                <w:rFonts w:ascii="Arial" w:hAnsi="Arial" w:cs="Arial"/>
                <w:bCs/>
              </w:rPr>
            </w:pPr>
          </w:p>
          <w:p w:rsidR="00D6276C" w:rsidRPr="0062202F" w:rsidRDefault="00D6276C" w:rsidP="0062202F">
            <w:pPr>
              <w:ind w:right="-270"/>
              <w:rPr>
                <w:rFonts w:ascii="Arial" w:hAnsi="Arial" w:cs="Arial"/>
                <w:b/>
                <w:u w:val="single"/>
              </w:rPr>
            </w:pPr>
            <w:r w:rsidRPr="0062202F">
              <w:rPr>
                <w:rFonts w:ascii="Arial" w:hAnsi="Arial" w:cs="Arial"/>
                <w:b/>
                <w:u w:val="single"/>
              </w:rPr>
              <w:t>Clinical</w:t>
            </w:r>
          </w:p>
          <w:p w:rsidR="000755B1" w:rsidRPr="00DB63F1" w:rsidRDefault="000755B1" w:rsidP="000755B1">
            <w:pPr>
              <w:numPr>
                <w:ilvl w:val="0"/>
                <w:numId w:val="18"/>
              </w:numPr>
              <w:ind w:right="87"/>
              <w:rPr>
                <w:rFonts w:ascii="Arial" w:hAnsi="Arial" w:cs="Arial"/>
                <w:b/>
                <w:bCs/>
                <w:szCs w:val="22"/>
                <w:u w:val="single"/>
              </w:rPr>
            </w:pPr>
            <w:r w:rsidRPr="00DB63F1">
              <w:rPr>
                <w:rFonts w:ascii="Arial" w:hAnsi="Arial" w:cs="Arial"/>
                <w:szCs w:val="22"/>
              </w:rPr>
              <w:t>Be responsible for the assessment of individual care needs, and the development, impl</w:t>
            </w:r>
            <w:smartTag w:uri="urn:schemas-microsoft-com:office:smarttags" w:element="PersonName">
              <w:r w:rsidRPr="00DB63F1">
                <w:rPr>
                  <w:rFonts w:ascii="Arial" w:hAnsi="Arial" w:cs="Arial"/>
                  <w:szCs w:val="22"/>
                </w:rPr>
                <w:t>em</w:t>
              </w:r>
            </w:smartTag>
            <w:r w:rsidRPr="00DB63F1">
              <w:rPr>
                <w:rFonts w:ascii="Arial" w:hAnsi="Arial" w:cs="Arial"/>
                <w:szCs w:val="22"/>
              </w:rPr>
              <w:t xml:space="preserve">entation, and evaluation of care programmes of care for patients. </w:t>
            </w:r>
          </w:p>
          <w:p w:rsidR="000755B1" w:rsidRPr="00DB63F1" w:rsidRDefault="000755B1" w:rsidP="000755B1">
            <w:pPr>
              <w:numPr>
                <w:ilvl w:val="0"/>
                <w:numId w:val="18"/>
              </w:numPr>
              <w:ind w:right="87"/>
              <w:jc w:val="both"/>
              <w:rPr>
                <w:rFonts w:ascii="Arial" w:hAnsi="Arial"/>
                <w:szCs w:val="22"/>
              </w:rPr>
            </w:pPr>
            <w:r w:rsidRPr="00DB63F1">
              <w:rPr>
                <w:rFonts w:ascii="Arial" w:hAnsi="Arial"/>
                <w:szCs w:val="22"/>
              </w:rPr>
              <w:t xml:space="preserve">Take a history and conduct a physical examination appropriate for the patient’s presenting clinical complaint. This will include the ability to perform a primary survey for acutely unwell patients and an in-depth comprehensive examination (including musculoskeletal, cardiopulmonary, wound and neurological assessment) of a patients presenting to </w:t>
            </w:r>
            <w:r w:rsidR="0059777D" w:rsidRPr="00DB63F1">
              <w:rPr>
                <w:rFonts w:ascii="Arial" w:hAnsi="Arial"/>
                <w:szCs w:val="22"/>
              </w:rPr>
              <w:t xml:space="preserve">the Flow Navigation Centre, </w:t>
            </w:r>
            <w:r w:rsidRPr="00DB63F1">
              <w:rPr>
                <w:rFonts w:ascii="Arial" w:hAnsi="Arial"/>
                <w:szCs w:val="22"/>
              </w:rPr>
              <w:t>a Minor Injury Unit or Minors area of an Emergency Department.</w:t>
            </w:r>
          </w:p>
          <w:p w:rsidR="000755B1" w:rsidRPr="00DB63F1" w:rsidRDefault="000755B1" w:rsidP="000755B1">
            <w:pPr>
              <w:numPr>
                <w:ilvl w:val="0"/>
                <w:numId w:val="18"/>
              </w:numPr>
              <w:ind w:right="87"/>
              <w:jc w:val="both"/>
              <w:rPr>
                <w:rFonts w:ascii="Arial" w:hAnsi="Arial"/>
                <w:szCs w:val="22"/>
              </w:rPr>
            </w:pPr>
            <w:r w:rsidRPr="00DB63F1">
              <w:rPr>
                <w:rFonts w:ascii="Arial" w:hAnsi="Arial"/>
                <w:szCs w:val="22"/>
              </w:rPr>
              <w:t>Request and formally interpret x-rays and blood tests as required</w:t>
            </w:r>
          </w:p>
          <w:p w:rsidR="000755B1" w:rsidRPr="00DB63F1" w:rsidRDefault="000755B1" w:rsidP="000755B1">
            <w:pPr>
              <w:numPr>
                <w:ilvl w:val="0"/>
                <w:numId w:val="18"/>
              </w:numPr>
              <w:ind w:right="87"/>
              <w:jc w:val="both"/>
              <w:rPr>
                <w:rFonts w:ascii="Arial" w:hAnsi="Arial"/>
                <w:szCs w:val="22"/>
              </w:rPr>
            </w:pPr>
            <w:r w:rsidRPr="00DB63F1">
              <w:rPr>
                <w:rFonts w:ascii="Arial" w:hAnsi="Arial"/>
                <w:szCs w:val="22"/>
              </w:rPr>
              <w:t>Request and perform electrocardiograms as necessary</w:t>
            </w:r>
          </w:p>
          <w:p w:rsidR="000755B1" w:rsidRPr="00DB63F1" w:rsidRDefault="000755B1" w:rsidP="000755B1">
            <w:pPr>
              <w:numPr>
                <w:ilvl w:val="0"/>
                <w:numId w:val="18"/>
              </w:numPr>
              <w:rPr>
                <w:rFonts w:ascii="Arial" w:hAnsi="Arial" w:cs="Arial"/>
                <w:b/>
                <w:bCs/>
                <w:szCs w:val="22"/>
                <w:u w:val="single"/>
              </w:rPr>
            </w:pPr>
            <w:r w:rsidRPr="00DB63F1">
              <w:rPr>
                <w:rFonts w:ascii="Arial" w:hAnsi="Arial" w:cs="Arial"/>
                <w:szCs w:val="22"/>
              </w:rPr>
              <w:t>Perform venepuncture, cannulation and blood taking.</w:t>
            </w:r>
          </w:p>
          <w:p w:rsidR="000755B1" w:rsidRPr="00DB63F1" w:rsidRDefault="000755B1" w:rsidP="000755B1">
            <w:pPr>
              <w:numPr>
                <w:ilvl w:val="0"/>
                <w:numId w:val="18"/>
              </w:numPr>
              <w:ind w:right="87"/>
              <w:rPr>
                <w:rFonts w:ascii="Arial" w:hAnsi="Arial" w:cs="Arial"/>
                <w:b/>
                <w:bCs/>
                <w:szCs w:val="22"/>
                <w:u w:val="single"/>
              </w:rPr>
            </w:pPr>
            <w:r w:rsidRPr="00DB63F1">
              <w:rPr>
                <w:rFonts w:ascii="Arial" w:hAnsi="Arial" w:cs="Arial"/>
                <w:szCs w:val="22"/>
              </w:rPr>
              <w:t xml:space="preserve">Interpret and impart complex, with </w:t>
            </w:r>
            <w:smartTag w:uri="urn:schemas-microsoft-com:office:smarttags" w:element="PersonName">
              <w:r w:rsidRPr="00DB63F1">
                <w:rPr>
                  <w:rFonts w:ascii="Arial" w:hAnsi="Arial" w:cs="Arial"/>
                  <w:szCs w:val="22"/>
                </w:rPr>
                <w:t>em</w:t>
              </w:r>
            </w:smartTag>
            <w:r w:rsidRPr="00DB63F1">
              <w:rPr>
                <w:rFonts w:ascii="Arial" w:hAnsi="Arial" w:cs="Arial"/>
                <w:szCs w:val="22"/>
              </w:rPr>
              <w:t>pathy and care, sensitive or painful information to patients and relatives with different levels of understanding.</w:t>
            </w:r>
          </w:p>
          <w:p w:rsidR="000755B1" w:rsidRPr="00DB63F1" w:rsidRDefault="000755B1" w:rsidP="000755B1">
            <w:pPr>
              <w:numPr>
                <w:ilvl w:val="0"/>
                <w:numId w:val="18"/>
              </w:numPr>
              <w:jc w:val="both"/>
              <w:rPr>
                <w:rFonts w:ascii="Arial" w:hAnsi="Arial"/>
                <w:b/>
                <w:szCs w:val="22"/>
                <w:u w:val="single"/>
              </w:rPr>
            </w:pPr>
            <w:r w:rsidRPr="00DB63F1">
              <w:rPr>
                <w:rFonts w:ascii="Arial" w:hAnsi="Arial" w:cs="Arial"/>
                <w:szCs w:val="22"/>
              </w:rPr>
              <w:t>Be responsible for the comprehensive care of a wide range of patients who present with wide range of conditions, including clinical history taking and recording; examination; investigations including the appropriate requesting and interpretation of X-rays and blood tests; diagnosis; and manag</w:t>
            </w:r>
            <w:smartTag w:uri="urn:schemas-microsoft-com:office:smarttags" w:element="PersonName">
              <w:r w:rsidRPr="00DB63F1">
                <w:rPr>
                  <w:rFonts w:ascii="Arial" w:hAnsi="Arial" w:cs="Arial"/>
                  <w:szCs w:val="22"/>
                </w:rPr>
                <w:t>em</w:t>
              </w:r>
            </w:smartTag>
            <w:r w:rsidRPr="00DB63F1">
              <w:rPr>
                <w:rFonts w:ascii="Arial" w:hAnsi="Arial" w:cs="Arial"/>
                <w:szCs w:val="22"/>
              </w:rPr>
              <w:t>ent plans which include consultation, referral, discharge and review as each patient requires.  Impl</w:t>
            </w:r>
            <w:smartTag w:uri="urn:schemas-microsoft-com:office:smarttags" w:element="PersonName">
              <w:r w:rsidRPr="00DB63F1">
                <w:rPr>
                  <w:rFonts w:ascii="Arial" w:hAnsi="Arial" w:cs="Arial"/>
                  <w:szCs w:val="22"/>
                </w:rPr>
                <w:t>em</w:t>
              </w:r>
            </w:smartTag>
            <w:r w:rsidRPr="00DB63F1">
              <w:rPr>
                <w:rFonts w:ascii="Arial" w:hAnsi="Arial" w:cs="Arial"/>
                <w:szCs w:val="22"/>
              </w:rPr>
              <w:t>ents this role without consultation with medical staff when that is appropriate to the presentation.</w:t>
            </w:r>
          </w:p>
          <w:p w:rsidR="000755B1" w:rsidRPr="00DB63F1" w:rsidRDefault="000755B1" w:rsidP="000755B1">
            <w:pPr>
              <w:numPr>
                <w:ilvl w:val="0"/>
                <w:numId w:val="18"/>
              </w:numPr>
              <w:ind w:right="87"/>
              <w:rPr>
                <w:rFonts w:ascii="Arial" w:hAnsi="Arial" w:cs="Arial"/>
                <w:b/>
                <w:bCs/>
                <w:szCs w:val="22"/>
                <w:u w:val="single"/>
              </w:rPr>
            </w:pPr>
            <w:r w:rsidRPr="00DB63F1">
              <w:rPr>
                <w:rFonts w:ascii="Arial" w:hAnsi="Arial" w:cs="Arial"/>
                <w:szCs w:val="22"/>
              </w:rPr>
              <w:t>Use advanced skills such as administration of local anaesthesia (local infiltration and ring blocks), suture (using a range of techniques), reduction of dislocations and manipulation of displaced injuries when that is appropriate for the care   of the patient with a minor injury.</w:t>
            </w:r>
          </w:p>
          <w:p w:rsidR="000755B1" w:rsidRPr="00DB63F1" w:rsidRDefault="000755B1" w:rsidP="000755B1">
            <w:pPr>
              <w:numPr>
                <w:ilvl w:val="0"/>
                <w:numId w:val="18"/>
              </w:numPr>
              <w:rPr>
                <w:rFonts w:ascii="Arial" w:hAnsi="Arial" w:cs="Arial"/>
                <w:b/>
                <w:bCs/>
                <w:szCs w:val="22"/>
                <w:u w:val="single"/>
              </w:rPr>
            </w:pPr>
            <w:r w:rsidRPr="00DB63F1">
              <w:rPr>
                <w:rFonts w:ascii="Arial" w:hAnsi="Arial" w:cs="Arial"/>
                <w:szCs w:val="22"/>
              </w:rPr>
              <w:t>Understand the relevance of age and stage of development to the care of patients with minor injuries.</w:t>
            </w:r>
          </w:p>
          <w:p w:rsidR="000755B1" w:rsidRPr="00DB63F1" w:rsidRDefault="000755B1" w:rsidP="000755B1">
            <w:pPr>
              <w:numPr>
                <w:ilvl w:val="0"/>
                <w:numId w:val="18"/>
              </w:numPr>
              <w:rPr>
                <w:rFonts w:ascii="Arial" w:hAnsi="Arial" w:cs="Arial"/>
                <w:b/>
                <w:bCs/>
                <w:szCs w:val="22"/>
                <w:u w:val="single"/>
              </w:rPr>
            </w:pPr>
            <w:r w:rsidRPr="00DB63F1">
              <w:rPr>
                <w:rFonts w:ascii="Arial" w:hAnsi="Arial" w:cs="Arial"/>
                <w:szCs w:val="22"/>
              </w:rPr>
              <w:t>Give advice on minor injuries to junior staff, junior doctors and others when required.</w:t>
            </w:r>
          </w:p>
          <w:p w:rsidR="000755B1" w:rsidRPr="00DB63F1" w:rsidRDefault="000755B1" w:rsidP="000755B1">
            <w:pPr>
              <w:ind w:left="1106"/>
              <w:rPr>
                <w:rFonts w:ascii="Arial" w:hAnsi="Arial" w:cs="Arial"/>
                <w:b/>
                <w:bCs/>
                <w:strike/>
                <w:szCs w:val="22"/>
                <w:u w:val="single"/>
              </w:rPr>
            </w:pPr>
            <w:r w:rsidRPr="00DB63F1">
              <w:rPr>
                <w:rFonts w:ascii="Arial" w:hAnsi="Arial" w:cs="Arial"/>
                <w:szCs w:val="22"/>
              </w:rPr>
              <w:t xml:space="preserve">Act as an independent </w:t>
            </w:r>
            <w:r w:rsidR="0062202F" w:rsidRPr="00DB63F1">
              <w:rPr>
                <w:rFonts w:ascii="Arial" w:hAnsi="Arial" w:cs="Arial"/>
                <w:szCs w:val="22"/>
              </w:rPr>
              <w:t xml:space="preserve">non-medical </w:t>
            </w:r>
            <w:r w:rsidRPr="00DB63F1">
              <w:rPr>
                <w:rFonts w:ascii="Arial" w:hAnsi="Arial" w:cs="Arial"/>
                <w:szCs w:val="22"/>
              </w:rPr>
              <w:t>prescriber</w:t>
            </w:r>
          </w:p>
          <w:p w:rsidR="000755B1" w:rsidRPr="00DB63F1" w:rsidRDefault="000755B1" w:rsidP="000755B1">
            <w:pPr>
              <w:numPr>
                <w:ilvl w:val="0"/>
                <w:numId w:val="18"/>
              </w:numPr>
              <w:rPr>
                <w:rFonts w:ascii="Arial" w:hAnsi="Arial" w:cs="Arial"/>
                <w:b/>
                <w:bCs/>
                <w:szCs w:val="22"/>
                <w:u w:val="single"/>
              </w:rPr>
            </w:pPr>
            <w:r w:rsidRPr="00DB63F1">
              <w:rPr>
                <w:rFonts w:ascii="Arial" w:hAnsi="Arial" w:cs="Arial"/>
                <w:szCs w:val="22"/>
              </w:rPr>
              <w:t>Participate in the review of minor injury patients through Emergency Department and MIU clinics.</w:t>
            </w:r>
          </w:p>
          <w:p w:rsidR="0059777D" w:rsidRPr="0062202F" w:rsidRDefault="0059777D" w:rsidP="00F53CE3">
            <w:pPr>
              <w:ind w:left="1080"/>
              <w:rPr>
                <w:rFonts w:ascii="Arial" w:hAnsi="Arial" w:cs="Arial"/>
                <w:b/>
                <w:bCs/>
                <w:sz w:val="22"/>
                <w:szCs w:val="22"/>
                <w:u w:val="single"/>
              </w:rPr>
            </w:pPr>
          </w:p>
          <w:p w:rsidR="00D6276C" w:rsidRPr="0062202F" w:rsidRDefault="00D6276C" w:rsidP="00D6276C">
            <w:pPr>
              <w:ind w:left="720" w:right="-270"/>
              <w:rPr>
                <w:rFonts w:ascii="Arial" w:hAnsi="Arial" w:cs="Arial"/>
                <w:b/>
                <w:u w:val="single"/>
              </w:rPr>
            </w:pPr>
          </w:p>
          <w:p w:rsidR="0062202F" w:rsidRDefault="000755B1" w:rsidP="000755B1">
            <w:pPr>
              <w:ind w:right="-270"/>
              <w:rPr>
                <w:rFonts w:ascii="Arial" w:hAnsi="Arial" w:cs="Arial"/>
                <w:bCs/>
              </w:rPr>
            </w:pPr>
            <w:r w:rsidRPr="0062202F">
              <w:rPr>
                <w:rFonts w:ascii="Arial" w:hAnsi="Arial" w:cs="Arial"/>
                <w:bCs/>
              </w:rPr>
              <w:t xml:space="preserve">    </w:t>
            </w:r>
          </w:p>
          <w:p w:rsidR="0062202F" w:rsidRDefault="0062202F" w:rsidP="000755B1">
            <w:pPr>
              <w:ind w:right="-270"/>
              <w:rPr>
                <w:rFonts w:ascii="Arial" w:hAnsi="Arial" w:cs="Arial"/>
                <w:bCs/>
              </w:rPr>
            </w:pPr>
          </w:p>
          <w:p w:rsidR="0062202F" w:rsidRDefault="0062202F" w:rsidP="000755B1">
            <w:pPr>
              <w:ind w:right="-270"/>
              <w:rPr>
                <w:rFonts w:ascii="Arial" w:hAnsi="Arial" w:cs="Arial"/>
                <w:bCs/>
              </w:rPr>
            </w:pPr>
          </w:p>
          <w:p w:rsidR="000755B1" w:rsidRPr="0062202F" w:rsidRDefault="000755B1" w:rsidP="000755B1">
            <w:pPr>
              <w:ind w:right="-270"/>
              <w:rPr>
                <w:rFonts w:ascii="Arial" w:hAnsi="Arial" w:cs="Arial"/>
                <w:b/>
                <w:bCs/>
                <w:u w:val="single"/>
              </w:rPr>
            </w:pPr>
            <w:r w:rsidRPr="0062202F">
              <w:rPr>
                <w:rFonts w:ascii="Arial" w:hAnsi="Arial" w:cs="Arial"/>
                <w:bCs/>
              </w:rPr>
              <w:t xml:space="preserve"> </w:t>
            </w:r>
            <w:r w:rsidRPr="0062202F">
              <w:rPr>
                <w:rFonts w:ascii="Arial" w:hAnsi="Arial" w:cs="Arial"/>
                <w:b/>
                <w:bCs/>
                <w:u w:val="single"/>
              </w:rPr>
              <w:t>Leadership and Management</w:t>
            </w:r>
          </w:p>
          <w:p w:rsidR="00CF36CD" w:rsidRPr="00DB63F1" w:rsidRDefault="00CF36CD" w:rsidP="00CF36CD">
            <w:pPr>
              <w:numPr>
                <w:ilvl w:val="0"/>
                <w:numId w:val="19"/>
              </w:numPr>
              <w:ind w:right="69"/>
              <w:rPr>
                <w:rFonts w:ascii="Arial" w:hAnsi="Arial" w:cs="Arial"/>
                <w:szCs w:val="22"/>
              </w:rPr>
            </w:pPr>
            <w:r w:rsidRPr="00DB63F1">
              <w:rPr>
                <w:rFonts w:ascii="Arial" w:hAnsi="Arial" w:cs="Arial"/>
                <w:szCs w:val="22"/>
              </w:rPr>
              <w:t xml:space="preserve">Regularly take charge of the </w:t>
            </w:r>
            <w:r w:rsidR="0059777D" w:rsidRPr="00DB63F1">
              <w:rPr>
                <w:rFonts w:ascii="Arial" w:hAnsi="Arial" w:cs="Arial"/>
                <w:szCs w:val="22"/>
              </w:rPr>
              <w:t xml:space="preserve">Flow </w:t>
            </w:r>
            <w:r w:rsidR="00CA45A3" w:rsidRPr="00DB63F1">
              <w:rPr>
                <w:rFonts w:ascii="Arial" w:hAnsi="Arial" w:cs="Arial"/>
                <w:szCs w:val="22"/>
              </w:rPr>
              <w:t>Navigation</w:t>
            </w:r>
            <w:r w:rsidR="0059777D" w:rsidRPr="00DB63F1">
              <w:rPr>
                <w:rFonts w:ascii="Arial" w:hAnsi="Arial" w:cs="Arial"/>
                <w:szCs w:val="22"/>
              </w:rPr>
              <w:t xml:space="preserve"> Centre, </w:t>
            </w:r>
            <w:r w:rsidRPr="00DB63F1">
              <w:rPr>
                <w:rFonts w:ascii="Arial" w:hAnsi="Arial" w:cs="Arial"/>
                <w:bCs/>
                <w:szCs w:val="22"/>
              </w:rPr>
              <w:t>Minor Injury Unit or the Minor’s area of the Emergency Department</w:t>
            </w:r>
            <w:r w:rsidRPr="00DB63F1">
              <w:rPr>
                <w:rFonts w:ascii="Arial" w:hAnsi="Arial" w:cs="Arial"/>
                <w:szCs w:val="22"/>
              </w:rPr>
              <w:t xml:space="preserve"> and liaise with nurse-in-charge of the Emergency Department to ensure optimum care of transferred patients and best use of AENPs and/or ENPs.</w:t>
            </w:r>
          </w:p>
          <w:p w:rsidR="000755B1" w:rsidRPr="00DB63F1" w:rsidRDefault="00CF36CD" w:rsidP="000755B1">
            <w:pPr>
              <w:numPr>
                <w:ilvl w:val="0"/>
                <w:numId w:val="19"/>
              </w:numPr>
              <w:ind w:right="69"/>
              <w:rPr>
                <w:rFonts w:ascii="Arial" w:hAnsi="Arial" w:cs="Arial"/>
                <w:bCs/>
                <w:szCs w:val="22"/>
              </w:rPr>
            </w:pPr>
            <w:r w:rsidRPr="00DB63F1">
              <w:rPr>
                <w:rFonts w:ascii="Arial" w:hAnsi="Arial" w:cs="Arial"/>
                <w:bCs/>
                <w:szCs w:val="22"/>
              </w:rPr>
              <w:t>If</w:t>
            </w:r>
            <w:r w:rsidR="000755B1" w:rsidRPr="00DB63F1">
              <w:rPr>
                <w:rFonts w:ascii="Arial" w:hAnsi="Arial" w:cs="Arial"/>
                <w:bCs/>
                <w:szCs w:val="22"/>
              </w:rPr>
              <w:t xml:space="preserve"> delegated, lead and manage the nursing team in Minor Injury Unit or the Minor’s area of the Emergency Department</w:t>
            </w:r>
            <w:r w:rsidR="000755B1" w:rsidRPr="00DB63F1">
              <w:rPr>
                <w:rFonts w:ascii="Arial" w:hAnsi="Arial" w:cs="Arial"/>
                <w:szCs w:val="22"/>
              </w:rPr>
              <w:t xml:space="preserve">, and effectively manage the nursing resource to optimise skill mix at all times. </w:t>
            </w:r>
          </w:p>
          <w:p w:rsidR="000755B1" w:rsidRPr="00DB63F1" w:rsidRDefault="000755B1" w:rsidP="000755B1">
            <w:pPr>
              <w:numPr>
                <w:ilvl w:val="0"/>
                <w:numId w:val="19"/>
              </w:numPr>
              <w:ind w:right="69"/>
              <w:rPr>
                <w:rFonts w:ascii="Arial" w:hAnsi="Arial" w:cs="Arial"/>
                <w:bCs/>
                <w:szCs w:val="22"/>
              </w:rPr>
            </w:pPr>
            <w:r w:rsidRPr="00DB63F1">
              <w:rPr>
                <w:rFonts w:ascii="Arial" w:hAnsi="Arial" w:cs="Arial"/>
                <w:szCs w:val="22"/>
              </w:rPr>
              <w:t xml:space="preserve">Supervise less experienced staff in their roles, especially Band 6 ENPs in the      stand-alone Minor Injury Units, ensuring patients are assessed and treated      appropriately. </w:t>
            </w:r>
          </w:p>
          <w:p w:rsidR="000755B1" w:rsidRPr="00DB63F1" w:rsidRDefault="000755B1" w:rsidP="000755B1">
            <w:pPr>
              <w:numPr>
                <w:ilvl w:val="0"/>
                <w:numId w:val="19"/>
              </w:numPr>
              <w:ind w:right="69"/>
              <w:rPr>
                <w:rFonts w:ascii="Arial" w:hAnsi="Arial" w:cs="Arial"/>
                <w:bCs/>
                <w:szCs w:val="22"/>
              </w:rPr>
            </w:pPr>
            <w:r w:rsidRPr="00DB63F1">
              <w:rPr>
                <w:rFonts w:ascii="Arial" w:hAnsi="Arial" w:cs="Arial"/>
                <w:szCs w:val="22"/>
              </w:rPr>
              <w:t xml:space="preserve">Motivate the nursing team by acting as a role model, by professional leadership and by a display of competent practice. </w:t>
            </w:r>
          </w:p>
          <w:p w:rsidR="000755B1" w:rsidRPr="00DB63F1" w:rsidRDefault="000755B1" w:rsidP="000755B1">
            <w:pPr>
              <w:numPr>
                <w:ilvl w:val="0"/>
                <w:numId w:val="19"/>
              </w:numPr>
              <w:ind w:right="69"/>
              <w:rPr>
                <w:rFonts w:ascii="Arial" w:hAnsi="Arial" w:cs="Arial"/>
                <w:bCs/>
                <w:szCs w:val="22"/>
              </w:rPr>
            </w:pPr>
            <w:r w:rsidRPr="00DB63F1">
              <w:rPr>
                <w:rFonts w:ascii="Arial" w:hAnsi="Arial" w:cs="Arial"/>
                <w:szCs w:val="22"/>
              </w:rPr>
              <w:t xml:space="preserve">Ensure that clinical and non-clinical risk in the department is assessed and managed. </w:t>
            </w:r>
          </w:p>
          <w:p w:rsidR="000755B1" w:rsidRPr="00DB63F1" w:rsidRDefault="000755B1" w:rsidP="000755B1">
            <w:pPr>
              <w:numPr>
                <w:ilvl w:val="0"/>
                <w:numId w:val="19"/>
              </w:numPr>
              <w:ind w:right="69"/>
              <w:rPr>
                <w:rFonts w:ascii="Arial" w:hAnsi="Arial" w:cs="Arial"/>
                <w:bCs/>
                <w:szCs w:val="22"/>
              </w:rPr>
            </w:pPr>
            <w:r w:rsidRPr="00DB63F1">
              <w:rPr>
                <w:rFonts w:ascii="Arial" w:hAnsi="Arial" w:cs="Arial"/>
                <w:szCs w:val="22"/>
              </w:rPr>
              <w:t>Follow Infection Control policies and procedures and act as a role model in the maintenance of a safe environment.</w:t>
            </w:r>
          </w:p>
          <w:p w:rsidR="000755B1" w:rsidRPr="00DB63F1" w:rsidRDefault="000755B1" w:rsidP="000755B1">
            <w:pPr>
              <w:numPr>
                <w:ilvl w:val="0"/>
                <w:numId w:val="19"/>
              </w:numPr>
              <w:ind w:right="69"/>
              <w:rPr>
                <w:rFonts w:ascii="Arial" w:hAnsi="Arial" w:cs="Arial"/>
                <w:bCs/>
                <w:szCs w:val="22"/>
              </w:rPr>
            </w:pPr>
            <w:r w:rsidRPr="00DB63F1">
              <w:rPr>
                <w:rFonts w:ascii="Arial" w:hAnsi="Arial" w:cs="Arial"/>
                <w:szCs w:val="22"/>
              </w:rPr>
              <w:t>Ensure that patient care reflects sensitivity to age, stage of development, gender, culture, mental health probl</w:t>
            </w:r>
            <w:smartTag w:uri="urn:schemas-microsoft-com:office:smarttags" w:element="PersonName">
              <w:r w:rsidRPr="00DB63F1">
                <w:rPr>
                  <w:rFonts w:ascii="Arial" w:hAnsi="Arial" w:cs="Arial"/>
                  <w:szCs w:val="22"/>
                </w:rPr>
                <w:t>em</w:t>
              </w:r>
            </w:smartTag>
            <w:r w:rsidRPr="00DB63F1">
              <w:rPr>
                <w:rFonts w:ascii="Arial" w:hAnsi="Arial" w:cs="Arial"/>
                <w:szCs w:val="22"/>
              </w:rPr>
              <w:t>s, learning difficulties, religion and any other aspect of individuality which may influence manag</w:t>
            </w:r>
            <w:smartTag w:uri="urn:schemas-microsoft-com:office:smarttags" w:element="PersonName">
              <w:r w:rsidRPr="00DB63F1">
                <w:rPr>
                  <w:rFonts w:ascii="Arial" w:hAnsi="Arial" w:cs="Arial"/>
                  <w:szCs w:val="22"/>
                </w:rPr>
                <w:t>em</w:t>
              </w:r>
            </w:smartTag>
            <w:r w:rsidRPr="00DB63F1">
              <w:rPr>
                <w:rFonts w:ascii="Arial" w:hAnsi="Arial" w:cs="Arial"/>
                <w:szCs w:val="22"/>
              </w:rPr>
              <w:t>ent.</w:t>
            </w:r>
          </w:p>
          <w:p w:rsidR="000755B1" w:rsidRPr="00DB63F1" w:rsidRDefault="000755B1" w:rsidP="000755B1">
            <w:pPr>
              <w:numPr>
                <w:ilvl w:val="0"/>
                <w:numId w:val="19"/>
              </w:numPr>
              <w:ind w:right="69"/>
              <w:rPr>
                <w:rFonts w:ascii="Arial" w:hAnsi="Arial" w:cs="Arial"/>
                <w:bCs/>
                <w:szCs w:val="22"/>
              </w:rPr>
            </w:pPr>
            <w:r w:rsidRPr="00DB63F1">
              <w:rPr>
                <w:rFonts w:ascii="Arial" w:hAnsi="Arial" w:cs="Arial"/>
                <w:szCs w:val="22"/>
              </w:rPr>
              <w:t>Ensure that any child protection issues which arise are managed appropriately and effectively</w:t>
            </w:r>
          </w:p>
          <w:p w:rsidR="000755B1" w:rsidRPr="00DB63F1" w:rsidRDefault="000755B1" w:rsidP="000755B1">
            <w:pPr>
              <w:numPr>
                <w:ilvl w:val="0"/>
                <w:numId w:val="19"/>
              </w:numPr>
              <w:ind w:right="69"/>
              <w:rPr>
                <w:rFonts w:ascii="Arial" w:hAnsi="Arial" w:cs="Arial"/>
                <w:bCs/>
                <w:szCs w:val="22"/>
              </w:rPr>
            </w:pPr>
            <w:r w:rsidRPr="00DB63F1">
              <w:rPr>
                <w:rFonts w:ascii="Arial" w:hAnsi="Arial" w:cs="Arial"/>
                <w:szCs w:val="22"/>
              </w:rPr>
              <w:t xml:space="preserve">Assist in the provision and monitoring of a high quality and cost effective service with an awareness of budgetary control </w:t>
            </w:r>
          </w:p>
          <w:p w:rsidR="000755B1" w:rsidRPr="00DB63F1" w:rsidRDefault="000755B1" w:rsidP="000755B1">
            <w:pPr>
              <w:numPr>
                <w:ilvl w:val="0"/>
                <w:numId w:val="19"/>
              </w:numPr>
              <w:ind w:right="69"/>
              <w:rPr>
                <w:rFonts w:ascii="Arial" w:hAnsi="Arial" w:cs="Arial"/>
                <w:bCs/>
                <w:szCs w:val="22"/>
              </w:rPr>
            </w:pPr>
            <w:r w:rsidRPr="00DB63F1">
              <w:rPr>
                <w:rFonts w:ascii="Arial" w:hAnsi="Arial" w:cs="Arial"/>
                <w:szCs w:val="22"/>
              </w:rPr>
              <w:t>As part of the multidisciplinary team, help develop, impl</w:t>
            </w:r>
            <w:smartTag w:uri="urn:schemas-microsoft-com:office:smarttags" w:element="PersonName">
              <w:r w:rsidRPr="00DB63F1">
                <w:rPr>
                  <w:rFonts w:ascii="Arial" w:hAnsi="Arial" w:cs="Arial"/>
                  <w:szCs w:val="22"/>
                </w:rPr>
                <w:t>em</w:t>
              </w:r>
            </w:smartTag>
            <w:r w:rsidRPr="00DB63F1">
              <w:rPr>
                <w:rFonts w:ascii="Arial" w:hAnsi="Arial" w:cs="Arial"/>
                <w:szCs w:val="22"/>
              </w:rPr>
              <w:t>ent and maintain policies, procedures, standards and protocols to ensure the highest level of patient care at all times.</w:t>
            </w:r>
          </w:p>
          <w:p w:rsidR="000755B1" w:rsidRPr="0062202F" w:rsidRDefault="000755B1" w:rsidP="00DB63F1">
            <w:pPr>
              <w:ind w:left="720" w:right="-270"/>
              <w:rPr>
                <w:rFonts w:ascii="Arial" w:hAnsi="Arial" w:cs="Arial"/>
                <w:bCs/>
              </w:rPr>
            </w:pPr>
          </w:p>
          <w:p w:rsidR="00D6276C" w:rsidRPr="0062202F" w:rsidRDefault="00D6276C" w:rsidP="0062202F">
            <w:pPr>
              <w:ind w:right="-270"/>
              <w:rPr>
                <w:rFonts w:ascii="Arial" w:hAnsi="Arial" w:cs="Arial"/>
                <w:b/>
                <w:u w:val="single"/>
              </w:rPr>
            </w:pPr>
            <w:r w:rsidRPr="0062202F">
              <w:rPr>
                <w:rFonts w:ascii="Arial" w:hAnsi="Arial" w:cs="Arial"/>
                <w:b/>
                <w:u w:val="single"/>
              </w:rPr>
              <w:t>Research</w:t>
            </w:r>
          </w:p>
          <w:p w:rsidR="00CF36CD" w:rsidRPr="00DB63F1" w:rsidRDefault="00CF36CD" w:rsidP="00CF36CD">
            <w:pPr>
              <w:numPr>
                <w:ilvl w:val="0"/>
                <w:numId w:val="23"/>
              </w:numPr>
              <w:tabs>
                <w:tab w:val="clear" w:pos="1080"/>
                <w:tab w:val="num" w:pos="639"/>
              </w:tabs>
              <w:ind w:left="639" w:hanging="283"/>
              <w:rPr>
                <w:rFonts w:ascii="Arial" w:hAnsi="Arial" w:cs="Arial"/>
                <w:b/>
                <w:szCs w:val="22"/>
                <w:u w:val="single"/>
              </w:rPr>
            </w:pPr>
            <w:r w:rsidRPr="00DB63F1">
              <w:rPr>
                <w:rFonts w:ascii="Arial" w:hAnsi="Arial" w:cs="Arial"/>
                <w:szCs w:val="22"/>
              </w:rPr>
              <w:t xml:space="preserve">Initiate and participate in clinical audit to ensure that the quality of patient care is constantly evaluated to improve standards of care and practice. </w:t>
            </w:r>
          </w:p>
          <w:p w:rsidR="00CF36CD" w:rsidRPr="0062202F" w:rsidRDefault="00CF36CD" w:rsidP="00CF36CD">
            <w:pPr>
              <w:numPr>
                <w:ilvl w:val="0"/>
                <w:numId w:val="23"/>
              </w:numPr>
              <w:tabs>
                <w:tab w:val="clear" w:pos="1080"/>
                <w:tab w:val="num" w:pos="639"/>
              </w:tabs>
              <w:ind w:left="639" w:hanging="283"/>
              <w:rPr>
                <w:rFonts w:ascii="Arial" w:hAnsi="Arial" w:cs="Arial"/>
                <w:b/>
                <w:sz w:val="22"/>
                <w:szCs w:val="22"/>
                <w:u w:val="single"/>
              </w:rPr>
            </w:pPr>
            <w:r w:rsidRPr="00DB63F1">
              <w:rPr>
                <w:rFonts w:ascii="Arial" w:hAnsi="Arial" w:cs="Arial"/>
                <w:szCs w:val="22"/>
              </w:rPr>
              <w:t>Keep updated and impl</w:t>
            </w:r>
            <w:smartTag w:uri="urn:schemas-microsoft-com:office:smarttags" w:element="PersonName">
              <w:r w:rsidRPr="00DB63F1">
                <w:rPr>
                  <w:rFonts w:ascii="Arial" w:hAnsi="Arial" w:cs="Arial"/>
                  <w:szCs w:val="22"/>
                </w:rPr>
                <w:t>em</w:t>
              </w:r>
            </w:smartTag>
            <w:r w:rsidRPr="00DB63F1">
              <w:rPr>
                <w:rFonts w:ascii="Arial" w:hAnsi="Arial" w:cs="Arial"/>
                <w:szCs w:val="22"/>
              </w:rPr>
              <w:t xml:space="preserve">ent </w:t>
            </w:r>
            <w:r w:rsidRPr="0062202F">
              <w:rPr>
                <w:rFonts w:ascii="Arial" w:hAnsi="Arial" w:cs="Arial"/>
                <w:sz w:val="22"/>
                <w:szCs w:val="22"/>
              </w:rPr>
              <w:t>research findings in the department to ensure best practice based on evidence.</w:t>
            </w:r>
          </w:p>
          <w:p w:rsidR="00D6276C" w:rsidRPr="0062202F" w:rsidRDefault="00D6276C" w:rsidP="0062202F">
            <w:pPr>
              <w:ind w:right="-270"/>
              <w:rPr>
                <w:rFonts w:ascii="Arial" w:hAnsi="Arial" w:cs="Arial"/>
                <w:b/>
                <w:u w:val="single"/>
              </w:rPr>
            </w:pPr>
            <w:r w:rsidRPr="0062202F">
              <w:rPr>
                <w:rFonts w:ascii="Arial" w:hAnsi="Arial" w:cs="Arial"/>
                <w:b/>
                <w:u w:val="single"/>
              </w:rPr>
              <w:t>Education</w:t>
            </w:r>
          </w:p>
          <w:p w:rsidR="00CF36CD" w:rsidRPr="00DB63F1" w:rsidRDefault="00CF36CD" w:rsidP="00CF36CD">
            <w:pPr>
              <w:numPr>
                <w:ilvl w:val="0"/>
                <w:numId w:val="23"/>
              </w:numPr>
              <w:tabs>
                <w:tab w:val="clear" w:pos="1080"/>
                <w:tab w:val="num" w:pos="639"/>
              </w:tabs>
              <w:ind w:left="639" w:right="118" w:hanging="283"/>
              <w:rPr>
                <w:rFonts w:ascii="Arial" w:hAnsi="Arial" w:cs="Arial"/>
                <w:b/>
                <w:szCs w:val="22"/>
                <w:u w:val="single"/>
              </w:rPr>
            </w:pPr>
            <w:r w:rsidRPr="00DB63F1">
              <w:rPr>
                <w:rFonts w:ascii="Arial" w:hAnsi="Arial" w:cs="Arial"/>
                <w:szCs w:val="22"/>
              </w:rPr>
              <w:t xml:space="preserve">Use mechanisms to maintain an educational programme so that own needs, and those of other staff are met, taking into consideration budget, service needs and individual objectives. </w:t>
            </w:r>
          </w:p>
          <w:p w:rsidR="00CF36CD" w:rsidRPr="00DB63F1" w:rsidRDefault="00CF36CD" w:rsidP="00CF36CD">
            <w:pPr>
              <w:numPr>
                <w:ilvl w:val="0"/>
                <w:numId w:val="23"/>
              </w:numPr>
              <w:tabs>
                <w:tab w:val="clear" w:pos="1080"/>
                <w:tab w:val="num" w:pos="639"/>
              </w:tabs>
              <w:ind w:left="639" w:right="118" w:hanging="283"/>
              <w:rPr>
                <w:rFonts w:ascii="Arial" w:hAnsi="Arial" w:cs="Arial"/>
                <w:b/>
                <w:szCs w:val="22"/>
                <w:u w:val="single"/>
              </w:rPr>
            </w:pPr>
            <w:r w:rsidRPr="00DB63F1">
              <w:rPr>
                <w:rFonts w:ascii="Arial" w:hAnsi="Arial" w:cs="Arial"/>
                <w:szCs w:val="22"/>
              </w:rPr>
              <w:t>Provide significant contribution and actively support the provision of clinical practice plac</w:t>
            </w:r>
            <w:smartTag w:uri="urn:schemas-microsoft-com:office:smarttags" w:element="PersonName">
              <w:r w:rsidRPr="00DB63F1">
                <w:rPr>
                  <w:rFonts w:ascii="Arial" w:hAnsi="Arial" w:cs="Arial"/>
                  <w:szCs w:val="22"/>
                </w:rPr>
                <w:t>em</w:t>
              </w:r>
            </w:smartTag>
            <w:r w:rsidRPr="00DB63F1">
              <w:rPr>
                <w:rFonts w:ascii="Arial" w:hAnsi="Arial" w:cs="Arial"/>
                <w:szCs w:val="22"/>
              </w:rPr>
              <w:t>ents for pre- and post-registration students to ensure fulfilment of curriculum requir</w:t>
            </w:r>
            <w:smartTag w:uri="urn:schemas-microsoft-com:office:smarttags" w:element="PersonName">
              <w:r w:rsidRPr="00DB63F1">
                <w:rPr>
                  <w:rFonts w:ascii="Arial" w:hAnsi="Arial" w:cs="Arial"/>
                  <w:szCs w:val="22"/>
                </w:rPr>
                <w:t>em</w:t>
              </w:r>
            </w:smartTag>
            <w:r w:rsidRPr="00DB63F1">
              <w:rPr>
                <w:rFonts w:ascii="Arial" w:hAnsi="Arial" w:cs="Arial"/>
                <w:szCs w:val="22"/>
              </w:rPr>
              <w:t xml:space="preserve">ents and provision of educational opportunities. </w:t>
            </w:r>
          </w:p>
          <w:p w:rsidR="00CF36CD" w:rsidRPr="00DB63F1" w:rsidRDefault="00CF36CD" w:rsidP="00CF36CD">
            <w:pPr>
              <w:numPr>
                <w:ilvl w:val="0"/>
                <w:numId w:val="23"/>
              </w:numPr>
              <w:tabs>
                <w:tab w:val="clear" w:pos="1080"/>
                <w:tab w:val="num" w:pos="639"/>
              </w:tabs>
              <w:ind w:left="639" w:right="118" w:hanging="283"/>
              <w:rPr>
                <w:rFonts w:ascii="Arial" w:hAnsi="Arial" w:cs="Arial"/>
                <w:b/>
                <w:szCs w:val="22"/>
                <w:u w:val="single"/>
              </w:rPr>
            </w:pPr>
            <w:r w:rsidRPr="00DB63F1">
              <w:rPr>
                <w:rFonts w:ascii="Arial" w:hAnsi="Arial" w:cs="Arial"/>
                <w:szCs w:val="22"/>
              </w:rPr>
              <w:t>Deliver both formal and informal training on an appropriate range of topics including departmental equipment and practice and clinical matters.</w:t>
            </w:r>
          </w:p>
          <w:p w:rsidR="00B63219" w:rsidRPr="0062202F" w:rsidRDefault="00B63219">
            <w:pPr>
              <w:ind w:right="-270"/>
              <w:rPr>
                <w:rFonts w:ascii="Arial" w:hAnsi="Arial"/>
                <w:b/>
              </w:rPr>
            </w:pPr>
          </w:p>
        </w:tc>
      </w:tr>
      <w:tr w:rsidR="00B63219" w:rsidRPr="0062202F">
        <w:tc>
          <w:tcPr>
            <w:tcW w:w="10080" w:type="dxa"/>
            <w:gridSpan w:val="7"/>
          </w:tcPr>
          <w:p w:rsidR="00B63219" w:rsidRPr="0062202F" w:rsidRDefault="00B63219">
            <w:pPr>
              <w:ind w:right="-270"/>
              <w:jc w:val="both"/>
              <w:rPr>
                <w:rFonts w:ascii="Arial" w:hAnsi="Arial"/>
                <w:sz w:val="16"/>
              </w:rPr>
            </w:pPr>
          </w:p>
          <w:p w:rsidR="00456BB6" w:rsidRPr="0062202F" w:rsidRDefault="00456BB6" w:rsidP="00456BB6">
            <w:pPr>
              <w:ind w:left="360" w:right="-270"/>
              <w:jc w:val="both"/>
              <w:rPr>
                <w:rFonts w:ascii="Arial" w:hAnsi="Arial"/>
                <w:b/>
              </w:rPr>
            </w:pPr>
            <w:r w:rsidRPr="0062202F">
              <w:rPr>
                <w:rFonts w:ascii="Arial" w:hAnsi="Arial"/>
                <w:b/>
              </w:rPr>
              <w:t>7a.  EQUIPMENT AND MACHINERY</w:t>
            </w:r>
          </w:p>
          <w:p w:rsidR="00456BB6" w:rsidRPr="0062202F" w:rsidRDefault="00456BB6" w:rsidP="00456BB6">
            <w:pPr>
              <w:ind w:left="360" w:right="-270"/>
              <w:jc w:val="both"/>
              <w:rPr>
                <w:rFonts w:ascii="Arial" w:hAnsi="Arial"/>
                <w:b/>
              </w:rPr>
            </w:pPr>
          </w:p>
          <w:p w:rsidR="00456BB6" w:rsidRPr="00DB63F1" w:rsidRDefault="00456BB6" w:rsidP="004E2ADA">
            <w:pPr>
              <w:numPr>
                <w:ilvl w:val="0"/>
                <w:numId w:val="3"/>
              </w:numPr>
              <w:tabs>
                <w:tab w:val="clear" w:pos="153"/>
                <w:tab w:val="num" w:pos="1152"/>
              </w:tabs>
              <w:ind w:left="1152" w:right="252"/>
              <w:jc w:val="both"/>
              <w:rPr>
                <w:rFonts w:ascii="Arial" w:hAnsi="Arial"/>
              </w:rPr>
            </w:pPr>
            <w:r w:rsidRPr="00DB63F1">
              <w:rPr>
                <w:rFonts w:ascii="Arial" w:hAnsi="Arial"/>
              </w:rPr>
              <w:t>The post holder is expected to demonstrate and act on the responsibilities placed upon them under the Health and Safety at Work Act 1974, to ensure that the agreed safety procedures are carried out to maintain a safe working environment for patients, visitors and employees.</w:t>
            </w:r>
          </w:p>
          <w:p w:rsidR="00B63219" w:rsidRPr="00DB63F1" w:rsidRDefault="00B63219">
            <w:pPr>
              <w:ind w:right="-270"/>
              <w:jc w:val="both"/>
              <w:rPr>
                <w:rFonts w:ascii="Arial" w:hAnsi="Arial"/>
                <w:sz w:val="18"/>
              </w:rPr>
            </w:pPr>
          </w:p>
          <w:p w:rsidR="00B63219" w:rsidRPr="00DB63F1" w:rsidRDefault="00B63219">
            <w:pPr>
              <w:ind w:right="252"/>
              <w:jc w:val="both"/>
              <w:rPr>
                <w:rFonts w:ascii="Arial" w:hAnsi="Arial"/>
                <w:sz w:val="18"/>
              </w:rPr>
            </w:pPr>
          </w:p>
          <w:p w:rsidR="00B63219" w:rsidRPr="00DB63F1" w:rsidRDefault="00B63219">
            <w:pPr>
              <w:ind w:right="252"/>
              <w:jc w:val="both"/>
              <w:rPr>
                <w:rFonts w:ascii="Arial" w:hAnsi="Arial"/>
                <w:b/>
                <w:sz w:val="18"/>
              </w:rPr>
            </w:pPr>
          </w:p>
          <w:p w:rsidR="00B63219" w:rsidRPr="00DB63F1" w:rsidRDefault="00B63219">
            <w:pPr>
              <w:pStyle w:val="Heading6"/>
              <w:ind w:left="432"/>
              <w:rPr>
                <w:sz w:val="24"/>
              </w:rPr>
            </w:pPr>
            <w:r w:rsidRPr="00DB63F1">
              <w:rPr>
                <w:sz w:val="24"/>
              </w:rPr>
              <w:t xml:space="preserve">Provision of education to both emergency nurse practitioners and nurses with the treatment as well as management of orthopaedic injuries </w:t>
            </w:r>
          </w:p>
          <w:p w:rsidR="00B63219" w:rsidRPr="00DB63F1" w:rsidRDefault="00B63219">
            <w:pPr>
              <w:rPr>
                <w:sz w:val="18"/>
              </w:rPr>
            </w:pPr>
          </w:p>
          <w:p w:rsidR="00B63219" w:rsidRPr="00DB63F1" w:rsidRDefault="00B63219" w:rsidP="004E2ADA">
            <w:pPr>
              <w:numPr>
                <w:ilvl w:val="0"/>
                <w:numId w:val="4"/>
              </w:numPr>
              <w:tabs>
                <w:tab w:val="left" w:pos="792"/>
              </w:tabs>
              <w:ind w:right="252" w:firstLine="279"/>
              <w:jc w:val="both"/>
              <w:rPr>
                <w:rFonts w:ascii="Arial" w:hAnsi="Arial"/>
              </w:rPr>
            </w:pPr>
            <w:r w:rsidRPr="00DB63F1">
              <w:rPr>
                <w:rFonts w:ascii="Arial" w:hAnsi="Arial"/>
              </w:rPr>
              <w:t xml:space="preserve">Appropriate bandaging and splintage, including application of </w:t>
            </w:r>
            <w:r w:rsidR="00CA45A3" w:rsidRPr="00DB63F1">
              <w:rPr>
                <w:rFonts w:ascii="Arial" w:hAnsi="Arial"/>
              </w:rPr>
              <w:t>P</w:t>
            </w:r>
            <w:r w:rsidRPr="00DB63F1">
              <w:rPr>
                <w:rFonts w:ascii="Arial" w:hAnsi="Arial"/>
              </w:rPr>
              <w:t xml:space="preserve">laster of </w:t>
            </w:r>
            <w:r w:rsidR="00CA45A3" w:rsidRPr="00DB63F1">
              <w:rPr>
                <w:rFonts w:ascii="Arial" w:hAnsi="Arial"/>
              </w:rPr>
              <w:t>P</w:t>
            </w:r>
            <w:r w:rsidRPr="00DB63F1">
              <w:rPr>
                <w:rFonts w:ascii="Arial" w:hAnsi="Arial"/>
              </w:rPr>
              <w:t>aris.</w:t>
            </w:r>
          </w:p>
          <w:p w:rsidR="00B63219" w:rsidRPr="00DB63F1" w:rsidRDefault="00B63219" w:rsidP="004E2ADA">
            <w:pPr>
              <w:numPr>
                <w:ilvl w:val="0"/>
                <w:numId w:val="4"/>
              </w:numPr>
              <w:tabs>
                <w:tab w:val="left" w:pos="792"/>
              </w:tabs>
              <w:ind w:right="252" w:firstLine="279"/>
              <w:jc w:val="both"/>
              <w:rPr>
                <w:rFonts w:ascii="Arial" w:hAnsi="Arial"/>
              </w:rPr>
            </w:pPr>
            <w:r w:rsidRPr="00DB63F1">
              <w:rPr>
                <w:rFonts w:ascii="Arial" w:hAnsi="Arial"/>
              </w:rPr>
              <w:t>Reduction of dislocations and fracture dislocations without medical intervention</w:t>
            </w:r>
          </w:p>
          <w:p w:rsidR="00B63219" w:rsidRPr="00DB63F1" w:rsidRDefault="00B63219" w:rsidP="004E2ADA">
            <w:pPr>
              <w:numPr>
                <w:ilvl w:val="0"/>
                <w:numId w:val="4"/>
              </w:numPr>
              <w:tabs>
                <w:tab w:val="left" w:pos="792"/>
              </w:tabs>
              <w:ind w:right="252" w:firstLine="279"/>
              <w:jc w:val="both"/>
              <w:rPr>
                <w:rFonts w:ascii="Arial" w:hAnsi="Arial"/>
              </w:rPr>
            </w:pPr>
            <w:r w:rsidRPr="00DB63F1">
              <w:rPr>
                <w:rFonts w:ascii="Arial" w:hAnsi="Arial"/>
              </w:rPr>
              <w:t xml:space="preserve">Exploration and management of wounds with involvement of tendon and nerve damage. </w:t>
            </w:r>
          </w:p>
          <w:p w:rsidR="00B63219" w:rsidRPr="00DB63F1" w:rsidRDefault="00B63219">
            <w:pPr>
              <w:tabs>
                <w:tab w:val="left" w:pos="792"/>
              </w:tabs>
              <w:ind w:left="639" w:right="252"/>
              <w:jc w:val="both"/>
              <w:rPr>
                <w:rFonts w:ascii="Arial" w:hAnsi="Arial"/>
                <w:sz w:val="18"/>
              </w:rPr>
            </w:pPr>
          </w:p>
          <w:p w:rsidR="00B63219" w:rsidRPr="00DB63F1" w:rsidRDefault="00B63219">
            <w:pPr>
              <w:pStyle w:val="Heading6"/>
              <w:ind w:firstLine="432"/>
              <w:rPr>
                <w:sz w:val="24"/>
              </w:rPr>
            </w:pPr>
            <w:r w:rsidRPr="00DB63F1">
              <w:rPr>
                <w:sz w:val="24"/>
              </w:rPr>
              <w:t>Life saving equipment</w:t>
            </w:r>
          </w:p>
          <w:p w:rsidR="00B63219" w:rsidRPr="00DB63F1" w:rsidRDefault="00B63219">
            <w:pPr>
              <w:pStyle w:val="Footer"/>
              <w:tabs>
                <w:tab w:val="clear" w:pos="4153"/>
                <w:tab w:val="clear" w:pos="8306"/>
              </w:tabs>
              <w:rPr>
                <w:sz w:val="18"/>
              </w:rPr>
            </w:pPr>
          </w:p>
          <w:p w:rsidR="00B63219" w:rsidRPr="00DB63F1" w:rsidRDefault="00B63219" w:rsidP="004E2ADA">
            <w:pPr>
              <w:numPr>
                <w:ilvl w:val="0"/>
                <w:numId w:val="5"/>
              </w:numPr>
              <w:tabs>
                <w:tab w:val="clear" w:pos="153"/>
                <w:tab w:val="left" w:pos="792"/>
              </w:tabs>
              <w:ind w:left="792" w:right="252"/>
              <w:jc w:val="both"/>
              <w:rPr>
                <w:rFonts w:ascii="Arial" w:hAnsi="Arial"/>
              </w:rPr>
            </w:pPr>
            <w:r w:rsidRPr="00DB63F1">
              <w:rPr>
                <w:rFonts w:ascii="Arial" w:hAnsi="Arial"/>
              </w:rPr>
              <w:t>Resuscitation equipment including cardiac monitor and defibrillator</w:t>
            </w:r>
          </w:p>
          <w:p w:rsidR="00B63219" w:rsidRPr="00DB63F1" w:rsidRDefault="00B63219" w:rsidP="004E2ADA">
            <w:pPr>
              <w:numPr>
                <w:ilvl w:val="0"/>
                <w:numId w:val="5"/>
              </w:numPr>
              <w:tabs>
                <w:tab w:val="clear" w:pos="153"/>
                <w:tab w:val="left" w:pos="792"/>
              </w:tabs>
              <w:ind w:left="792" w:right="252"/>
              <w:jc w:val="both"/>
              <w:rPr>
                <w:rFonts w:ascii="Arial" w:hAnsi="Arial"/>
              </w:rPr>
            </w:pPr>
            <w:r w:rsidRPr="00DB63F1">
              <w:rPr>
                <w:rFonts w:ascii="Arial" w:hAnsi="Arial"/>
              </w:rPr>
              <w:t>Equipment to deal with life threatening emergencies including thoracotomy and emergency delivery sets</w:t>
            </w:r>
          </w:p>
          <w:p w:rsidR="00B63219" w:rsidRPr="00DB63F1" w:rsidRDefault="00B63219" w:rsidP="004E2ADA">
            <w:pPr>
              <w:numPr>
                <w:ilvl w:val="0"/>
                <w:numId w:val="5"/>
              </w:numPr>
              <w:tabs>
                <w:tab w:val="clear" w:pos="153"/>
                <w:tab w:val="left" w:pos="792"/>
              </w:tabs>
              <w:ind w:left="792" w:right="252"/>
              <w:jc w:val="both"/>
              <w:rPr>
                <w:rFonts w:ascii="Arial" w:hAnsi="Arial"/>
              </w:rPr>
            </w:pPr>
            <w:r w:rsidRPr="00DB63F1">
              <w:rPr>
                <w:rFonts w:ascii="Arial" w:hAnsi="Arial"/>
              </w:rPr>
              <w:t>Paediatric Emergency Equipment</w:t>
            </w:r>
          </w:p>
          <w:p w:rsidR="00B63219" w:rsidRPr="00DB63F1" w:rsidRDefault="00B63219" w:rsidP="004E2ADA">
            <w:pPr>
              <w:numPr>
                <w:ilvl w:val="0"/>
                <w:numId w:val="5"/>
              </w:numPr>
              <w:tabs>
                <w:tab w:val="clear" w:pos="153"/>
                <w:tab w:val="left" w:pos="792"/>
              </w:tabs>
              <w:ind w:left="792" w:right="252"/>
              <w:jc w:val="both"/>
              <w:rPr>
                <w:rFonts w:ascii="Arial" w:hAnsi="Arial"/>
              </w:rPr>
            </w:pPr>
            <w:r w:rsidRPr="00DB63F1">
              <w:rPr>
                <w:rFonts w:ascii="Arial" w:hAnsi="Arial"/>
              </w:rPr>
              <w:t>Portable monitoring/transfer equipment used when transferring patients between departments and other hospitals</w:t>
            </w:r>
          </w:p>
          <w:p w:rsidR="00B63219" w:rsidRPr="0062202F" w:rsidRDefault="00B63219">
            <w:pPr>
              <w:ind w:right="252"/>
              <w:rPr>
                <w:b/>
              </w:rPr>
            </w:pPr>
            <w:r w:rsidRPr="0062202F">
              <w:rPr>
                <w:rFonts w:ascii="Arial" w:hAnsi="Arial"/>
                <w:b/>
                <w:sz w:val="22"/>
              </w:rPr>
              <w:t xml:space="preserve"> </w:t>
            </w:r>
          </w:p>
        </w:tc>
      </w:tr>
      <w:tr w:rsidR="00B63219" w:rsidRPr="0062202F">
        <w:tc>
          <w:tcPr>
            <w:tcW w:w="10080" w:type="dxa"/>
            <w:gridSpan w:val="7"/>
          </w:tcPr>
          <w:p w:rsidR="00B63219" w:rsidRPr="0062202F" w:rsidRDefault="00B63219">
            <w:pPr>
              <w:ind w:right="252"/>
              <w:jc w:val="both"/>
              <w:rPr>
                <w:rFonts w:ascii="Arial" w:hAnsi="Arial"/>
                <w:b/>
                <w:sz w:val="16"/>
              </w:rPr>
            </w:pPr>
          </w:p>
          <w:p w:rsidR="00B63219" w:rsidRPr="0062202F" w:rsidRDefault="00B63219">
            <w:pPr>
              <w:ind w:right="252"/>
              <w:jc w:val="both"/>
              <w:rPr>
                <w:rFonts w:ascii="Arial" w:hAnsi="Arial"/>
                <w:b/>
                <w:sz w:val="22"/>
              </w:rPr>
            </w:pPr>
            <w:r w:rsidRPr="0062202F">
              <w:rPr>
                <w:rFonts w:ascii="Arial" w:hAnsi="Arial"/>
                <w:b/>
              </w:rPr>
              <w:t>7a.  EQUIPMENT AND MACHINERY</w:t>
            </w:r>
            <w:r w:rsidRPr="0062202F">
              <w:rPr>
                <w:rFonts w:ascii="Arial" w:hAnsi="Arial"/>
                <w:sz w:val="22"/>
              </w:rPr>
              <w:t xml:space="preserve"> </w:t>
            </w:r>
            <w:r w:rsidRPr="0062202F">
              <w:rPr>
                <w:rFonts w:ascii="Arial" w:hAnsi="Arial"/>
                <w:b/>
                <w:bCs/>
                <w:sz w:val="22"/>
              </w:rPr>
              <w:t>[cont’d]</w:t>
            </w:r>
          </w:p>
          <w:p w:rsidR="00B63219" w:rsidRPr="0062202F" w:rsidRDefault="00B63219">
            <w:pPr>
              <w:ind w:right="252"/>
              <w:jc w:val="both"/>
              <w:rPr>
                <w:rFonts w:ascii="Arial" w:hAnsi="Arial"/>
                <w:b/>
                <w:sz w:val="16"/>
              </w:rPr>
            </w:pPr>
          </w:p>
          <w:p w:rsidR="00B63219" w:rsidRPr="0062202F" w:rsidRDefault="00B63219">
            <w:pPr>
              <w:ind w:right="252" w:firstLine="432"/>
              <w:jc w:val="both"/>
              <w:rPr>
                <w:rFonts w:ascii="Arial" w:hAnsi="Arial"/>
                <w:b/>
                <w:sz w:val="22"/>
              </w:rPr>
            </w:pPr>
            <w:r w:rsidRPr="0062202F">
              <w:rPr>
                <w:rFonts w:ascii="Arial" w:hAnsi="Arial"/>
                <w:b/>
                <w:sz w:val="22"/>
              </w:rPr>
              <w:t>Generic:</w:t>
            </w:r>
          </w:p>
          <w:p w:rsidR="00B63219" w:rsidRPr="00DB63F1" w:rsidRDefault="00B63219" w:rsidP="004E2ADA">
            <w:pPr>
              <w:numPr>
                <w:ilvl w:val="0"/>
                <w:numId w:val="6"/>
              </w:numPr>
              <w:tabs>
                <w:tab w:val="clear" w:pos="-54"/>
                <w:tab w:val="num" w:pos="792"/>
              </w:tabs>
              <w:ind w:left="792" w:right="252"/>
              <w:jc w:val="both"/>
              <w:rPr>
                <w:rFonts w:ascii="Arial" w:hAnsi="Arial"/>
              </w:rPr>
            </w:pPr>
            <w:r w:rsidRPr="00DB63F1">
              <w:rPr>
                <w:rFonts w:ascii="Arial" w:hAnsi="Arial"/>
              </w:rPr>
              <w:t>Graesby volumetric pumps</w:t>
            </w:r>
          </w:p>
          <w:p w:rsidR="00B63219" w:rsidRPr="00DB63F1" w:rsidRDefault="00B63219" w:rsidP="004E2ADA">
            <w:pPr>
              <w:numPr>
                <w:ilvl w:val="0"/>
                <w:numId w:val="6"/>
              </w:numPr>
              <w:tabs>
                <w:tab w:val="clear" w:pos="-54"/>
                <w:tab w:val="num" w:pos="792"/>
              </w:tabs>
              <w:ind w:left="792" w:right="252"/>
              <w:jc w:val="both"/>
              <w:rPr>
                <w:rFonts w:ascii="Arial" w:hAnsi="Arial"/>
              </w:rPr>
            </w:pPr>
            <w:r w:rsidRPr="00DB63F1">
              <w:rPr>
                <w:rFonts w:ascii="Arial" w:hAnsi="Arial"/>
              </w:rPr>
              <w:t>Graesby syringe drivers</w:t>
            </w:r>
          </w:p>
          <w:p w:rsidR="00B63219" w:rsidRPr="00DB63F1" w:rsidRDefault="00B63219" w:rsidP="004E2ADA">
            <w:pPr>
              <w:numPr>
                <w:ilvl w:val="0"/>
                <w:numId w:val="6"/>
              </w:numPr>
              <w:tabs>
                <w:tab w:val="clear" w:pos="-54"/>
                <w:tab w:val="num" w:pos="792"/>
              </w:tabs>
              <w:ind w:left="792" w:right="252"/>
              <w:jc w:val="both"/>
              <w:rPr>
                <w:rFonts w:ascii="Arial" w:hAnsi="Arial"/>
              </w:rPr>
            </w:pPr>
            <w:r w:rsidRPr="00DB63F1">
              <w:rPr>
                <w:rFonts w:ascii="Arial" w:hAnsi="Arial"/>
              </w:rPr>
              <w:t>Blood glucose analysis</w:t>
            </w:r>
          </w:p>
          <w:p w:rsidR="00B63219" w:rsidRPr="00DB63F1" w:rsidRDefault="00B63219" w:rsidP="004E2ADA">
            <w:pPr>
              <w:numPr>
                <w:ilvl w:val="0"/>
                <w:numId w:val="6"/>
              </w:numPr>
              <w:tabs>
                <w:tab w:val="clear" w:pos="-54"/>
                <w:tab w:val="num" w:pos="792"/>
              </w:tabs>
              <w:ind w:left="792" w:right="252"/>
              <w:jc w:val="both"/>
              <w:rPr>
                <w:rFonts w:ascii="Arial" w:hAnsi="Arial"/>
              </w:rPr>
            </w:pPr>
            <w:r w:rsidRPr="00DB63F1">
              <w:rPr>
                <w:rFonts w:ascii="Arial" w:hAnsi="Arial"/>
              </w:rPr>
              <w:t>Equipment for the administration of Oxygen (including cylinders and humidification)</w:t>
            </w:r>
          </w:p>
          <w:p w:rsidR="00B63219" w:rsidRPr="00DB63F1" w:rsidRDefault="00B63219" w:rsidP="004E2ADA">
            <w:pPr>
              <w:numPr>
                <w:ilvl w:val="0"/>
                <w:numId w:val="6"/>
              </w:numPr>
              <w:tabs>
                <w:tab w:val="clear" w:pos="-54"/>
                <w:tab w:val="num" w:pos="792"/>
              </w:tabs>
              <w:ind w:left="792" w:right="252"/>
              <w:jc w:val="both"/>
              <w:rPr>
                <w:rFonts w:ascii="Arial" w:hAnsi="Arial"/>
              </w:rPr>
            </w:pPr>
            <w:r w:rsidRPr="00DB63F1">
              <w:rPr>
                <w:rFonts w:ascii="Arial" w:hAnsi="Arial"/>
              </w:rPr>
              <w:t>Equipment for the administration of Tracheal Suctioning</w:t>
            </w:r>
          </w:p>
          <w:p w:rsidR="00B63219" w:rsidRPr="00DB63F1" w:rsidRDefault="00B63219" w:rsidP="004E2ADA">
            <w:pPr>
              <w:numPr>
                <w:ilvl w:val="0"/>
                <w:numId w:val="6"/>
              </w:numPr>
              <w:tabs>
                <w:tab w:val="clear" w:pos="-54"/>
                <w:tab w:val="num" w:pos="792"/>
              </w:tabs>
              <w:ind w:left="792" w:right="252"/>
              <w:jc w:val="both"/>
              <w:rPr>
                <w:rFonts w:ascii="Arial" w:hAnsi="Arial"/>
              </w:rPr>
            </w:pPr>
            <w:r w:rsidRPr="00DB63F1">
              <w:rPr>
                <w:rFonts w:ascii="Arial" w:hAnsi="Arial"/>
              </w:rPr>
              <w:t>Vital signs monitoring equipment (Dinamap, electronic temperature recorder)</w:t>
            </w:r>
          </w:p>
          <w:p w:rsidR="00B63219" w:rsidRPr="00DB63F1" w:rsidRDefault="00B63219" w:rsidP="004E2ADA">
            <w:pPr>
              <w:numPr>
                <w:ilvl w:val="0"/>
                <w:numId w:val="6"/>
              </w:numPr>
              <w:tabs>
                <w:tab w:val="clear" w:pos="-54"/>
                <w:tab w:val="num" w:pos="792"/>
              </w:tabs>
              <w:ind w:left="792" w:right="252"/>
              <w:jc w:val="both"/>
              <w:rPr>
                <w:rFonts w:ascii="Arial" w:hAnsi="Arial"/>
              </w:rPr>
            </w:pPr>
            <w:r w:rsidRPr="00DB63F1">
              <w:rPr>
                <w:rFonts w:ascii="Arial" w:hAnsi="Arial"/>
              </w:rPr>
              <w:t>Resuscitation equipment (cardiac monitor, defibrillator)</w:t>
            </w:r>
          </w:p>
          <w:p w:rsidR="00B63219" w:rsidRPr="00DB63F1" w:rsidRDefault="00B63219" w:rsidP="004E2ADA">
            <w:pPr>
              <w:numPr>
                <w:ilvl w:val="0"/>
                <w:numId w:val="6"/>
              </w:numPr>
              <w:tabs>
                <w:tab w:val="clear" w:pos="-54"/>
                <w:tab w:val="num" w:pos="792"/>
              </w:tabs>
              <w:ind w:left="792" w:right="252"/>
              <w:jc w:val="both"/>
              <w:rPr>
                <w:rFonts w:ascii="Arial" w:hAnsi="Arial"/>
              </w:rPr>
            </w:pPr>
            <w:r w:rsidRPr="00DB63F1">
              <w:rPr>
                <w:rFonts w:ascii="Arial" w:hAnsi="Arial"/>
              </w:rPr>
              <w:t>Blood warming equipment</w:t>
            </w:r>
          </w:p>
          <w:p w:rsidR="00B63219" w:rsidRPr="00DB63F1" w:rsidRDefault="00B63219" w:rsidP="004E2ADA">
            <w:pPr>
              <w:numPr>
                <w:ilvl w:val="0"/>
                <w:numId w:val="6"/>
              </w:numPr>
              <w:tabs>
                <w:tab w:val="clear" w:pos="-54"/>
                <w:tab w:val="num" w:pos="792"/>
              </w:tabs>
              <w:ind w:left="792" w:right="-270"/>
              <w:jc w:val="both"/>
              <w:rPr>
                <w:rFonts w:ascii="Arial" w:hAnsi="Arial"/>
              </w:rPr>
            </w:pPr>
            <w:r w:rsidRPr="00DB63F1">
              <w:rPr>
                <w:rFonts w:ascii="Arial" w:hAnsi="Arial"/>
              </w:rPr>
              <w:t>Moving and handling equipment including pat slide and sliding sheets</w:t>
            </w:r>
          </w:p>
          <w:p w:rsidR="00B63219" w:rsidRPr="0062202F" w:rsidRDefault="00B63219">
            <w:pPr>
              <w:ind w:left="639" w:right="-270"/>
              <w:jc w:val="both"/>
              <w:rPr>
                <w:rFonts w:ascii="Arial" w:hAnsi="Arial"/>
                <w:sz w:val="22"/>
              </w:rPr>
            </w:pPr>
          </w:p>
        </w:tc>
      </w:tr>
      <w:tr w:rsidR="00B63219" w:rsidRPr="0062202F">
        <w:tc>
          <w:tcPr>
            <w:tcW w:w="10080" w:type="dxa"/>
            <w:gridSpan w:val="7"/>
          </w:tcPr>
          <w:p w:rsidR="00B63219" w:rsidRPr="0062202F" w:rsidRDefault="00B63219">
            <w:pPr>
              <w:ind w:right="-270"/>
              <w:jc w:val="both"/>
              <w:rPr>
                <w:b/>
                <w:sz w:val="16"/>
              </w:rPr>
            </w:pPr>
          </w:p>
          <w:p w:rsidR="00B63219" w:rsidRPr="0062202F" w:rsidRDefault="00B63219">
            <w:pPr>
              <w:ind w:left="360" w:right="-270"/>
              <w:jc w:val="both"/>
              <w:rPr>
                <w:rFonts w:ascii="Arial" w:hAnsi="Arial"/>
                <w:b/>
              </w:rPr>
            </w:pPr>
            <w:r w:rsidRPr="0062202F">
              <w:rPr>
                <w:rFonts w:ascii="Arial" w:hAnsi="Arial"/>
                <w:b/>
              </w:rPr>
              <w:t>7b.  SYSTEMS</w:t>
            </w:r>
          </w:p>
          <w:p w:rsidR="00B63219" w:rsidRPr="0062202F" w:rsidRDefault="00B63219">
            <w:pPr>
              <w:ind w:left="360" w:right="-270"/>
              <w:jc w:val="both"/>
              <w:rPr>
                <w:b/>
                <w:sz w:val="16"/>
              </w:rPr>
            </w:pPr>
          </w:p>
          <w:p w:rsidR="00B63219" w:rsidRPr="00DB63F1" w:rsidRDefault="00B63219" w:rsidP="004E2ADA">
            <w:pPr>
              <w:numPr>
                <w:ilvl w:val="0"/>
                <w:numId w:val="7"/>
              </w:numPr>
              <w:tabs>
                <w:tab w:val="clear" w:pos="333"/>
                <w:tab w:val="num" w:pos="792"/>
              </w:tabs>
              <w:ind w:left="792" w:right="252"/>
              <w:jc w:val="both"/>
              <w:rPr>
                <w:rFonts w:ascii="Arial" w:hAnsi="Arial"/>
              </w:rPr>
            </w:pPr>
            <w:r w:rsidRPr="00DB63F1">
              <w:rPr>
                <w:rFonts w:ascii="Arial" w:hAnsi="Arial"/>
              </w:rPr>
              <w:t xml:space="preserve">The post holder is responsible for educating staff and inputting information into electronic patient records where applicable and also into patient written records. Complying with the Data Protection Act, </w:t>
            </w:r>
            <w:r w:rsidR="009F49E6" w:rsidRPr="00DB63F1">
              <w:rPr>
                <w:rFonts w:ascii="Arial" w:hAnsi="Arial"/>
              </w:rPr>
              <w:t>Clinical Governance Framework</w:t>
            </w:r>
            <w:r w:rsidRPr="00DB63F1">
              <w:rPr>
                <w:rFonts w:ascii="Arial" w:hAnsi="Arial"/>
              </w:rPr>
              <w:t xml:space="preserve">, Caldicott Guidelines and local policies regarding confidentiality and access to medical records. </w:t>
            </w:r>
          </w:p>
          <w:p w:rsidR="00B63219" w:rsidRPr="00DB63F1" w:rsidRDefault="00B63219">
            <w:pPr>
              <w:ind w:left="639" w:right="252"/>
              <w:jc w:val="both"/>
              <w:rPr>
                <w:rFonts w:ascii="Arial" w:hAnsi="Arial"/>
                <w:sz w:val="18"/>
              </w:rPr>
            </w:pPr>
          </w:p>
          <w:p w:rsidR="00B63219" w:rsidRPr="00DB63F1" w:rsidRDefault="00B63219" w:rsidP="004E2ADA">
            <w:pPr>
              <w:numPr>
                <w:ilvl w:val="0"/>
                <w:numId w:val="7"/>
              </w:numPr>
              <w:tabs>
                <w:tab w:val="clear" w:pos="333"/>
                <w:tab w:val="num" w:pos="792"/>
              </w:tabs>
              <w:ind w:left="792" w:right="252"/>
              <w:jc w:val="both"/>
              <w:rPr>
                <w:rFonts w:ascii="Arial" w:hAnsi="Arial"/>
              </w:rPr>
            </w:pPr>
            <w:r w:rsidRPr="00DB63F1">
              <w:rPr>
                <w:rFonts w:ascii="Arial" w:hAnsi="Arial"/>
              </w:rPr>
              <w:t>The post holder is responsible for managing and inputting staff rostering and SSTS salary information such as shifts and absences on a daily basis.</w:t>
            </w:r>
          </w:p>
          <w:p w:rsidR="00B63219" w:rsidRPr="0062202F" w:rsidRDefault="00B63219">
            <w:pPr>
              <w:ind w:right="252"/>
              <w:jc w:val="both"/>
              <w:rPr>
                <w:rFonts w:ascii="Arial" w:hAnsi="Arial"/>
                <w:sz w:val="22"/>
              </w:rPr>
            </w:pPr>
          </w:p>
          <w:p w:rsidR="00B63219" w:rsidRPr="00DB63F1" w:rsidRDefault="00B63219">
            <w:pPr>
              <w:ind w:left="432" w:right="252"/>
              <w:jc w:val="both"/>
              <w:rPr>
                <w:rFonts w:ascii="Arial" w:hAnsi="Arial"/>
              </w:rPr>
            </w:pPr>
            <w:r w:rsidRPr="00DB63F1">
              <w:rPr>
                <w:rFonts w:ascii="Arial" w:hAnsi="Arial"/>
              </w:rPr>
              <w:t>The post holder is expected to demonstrate and educate staff in the ability to maximise the use of Information Technology to benefit patient care and personal development, for example:</w:t>
            </w:r>
          </w:p>
          <w:p w:rsidR="00B63219" w:rsidRPr="00DB63F1" w:rsidRDefault="00B63219">
            <w:pPr>
              <w:ind w:left="432" w:right="252"/>
              <w:jc w:val="both"/>
              <w:rPr>
                <w:rFonts w:ascii="Arial" w:hAnsi="Arial"/>
                <w:sz w:val="18"/>
              </w:rPr>
            </w:pPr>
          </w:p>
          <w:p w:rsidR="00B63219" w:rsidRPr="00DB63F1" w:rsidRDefault="00B63219" w:rsidP="004E2ADA">
            <w:pPr>
              <w:numPr>
                <w:ilvl w:val="0"/>
                <w:numId w:val="8"/>
              </w:numPr>
              <w:tabs>
                <w:tab w:val="clear" w:pos="585"/>
                <w:tab w:val="num" w:pos="792"/>
              </w:tabs>
              <w:ind w:left="792" w:right="252"/>
              <w:jc w:val="both"/>
              <w:rPr>
                <w:rFonts w:ascii="Arial" w:hAnsi="Arial"/>
                <w:b/>
              </w:rPr>
            </w:pPr>
            <w:r w:rsidRPr="00DB63F1">
              <w:rPr>
                <w:rFonts w:ascii="Arial" w:hAnsi="Arial"/>
                <w:b/>
              </w:rPr>
              <w:t>Patient records:</w:t>
            </w:r>
          </w:p>
          <w:p w:rsidR="00B63219" w:rsidRPr="00DB63F1" w:rsidRDefault="00B63219" w:rsidP="004E2ADA">
            <w:pPr>
              <w:numPr>
                <w:ilvl w:val="0"/>
                <w:numId w:val="8"/>
              </w:numPr>
              <w:tabs>
                <w:tab w:val="clear" w:pos="585"/>
                <w:tab w:val="num" w:pos="792"/>
              </w:tabs>
              <w:ind w:left="792" w:right="252"/>
              <w:jc w:val="both"/>
              <w:rPr>
                <w:rFonts w:ascii="Arial" w:hAnsi="Arial"/>
              </w:rPr>
            </w:pPr>
            <w:r w:rsidRPr="00DB63F1">
              <w:rPr>
                <w:rFonts w:ascii="Arial" w:hAnsi="Arial"/>
              </w:rPr>
              <w:t>Generate manual patient records autonomously</w:t>
            </w:r>
          </w:p>
          <w:p w:rsidR="00B63219" w:rsidRPr="00DB63F1" w:rsidRDefault="00CF36CD" w:rsidP="004E2ADA">
            <w:pPr>
              <w:numPr>
                <w:ilvl w:val="0"/>
                <w:numId w:val="8"/>
              </w:numPr>
              <w:tabs>
                <w:tab w:val="clear" w:pos="585"/>
                <w:tab w:val="num" w:pos="792"/>
              </w:tabs>
              <w:ind w:left="792" w:right="252"/>
              <w:jc w:val="both"/>
              <w:rPr>
                <w:rFonts w:ascii="Arial" w:hAnsi="Arial"/>
              </w:rPr>
            </w:pPr>
            <w:r w:rsidRPr="00DB63F1">
              <w:rPr>
                <w:rFonts w:ascii="Arial" w:hAnsi="Arial"/>
              </w:rPr>
              <w:t>Independently w</w:t>
            </w:r>
            <w:r w:rsidR="00B63219" w:rsidRPr="00DB63F1">
              <w:rPr>
                <w:rFonts w:ascii="Arial" w:hAnsi="Arial"/>
              </w:rPr>
              <w:t xml:space="preserve">rite patient </w:t>
            </w:r>
            <w:r w:rsidRPr="00DB63F1">
              <w:rPr>
                <w:rFonts w:ascii="Arial" w:hAnsi="Arial"/>
              </w:rPr>
              <w:t>MIU and/or ED</w:t>
            </w:r>
            <w:r w:rsidR="00B63219" w:rsidRPr="00DB63F1">
              <w:rPr>
                <w:rFonts w:ascii="Arial" w:hAnsi="Arial"/>
              </w:rPr>
              <w:t xml:space="preserve"> cards which </w:t>
            </w:r>
            <w:r w:rsidRPr="00DB63F1">
              <w:rPr>
                <w:rFonts w:ascii="Arial" w:hAnsi="Arial"/>
              </w:rPr>
              <w:t>are</w:t>
            </w:r>
            <w:r w:rsidR="00B63219" w:rsidRPr="00DB63F1">
              <w:rPr>
                <w:rFonts w:ascii="Arial" w:hAnsi="Arial"/>
              </w:rPr>
              <w:t xml:space="preserve"> legal document</w:t>
            </w:r>
            <w:r w:rsidRPr="00DB63F1">
              <w:rPr>
                <w:rFonts w:ascii="Arial" w:hAnsi="Arial"/>
              </w:rPr>
              <w:t>s</w:t>
            </w:r>
            <w:r w:rsidR="0059777D" w:rsidRPr="00DB63F1">
              <w:rPr>
                <w:rFonts w:ascii="Arial" w:hAnsi="Arial"/>
              </w:rPr>
              <w:t>, and write in electronic patient notes and write patient discharge letters.</w:t>
            </w:r>
          </w:p>
          <w:p w:rsidR="0059777D" w:rsidRPr="00DB63F1" w:rsidRDefault="0059777D" w:rsidP="004E2ADA">
            <w:pPr>
              <w:numPr>
                <w:ilvl w:val="0"/>
                <w:numId w:val="8"/>
              </w:numPr>
              <w:tabs>
                <w:tab w:val="clear" w:pos="585"/>
                <w:tab w:val="num" w:pos="792"/>
              </w:tabs>
              <w:ind w:left="792" w:right="252"/>
              <w:jc w:val="both"/>
              <w:rPr>
                <w:rFonts w:ascii="Arial" w:hAnsi="Arial"/>
              </w:rPr>
            </w:pPr>
            <w:r w:rsidRPr="00DB63F1">
              <w:rPr>
                <w:rFonts w:ascii="Arial" w:hAnsi="Arial"/>
              </w:rPr>
              <w:t>Utilise ehealth systems to conduct virtual patient consultations using near me</w:t>
            </w:r>
            <w:r w:rsidR="003522FC">
              <w:rPr>
                <w:rFonts w:ascii="Arial" w:hAnsi="Arial"/>
              </w:rPr>
              <w:t xml:space="preserve">, trakcare, clinical </w:t>
            </w:r>
            <w:r w:rsidR="00D337C7">
              <w:rPr>
                <w:rFonts w:ascii="Arial" w:hAnsi="Arial"/>
              </w:rPr>
              <w:t xml:space="preserve">portal </w:t>
            </w:r>
            <w:r w:rsidR="00D337C7" w:rsidRPr="00DB63F1">
              <w:rPr>
                <w:rFonts w:ascii="Arial" w:hAnsi="Arial"/>
              </w:rPr>
              <w:t>and</w:t>
            </w:r>
            <w:r w:rsidRPr="00DB63F1">
              <w:rPr>
                <w:rFonts w:ascii="Arial" w:hAnsi="Arial"/>
              </w:rPr>
              <w:t xml:space="preserve"> other software.</w:t>
            </w:r>
          </w:p>
          <w:p w:rsidR="00B63219" w:rsidRPr="00DB63F1" w:rsidRDefault="00B63219" w:rsidP="004E2ADA">
            <w:pPr>
              <w:numPr>
                <w:ilvl w:val="0"/>
                <w:numId w:val="8"/>
              </w:numPr>
              <w:tabs>
                <w:tab w:val="clear" w:pos="585"/>
                <w:tab w:val="num" w:pos="792"/>
              </w:tabs>
              <w:ind w:left="792" w:right="252"/>
              <w:jc w:val="both"/>
              <w:rPr>
                <w:rFonts w:ascii="Arial" w:hAnsi="Arial"/>
              </w:rPr>
            </w:pPr>
            <w:r w:rsidRPr="00DB63F1">
              <w:rPr>
                <w:rFonts w:ascii="Arial" w:hAnsi="Arial"/>
              </w:rPr>
              <w:t>Prescribing investigations i.e. x-ray cards, ecgs, bloods</w:t>
            </w:r>
          </w:p>
          <w:p w:rsidR="00B63219" w:rsidRPr="00DB63F1" w:rsidRDefault="00B63219" w:rsidP="004E2ADA">
            <w:pPr>
              <w:numPr>
                <w:ilvl w:val="0"/>
                <w:numId w:val="8"/>
              </w:numPr>
              <w:tabs>
                <w:tab w:val="clear" w:pos="585"/>
                <w:tab w:val="num" w:pos="792"/>
              </w:tabs>
              <w:ind w:left="792" w:right="252"/>
              <w:jc w:val="both"/>
              <w:rPr>
                <w:rFonts w:ascii="Arial" w:hAnsi="Arial"/>
              </w:rPr>
            </w:pPr>
            <w:r w:rsidRPr="00DB63F1">
              <w:rPr>
                <w:rFonts w:ascii="Arial" w:hAnsi="Arial"/>
              </w:rPr>
              <w:t xml:space="preserve">Prescribe </w:t>
            </w:r>
            <w:r w:rsidR="00CF36CD" w:rsidRPr="00DB63F1">
              <w:rPr>
                <w:rFonts w:ascii="Arial" w:hAnsi="Arial"/>
              </w:rPr>
              <w:t>drugs</w:t>
            </w:r>
          </w:p>
          <w:p w:rsidR="00B63219" w:rsidRPr="00DB63F1" w:rsidRDefault="00B63219" w:rsidP="004E2ADA">
            <w:pPr>
              <w:numPr>
                <w:ilvl w:val="0"/>
                <w:numId w:val="8"/>
              </w:numPr>
              <w:tabs>
                <w:tab w:val="clear" w:pos="585"/>
                <w:tab w:val="num" w:pos="792"/>
              </w:tabs>
              <w:ind w:left="792" w:right="252"/>
              <w:jc w:val="both"/>
              <w:rPr>
                <w:rFonts w:ascii="Arial" w:hAnsi="Arial"/>
              </w:rPr>
            </w:pPr>
            <w:r w:rsidRPr="00DB63F1">
              <w:rPr>
                <w:rFonts w:ascii="Arial" w:hAnsi="Arial"/>
              </w:rPr>
              <w:t>Hospital information Systems (HIS)</w:t>
            </w:r>
          </w:p>
          <w:p w:rsidR="00B63219" w:rsidRPr="00DB63F1" w:rsidRDefault="00B63219" w:rsidP="004E2ADA">
            <w:pPr>
              <w:numPr>
                <w:ilvl w:val="0"/>
                <w:numId w:val="8"/>
              </w:numPr>
              <w:tabs>
                <w:tab w:val="clear" w:pos="585"/>
                <w:tab w:val="num" w:pos="792"/>
              </w:tabs>
              <w:ind w:left="792" w:right="252"/>
              <w:jc w:val="both"/>
              <w:rPr>
                <w:rFonts w:ascii="Arial" w:hAnsi="Arial"/>
              </w:rPr>
            </w:pPr>
            <w:r w:rsidRPr="00DB63F1">
              <w:rPr>
                <w:rFonts w:ascii="Arial" w:hAnsi="Arial"/>
              </w:rPr>
              <w:t>Discharge Planning Documentation</w:t>
            </w:r>
          </w:p>
          <w:p w:rsidR="00B63219" w:rsidRPr="00DB63F1" w:rsidRDefault="00B63219" w:rsidP="004E2ADA">
            <w:pPr>
              <w:numPr>
                <w:ilvl w:val="0"/>
                <w:numId w:val="8"/>
              </w:numPr>
              <w:tabs>
                <w:tab w:val="clear" w:pos="585"/>
                <w:tab w:val="num" w:pos="792"/>
              </w:tabs>
              <w:ind w:left="792" w:right="252"/>
              <w:jc w:val="both"/>
              <w:rPr>
                <w:rFonts w:ascii="Arial" w:hAnsi="Arial"/>
              </w:rPr>
            </w:pPr>
            <w:r w:rsidRPr="00DB63F1">
              <w:rPr>
                <w:rFonts w:ascii="Arial" w:hAnsi="Arial"/>
              </w:rPr>
              <w:t>Ambulance planning Documentation</w:t>
            </w:r>
          </w:p>
          <w:p w:rsidR="00B63219" w:rsidRPr="00DB63F1" w:rsidRDefault="00B63219" w:rsidP="004E2ADA">
            <w:pPr>
              <w:numPr>
                <w:ilvl w:val="0"/>
                <w:numId w:val="8"/>
              </w:numPr>
              <w:tabs>
                <w:tab w:val="clear" w:pos="585"/>
                <w:tab w:val="num" w:pos="792"/>
              </w:tabs>
              <w:ind w:left="792" w:right="252"/>
              <w:jc w:val="both"/>
              <w:rPr>
                <w:rFonts w:ascii="Arial" w:hAnsi="Arial"/>
              </w:rPr>
            </w:pPr>
            <w:r w:rsidRPr="00DB63F1">
              <w:rPr>
                <w:rFonts w:ascii="Arial" w:hAnsi="Arial"/>
              </w:rPr>
              <w:t>Arranging clinic followup</w:t>
            </w:r>
          </w:p>
          <w:p w:rsidR="00B63219" w:rsidRPr="00DB63F1" w:rsidRDefault="00B63219" w:rsidP="004E2ADA">
            <w:pPr>
              <w:numPr>
                <w:ilvl w:val="0"/>
                <w:numId w:val="8"/>
              </w:numPr>
              <w:tabs>
                <w:tab w:val="clear" w:pos="585"/>
                <w:tab w:val="num" w:pos="792"/>
              </w:tabs>
              <w:ind w:left="792" w:right="252"/>
              <w:jc w:val="both"/>
              <w:rPr>
                <w:rFonts w:ascii="Arial" w:hAnsi="Arial"/>
              </w:rPr>
            </w:pPr>
            <w:r w:rsidRPr="00DB63F1">
              <w:rPr>
                <w:rFonts w:ascii="Arial" w:hAnsi="Arial"/>
              </w:rPr>
              <w:t xml:space="preserve">Laboratory results recording </w:t>
            </w:r>
          </w:p>
          <w:p w:rsidR="00B63219" w:rsidRPr="00DB63F1" w:rsidRDefault="00B63219" w:rsidP="004E2ADA">
            <w:pPr>
              <w:numPr>
                <w:ilvl w:val="0"/>
                <w:numId w:val="8"/>
              </w:numPr>
              <w:tabs>
                <w:tab w:val="clear" w:pos="585"/>
                <w:tab w:val="num" w:pos="792"/>
              </w:tabs>
              <w:ind w:left="792" w:right="252"/>
              <w:jc w:val="both"/>
              <w:rPr>
                <w:rFonts w:ascii="Arial" w:hAnsi="Arial"/>
              </w:rPr>
            </w:pPr>
            <w:r w:rsidRPr="00DB63F1">
              <w:rPr>
                <w:rFonts w:ascii="Arial" w:hAnsi="Arial"/>
              </w:rPr>
              <w:t xml:space="preserve">Blood transfusion </w:t>
            </w:r>
          </w:p>
          <w:p w:rsidR="00B63219" w:rsidRPr="00DB63F1" w:rsidRDefault="00B63219" w:rsidP="004E2ADA">
            <w:pPr>
              <w:numPr>
                <w:ilvl w:val="0"/>
                <w:numId w:val="8"/>
              </w:numPr>
              <w:tabs>
                <w:tab w:val="clear" w:pos="585"/>
                <w:tab w:val="num" w:pos="792"/>
              </w:tabs>
              <w:ind w:left="792" w:right="252"/>
              <w:jc w:val="both"/>
              <w:rPr>
                <w:rFonts w:ascii="Arial" w:hAnsi="Arial"/>
              </w:rPr>
            </w:pPr>
            <w:r w:rsidRPr="00DB63F1">
              <w:rPr>
                <w:rFonts w:ascii="Arial" w:hAnsi="Arial"/>
              </w:rPr>
              <w:t>Triage documentation.</w:t>
            </w:r>
          </w:p>
          <w:p w:rsidR="00B63219" w:rsidRPr="00DB63F1" w:rsidRDefault="00B63219">
            <w:pPr>
              <w:ind w:right="252"/>
              <w:jc w:val="both"/>
              <w:rPr>
                <w:rFonts w:ascii="Arial" w:hAnsi="Arial"/>
              </w:rPr>
            </w:pPr>
          </w:p>
          <w:p w:rsidR="00B63219" w:rsidRPr="00DB63F1" w:rsidRDefault="00B63219">
            <w:pPr>
              <w:tabs>
                <w:tab w:val="left" w:pos="792"/>
              </w:tabs>
              <w:ind w:left="792" w:right="252" w:hanging="360"/>
              <w:jc w:val="both"/>
              <w:rPr>
                <w:rFonts w:ascii="Arial" w:hAnsi="Arial"/>
              </w:rPr>
            </w:pPr>
            <w:r w:rsidRPr="00DB63F1">
              <w:rPr>
                <w:rFonts w:ascii="Arial" w:hAnsi="Arial"/>
                <w:b/>
                <w:bCs/>
              </w:rPr>
              <w:t xml:space="preserve">Clinical assessment tools </w:t>
            </w:r>
            <w:r w:rsidRPr="00DB63F1">
              <w:rPr>
                <w:rFonts w:ascii="Arial" w:hAnsi="Arial"/>
              </w:rPr>
              <w:t>e.g.:</w:t>
            </w:r>
          </w:p>
          <w:p w:rsidR="00B63219" w:rsidRPr="00DB63F1" w:rsidRDefault="00B63219" w:rsidP="004E2ADA">
            <w:pPr>
              <w:numPr>
                <w:ilvl w:val="0"/>
                <w:numId w:val="9"/>
              </w:numPr>
              <w:tabs>
                <w:tab w:val="clear" w:pos="153"/>
                <w:tab w:val="left" w:pos="792"/>
                <w:tab w:val="left" w:pos="972"/>
              </w:tabs>
              <w:ind w:left="972" w:right="252" w:hanging="540"/>
              <w:jc w:val="both"/>
              <w:rPr>
                <w:rFonts w:ascii="Arial" w:hAnsi="Arial"/>
              </w:rPr>
            </w:pPr>
            <w:smartTag w:uri="urn:schemas-microsoft-com:office:smarttags" w:element="City">
              <w:smartTag w:uri="urn:schemas-microsoft-com:office:smarttags" w:element="place">
                <w:r w:rsidRPr="00DB63F1">
                  <w:rPr>
                    <w:rFonts w:ascii="Arial" w:hAnsi="Arial"/>
                  </w:rPr>
                  <w:t>Glasgow</w:t>
                </w:r>
              </w:smartTag>
            </w:smartTag>
            <w:r w:rsidRPr="00DB63F1">
              <w:rPr>
                <w:rFonts w:ascii="Arial" w:hAnsi="Arial"/>
              </w:rPr>
              <w:t xml:space="preserve"> Coma Scale </w:t>
            </w:r>
          </w:p>
          <w:p w:rsidR="00B63219" w:rsidRPr="00DB63F1" w:rsidRDefault="00B63219" w:rsidP="004E2ADA">
            <w:pPr>
              <w:numPr>
                <w:ilvl w:val="0"/>
                <w:numId w:val="9"/>
              </w:numPr>
              <w:tabs>
                <w:tab w:val="clear" w:pos="153"/>
                <w:tab w:val="left" w:pos="792"/>
                <w:tab w:val="left" w:pos="972"/>
              </w:tabs>
              <w:ind w:left="972" w:right="252" w:hanging="540"/>
              <w:jc w:val="both"/>
              <w:rPr>
                <w:rFonts w:ascii="Arial" w:hAnsi="Arial"/>
              </w:rPr>
            </w:pPr>
            <w:r w:rsidRPr="00DB63F1">
              <w:rPr>
                <w:rFonts w:ascii="Arial" w:hAnsi="Arial"/>
              </w:rPr>
              <w:t xml:space="preserve">Waterlow Scale </w:t>
            </w:r>
          </w:p>
          <w:p w:rsidR="00B63219" w:rsidRPr="00DB63F1" w:rsidRDefault="00B63219" w:rsidP="004E2ADA">
            <w:pPr>
              <w:numPr>
                <w:ilvl w:val="0"/>
                <w:numId w:val="9"/>
              </w:numPr>
              <w:tabs>
                <w:tab w:val="clear" w:pos="153"/>
                <w:tab w:val="left" w:pos="792"/>
              </w:tabs>
              <w:ind w:left="972" w:right="252" w:hanging="540"/>
              <w:jc w:val="both"/>
              <w:rPr>
                <w:rFonts w:ascii="Arial" w:hAnsi="Arial"/>
              </w:rPr>
            </w:pPr>
            <w:r w:rsidRPr="00DB63F1">
              <w:rPr>
                <w:rFonts w:ascii="Arial" w:hAnsi="Arial"/>
              </w:rPr>
              <w:t xml:space="preserve">Pain assessment charts </w:t>
            </w:r>
          </w:p>
          <w:p w:rsidR="00B63219" w:rsidRPr="00DB63F1" w:rsidRDefault="00B63219" w:rsidP="004E2ADA">
            <w:pPr>
              <w:numPr>
                <w:ilvl w:val="0"/>
                <w:numId w:val="9"/>
              </w:numPr>
              <w:tabs>
                <w:tab w:val="clear" w:pos="153"/>
                <w:tab w:val="left" w:pos="792"/>
                <w:tab w:val="left" w:pos="972"/>
              </w:tabs>
              <w:ind w:left="972" w:right="252" w:hanging="540"/>
              <w:jc w:val="both"/>
              <w:rPr>
                <w:rFonts w:ascii="Arial" w:hAnsi="Arial"/>
              </w:rPr>
            </w:pPr>
            <w:r w:rsidRPr="00DB63F1">
              <w:rPr>
                <w:rFonts w:ascii="Arial" w:hAnsi="Arial"/>
              </w:rPr>
              <w:t xml:space="preserve">Vital signs </w:t>
            </w:r>
            <w:r w:rsidR="009F49E6" w:rsidRPr="00DB63F1">
              <w:rPr>
                <w:rFonts w:ascii="Arial" w:hAnsi="Arial"/>
              </w:rPr>
              <w:t>and Early Warning Score charts</w:t>
            </w:r>
          </w:p>
          <w:p w:rsidR="00B63219" w:rsidRPr="00DB63F1" w:rsidRDefault="00B63219" w:rsidP="004E2ADA">
            <w:pPr>
              <w:numPr>
                <w:ilvl w:val="0"/>
                <w:numId w:val="9"/>
              </w:numPr>
              <w:tabs>
                <w:tab w:val="clear" w:pos="153"/>
                <w:tab w:val="left" w:pos="792"/>
                <w:tab w:val="left" w:pos="972"/>
              </w:tabs>
              <w:ind w:left="972" w:right="252" w:hanging="540"/>
              <w:jc w:val="both"/>
              <w:rPr>
                <w:rFonts w:ascii="Arial" w:hAnsi="Arial"/>
              </w:rPr>
            </w:pPr>
            <w:r w:rsidRPr="00DB63F1">
              <w:rPr>
                <w:rFonts w:ascii="Arial" w:hAnsi="Arial"/>
              </w:rPr>
              <w:t>Nursing care plans</w:t>
            </w:r>
          </w:p>
          <w:p w:rsidR="00B63219" w:rsidRPr="00DB63F1" w:rsidRDefault="00B63219" w:rsidP="004E2ADA">
            <w:pPr>
              <w:numPr>
                <w:ilvl w:val="0"/>
                <w:numId w:val="9"/>
              </w:numPr>
              <w:tabs>
                <w:tab w:val="clear" w:pos="153"/>
                <w:tab w:val="left" w:pos="792"/>
                <w:tab w:val="left" w:pos="972"/>
              </w:tabs>
              <w:ind w:left="972" w:right="252" w:hanging="540"/>
              <w:jc w:val="both"/>
              <w:rPr>
                <w:rFonts w:ascii="Arial" w:hAnsi="Arial"/>
              </w:rPr>
            </w:pPr>
            <w:r w:rsidRPr="00DB63F1">
              <w:rPr>
                <w:rFonts w:ascii="Arial" w:hAnsi="Arial"/>
              </w:rPr>
              <w:t>Moving and handling risk assessment</w:t>
            </w:r>
          </w:p>
          <w:p w:rsidR="00B63219" w:rsidRPr="00DB63F1" w:rsidRDefault="00B63219" w:rsidP="004E2ADA">
            <w:pPr>
              <w:numPr>
                <w:ilvl w:val="0"/>
                <w:numId w:val="9"/>
              </w:numPr>
              <w:tabs>
                <w:tab w:val="clear" w:pos="153"/>
                <w:tab w:val="left" w:pos="792"/>
                <w:tab w:val="left" w:pos="972"/>
              </w:tabs>
              <w:ind w:left="972" w:right="252" w:hanging="540"/>
              <w:jc w:val="both"/>
              <w:rPr>
                <w:rFonts w:ascii="Arial" w:hAnsi="Arial"/>
              </w:rPr>
            </w:pPr>
            <w:r w:rsidRPr="00DB63F1">
              <w:rPr>
                <w:rFonts w:ascii="Arial" w:hAnsi="Arial"/>
              </w:rPr>
              <w:t>Infection control assessment tasks</w:t>
            </w:r>
          </w:p>
          <w:p w:rsidR="00B63219" w:rsidRPr="00DB63F1" w:rsidRDefault="009F49E6" w:rsidP="004E2ADA">
            <w:pPr>
              <w:numPr>
                <w:ilvl w:val="0"/>
                <w:numId w:val="9"/>
              </w:numPr>
              <w:tabs>
                <w:tab w:val="clear" w:pos="153"/>
                <w:tab w:val="left" w:pos="792"/>
                <w:tab w:val="left" w:pos="972"/>
              </w:tabs>
              <w:ind w:left="972" w:right="252" w:hanging="540"/>
              <w:jc w:val="both"/>
              <w:rPr>
                <w:rFonts w:ascii="Arial" w:hAnsi="Arial"/>
              </w:rPr>
            </w:pPr>
            <w:r w:rsidRPr="00DB63F1">
              <w:rPr>
                <w:rFonts w:ascii="Arial" w:hAnsi="Arial"/>
              </w:rPr>
              <w:t>B</w:t>
            </w:r>
            <w:r w:rsidR="00750BCF" w:rsidRPr="00DB63F1">
              <w:rPr>
                <w:rFonts w:ascii="Arial" w:hAnsi="Arial"/>
              </w:rPr>
              <w:t xml:space="preserve">ed rails </w:t>
            </w:r>
            <w:r w:rsidR="00B63219" w:rsidRPr="00DB63F1">
              <w:rPr>
                <w:rFonts w:ascii="Arial" w:hAnsi="Arial"/>
              </w:rPr>
              <w:t xml:space="preserve">risk assessment </w:t>
            </w:r>
          </w:p>
          <w:p w:rsidR="00B63219" w:rsidRPr="00DB63F1" w:rsidRDefault="00B63219" w:rsidP="004E2ADA">
            <w:pPr>
              <w:numPr>
                <w:ilvl w:val="0"/>
                <w:numId w:val="9"/>
              </w:numPr>
              <w:tabs>
                <w:tab w:val="clear" w:pos="153"/>
                <w:tab w:val="left" w:pos="792"/>
                <w:tab w:val="left" w:pos="972"/>
              </w:tabs>
              <w:ind w:left="972" w:right="252" w:hanging="540"/>
              <w:jc w:val="both"/>
              <w:rPr>
                <w:rFonts w:ascii="Arial" w:hAnsi="Arial"/>
              </w:rPr>
            </w:pPr>
            <w:r w:rsidRPr="00DB63F1">
              <w:rPr>
                <w:rFonts w:ascii="Arial" w:hAnsi="Arial"/>
              </w:rPr>
              <w:t xml:space="preserve">Wound care </w:t>
            </w:r>
          </w:p>
          <w:p w:rsidR="00B63219" w:rsidRPr="00DB63F1" w:rsidRDefault="00B63219" w:rsidP="004E2ADA">
            <w:pPr>
              <w:numPr>
                <w:ilvl w:val="0"/>
                <w:numId w:val="9"/>
              </w:numPr>
              <w:tabs>
                <w:tab w:val="clear" w:pos="153"/>
                <w:tab w:val="left" w:pos="792"/>
                <w:tab w:val="left" w:pos="972"/>
              </w:tabs>
              <w:ind w:left="972" w:right="252" w:hanging="540"/>
              <w:jc w:val="both"/>
              <w:rPr>
                <w:rFonts w:ascii="Arial" w:hAnsi="Arial"/>
              </w:rPr>
            </w:pPr>
            <w:r w:rsidRPr="00DB63F1">
              <w:rPr>
                <w:rFonts w:ascii="Arial" w:hAnsi="Arial"/>
              </w:rPr>
              <w:t xml:space="preserve">Fluid balance charts </w:t>
            </w:r>
          </w:p>
          <w:p w:rsidR="00B63219" w:rsidRPr="00DB63F1" w:rsidRDefault="00B63219" w:rsidP="004E2ADA">
            <w:pPr>
              <w:numPr>
                <w:ilvl w:val="0"/>
                <w:numId w:val="9"/>
              </w:numPr>
              <w:tabs>
                <w:tab w:val="clear" w:pos="153"/>
                <w:tab w:val="left" w:pos="792"/>
                <w:tab w:val="left" w:pos="972"/>
              </w:tabs>
              <w:ind w:left="972" w:right="252" w:hanging="540"/>
              <w:jc w:val="both"/>
              <w:rPr>
                <w:rFonts w:ascii="Arial" w:hAnsi="Arial"/>
              </w:rPr>
            </w:pPr>
            <w:r w:rsidRPr="00DB63F1">
              <w:rPr>
                <w:rFonts w:ascii="Arial" w:hAnsi="Arial"/>
              </w:rPr>
              <w:t>Risk assessment Clinical Risk AIR</w:t>
            </w:r>
          </w:p>
          <w:p w:rsidR="00B63219" w:rsidRPr="00DB63F1" w:rsidRDefault="00B63219">
            <w:pPr>
              <w:tabs>
                <w:tab w:val="left" w:pos="2520"/>
                <w:tab w:val="num" w:pos="2880"/>
              </w:tabs>
              <w:ind w:right="252"/>
              <w:jc w:val="both"/>
              <w:rPr>
                <w:rFonts w:ascii="Arial" w:hAnsi="Arial"/>
              </w:rPr>
            </w:pPr>
          </w:p>
          <w:p w:rsidR="00B63219" w:rsidRPr="0062202F" w:rsidRDefault="00B63219">
            <w:pPr>
              <w:ind w:left="360" w:right="33"/>
              <w:jc w:val="both"/>
              <w:rPr>
                <w:b/>
              </w:rPr>
            </w:pPr>
          </w:p>
        </w:tc>
      </w:tr>
      <w:tr w:rsidR="00B63219" w:rsidRPr="0062202F">
        <w:trPr>
          <w:gridBefore w:val="1"/>
          <w:wBefore w:w="180" w:type="dxa"/>
        </w:trPr>
        <w:tc>
          <w:tcPr>
            <w:tcW w:w="9900" w:type="dxa"/>
            <w:gridSpan w:val="6"/>
          </w:tcPr>
          <w:p w:rsidR="00B63219" w:rsidRPr="0062202F" w:rsidRDefault="00B63219">
            <w:pPr>
              <w:ind w:right="-270"/>
              <w:jc w:val="both"/>
              <w:rPr>
                <w:b/>
              </w:rPr>
            </w:pPr>
          </w:p>
          <w:p w:rsidR="00B63219" w:rsidRPr="0062202F" w:rsidRDefault="00B63219">
            <w:pPr>
              <w:tabs>
                <w:tab w:val="left" w:pos="540"/>
              </w:tabs>
              <w:ind w:left="540" w:right="-270" w:hanging="360"/>
              <w:jc w:val="both"/>
              <w:rPr>
                <w:rFonts w:ascii="Arial" w:hAnsi="Arial"/>
                <w:b/>
              </w:rPr>
            </w:pPr>
            <w:r w:rsidRPr="0062202F">
              <w:rPr>
                <w:rFonts w:ascii="Arial" w:hAnsi="Arial"/>
                <w:b/>
              </w:rPr>
              <w:t>8.</w:t>
            </w:r>
            <w:r w:rsidRPr="0062202F">
              <w:rPr>
                <w:rFonts w:ascii="Arial" w:hAnsi="Arial"/>
                <w:b/>
              </w:rPr>
              <w:tab/>
              <w:t>ASSIGNMENT AND REVIEW OF WORK</w:t>
            </w:r>
          </w:p>
          <w:p w:rsidR="00B63219" w:rsidRPr="00DB63F1" w:rsidRDefault="00B63219" w:rsidP="008248EA">
            <w:pPr>
              <w:numPr>
                <w:ilvl w:val="0"/>
                <w:numId w:val="11"/>
              </w:numPr>
              <w:tabs>
                <w:tab w:val="clear" w:pos="693"/>
                <w:tab w:val="num" w:pos="720"/>
              </w:tabs>
              <w:ind w:left="900" w:right="252" w:hanging="540"/>
              <w:jc w:val="both"/>
              <w:rPr>
                <w:rFonts w:ascii="Arial" w:hAnsi="Arial"/>
              </w:rPr>
            </w:pPr>
            <w:r w:rsidRPr="00DB63F1">
              <w:rPr>
                <w:rFonts w:ascii="Arial" w:hAnsi="Arial"/>
              </w:rPr>
              <w:t>The</w:t>
            </w:r>
            <w:r w:rsidR="00503F6F">
              <w:rPr>
                <w:rFonts w:ascii="Arial" w:hAnsi="Arial"/>
              </w:rPr>
              <w:t xml:space="preserve"> post holder is responsible to L</w:t>
            </w:r>
            <w:r w:rsidRPr="00DB63F1">
              <w:rPr>
                <w:rFonts w:ascii="Arial" w:hAnsi="Arial"/>
              </w:rPr>
              <w:t xml:space="preserve">ead </w:t>
            </w:r>
            <w:r w:rsidR="0059777D" w:rsidRPr="00DB63F1">
              <w:rPr>
                <w:rFonts w:ascii="Arial" w:hAnsi="Arial"/>
              </w:rPr>
              <w:t>Advanced Nurse Practitioner</w:t>
            </w:r>
            <w:r w:rsidRPr="00DB63F1">
              <w:rPr>
                <w:rFonts w:ascii="Arial" w:hAnsi="Arial"/>
              </w:rPr>
              <w:t xml:space="preserve"> for clinical guidance and professional management, work review and formal appraisal of performance. </w:t>
            </w:r>
          </w:p>
          <w:p w:rsidR="00456BB6" w:rsidRPr="00DB63F1" w:rsidRDefault="00456BB6" w:rsidP="00456BB6">
            <w:pPr>
              <w:numPr>
                <w:ilvl w:val="0"/>
                <w:numId w:val="11"/>
              </w:numPr>
              <w:tabs>
                <w:tab w:val="num" w:pos="900"/>
              </w:tabs>
              <w:ind w:right="250"/>
              <w:jc w:val="both"/>
              <w:rPr>
                <w:rFonts w:ascii="Arial" w:hAnsi="Arial"/>
              </w:rPr>
            </w:pPr>
            <w:r w:rsidRPr="00DB63F1">
              <w:rPr>
                <w:rFonts w:ascii="Arial" w:hAnsi="Arial"/>
              </w:rPr>
              <w:t>The post holder will delegate and be responsible for the Emergency Nurse Practitioner services and the ENPs’ caseload.</w:t>
            </w:r>
          </w:p>
          <w:p w:rsidR="00456BB6" w:rsidRPr="00DB63F1" w:rsidRDefault="00456BB6" w:rsidP="00456BB6">
            <w:pPr>
              <w:numPr>
                <w:ilvl w:val="0"/>
                <w:numId w:val="11"/>
              </w:numPr>
              <w:tabs>
                <w:tab w:val="num" w:pos="900"/>
              </w:tabs>
              <w:ind w:right="252"/>
              <w:jc w:val="both"/>
              <w:rPr>
                <w:rFonts w:ascii="Arial" w:hAnsi="Arial" w:cs="Arial"/>
              </w:rPr>
            </w:pPr>
            <w:r w:rsidRPr="00DB63F1">
              <w:rPr>
                <w:rFonts w:ascii="Arial" w:hAnsi="Arial"/>
              </w:rPr>
              <w:t xml:space="preserve">The </w:t>
            </w:r>
            <w:r w:rsidR="00AE254D" w:rsidRPr="00DB63F1">
              <w:rPr>
                <w:rFonts w:ascii="Arial" w:hAnsi="Arial"/>
              </w:rPr>
              <w:t>post holder</w:t>
            </w:r>
            <w:r w:rsidRPr="00DB63F1">
              <w:rPr>
                <w:rFonts w:ascii="Arial" w:hAnsi="Arial"/>
              </w:rPr>
              <w:t xml:space="preserve"> will escalate pressures within the department according to the local policy which may result in not meeting the Scottish Executive ED waiting time guarantee.</w:t>
            </w:r>
            <w:r w:rsidRPr="00DB63F1">
              <w:rPr>
                <w:rFonts w:ascii="Arial" w:hAnsi="Arial" w:cs="Arial"/>
              </w:rPr>
              <w:t xml:space="preserve"> </w:t>
            </w:r>
          </w:p>
          <w:p w:rsidR="00456BB6" w:rsidRPr="00DB63F1" w:rsidRDefault="00456BB6" w:rsidP="00456BB6">
            <w:pPr>
              <w:numPr>
                <w:ilvl w:val="0"/>
                <w:numId w:val="11"/>
              </w:numPr>
              <w:tabs>
                <w:tab w:val="num" w:pos="900"/>
              </w:tabs>
              <w:ind w:right="252"/>
              <w:jc w:val="both"/>
              <w:rPr>
                <w:rFonts w:ascii="Arial" w:hAnsi="Arial" w:cs="Arial"/>
              </w:rPr>
            </w:pPr>
            <w:r w:rsidRPr="00DB63F1">
              <w:rPr>
                <w:rFonts w:ascii="Arial" w:hAnsi="Arial" w:cs="Arial"/>
              </w:rPr>
              <w:t>As an</w:t>
            </w:r>
            <w:r w:rsidR="00CF36CD" w:rsidRPr="00DB63F1">
              <w:rPr>
                <w:rFonts w:ascii="Arial" w:hAnsi="Arial" w:cs="Arial"/>
              </w:rPr>
              <w:t xml:space="preserve"> Advanced</w:t>
            </w:r>
            <w:r w:rsidRPr="00DB63F1">
              <w:rPr>
                <w:rFonts w:ascii="Arial" w:hAnsi="Arial" w:cs="Arial"/>
              </w:rPr>
              <w:t xml:space="preserve"> ENP the </w:t>
            </w:r>
            <w:r w:rsidR="00AE254D" w:rsidRPr="00DB63F1">
              <w:rPr>
                <w:rFonts w:ascii="Arial" w:hAnsi="Arial" w:cs="Arial"/>
              </w:rPr>
              <w:t>post holder</w:t>
            </w:r>
            <w:r w:rsidRPr="00DB63F1">
              <w:rPr>
                <w:rFonts w:ascii="Arial" w:hAnsi="Arial" w:cs="Arial"/>
              </w:rPr>
              <w:t xml:space="preserve"> will be responsible for own </w:t>
            </w:r>
            <w:r w:rsidR="00AB2189" w:rsidRPr="00DB63F1">
              <w:rPr>
                <w:rFonts w:ascii="Arial" w:hAnsi="Arial" w:cs="Arial"/>
              </w:rPr>
              <w:t>AENP</w:t>
            </w:r>
            <w:r w:rsidRPr="00DB63F1">
              <w:rPr>
                <w:rFonts w:ascii="Arial" w:hAnsi="Arial" w:cs="Arial"/>
              </w:rPr>
              <w:t xml:space="preserve"> practice and caseload.  This workload will </w:t>
            </w:r>
            <w:r w:rsidR="0059777D" w:rsidRPr="00DB63F1">
              <w:rPr>
                <w:rFonts w:ascii="Arial" w:hAnsi="Arial" w:cs="Arial"/>
              </w:rPr>
              <w:t xml:space="preserve">either be referral from other health services, or patients who </w:t>
            </w:r>
            <w:r w:rsidR="00AE254D" w:rsidRPr="00DB63F1">
              <w:rPr>
                <w:rFonts w:ascii="Arial" w:hAnsi="Arial" w:cs="Arial"/>
              </w:rPr>
              <w:t>self-present with</w:t>
            </w:r>
            <w:r w:rsidRPr="00DB63F1">
              <w:rPr>
                <w:rFonts w:ascii="Arial" w:hAnsi="Arial" w:cs="Arial"/>
              </w:rPr>
              <w:t xml:space="preserve"> minor injuries, but an element of allocation of work may occur from medical staff and others to reflect changing demand within the department.</w:t>
            </w:r>
          </w:p>
          <w:p w:rsidR="00456BB6" w:rsidRPr="00DB63F1" w:rsidRDefault="00456BB6" w:rsidP="00456BB6">
            <w:pPr>
              <w:numPr>
                <w:ilvl w:val="0"/>
                <w:numId w:val="11"/>
              </w:numPr>
              <w:tabs>
                <w:tab w:val="num" w:pos="900"/>
              </w:tabs>
              <w:ind w:right="252"/>
              <w:jc w:val="both"/>
              <w:rPr>
                <w:rFonts w:ascii="Arial" w:hAnsi="Arial" w:cs="Arial"/>
              </w:rPr>
            </w:pPr>
            <w:r w:rsidRPr="00DB63F1">
              <w:rPr>
                <w:rFonts w:ascii="Arial" w:hAnsi="Arial" w:cs="Arial"/>
              </w:rPr>
              <w:t xml:space="preserve">Review of work by </w:t>
            </w:r>
            <w:r w:rsidR="00CF36CD" w:rsidRPr="00DB63F1">
              <w:rPr>
                <w:rFonts w:ascii="Arial" w:hAnsi="Arial" w:cs="Arial"/>
              </w:rPr>
              <w:t xml:space="preserve">AENPs and </w:t>
            </w:r>
            <w:r w:rsidRPr="00DB63F1">
              <w:rPr>
                <w:rFonts w:ascii="Arial" w:hAnsi="Arial" w:cs="Arial"/>
              </w:rPr>
              <w:t xml:space="preserve">ENPs occurs by a variety of mechanisms; through specialist review clinics and </w:t>
            </w:r>
            <w:r w:rsidR="00CF36CD" w:rsidRPr="00DB63F1">
              <w:rPr>
                <w:rFonts w:ascii="Arial" w:hAnsi="Arial" w:cs="Arial"/>
              </w:rPr>
              <w:t>Emergency Department</w:t>
            </w:r>
            <w:r w:rsidRPr="00DB63F1">
              <w:rPr>
                <w:rFonts w:ascii="Arial" w:hAnsi="Arial" w:cs="Arial"/>
              </w:rPr>
              <w:t xml:space="preserve"> review clinics; through informal consultations with medical staff and other </w:t>
            </w:r>
            <w:r w:rsidR="00424198" w:rsidRPr="00DB63F1">
              <w:rPr>
                <w:rFonts w:ascii="Arial" w:hAnsi="Arial" w:cs="Arial"/>
              </w:rPr>
              <w:t xml:space="preserve">AENPs and </w:t>
            </w:r>
            <w:r w:rsidRPr="00DB63F1">
              <w:rPr>
                <w:rFonts w:ascii="Arial" w:hAnsi="Arial" w:cs="Arial"/>
              </w:rPr>
              <w:t>ENPs; through referral to other specialists, through audit processes to measure activity and quality; through routine reporting of X-rays by radiologists; through measurement of performance against waiting time targets.</w:t>
            </w:r>
          </w:p>
          <w:p w:rsidR="00456BB6" w:rsidRPr="0062202F" w:rsidRDefault="00456BB6" w:rsidP="00456BB6">
            <w:pPr>
              <w:tabs>
                <w:tab w:val="num" w:pos="900"/>
              </w:tabs>
              <w:ind w:left="360" w:right="250"/>
              <w:jc w:val="both"/>
              <w:rPr>
                <w:rFonts w:ascii="Arial" w:hAnsi="Arial"/>
                <w:sz w:val="22"/>
                <w:szCs w:val="22"/>
              </w:rPr>
            </w:pPr>
          </w:p>
          <w:p w:rsidR="00B63219" w:rsidRPr="0062202F" w:rsidRDefault="00B63219" w:rsidP="000A2C66">
            <w:pPr>
              <w:tabs>
                <w:tab w:val="left" w:pos="900"/>
              </w:tabs>
              <w:ind w:left="540" w:right="252"/>
              <w:jc w:val="both"/>
              <w:rPr>
                <w:b/>
              </w:rPr>
            </w:pPr>
          </w:p>
        </w:tc>
      </w:tr>
      <w:tr w:rsidR="00B63219" w:rsidRPr="0062202F">
        <w:trPr>
          <w:gridBefore w:val="1"/>
          <w:wBefore w:w="180" w:type="dxa"/>
        </w:trPr>
        <w:tc>
          <w:tcPr>
            <w:tcW w:w="9900" w:type="dxa"/>
            <w:gridSpan w:val="6"/>
          </w:tcPr>
          <w:p w:rsidR="00B63219" w:rsidRPr="0062202F" w:rsidRDefault="00B63219">
            <w:pPr>
              <w:ind w:right="252"/>
              <w:jc w:val="both"/>
              <w:rPr>
                <w:b/>
              </w:rPr>
            </w:pPr>
          </w:p>
          <w:p w:rsidR="00B63219" w:rsidRPr="0062202F" w:rsidRDefault="00B63219">
            <w:pPr>
              <w:ind w:left="360" w:right="252"/>
              <w:jc w:val="both"/>
              <w:rPr>
                <w:rFonts w:ascii="Arial" w:hAnsi="Arial"/>
                <w:b/>
              </w:rPr>
            </w:pPr>
            <w:r w:rsidRPr="0062202F">
              <w:rPr>
                <w:rFonts w:ascii="Arial" w:hAnsi="Arial"/>
                <w:b/>
              </w:rPr>
              <w:t>9.</w:t>
            </w:r>
            <w:r w:rsidRPr="0062202F">
              <w:rPr>
                <w:rFonts w:ascii="Arial" w:hAnsi="Arial"/>
                <w:b/>
              </w:rPr>
              <w:tab/>
              <w:t>DECISIONS AND JUDGEMENTS</w:t>
            </w:r>
          </w:p>
          <w:p w:rsidR="00B63219" w:rsidRPr="00DB63F1" w:rsidRDefault="00B63219" w:rsidP="004E2ADA">
            <w:pPr>
              <w:pStyle w:val="BodyText3"/>
              <w:numPr>
                <w:ilvl w:val="0"/>
                <w:numId w:val="10"/>
              </w:numPr>
              <w:tabs>
                <w:tab w:val="clear" w:pos="153"/>
                <w:tab w:val="num" w:pos="900"/>
              </w:tabs>
              <w:ind w:left="900" w:right="252"/>
            </w:pPr>
            <w:r w:rsidRPr="00DB63F1">
              <w:t xml:space="preserve">Demonstrate sound knowledge and judgement in assessment of patient care in order to establish a diagnosis and note any change in the patients’ condition, and contribute to the subsequent planning of care and promoting </w:t>
            </w:r>
            <w:r w:rsidR="00AE254D" w:rsidRPr="00DB63F1">
              <w:t>wellbeing</w:t>
            </w:r>
            <w:r w:rsidRPr="00DB63F1">
              <w:t>.</w:t>
            </w:r>
          </w:p>
          <w:p w:rsidR="00B63219" w:rsidRPr="00DB63F1" w:rsidRDefault="00B63219" w:rsidP="004E2ADA">
            <w:pPr>
              <w:numPr>
                <w:ilvl w:val="0"/>
                <w:numId w:val="10"/>
              </w:numPr>
              <w:tabs>
                <w:tab w:val="clear" w:pos="153"/>
                <w:tab w:val="num" w:pos="900"/>
              </w:tabs>
              <w:ind w:left="900" w:right="252"/>
              <w:jc w:val="both"/>
              <w:rPr>
                <w:rFonts w:ascii="Arial" w:hAnsi="Arial"/>
              </w:rPr>
            </w:pPr>
            <w:r w:rsidRPr="00DB63F1">
              <w:rPr>
                <w:rFonts w:ascii="Arial" w:hAnsi="Arial"/>
              </w:rPr>
              <w:t>Exercise the ability to challenge and initiate new practice, in order not to compromise safety and/or quality of patient care, and regularly making operational judgements and managing conflicting views.</w:t>
            </w:r>
          </w:p>
          <w:p w:rsidR="00B63219" w:rsidRPr="00DB63F1" w:rsidRDefault="00B63219" w:rsidP="004E2ADA">
            <w:pPr>
              <w:numPr>
                <w:ilvl w:val="0"/>
                <w:numId w:val="10"/>
              </w:numPr>
              <w:tabs>
                <w:tab w:val="clear" w:pos="153"/>
                <w:tab w:val="num" w:pos="900"/>
              </w:tabs>
              <w:ind w:left="900" w:right="252"/>
              <w:jc w:val="both"/>
              <w:rPr>
                <w:rFonts w:ascii="Arial" w:hAnsi="Arial"/>
              </w:rPr>
            </w:pPr>
            <w:r w:rsidRPr="00DB63F1">
              <w:rPr>
                <w:rFonts w:ascii="Arial" w:hAnsi="Arial"/>
              </w:rPr>
              <w:t>Independently acts in the best interests of the patient during emergencies until assistance arrives.</w:t>
            </w:r>
          </w:p>
          <w:p w:rsidR="00B63219" w:rsidRPr="00DB63F1" w:rsidRDefault="00B63219" w:rsidP="004E2ADA">
            <w:pPr>
              <w:numPr>
                <w:ilvl w:val="0"/>
                <w:numId w:val="10"/>
              </w:numPr>
              <w:tabs>
                <w:tab w:val="clear" w:pos="153"/>
                <w:tab w:val="num" w:pos="900"/>
              </w:tabs>
              <w:ind w:left="900" w:right="252"/>
              <w:jc w:val="both"/>
              <w:rPr>
                <w:rFonts w:ascii="Arial" w:hAnsi="Arial"/>
              </w:rPr>
            </w:pPr>
            <w:r w:rsidRPr="00DB63F1">
              <w:rPr>
                <w:rFonts w:ascii="Arial" w:hAnsi="Arial"/>
              </w:rPr>
              <w:t>Regularly reviews the education plan within the department making changes as required.</w:t>
            </w:r>
          </w:p>
          <w:p w:rsidR="000A2C66" w:rsidRPr="00DB63F1" w:rsidRDefault="000A2C66" w:rsidP="00C17DE9">
            <w:pPr>
              <w:numPr>
                <w:ilvl w:val="0"/>
                <w:numId w:val="10"/>
              </w:numPr>
              <w:tabs>
                <w:tab w:val="clear" w:pos="153"/>
                <w:tab w:val="num" w:pos="900"/>
              </w:tabs>
              <w:ind w:left="900" w:rightChars="250" w:right="600"/>
              <w:jc w:val="both"/>
              <w:rPr>
                <w:rFonts w:ascii="Arial" w:hAnsi="Arial"/>
                <w:szCs w:val="22"/>
              </w:rPr>
            </w:pPr>
            <w:r w:rsidRPr="00DB63F1">
              <w:rPr>
                <w:rFonts w:ascii="Arial" w:hAnsi="Arial"/>
                <w:szCs w:val="22"/>
              </w:rPr>
              <w:t xml:space="preserve">Independently and autonomously acts in the best interests of the patient whilst working as </w:t>
            </w:r>
            <w:r w:rsidR="00AB2189" w:rsidRPr="00DB63F1">
              <w:rPr>
                <w:rFonts w:ascii="Arial" w:hAnsi="Arial"/>
                <w:szCs w:val="22"/>
              </w:rPr>
              <w:t xml:space="preserve">an Advanced </w:t>
            </w:r>
            <w:r w:rsidRPr="00DB63F1">
              <w:rPr>
                <w:rFonts w:ascii="Arial" w:hAnsi="Arial"/>
                <w:szCs w:val="22"/>
              </w:rPr>
              <w:t>Emergency Nurse Practitioner.</w:t>
            </w:r>
            <w:r w:rsidRPr="00DB63F1">
              <w:rPr>
                <w:rFonts w:ascii="Arial" w:hAnsi="Arial" w:cs="Arial"/>
                <w:szCs w:val="22"/>
              </w:rPr>
              <w:t xml:space="preserve"> </w:t>
            </w:r>
            <w:r w:rsidR="00AB2189" w:rsidRPr="00DB63F1">
              <w:rPr>
                <w:rFonts w:ascii="Arial" w:hAnsi="Arial" w:cs="Arial"/>
                <w:szCs w:val="22"/>
              </w:rPr>
              <w:t>A</w:t>
            </w:r>
            <w:r w:rsidRPr="00DB63F1">
              <w:rPr>
                <w:rFonts w:ascii="Arial" w:hAnsi="Arial" w:cs="Arial"/>
                <w:szCs w:val="22"/>
              </w:rPr>
              <w:t>ENPs use the skills acquired from a specialised training to make complex decisions and manage a defined group of patients, including discharging them without medical intervention where that is appropriate.</w:t>
            </w:r>
          </w:p>
          <w:p w:rsidR="000A2C66" w:rsidRPr="00DB63F1" w:rsidRDefault="008248EA" w:rsidP="00C17DE9">
            <w:pPr>
              <w:numPr>
                <w:ilvl w:val="0"/>
                <w:numId w:val="10"/>
              </w:numPr>
              <w:ind w:left="900" w:rightChars="250" w:right="600"/>
              <w:jc w:val="both"/>
              <w:rPr>
                <w:rFonts w:ascii="Arial" w:hAnsi="Arial"/>
                <w:szCs w:val="22"/>
              </w:rPr>
            </w:pPr>
            <w:r w:rsidRPr="00DB63F1">
              <w:rPr>
                <w:rFonts w:ascii="Arial" w:hAnsi="Arial"/>
                <w:szCs w:val="22"/>
              </w:rPr>
              <w:t xml:space="preserve">    </w:t>
            </w:r>
            <w:r w:rsidR="000A2C66" w:rsidRPr="00DB63F1">
              <w:rPr>
                <w:rFonts w:ascii="Arial" w:hAnsi="Arial"/>
                <w:szCs w:val="22"/>
              </w:rPr>
              <w:t xml:space="preserve">Independently </w:t>
            </w:r>
            <w:r w:rsidR="00424198" w:rsidRPr="00DB63F1">
              <w:rPr>
                <w:rFonts w:ascii="Arial" w:hAnsi="Arial"/>
                <w:szCs w:val="22"/>
              </w:rPr>
              <w:t>(</w:t>
            </w:r>
            <w:r w:rsidR="000A2C66" w:rsidRPr="00DB63F1">
              <w:rPr>
                <w:rFonts w:ascii="Arial" w:hAnsi="Arial"/>
                <w:szCs w:val="22"/>
              </w:rPr>
              <w:t xml:space="preserve">without </w:t>
            </w:r>
            <w:r w:rsidR="00424198" w:rsidRPr="00DB63F1">
              <w:rPr>
                <w:rFonts w:ascii="Arial" w:hAnsi="Arial"/>
                <w:szCs w:val="22"/>
              </w:rPr>
              <w:t>physician guidance)</w:t>
            </w:r>
            <w:r w:rsidR="000A2C66" w:rsidRPr="00DB63F1">
              <w:rPr>
                <w:rFonts w:ascii="Arial" w:hAnsi="Arial"/>
                <w:szCs w:val="22"/>
              </w:rPr>
              <w:t xml:space="preserve"> assesses, plans and diagnoses patients’ conditions then decides upon treatment regime.  Providing highly specialised advice concerning care development and implementation of specialised care packages.</w:t>
            </w:r>
          </w:p>
          <w:p w:rsidR="000A2C66" w:rsidRPr="00DB63F1" w:rsidRDefault="008248EA" w:rsidP="00C17DE9">
            <w:pPr>
              <w:numPr>
                <w:ilvl w:val="0"/>
                <w:numId w:val="10"/>
              </w:numPr>
              <w:ind w:left="900" w:rightChars="250" w:right="600"/>
              <w:jc w:val="both"/>
              <w:rPr>
                <w:rFonts w:ascii="Arial" w:hAnsi="Arial"/>
                <w:szCs w:val="22"/>
              </w:rPr>
            </w:pPr>
            <w:r w:rsidRPr="00DB63F1">
              <w:rPr>
                <w:rFonts w:ascii="Arial" w:hAnsi="Arial"/>
                <w:szCs w:val="22"/>
              </w:rPr>
              <w:t xml:space="preserve">    </w:t>
            </w:r>
            <w:r w:rsidR="000A2C66" w:rsidRPr="00DB63F1">
              <w:rPr>
                <w:rFonts w:ascii="Arial" w:hAnsi="Arial"/>
                <w:szCs w:val="22"/>
              </w:rPr>
              <w:t>Frequently dealing with highly complex facts or situations requiring analysis and comparisons of a range of options</w:t>
            </w:r>
          </w:p>
          <w:p w:rsidR="008248EA" w:rsidRPr="00DB63F1" w:rsidRDefault="000A2C66" w:rsidP="00C17DE9">
            <w:pPr>
              <w:numPr>
                <w:ilvl w:val="0"/>
                <w:numId w:val="10"/>
              </w:numPr>
              <w:tabs>
                <w:tab w:val="clear" w:pos="153"/>
                <w:tab w:val="num" w:pos="900"/>
              </w:tabs>
              <w:ind w:rightChars="250" w:right="600" w:firstLine="387"/>
              <w:jc w:val="both"/>
              <w:rPr>
                <w:rFonts w:ascii="Arial" w:hAnsi="Arial"/>
                <w:szCs w:val="22"/>
              </w:rPr>
            </w:pPr>
            <w:r w:rsidRPr="00DB63F1">
              <w:rPr>
                <w:rFonts w:ascii="Arial" w:hAnsi="Arial"/>
                <w:szCs w:val="22"/>
              </w:rPr>
              <w:t xml:space="preserve">Working with limited resources, attending and acting upon risk management </w:t>
            </w:r>
            <w:r w:rsidR="008248EA" w:rsidRPr="00DB63F1">
              <w:rPr>
                <w:rFonts w:ascii="Arial" w:hAnsi="Arial"/>
                <w:szCs w:val="22"/>
              </w:rPr>
              <w:t xml:space="preserve">     </w:t>
            </w:r>
          </w:p>
          <w:p w:rsidR="000A2C66" w:rsidRPr="00DB63F1" w:rsidRDefault="008248EA" w:rsidP="00C17DE9">
            <w:pPr>
              <w:ind w:rightChars="250" w:right="600"/>
              <w:jc w:val="both"/>
              <w:rPr>
                <w:rFonts w:ascii="Arial" w:hAnsi="Arial"/>
                <w:szCs w:val="22"/>
              </w:rPr>
            </w:pPr>
            <w:r w:rsidRPr="00DB63F1">
              <w:rPr>
                <w:rFonts w:ascii="Arial" w:hAnsi="Arial"/>
                <w:szCs w:val="22"/>
              </w:rPr>
              <w:t xml:space="preserve">               </w:t>
            </w:r>
            <w:r w:rsidR="000A2C66" w:rsidRPr="00DB63F1">
              <w:rPr>
                <w:rFonts w:ascii="Arial" w:hAnsi="Arial"/>
                <w:szCs w:val="22"/>
              </w:rPr>
              <w:t>sessions within the department.</w:t>
            </w:r>
          </w:p>
          <w:p w:rsidR="000A2C66" w:rsidRPr="00DB63F1" w:rsidRDefault="000A2C66" w:rsidP="00C17DE9">
            <w:pPr>
              <w:numPr>
                <w:ilvl w:val="0"/>
                <w:numId w:val="10"/>
              </w:numPr>
              <w:tabs>
                <w:tab w:val="clear" w:pos="153"/>
                <w:tab w:val="num" w:pos="900"/>
              </w:tabs>
              <w:ind w:rightChars="250" w:right="600" w:firstLine="387"/>
              <w:jc w:val="both"/>
              <w:rPr>
                <w:rFonts w:ascii="Arial" w:hAnsi="Arial"/>
                <w:szCs w:val="22"/>
              </w:rPr>
            </w:pPr>
            <w:r w:rsidRPr="00DB63F1">
              <w:rPr>
                <w:rFonts w:ascii="Arial" w:hAnsi="Arial"/>
                <w:szCs w:val="22"/>
              </w:rPr>
              <w:t>Managing complex and challenging situations such as child protection issues.</w:t>
            </w:r>
          </w:p>
          <w:p w:rsidR="000A2C66" w:rsidRPr="00DB63F1" w:rsidRDefault="000A2C66" w:rsidP="00C17DE9">
            <w:pPr>
              <w:numPr>
                <w:ilvl w:val="0"/>
                <w:numId w:val="10"/>
              </w:numPr>
              <w:tabs>
                <w:tab w:val="clear" w:pos="153"/>
                <w:tab w:val="num" w:pos="900"/>
              </w:tabs>
              <w:ind w:left="900" w:rightChars="250" w:right="600"/>
              <w:jc w:val="both"/>
              <w:rPr>
                <w:rFonts w:ascii="Arial" w:hAnsi="Arial"/>
              </w:rPr>
            </w:pPr>
            <w:r w:rsidRPr="00DB63F1">
              <w:rPr>
                <w:rFonts w:ascii="Arial" w:hAnsi="Arial"/>
                <w:szCs w:val="22"/>
              </w:rPr>
              <w:t>Managing update training for all staff, consideration being given to di</w:t>
            </w:r>
            <w:r w:rsidR="008248EA" w:rsidRPr="00DB63F1">
              <w:rPr>
                <w:rFonts w:ascii="Arial" w:hAnsi="Arial"/>
                <w:szCs w:val="22"/>
              </w:rPr>
              <w:t>fferent skill mix.</w:t>
            </w:r>
          </w:p>
          <w:p w:rsidR="008248EA" w:rsidRPr="0062202F" w:rsidRDefault="008248EA" w:rsidP="0062202F">
            <w:pPr>
              <w:ind w:right="252"/>
              <w:jc w:val="both"/>
              <w:rPr>
                <w:b/>
              </w:rPr>
            </w:pPr>
          </w:p>
        </w:tc>
      </w:tr>
      <w:tr w:rsidR="00B63219" w:rsidRPr="0062202F">
        <w:trPr>
          <w:gridBefore w:val="1"/>
          <w:wBefore w:w="180" w:type="dxa"/>
        </w:trPr>
        <w:tc>
          <w:tcPr>
            <w:tcW w:w="9900" w:type="dxa"/>
            <w:gridSpan w:val="6"/>
          </w:tcPr>
          <w:p w:rsidR="00B63219" w:rsidRPr="0062202F" w:rsidRDefault="00B63219">
            <w:pPr>
              <w:ind w:right="-270"/>
              <w:jc w:val="both"/>
              <w:rPr>
                <w:b/>
                <w:sz w:val="16"/>
              </w:rPr>
            </w:pPr>
            <w:r w:rsidRPr="0062202F">
              <w:br w:type="page"/>
            </w:r>
          </w:p>
          <w:p w:rsidR="00B63219" w:rsidRPr="0062202F" w:rsidRDefault="00B63219">
            <w:pPr>
              <w:ind w:left="60" w:right="-270"/>
              <w:jc w:val="both"/>
              <w:rPr>
                <w:rFonts w:ascii="Arial" w:hAnsi="Arial"/>
                <w:b/>
              </w:rPr>
            </w:pPr>
            <w:r w:rsidRPr="0062202F">
              <w:rPr>
                <w:rFonts w:ascii="Arial" w:hAnsi="Arial"/>
                <w:b/>
              </w:rPr>
              <w:t xml:space="preserve">   10.</w:t>
            </w:r>
            <w:r w:rsidRPr="0062202F">
              <w:rPr>
                <w:rFonts w:ascii="Arial" w:hAnsi="Arial"/>
                <w:b/>
              </w:rPr>
              <w:tab/>
              <w:t>MOST CHALLENGING/DIFFICULT PARTS OF THE JOB</w:t>
            </w:r>
          </w:p>
          <w:p w:rsidR="00B63219" w:rsidRPr="0062202F" w:rsidRDefault="00B63219">
            <w:pPr>
              <w:ind w:right="-270"/>
              <w:jc w:val="both"/>
              <w:rPr>
                <w:rFonts w:ascii="Arial" w:hAnsi="Arial"/>
                <w:b/>
                <w:sz w:val="16"/>
              </w:rPr>
            </w:pPr>
          </w:p>
          <w:p w:rsidR="00B63219" w:rsidRPr="00DB63F1" w:rsidRDefault="00B63219" w:rsidP="004E2ADA">
            <w:pPr>
              <w:numPr>
                <w:ilvl w:val="0"/>
                <w:numId w:val="12"/>
              </w:numPr>
              <w:tabs>
                <w:tab w:val="clear" w:pos="153"/>
                <w:tab w:val="num" w:pos="1080"/>
              </w:tabs>
              <w:ind w:left="1080" w:right="612"/>
              <w:rPr>
                <w:rFonts w:ascii="Arial" w:hAnsi="Arial"/>
              </w:rPr>
            </w:pPr>
            <w:r w:rsidRPr="00DB63F1">
              <w:rPr>
                <w:rFonts w:ascii="Arial" w:hAnsi="Arial"/>
              </w:rPr>
              <w:t>Maintaining competency and up to date clinical skills and knowledge in a busy clinical environment.</w:t>
            </w:r>
          </w:p>
          <w:p w:rsidR="009F49E6" w:rsidRPr="00DB63F1" w:rsidRDefault="009F49E6" w:rsidP="004E2ADA">
            <w:pPr>
              <w:numPr>
                <w:ilvl w:val="0"/>
                <w:numId w:val="12"/>
              </w:numPr>
              <w:tabs>
                <w:tab w:val="clear" w:pos="153"/>
                <w:tab w:val="num" w:pos="1080"/>
              </w:tabs>
              <w:ind w:left="1080" w:right="612"/>
              <w:rPr>
                <w:rFonts w:ascii="Arial" w:hAnsi="Arial"/>
              </w:rPr>
            </w:pPr>
            <w:r w:rsidRPr="00DB63F1">
              <w:rPr>
                <w:rFonts w:ascii="Arial" w:hAnsi="Arial"/>
              </w:rPr>
              <w:t xml:space="preserve">Managing unexpected attendances (e.g. patients who don’t have minor injuries, but may be unwell – sometimes acutely unwell) </w:t>
            </w:r>
          </w:p>
          <w:p w:rsidR="00B63219" w:rsidRPr="00DB63F1" w:rsidRDefault="00B63219" w:rsidP="004E2ADA">
            <w:pPr>
              <w:numPr>
                <w:ilvl w:val="0"/>
                <w:numId w:val="12"/>
              </w:numPr>
              <w:tabs>
                <w:tab w:val="clear" w:pos="153"/>
                <w:tab w:val="num" w:pos="1080"/>
              </w:tabs>
              <w:ind w:left="1080" w:right="612"/>
              <w:rPr>
                <w:rFonts w:ascii="Arial" w:hAnsi="Arial"/>
                <w:b/>
              </w:rPr>
            </w:pPr>
            <w:r w:rsidRPr="00DB63F1">
              <w:rPr>
                <w:rFonts w:ascii="Arial" w:hAnsi="Arial"/>
              </w:rPr>
              <w:t>Provides specialist training and education within development of educational programmes</w:t>
            </w:r>
          </w:p>
          <w:p w:rsidR="00B63219" w:rsidRPr="00DB63F1" w:rsidRDefault="00B63219" w:rsidP="004E2ADA">
            <w:pPr>
              <w:numPr>
                <w:ilvl w:val="0"/>
                <w:numId w:val="12"/>
              </w:numPr>
              <w:tabs>
                <w:tab w:val="clear" w:pos="153"/>
                <w:tab w:val="num" w:pos="1080"/>
              </w:tabs>
              <w:ind w:left="1080" w:right="612"/>
              <w:rPr>
                <w:rFonts w:ascii="Arial" w:hAnsi="Arial"/>
                <w:b/>
              </w:rPr>
            </w:pPr>
            <w:r w:rsidRPr="00DB63F1">
              <w:rPr>
                <w:rFonts w:ascii="Arial" w:hAnsi="Arial"/>
              </w:rPr>
              <w:t>Performing mentally challenging tasks despite frequent interruptions by outside influences.</w:t>
            </w:r>
          </w:p>
          <w:p w:rsidR="00B63219" w:rsidRPr="00DB63F1" w:rsidRDefault="00B63219" w:rsidP="004E2ADA">
            <w:pPr>
              <w:numPr>
                <w:ilvl w:val="0"/>
                <w:numId w:val="12"/>
              </w:numPr>
              <w:tabs>
                <w:tab w:val="clear" w:pos="153"/>
                <w:tab w:val="num" w:pos="1080"/>
              </w:tabs>
              <w:ind w:left="1080" w:right="612"/>
              <w:rPr>
                <w:rFonts w:ascii="Arial" w:hAnsi="Arial"/>
                <w:b/>
              </w:rPr>
            </w:pPr>
            <w:r w:rsidRPr="00DB63F1">
              <w:rPr>
                <w:rFonts w:ascii="Arial" w:hAnsi="Arial"/>
              </w:rPr>
              <w:t xml:space="preserve">Achieving a balance between the demands of direct patient care and existing resources, </w:t>
            </w:r>
            <w:r w:rsidR="00424198" w:rsidRPr="00DB63F1">
              <w:rPr>
                <w:rFonts w:ascii="Arial" w:hAnsi="Arial"/>
              </w:rPr>
              <w:t>c</w:t>
            </w:r>
            <w:r w:rsidRPr="00DB63F1">
              <w:rPr>
                <w:rFonts w:ascii="Arial" w:hAnsi="Arial"/>
              </w:rPr>
              <w:t xml:space="preserve">ommunicating and supporting distressed/anxious/worried patients and carers. </w:t>
            </w:r>
          </w:p>
          <w:p w:rsidR="00B63219" w:rsidRPr="00DB63F1" w:rsidRDefault="00B63219" w:rsidP="004E2ADA">
            <w:pPr>
              <w:numPr>
                <w:ilvl w:val="0"/>
                <w:numId w:val="12"/>
              </w:numPr>
              <w:tabs>
                <w:tab w:val="clear" w:pos="153"/>
                <w:tab w:val="num" w:pos="1080"/>
              </w:tabs>
              <w:ind w:left="1080" w:right="612"/>
              <w:rPr>
                <w:rFonts w:ascii="Arial" w:hAnsi="Arial"/>
              </w:rPr>
            </w:pPr>
            <w:r w:rsidRPr="00DB63F1">
              <w:rPr>
                <w:rFonts w:ascii="Arial" w:hAnsi="Arial"/>
              </w:rPr>
              <w:t>Dealing with verbally and physically abusive patients and members of the public.</w:t>
            </w:r>
          </w:p>
          <w:p w:rsidR="00B63219" w:rsidRPr="00DB63F1" w:rsidRDefault="00B63219" w:rsidP="004E2ADA">
            <w:pPr>
              <w:numPr>
                <w:ilvl w:val="0"/>
                <w:numId w:val="12"/>
              </w:numPr>
              <w:tabs>
                <w:tab w:val="clear" w:pos="153"/>
                <w:tab w:val="num" w:pos="1080"/>
              </w:tabs>
              <w:ind w:left="1080" w:right="612"/>
              <w:rPr>
                <w:rFonts w:ascii="Arial" w:hAnsi="Arial"/>
              </w:rPr>
            </w:pPr>
            <w:r w:rsidRPr="00DB63F1">
              <w:rPr>
                <w:rFonts w:ascii="Arial" w:hAnsi="Arial"/>
              </w:rPr>
              <w:t>Managing the demands of direct patient care within existing resources.</w:t>
            </w:r>
          </w:p>
          <w:p w:rsidR="003454E5" w:rsidRPr="00DB63F1" w:rsidRDefault="003454E5" w:rsidP="008248EA">
            <w:pPr>
              <w:numPr>
                <w:ilvl w:val="0"/>
                <w:numId w:val="12"/>
              </w:numPr>
              <w:ind w:left="1080" w:right="612"/>
              <w:rPr>
                <w:rFonts w:ascii="Arial" w:hAnsi="Arial" w:cs="Arial"/>
                <w:szCs w:val="22"/>
              </w:rPr>
            </w:pPr>
            <w:r w:rsidRPr="00DB63F1">
              <w:rPr>
                <w:rFonts w:ascii="Arial" w:hAnsi="Arial" w:cs="Arial"/>
                <w:szCs w:val="22"/>
              </w:rPr>
              <w:t xml:space="preserve">Taking individual responsibility for the care of patients as an </w:t>
            </w:r>
            <w:r w:rsidR="00AB2189" w:rsidRPr="00DB63F1">
              <w:rPr>
                <w:rFonts w:ascii="Arial" w:hAnsi="Arial" w:cs="Arial"/>
                <w:szCs w:val="22"/>
              </w:rPr>
              <w:t>A</w:t>
            </w:r>
            <w:r w:rsidRPr="00DB63F1">
              <w:rPr>
                <w:rFonts w:ascii="Arial" w:hAnsi="Arial" w:cs="Arial"/>
                <w:szCs w:val="22"/>
              </w:rPr>
              <w:t>ENP, including the discharge of the patient without medical involvement when that is appropriate.</w:t>
            </w:r>
          </w:p>
          <w:p w:rsidR="003454E5" w:rsidRPr="00DB63F1" w:rsidRDefault="003454E5" w:rsidP="008248EA">
            <w:pPr>
              <w:numPr>
                <w:ilvl w:val="0"/>
                <w:numId w:val="12"/>
              </w:numPr>
              <w:ind w:left="1080" w:right="612"/>
              <w:rPr>
                <w:rFonts w:ascii="Arial" w:hAnsi="Arial" w:cs="Arial"/>
                <w:szCs w:val="22"/>
              </w:rPr>
            </w:pPr>
            <w:r w:rsidRPr="00DB63F1">
              <w:rPr>
                <w:rFonts w:ascii="Arial" w:hAnsi="Arial" w:cs="Arial"/>
                <w:szCs w:val="22"/>
              </w:rPr>
              <w:t xml:space="preserve">Ensuring that </w:t>
            </w:r>
            <w:r w:rsidR="00AB2189" w:rsidRPr="00DB63F1">
              <w:rPr>
                <w:rFonts w:ascii="Arial" w:hAnsi="Arial" w:cs="Arial"/>
                <w:szCs w:val="22"/>
              </w:rPr>
              <w:t xml:space="preserve">AENP </w:t>
            </w:r>
            <w:r w:rsidRPr="00DB63F1">
              <w:rPr>
                <w:rFonts w:ascii="Arial" w:hAnsi="Arial" w:cs="Arial"/>
                <w:szCs w:val="22"/>
              </w:rPr>
              <w:t>practice is effectively audited and that mechanisms are in place for the review of cases where outcome is poor.</w:t>
            </w:r>
          </w:p>
          <w:p w:rsidR="00B63219" w:rsidRPr="00DB63F1" w:rsidRDefault="003454E5" w:rsidP="004E2ADA">
            <w:pPr>
              <w:numPr>
                <w:ilvl w:val="0"/>
                <w:numId w:val="12"/>
              </w:numPr>
              <w:tabs>
                <w:tab w:val="clear" w:pos="153"/>
                <w:tab w:val="num" w:pos="1080"/>
              </w:tabs>
              <w:ind w:left="1080" w:right="612"/>
              <w:rPr>
                <w:rFonts w:ascii="Arial" w:hAnsi="Arial"/>
              </w:rPr>
            </w:pPr>
            <w:r w:rsidRPr="00DB63F1">
              <w:rPr>
                <w:rFonts w:ascii="Arial" w:hAnsi="Arial" w:cs="Arial"/>
                <w:szCs w:val="22"/>
              </w:rPr>
              <w:t xml:space="preserve">Confronting complaints about practice as an </w:t>
            </w:r>
            <w:r w:rsidR="00AB2189" w:rsidRPr="00DB63F1">
              <w:rPr>
                <w:rFonts w:ascii="Arial" w:hAnsi="Arial" w:cs="Arial"/>
                <w:szCs w:val="22"/>
              </w:rPr>
              <w:t>A</w:t>
            </w:r>
            <w:r w:rsidRPr="00DB63F1">
              <w:rPr>
                <w:rFonts w:ascii="Arial" w:hAnsi="Arial" w:cs="Arial"/>
                <w:szCs w:val="22"/>
              </w:rPr>
              <w:t>ENP</w:t>
            </w:r>
          </w:p>
          <w:p w:rsidR="003454E5" w:rsidRPr="00DB63F1" w:rsidRDefault="003454E5" w:rsidP="004E2ADA">
            <w:pPr>
              <w:numPr>
                <w:ilvl w:val="0"/>
                <w:numId w:val="12"/>
              </w:numPr>
              <w:tabs>
                <w:tab w:val="clear" w:pos="153"/>
                <w:tab w:val="num" w:pos="1080"/>
              </w:tabs>
              <w:ind w:left="1080" w:right="612"/>
              <w:rPr>
                <w:rFonts w:ascii="Arial" w:hAnsi="Arial"/>
              </w:rPr>
            </w:pPr>
            <w:r w:rsidRPr="00DB63F1">
              <w:rPr>
                <w:rFonts w:ascii="Arial" w:hAnsi="Arial"/>
                <w:szCs w:val="22"/>
              </w:rPr>
              <w:t>Actively participating in assisting the department in meeting the UCC waiting time and HEAT targets set by the Scottish Executive.</w:t>
            </w:r>
          </w:p>
          <w:p w:rsidR="00B63219" w:rsidRPr="0062202F" w:rsidRDefault="00B63219" w:rsidP="009F49E6">
            <w:pPr>
              <w:ind w:right="612"/>
              <w:rPr>
                <w:b/>
              </w:rPr>
            </w:pPr>
          </w:p>
        </w:tc>
      </w:tr>
      <w:tr w:rsidR="00B63219" w:rsidRPr="0062202F">
        <w:trPr>
          <w:gridBefore w:val="1"/>
          <w:wBefore w:w="180" w:type="dxa"/>
        </w:trPr>
        <w:tc>
          <w:tcPr>
            <w:tcW w:w="9900" w:type="dxa"/>
            <w:gridSpan w:val="6"/>
          </w:tcPr>
          <w:p w:rsidR="00B63219" w:rsidRPr="0062202F" w:rsidRDefault="00B63219">
            <w:pPr>
              <w:ind w:left="390" w:right="252" w:hanging="210"/>
              <w:jc w:val="both"/>
              <w:rPr>
                <w:rFonts w:ascii="Arial" w:hAnsi="Arial"/>
                <w:b/>
                <w:sz w:val="16"/>
              </w:rPr>
            </w:pPr>
          </w:p>
          <w:p w:rsidR="00B63219" w:rsidRPr="0062202F" w:rsidRDefault="00B63219">
            <w:pPr>
              <w:ind w:left="390" w:right="252" w:hanging="210"/>
              <w:jc w:val="both"/>
              <w:rPr>
                <w:rFonts w:ascii="Arial" w:hAnsi="Arial"/>
                <w:b/>
              </w:rPr>
            </w:pPr>
            <w:r w:rsidRPr="0062202F">
              <w:rPr>
                <w:rFonts w:ascii="Arial" w:hAnsi="Arial"/>
                <w:b/>
              </w:rPr>
              <w:t>11.</w:t>
            </w:r>
            <w:r w:rsidRPr="0062202F">
              <w:rPr>
                <w:rFonts w:ascii="Arial" w:hAnsi="Arial"/>
                <w:b/>
              </w:rPr>
              <w:tab/>
              <w:t>COMMUNICATIONS AND RELATIONSHIPS</w:t>
            </w:r>
          </w:p>
          <w:p w:rsidR="00B63219" w:rsidRPr="0062202F" w:rsidRDefault="00B63219">
            <w:pPr>
              <w:ind w:right="252"/>
              <w:jc w:val="both"/>
              <w:rPr>
                <w:rFonts w:ascii="Arial" w:hAnsi="Arial"/>
                <w:b/>
                <w:sz w:val="16"/>
              </w:rPr>
            </w:pPr>
          </w:p>
          <w:p w:rsidR="00B63219" w:rsidRPr="0062202F" w:rsidRDefault="00B63219" w:rsidP="004E2ADA">
            <w:pPr>
              <w:numPr>
                <w:ilvl w:val="0"/>
                <w:numId w:val="13"/>
              </w:numPr>
              <w:tabs>
                <w:tab w:val="clear" w:pos="153"/>
                <w:tab w:val="num" w:pos="1080"/>
              </w:tabs>
              <w:ind w:left="1080" w:right="252"/>
              <w:jc w:val="both"/>
              <w:rPr>
                <w:rFonts w:ascii="Arial" w:hAnsi="Arial"/>
                <w:sz w:val="22"/>
              </w:rPr>
            </w:pPr>
            <w:r w:rsidRPr="0062202F">
              <w:rPr>
                <w:rFonts w:ascii="Arial" w:hAnsi="Arial"/>
                <w:sz w:val="22"/>
              </w:rPr>
              <w:t xml:space="preserve">The post holder is expected to communicate and </w:t>
            </w:r>
            <w:r w:rsidR="00DB63F1" w:rsidRPr="0062202F">
              <w:rPr>
                <w:rFonts w:ascii="Arial" w:hAnsi="Arial"/>
                <w:sz w:val="22"/>
              </w:rPr>
              <w:t>liaise</w:t>
            </w:r>
            <w:r w:rsidRPr="0062202F">
              <w:rPr>
                <w:rFonts w:ascii="Arial" w:hAnsi="Arial"/>
                <w:sz w:val="22"/>
              </w:rPr>
              <w:t xml:space="preserve"> with the patient, their relatives/carers and the multidisciplinary team involved in the provision of care.</w:t>
            </w:r>
          </w:p>
          <w:p w:rsidR="00B63219" w:rsidRPr="0062202F" w:rsidRDefault="00B63219">
            <w:pPr>
              <w:tabs>
                <w:tab w:val="num" w:pos="1080"/>
              </w:tabs>
              <w:ind w:left="1080" w:right="252" w:hanging="360"/>
              <w:jc w:val="both"/>
              <w:rPr>
                <w:rFonts w:ascii="Arial" w:hAnsi="Arial"/>
                <w:sz w:val="16"/>
              </w:rPr>
            </w:pPr>
          </w:p>
          <w:p w:rsidR="00B63219" w:rsidRPr="0062202F" w:rsidRDefault="00B63219" w:rsidP="004E2ADA">
            <w:pPr>
              <w:numPr>
                <w:ilvl w:val="0"/>
                <w:numId w:val="13"/>
              </w:numPr>
              <w:tabs>
                <w:tab w:val="clear" w:pos="153"/>
                <w:tab w:val="num" w:pos="1080"/>
              </w:tabs>
              <w:ind w:left="1080" w:right="252"/>
              <w:jc w:val="both"/>
              <w:rPr>
                <w:rFonts w:ascii="Arial" w:hAnsi="Arial"/>
                <w:sz w:val="22"/>
              </w:rPr>
            </w:pPr>
            <w:r w:rsidRPr="0062202F">
              <w:rPr>
                <w:rFonts w:ascii="Arial" w:hAnsi="Arial"/>
                <w:sz w:val="22"/>
              </w:rPr>
              <w:t>Communicate effectively, verbally and in writing with all members of the multidisciplinary team within own department and relevant departments, which service the clinical area.</w:t>
            </w:r>
          </w:p>
          <w:p w:rsidR="00B63219" w:rsidRPr="0062202F" w:rsidRDefault="00B63219">
            <w:pPr>
              <w:ind w:right="252"/>
              <w:jc w:val="both"/>
              <w:rPr>
                <w:rFonts w:ascii="Arial" w:hAnsi="Arial"/>
                <w:sz w:val="16"/>
              </w:rPr>
            </w:pPr>
          </w:p>
          <w:p w:rsidR="00B63219" w:rsidRPr="0062202F" w:rsidRDefault="00B63219">
            <w:pPr>
              <w:pStyle w:val="BodyText"/>
              <w:spacing w:line="264" w:lineRule="auto"/>
              <w:ind w:left="170" w:right="252"/>
              <w:jc w:val="both"/>
              <w:rPr>
                <w:sz w:val="22"/>
              </w:rPr>
            </w:pPr>
            <w:r w:rsidRPr="0062202F">
              <w:rPr>
                <w:sz w:val="22"/>
              </w:rPr>
              <w:t>This includes communication with external agencies and other relevant departments, for example:</w:t>
            </w:r>
          </w:p>
          <w:p w:rsidR="00B63219" w:rsidRPr="0062202F" w:rsidRDefault="00B63219">
            <w:pPr>
              <w:pStyle w:val="BodyText"/>
              <w:spacing w:line="264" w:lineRule="auto"/>
              <w:ind w:left="170" w:right="252"/>
              <w:jc w:val="both"/>
              <w:rPr>
                <w:b/>
                <w:sz w:val="22"/>
              </w:rPr>
            </w:pPr>
            <w:r w:rsidRPr="0062202F">
              <w:rPr>
                <w:b/>
                <w:sz w:val="22"/>
              </w:rPr>
              <w:t>Internal:</w:t>
            </w:r>
          </w:p>
          <w:p w:rsidR="00B63219" w:rsidRPr="0062202F" w:rsidRDefault="00750BCF">
            <w:pPr>
              <w:pStyle w:val="BodyText"/>
              <w:spacing w:line="264" w:lineRule="auto"/>
              <w:ind w:left="170" w:right="252"/>
              <w:jc w:val="both"/>
              <w:rPr>
                <w:sz w:val="22"/>
              </w:rPr>
            </w:pPr>
            <w:r>
              <w:rPr>
                <w:sz w:val="22"/>
              </w:rPr>
              <w:t>Lead Nurses</w:t>
            </w:r>
            <w:r w:rsidR="00B63219" w:rsidRPr="0062202F">
              <w:rPr>
                <w:sz w:val="22"/>
              </w:rPr>
              <w:t>/</w:t>
            </w:r>
            <w:r>
              <w:rPr>
                <w:sz w:val="22"/>
              </w:rPr>
              <w:t>S</w:t>
            </w:r>
            <w:r w:rsidR="00317A7A">
              <w:rPr>
                <w:sz w:val="22"/>
              </w:rPr>
              <w:t xml:space="preserve">enior </w:t>
            </w:r>
            <w:r>
              <w:rPr>
                <w:sz w:val="22"/>
              </w:rPr>
              <w:t>C</w:t>
            </w:r>
            <w:r w:rsidR="00317A7A">
              <w:rPr>
                <w:sz w:val="22"/>
              </w:rPr>
              <w:t xml:space="preserve">harge </w:t>
            </w:r>
            <w:r>
              <w:rPr>
                <w:sz w:val="22"/>
              </w:rPr>
              <w:t>N</w:t>
            </w:r>
            <w:r w:rsidR="00317A7A">
              <w:rPr>
                <w:sz w:val="22"/>
              </w:rPr>
              <w:t xml:space="preserve">urse </w:t>
            </w:r>
            <w:r>
              <w:rPr>
                <w:sz w:val="22"/>
              </w:rPr>
              <w:t>/Charge Nurse</w:t>
            </w:r>
            <w:r w:rsidR="00B63219" w:rsidRPr="0062202F">
              <w:rPr>
                <w:sz w:val="22"/>
              </w:rPr>
              <w:t>– for information regarding patients’ clinical condition/clinical problems/workload issues/staffing &amp; patient dependency/media enquiries.</w:t>
            </w:r>
          </w:p>
          <w:p w:rsidR="00B63219" w:rsidRPr="0062202F" w:rsidRDefault="00B63219">
            <w:pPr>
              <w:pStyle w:val="BodyText"/>
              <w:spacing w:line="264" w:lineRule="auto"/>
              <w:ind w:left="170" w:right="252"/>
              <w:jc w:val="both"/>
              <w:rPr>
                <w:sz w:val="22"/>
              </w:rPr>
            </w:pPr>
            <w:r w:rsidRPr="0062202F">
              <w:rPr>
                <w:sz w:val="22"/>
              </w:rPr>
              <w:t>Medical Staff – Consultant in charge of patient care and associated medical staff for clinical treatment plans.</w:t>
            </w:r>
          </w:p>
          <w:p w:rsidR="00B63219" w:rsidRPr="0062202F" w:rsidRDefault="00B63219">
            <w:pPr>
              <w:pStyle w:val="BodyText"/>
              <w:spacing w:line="264" w:lineRule="auto"/>
              <w:ind w:left="170" w:right="252"/>
              <w:jc w:val="both"/>
              <w:rPr>
                <w:sz w:val="22"/>
              </w:rPr>
            </w:pPr>
            <w:r w:rsidRPr="0062202F">
              <w:rPr>
                <w:sz w:val="22"/>
              </w:rPr>
              <w:t>All grades of less experienced nursing staff/students/doctors – for advice regarding patient care/allocation of work/workload issues.</w:t>
            </w:r>
          </w:p>
          <w:p w:rsidR="00B63219" w:rsidRPr="0062202F" w:rsidRDefault="00B63219">
            <w:pPr>
              <w:ind w:left="180" w:right="252"/>
              <w:jc w:val="both"/>
              <w:rPr>
                <w:rFonts w:ascii="Arial" w:hAnsi="Arial"/>
                <w:sz w:val="22"/>
                <w:szCs w:val="20"/>
              </w:rPr>
            </w:pPr>
            <w:r w:rsidRPr="0062202F">
              <w:rPr>
                <w:rFonts w:ascii="Arial" w:hAnsi="Arial"/>
                <w:sz w:val="22"/>
                <w:szCs w:val="20"/>
              </w:rPr>
              <w:t>Other relevant departments – For example AHPs, Estates, Supplies Department, Human Resources, Fire Officer, Infection Control, Specialist Nurses and staff organisations.</w:t>
            </w:r>
          </w:p>
          <w:p w:rsidR="00FF58F4" w:rsidRPr="0062202F" w:rsidRDefault="00FF58F4" w:rsidP="00FF58F4">
            <w:pPr>
              <w:pStyle w:val="BodyText"/>
              <w:spacing w:line="264" w:lineRule="auto"/>
              <w:ind w:left="170" w:right="170"/>
              <w:rPr>
                <w:b/>
                <w:sz w:val="22"/>
              </w:rPr>
            </w:pPr>
          </w:p>
          <w:p w:rsidR="0062202F" w:rsidRDefault="00FF58F4" w:rsidP="00FF58F4">
            <w:pPr>
              <w:pStyle w:val="BodyText"/>
              <w:spacing w:line="264" w:lineRule="auto"/>
              <w:ind w:left="170" w:right="170"/>
              <w:rPr>
                <w:b/>
                <w:sz w:val="22"/>
              </w:rPr>
            </w:pPr>
            <w:r w:rsidRPr="0062202F">
              <w:rPr>
                <w:b/>
                <w:sz w:val="22"/>
              </w:rPr>
              <w:t>External:</w:t>
            </w:r>
          </w:p>
          <w:p w:rsidR="00FF58F4" w:rsidRPr="0062202F" w:rsidRDefault="00FF58F4" w:rsidP="00FF58F4">
            <w:pPr>
              <w:pStyle w:val="BodyText"/>
              <w:spacing w:line="264" w:lineRule="auto"/>
              <w:ind w:left="170" w:right="170"/>
              <w:rPr>
                <w:sz w:val="22"/>
              </w:rPr>
            </w:pPr>
            <w:r w:rsidRPr="0062202F">
              <w:rPr>
                <w:sz w:val="22"/>
              </w:rPr>
              <w:t>Communication with external departments is essential when planning the patient’s journey for example:</w:t>
            </w:r>
          </w:p>
          <w:p w:rsidR="00FF58F4" w:rsidRPr="0062202F" w:rsidRDefault="00FF58F4" w:rsidP="00FF58F4">
            <w:pPr>
              <w:pStyle w:val="BodyText"/>
              <w:spacing w:line="264" w:lineRule="auto"/>
              <w:ind w:left="170" w:right="170"/>
              <w:rPr>
                <w:sz w:val="22"/>
              </w:rPr>
            </w:pPr>
            <w:r w:rsidRPr="0062202F">
              <w:rPr>
                <w:sz w:val="22"/>
              </w:rPr>
              <w:t xml:space="preserve">Glasgow </w:t>
            </w:r>
            <w:r w:rsidR="0059777D">
              <w:rPr>
                <w:sz w:val="22"/>
              </w:rPr>
              <w:t>E</w:t>
            </w:r>
            <w:r w:rsidRPr="0062202F">
              <w:rPr>
                <w:sz w:val="22"/>
              </w:rPr>
              <w:t xml:space="preserve">mergency </w:t>
            </w:r>
            <w:r w:rsidR="0059777D">
              <w:rPr>
                <w:sz w:val="22"/>
              </w:rPr>
              <w:t>N</w:t>
            </w:r>
            <w:r w:rsidRPr="0062202F">
              <w:rPr>
                <w:sz w:val="22"/>
              </w:rPr>
              <w:t xml:space="preserve">urse </w:t>
            </w:r>
            <w:r w:rsidR="0059777D">
              <w:rPr>
                <w:sz w:val="22"/>
              </w:rPr>
              <w:t>P</w:t>
            </w:r>
            <w:r w:rsidRPr="0062202F">
              <w:rPr>
                <w:sz w:val="22"/>
              </w:rPr>
              <w:t xml:space="preserve">ractitioner </w:t>
            </w:r>
            <w:r w:rsidR="0059777D">
              <w:rPr>
                <w:sz w:val="22"/>
              </w:rPr>
              <w:t>module</w:t>
            </w:r>
            <w:r w:rsidRPr="0062202F">
              <w:rPr>
                <w:sz w:val="22"/>
              </w:rPr>
              <w:t xml:space="preserve"> including regular meetings with Glasgow ENP preceptors and mentors for the provision of teaching and development of the ENP service.</w:t>
            </w:r>
          </w:p>
          <w:p w:rsidR="00FF58F4" w:rsidRPr="0062202F" w:rsidRDefault="00FF58F4" w:rsidP="00FF58F4">
            <w:pPr>
              <w:pStyle w:val="BodyText"/>
              <w:spacing w:line="264" w:lineRule="auto"/>
              <w:ind w:left="170" w:right="170"/>
              <w:rPr>
                <w:rFonts w:cs="Arial"/>
                <w:sz w:val="22"/>
              </w:rPr>
            </w:pPr>
            <w:r w:rsidRPr="0062202F">
              <w:rPr>
                <w:rFonts w:cs="Arial"/>
                <w:sz w:val="22"/>
              </w:rPr>
              <w:t xml:space="preserve">Glasgow Caledonian </w:t>
            </w:r>
            <w:r w:rsidR="0062202F">
              <w:rPr>
                <w:rFonts w:cs="Arial"/>
                <w:sz w:val="22"/>
              </w:rPr>
              <w:t>U</w:t>
            </w:r>
            <w:r w:rsidRPr="0062202F">
              <w:rPr>
                <w:rFonts w:cs="Arial"/>
                <w:sz w:val="22"/>
              </w:rPr>
              <w:t>niversity</w:t>
            </w:r>
            <w:r w:rsidR="0062202F">
              <w:rPr>
                <w:rFonts w:cs="Arial"/>
                <w:sz w:val="22"/>
              </w:rPr>
              <w:t>, Glasgow University and University of the West of Scotland</w:t>
            </w:r>
            <w:r w:rsidRPr="0062202F">
              <w:rPr>
                <w:rFonts w:cs="Arial"/>
                <w:sz w:val="22"/>
              </w:rPr>
              <w:t xml:space="preserve"> with regards </w:t>
            </w:r>
            <w:r w:rsidR="0059777D">
              <w:rPr>
                <w:rFonts w:cs="Arial"/>
                <w:sz w:val="22"/>
              </w:rPr>
              <w:t>trainee Advanced Nurse Practitioners.</w:t>
            </w:r>
          </w:p>
          <w:p w:rsidR="00FF58F4" w:rsidRPr="0062202F" w:rsidRDefault="00FF58F4" w:rsidP="00FF58F4">
            <w:pPr>
              <w:ind w:left="180" w:right="252"/>
              <w:jc w:val="both"/>
              <w:rPr>
                <w:rFonts w:ascii="Arial" w:hAnsi="Arial" w:cs="Arial"/>
                <w:sz w:val="22"/>
                <w:szCs w:val="20"/>
              </w:rPr>
            </w:pPr>
            <w:r w:rsidRPr="0062202F">
              <w:rPr>
                <w:rFonts w:ascii="Arial" w:hAnsi="Arial" w:cs="Arial"/>
                <w:sz w:val="22"/>
              </w:rPr>
              <w:t>Social Work Department, Primary Care Teams, Bed Managers, other hospitals, Specialist Nurses, Specialist Agencies and external ambulance departments. Police and Fire brigade</w:t>
            </w:r>
          </w:p>
          <w:p w:rsidR="00B63219" w:rsidRPr="0062202F" w:rsidRDefault="00B63219">
            <w:pPr>
              <w:ind w:left="180" w:right="252"/>
              <w:jc w:val="both"/>
              <w:rPr>
                <w:b/>
                <w:sz w:val="16"/>
              </w:rPr>
            </w:pPr>
            <w:r w:rsidRPr="0062202F">
              <w:rPr>
                <w:rFonts w:ascii="Arial" w:hAnsi="Arial"/>
                <w:sz w:val="22"/>
                <w:szCs w:val="20"/>
              </w:rPr>
              <w:t>.</w:t>
            </w:r>
          </w:p>
        </w:tc>
      </w:tr>
      <w:tr w:rsidR="00B63219" w:rsidRPr="0062202F">
        <w:tblPrEx>
          <w:tblBorders>
            <w:insideH w:val="none" w:sz="0" w:space="0" w:color="auto"/>
            <w:insideV w:val="none" w:sz="0" w:space="0" w:color="auto"/>
          </w:tblBorders>
        </w:tblPrEx>
        <w:trPr>
          <w:gridBefore w:val="1"/>
          <w:wBefore w:w="180" w:type="dxa"/>
        </w:trPr>
        <w:tc>
          <w:tcPr>
            <w:tcW w:w="9900" w:type="dxa"/>
            <w:gridSpan w:val="6"/>
            <w:tcBorders>
              <w:top w:val="single" w:sz="4" w:space="0" w:color="auto"/>
              <w:left w:val="single" w:sz="4" w:space="0" w:color="auto"/>
              <w:bottom w:val="single" w:sz="4" w:space="0" w:color="auto"/>
              <w:right w:val="single" w:sz="4" w:space="0" w:color="auto"/>
            </w:tcBorders>
          </w:tcPr>
          <w:p w:rsidR="00B63219" w:rsidRPr="0062202F" w:rsidRDefault="00B63219">
            <w:pPr>
              <w:ind w:right="-270"/>
              <w:jc w:val="both"/>
              <w:rPr>
                <w:b/>
              </w:rPr>
            </w:pPr>
          </w:p>
          <w:p w:rsidR="00B63219" w:rsidRPr="0062202F" w:rsidRDefault="00B63219">
            <w:pPr>
              <w:pStyle w:val="BodyText2"/>
              <w:tabs>
                <w:tab w:val="left" w:pos="720"/>
              </w:tabs>
              <w:ind w:left="720" w:hanging="540"/>
            </w:pPr>
            <w:r w:rsidRPr="0062202F">
              <w:t xml:space="preserve">12. </w:t>
            </w:r>
            <w:r w:rsidRPr="0062202F">
              <w:tab/>
              <w:t xml:space="preserve">PHYSICAL, MENTAL, EMOTIONAL AND ENVIRONMENTAL DEMANDS OF THE JOB </w:t>
            </w:r>
          </w:p>
          <w:p w:rsidR="00B63219" w:rsidRPr="0062202F" w:rsidRDefault="00B63219">
            <w:pPr>
              <w:pStyle w:val="BodyText2"/>
              <w:ind w:left="390"/>
            </w:pPr>
          </w:p>
          <w:p w:rsidR="00B63219" w:rsidRPr="00DB63F1" w:rsidRDefault="00B63219">
            <w:pPr>
              <w:pStyle w:val="BodyText2"/>
              <w:ind w:left="720"/>
            </w:pPr>
            <w:r w:rsidRPr="00DB63F1">
              <w:t xml:space="preserve">The clinical demands in the care of the patient attending the </w:t>
            </w:r>
            <w:r w:rsidR="00424198" w:rsidRPr="00DB63F1">
              <w:t>MIU or ED</w:t>
            </w:r>
          </w:p>
          <w:p w:rsidR="00B63219" w:rsidRPr="00DB63F1" w:rsidRDefault="00B63219">
            <w:pPr>
              <w:pStyle w:val="BodyText2"/>
              <w:ind w:left="390"/>
            </w:pPr>
          </w:p>
          <w:p w:rsidR="00B63219" w:rsidRPr="00DB63F1" w:rsidRDefault="00B63219">
            <w:pPr>
              <w:ind w:left="720" w:right="252"/>
              <w:rPr>
                <w:rFonts w:ascii="Arial" w:hAnsi="Arial"/>
                <w:b/>
              </w:rPr>
            </w:pPr>
            <w:r w:rsidRPr="00DB63F1">
              <w:rPr>
                <w:rFonts w:ascii="Arial" w:hAnsi="Arial"/>
                <w:b/>
              </w:rPr>
              <w:t>Physical Skills:</w:t>
            </w:r>
          </w:p>
          <w:p w:rsidR="00B63219" w:rsidRPr="00DB63F1" w:rsidRDefault="00B63219">
            <w:pPr>
              <w:pStyle w:val="Heading4"/>
              <w:ind w:left="720"/>
            </w:pPr>
            <w:r w:rsidRPr="00DB63F1">
              <w:t>The post holder must provide clinical skills training in the use of equipment and be able to demonstrate manual dexterity in the provision of physical care, for example;</w:t>
            </w:r>
          </w:p>
          <w:p w:rsidR="00B63219" w:rsidRPr="00DB63F1" w:rsidRDefault="00B63219">
            <w:pPr>
              <w:ind w:left="720"/>
              <w:rPr>
                <w:rFonts w:eastAsia="Arial Unicode MS"/>
                <w:sz w:val="28"/>
              </w:rPr>
            </w:pPr>
            <w:r w:rsidRPr="00DB63F1">
              <w:rPr>
                <w:rFonts w:eastAsia="Arial Unicode MS"/>
                <w:sz w:val="28"/>
              </w:rPr>
              <w:t xml:space="preserve">  </w:t>
            </w:r>
          </w:p>
          <w:p w:rsidR="00B63219" w:rsidRPr="00DB63F1" w:rsidRDefault="00B63219" w:rsidP="004E2ADA">
            <w:pPr>
              <w:numPr>
                <w:ilvl w:val="0"/>
                <w:numId w:val="14"/>
              </w:numPr>
              <w:tabs>
                <w:tab w:val="clear" w:pos="153"/>
                <w:tab w:val="left" w:pos="1080"/>
              </w:tabs>
              <w:ind w:left="1080" w:right="252"/>
              <w:jc w:val="both"/>
              <w:rPr>
                <w:rFonts w:ascii="Arial" w:hAnsi="Arial"/>
              </w:rPr>
            </w:pPr>
            <w:r w:rsidRPr="00DB63F1">
              <w:rPr>
                <w:rFonts w:ascii="Arial" w:hAnsi="Arial"/>
              </w:rPr>
              <w:t>Highly developed physical skills in which accuracy is important and manipulation of fine tools and materials is necessary including specialised suturing of the face and hands.  A high degree of manual dexterity and clinical acumen required for intravenous cannulation and drug giving removal of foreign bodies, reduction of dislocations, application of plaster of paris, defibrillation of patients in cardiac arrest and the use of slit lamp during ophthalmic examination.</w:t>
            </w:r>
          </w:p>
          <w:p w:rsidR="00B63219" w:rsidRPr="00DB63F1" w:rsidRDefault="00B63219">
            <w:pPr>
              <w:tabs>
                <w:tab w:val="left" w:pos="1080"/>
              </w:tabs>
              <w:ind w:left="720" w:right="252"/>
              <w:jc w:val="both"/>
              <w:rPr>
                <w:rFonts w:ascii="Arial" w:hAnsi="Arial"/>
              </w:rPr>
            </w:pPr>
          </w:p>
          <w:p w:rsidR="00B63219" w:rsidRPr="00DB63F1" w:rsidRDefault="00B63219" w:rsidP="004E2ADA">
            <w:pPr>
              <w:numPr>
                <w:ilvl w:val="0"/>
                <w:numId w:val="14"/>
              </w:numPr>
              <w:tabs>
                <w:tab w:val="clear" w:pos="153"/>
                <w:tab w:val="left" w:pos="1080"/>
              </w:tabs>
              <w:ind w:left="1080" w:right="252"/>
              <w:jc w:val="both"/>
              <w:rPr>
                <w:rFonts w:ascii="Arial" w:hAnsi="Arial"/>
              </w:rPr>
            </w:pPr>
            <w:r w:rsidRPr="00DB63F1">
              <w:rPr>
                <w:rFonts w:ascii="Arial" w:hAnsi="Arial"/>
              </w:rPr>
              <w:t xml:space="preserve">Mechanical ventilation, invasive and </w:t>
            </w:r>
            <w:r w:rsidR="00DB63F1" w:rsidRPr="00DB63F1">
              <w:rPr>
                <w:rFonts w:ascii="Arial" w:hAnsi="Arial"/>
              </w:rPr>
              <w:t>non-invasive</w:t>
            </w:r>
            <w:r w:rsidRPr="00DB63F1">
              <w:rPr>
                <w:rFonts w:ascii="Arial" w:hAnsi="Arial"/>
              </w:rPr>
              <w:t xml:space="preserve"> monitoring, resuscitation skills</w:t>
            </w:r>
          </w:p>
          <w:p w:rsidR="00B63219" w:rsidRPr="00DB63F1" w:rsidRDefault="00B63219">
            <w:pPr>
              <w:tabs>
                <w:tab w:val="left" w:pos="1080"/>
              </w:tabs>
              <w:ind w:left="720" w:right="252"/>
              <w:jc w:val="both"/>
              <w:rPr>
                <w:rFonts w:ascii="Arial" w:hAnsi="Arial"/>
              </w:rPr>
            </w:pPr>
          </w:p>
          <w:p w:rsidR="00B63219" w:rsidRPr="00DB63F1" w:rsidRDefault="00B63219" w:rsidP="004E2ADA">
            <w:pPr>
              <w:numPr>
                <w:ilvl w:val="0"/>
                <w:numId w:val="14"/>
              </w:numPr>
              <w:tabs>
                <w:tab w:val="clear" w:pos="153"/>
                <w:tab w:val="left" w:pos="1080"/>
              </w:tabs>
              <w:ind w:left="1080" w:right="252"/>
              <w:jc w:val="both"/>
              <w:rPr>
                <w:rFonts w:ascii="Arial" w:hAnsi="Arial"/>
              </w:rPr>
            </w:pPr>
            <w:r w:rsidRPr="00DB63F1">
              <w:rPr>
                <w:rFonts w:ascii="Arial" w:hAnsi="Arial"/>
              </w:rPr>
              <w:t xml:space="preserve">Care of the </w:t>
            </w:r>
            <w:r w:rsidR="00424198" w:rsidRPr="00DB63F1">
              <w:rPr>
                <w:rFonts w:ascii="Arial" w:hAnsi="Arial"/>
              </w:rPr>
              <w:t>acutely unwell patient</w:t>
            </w:r>
            <w:r w:rsidRPr="00DB63F1">
              <w:rPr>
                <w:rFonts w:ascii="Arial" w:hAnsi="Arial"/>
              </w:rPr>
              <w:t xml:space="preserve">, airway management, transfer of critically </w:t>
            </w:r>
            <w:r w:rsidR="00424198" w:rsidRPr="00DB63F1">
              <w:rPr>
                <w:rFonts w:ascii="Arial" w:hAnsi="Arial"/>
              </w:rPr>
              <w:t xml:space="preserve">ill or </w:t>
            </w:r>
            <w:r w:rsidRPr="00DB63F1">
              <w:rPr>
                <w:rFonts w:ascii="Arial" w:hAnsi="Arial"/>
              </w:rPr>
              <w:t>injured patient between departments and different hospitals.</w:t>
            </w:r>
          </w:p>
          <w:p w:rsidR="00B63219" w:rsidRPr="00DB63F1" w:rsidRDefault="00B63219">
            <w:pPr>
              <w:tabs>
                <w:tab w:val="left" w:pos="1080"/>
              </w:tabs>
              <w:ind w:right="252"/>
              <w:jc w:val="both"/>
              <w:rPr>
                <w:rFonts w:ascii="Arial" w:hAnsi="Arial"/>
              </w:rPr>
            </w:pPr>
          </w:p>
          <w:p w:rsidR="00B63219" w:rsidRPr="00DB63F1" w:rsidRDefault="00B63219" w:rsidP="004E2ADA">
            <w:pPr>
              <w:numPr>
                <w:ilvl w:val="0"/>
                <w:numId w:val="14"/>
              </w:numPr>
              <w:tabs>
                <w:tab w:val="clear" w:pos="153"/>
                <w:tab w:val="left" w:pos="1080"/>
              </w:tabs>
              <w:ind w:left="1080" w:right="252"/>
              <w:jc w:val="both"/>
              <w:rPr>
                <w:rFonts w:ascii="Arial" w:hAnsi="Arial"/>
              </w:rPr>
            </w:pPr>
            <w:r w:rsidRPr="00DB63F1">
              <w:rPr>
                <w:rFonts w:ascii="Arial" w:hAnsi="Arial"/>
              </w:rPr>
              <w:t>Caring for patients with medical, surgical, orthopaedic, and other conditions both adults and paediatrics</w:t>
            </w:r>
          </w:p>
          <w:p w:rsidR="00B63219" w:rsidRPr="00DB63F1" w:rsidRDefault="00B63219">
            <w:pPr>
              <w:tabs>
                <w:tab w:val="left" w:pos="1080"/>
              </w:tabs>
              <w:ind w:right="252"/>
              <w:jc w:val="both"/>
              <w:rPr>
                <w:rFonts w:ascii="Arial" w:hAnsi="Arial"/>
              </w:rPr>
            </w:pPr>
          </w:p>
          <w:p w:rsidR="00B63219" w:rsidRPr="00DB63F1" w:rsidRDefault="00FF58F4" w:rsidP="004E2ADA">
            <w:pPr>
              <w:numPr>
                <w:ilvl w:val="0"/>
                <w:numId w:val="14"/>
              </w:numPr>
              <w:tabs>
                <w:tab w:val="clear" w:pos="153"/>
                <w:tab w:val="left" w:pos="1080"/>
              </w:tabs>
              <w:ind w:left="1080" w:right="252"/>
              <w:jc w:val="both"/>
              <w:rPr>
                <w:rFonts w:ascii="Arial" w:hAnsi="Arial"/>
              </w:rPr>
            </w:pPr>
            <w:r w:rsidRPr="00DB63F1">
              <w:rPr>
                <w:rFonts w:ascii="Arial" w:hAnsi="Arial"/>
              </w:rPr>
              <w:t>Occasional a</w:t>
            </w:r>
            <w:r w:rsidR="00B63219" w:rsidRPr="00DB63F1">
              <w:rPr>
                <w:rFonts w:ascii="Arial" w:hAnsi="Arial"/>
              </w:rPr>
              <w:t xml:space="preserve">dministration and management of intravenous therapies, syringe pumps and infusions </w:t>
            </w:r>
          </w:p>
          <w:p w:rsidR="00B63219" w:rsidRPr="00DB63F1" w:rsidRDefault="00B63219">
            <w:pPr>
              <w:ind w:right="252"/>
              <w:rPr>
                <w:rFonts w:ascii="Arial" w:hAnsi="Arial"/>
              </w:rPr>
            </w:pPr>
          </w:p>
          <w:p w:rsidR="00B63219" w:rsidRPr="00DB63F1" w:rsidRDefault="00B63219" w:rsidP="004E2ADA">
            <w:pPr>
              <w:numPr>
                <w:ilvl w:val="0"/>
                <w:numId w:val="14"/>
              </w:numPr>
              <w:tabs>
                <w:tab w:val="clear" w:pos="153"/>
                <w:tab w:val="num" w:pos="1080"/>
              </w:tabs>
              <w:ind w:left="1080" w:right="252"/>
              <w:rPr>
                <w:rFonts w:ascii="Arial" w:hAnsi="Arial"/>
              </w:rPr>
            </w:pPr>
            <w:r w:rsidRPr="00DB63F1">
              <w:rPr>
                <w:rFonts w:ascii="Arial" w:hAnsi="Arial"/>
              </w:rPr>
              <w:t>Ability to apply principals of Triage to ensure patients are treated dependent on need</w:t>
            </w:r>
          </w:p>
          <w:p w:rsidR="00B63219" w:rsidRPr="00DB63F1" w:rsidRDefault="00B63219">
            <w:pPr>
              <w:tabs>
                <w:tab w:val="num" w:pos="1080"/>
              </w:tabs>
              <w:ind w:left="1080" w:right="252" w:hanging="360"/>
              <w:rPr>
                <w:rFonts w:ascii="Arial" w:hAnsi="Arial"/>
              </w:rPr>
            </w:pPr>
          </w:p>
          <w:p w:rsidR="00B63219" w:rsidRPr="00DB63F1" w:rsidRDefault="00B63219" w:rsidP="004E2ADA">
            <w:pPr>
              <w:numPr>
                <w:ilvl w:val="0"/>
                <w:numId w:val="14"/>
              </w:numPr>
              <w:tabs>
                <w:tab w:val="clear" w:pos="153"/>
                <w:tab w:val="num" w:pos="1080"/>
              </w:tabs>
              <w:ind w:left="1080" w:right="252"/>
              <w:rPr>
                <w:rFonts w:ascii="Arial" w:hAnsi="Arial"/>
              </w:rPr>
            </w:pPr>
            <w:r w:rsidRPr="00DB63F1">
              <w:rPr>
                <w:rFonts w:ascii="Arial" w:hAnsi="Arial"/>
              </w:rPr>
              <w:t>Ability to initiate and lead advanced airway control, CPR and advanced life support and the cardiac arrest team</w:t>
            </w:r>
          </w:p>
          <w:p w:rsidR="00FF58F4" w:rsidRPr="00DB63F1" w:rsidRDefault="00FF58F4" w:rsidP="00FF58F4">
            <w:pPr>
              <w:tabs>
                <w:tab w:val="num" w:pos="1080"/>
              </w:tabs>
              <w:ind w:right="252"/>
              <w:rPr>
                <w:rFonts w:ascii="Arial" w:hAnsi="Arial"/>
              </w:rPr>
            </w:pPr>
          </w:p>
          <w:p w:rsidR="00FF58F4" w:rsidRPr="00DB63F1" w:rsidRDefault="00FF58F4" w:rsidP="00FF58F4">
            <w:pPr>
              <w:pStyle w:val="Heading3"/>
              <w:ind w:firstLine="720"/>
            </w:pPr>
            <w:r w:rsidRPr="00DB63F1">
              <w:t>Emotional Demands</w:t>
            </w:r>
          </w:p>
          <w:p w:rsidR="00FF58F4" w:rsidRPr="00DB63F1" w:rsidRDefault="00FF58F4" w:rsidP="00FF58F4">
            <w:pPr>
              <w:pStyle w:val="BodyTextIndent2"/>
              <w:rPr>
                <w:sz w:val="24"/>
              </w:rPr>
            </w:pPr>
            <w:r w:rsidRPr="00DB63F1">
              <w:rPr>
                <w:sz w:val="24"/>
              </w:rPr>
              <w:t xml:space="preserve">The </w:t>
            </w:r>
            <w:r w:rsidR="00DB63F1" w:rsidRPr="00DB63F1">
              <w:rPr>
                <w:sz w:val="24"/>
              </w:rPr>
              <w:t>post holder</w:t>
            </w:r>
            <w:r w:rsidRPr="00DB63F1">
              <w:rPr>
                <w:sz w:val="24"/>
              </w:rPr>
              <w:t xml:space="preserve"> will be exposed on an ongoing basis to the following emotional demands during each shift:</w:t>
            </w:r>
          </w:p>
          <w:p w:rsidR="00FF58F4" w:rsidRPr="00DB63F1" w:rsidRDefault="00FF58F4" w:rsidP="00FF58F4">
            <w:pPr>
              <w:pStyle w:val="BodyTextIndent2"/>
              <w:rPr>
                <w:sz w:val="24"/>
              </w:rPr>
            </w:pPr>
          </w:p>
          <w:p w:rsidR="00FF58F4" w:rsidRPr="00DB63F1" w:rsidRDefault="00FF58F4" w:rsidP="004E2ADA">
            <w:pPr>
              <w:pStyle w:val="BodyTextIndent2"/>
              <w:numPr>
                <w:ilvl w:val="0"/>
                <w:numId w:val="16"/>
              </w:numPr>
              <w:tabs>
                <w:tab w:val="clear" w:pos="873"/>
                <w:tab w:val="num" w:pos="1080"/>
              </w:tabs>
              <w:ind w:left="1080"/>
              <w:rPr>
                <w:sz w:val="24"/>
              </w:rPr>
            </w:pPr>
            <w:r w:rsidRPr="00DB63F1">
              <w:rPr>
                <w:i w:val="0"/>
                <w:iCs/>
                <w:sz w:val="24"/>
              </w:rPr>
              <w:t>Communicating with and caring for distressed, anxious, worried patients/relatives/carers</w:t>
            </w:r>
            <w:r w:rsidR="000B50DC" w:rsidRPr="00DB63F1">
              <w:rPr>
                <w:sz w:val="24"/>
              </w:rPr>
              <w:t>, in person and virtually.</w:t>
            </w:r>
          </w:p>
          <w:p w:rsidR="00FF58F4" w:rsidRPr="00DB63F1" w:rsidRDefault="00FF58F4" w:rsidP="00FF58F4">
            <w:pPr>
              <w:ind w:left="720" w:right="252" w:hanging="1080"/>
              <w:rPr>
                <w:rFonts w:ascii="Arial" w:hAnsi="Arial"/>
              </w:rPr>
            </w:pPr>
          </w:p>
          <w:p w:rsidR="00FF58F4" w:rsidRPr="00DB63F1" w:rsidRDefault="00FF58F4" w:rsidP="004E2ADA">
            <w:pPr>
              <w:numPr>
                <w:ilvl w:val="0"/>
                <w:numId w:val="16"/>
              </w:numPr>
              <w:tabs>
                <w:tab w:val="clear" w:pos="873"/>
                <w:tab w:val="num" w:pos="1080"/>
              </w:tabs>
              <w:ind w:left="1080" w:right="252"/>
              <w:rPr>
                <w:rFonts w:ascii="Arial" w:hAnsi="Arial"/>
              </w:rPr>
            </w:pPr>
            <w:r w:rsidRPr="00DB63F1">
              <w:rPr>
                <w:rFonts w:ascii="Arial" w:hAnsi="Arial"/>
              </w:rPr>
              <w:t>Exposure and receive verbal and physical aggression.</w:t>
            </w:r>
          </w:p>
          <w:p w:rsidR="00FF58F4" w:rsidRPr="00DB63F1" w:rsidRDefault="00FF58F4" w:rsidP="00FF58F4">
            <w:pPr>
              <w:tabs>
                <w:tab w:val="num" w:pos="1080"/>
              </w:tabs>
              <w:ind w:left="1080" w:right="252" w:hanging="360"/>
              <w:rPr>
                <w:rFonts w:ascii="Arial" w:hAnsi="Arial"/>
              </w:rPr>
            </w:pPr>
          </w:p>
          <w:p w:rsidR="00FF58F4" w:rsidRPr="00DB63F1" w:rsidRDefault="000B50DC" w:rsidP="004E2ADA">
            <w:pPr>
              <w:numPr>
                <w:ilvl w:val="0"/>
                <w:numId w:val="16"/>
              </w:numPr>
              <w:tabs>
                <w:tab w:val="clear" w:pos="873"/>
                <w:tab w:val="num" w:pos="1080"/>
              </w:tabs>
              <w:ind w:left="1080" w:right="252"/>
              <w:rPr>
                <w:rFonts w:ascii="Arial" w:hAnsi="Arial"/>
              </w:rPr>
            </w:pPr>
            <w:r w:rsidRPr="00DB63F1">
              <w:rPr>
                <w:rFonts w:ascii="Arial" w:hAnsi="Arial"/>
              </w:rPr>
              <w:t xml:space="preserve">Potentially </w:t>
            </w:r>
            <w:r w:rsidR="00FF58F4" w:rsidRPr="00DB63F1">
              <w:rPr>
                <w:rFonts w:ascii="Arial" w:hAnsi="Arial"/>
              </w:rPr>
              <w:t>communicating with difficult personalities within the multidisciplinary team in order to enable effective patient management.</w:t>
            </w:r>
          </w:p>
          <w:p w:rsidR="00FF58F4" w:rsidRPr="00DB63F1" w:rsidRDefault="00FF58F4" w:rsidP="00FF58F4">
            <w:pPr>
              <w:tabs>
                <w:tab w:val="num" w:pos="1080"/>
              </w:tabs>
              <w:ind w:left="1080" w:right="252" w:hanging="360"/>
              <w:rPr>
                <w:rFonts w:ascii="Arial" w:hAnsi="Arial"/>
              </w:rPr>
            </w:pPr>
          </w:p>
          <w:p w:rsidR="00FF58F4" w:rsidRPr="00DB63F1" w:rsidRDefault="00FF58F4" w:rsidP="004E2ADA">
            <w:pPr>
              <w:numPr>
                <w:ilvl w:val="0"/>
                <w:numId w:val="16"/>
              </w:numPr>
              <w:tabs>
                <w:tab w:val="clear" w:pos="873"/>
                <w:tab w:val="num" w:pos="1080"/>
              </w:tabs>
              <w:ind w:left="1080" w:right="252"/>
              <w:rPr>
                <w:rFonts w:ascii="Arial" w:hAnsi="Arial"/>
              </w:rPr>
            </w:pPr>
            <w:r w:rsidRPr="00DB63F1">
              <w:rPr>
                <w:rFonts w:ascii="Arial" w:hAnsi="Arial"/>
              </w:rPr>
              <w:t>Responsibility to staff on a recurrent basis of providing support and guidance to them.</w:t>
            </w:r>
          </w:p>
          <w:p w:rsidR="00FF58F4" w:rsidRPr="00DB63F1" w:rsidRDefault="00FF58F4" w:rsidP="00FF58F4">
            <w:pPr>
              <w:tabs>
                <w:tab w:val="num" w:pos="1080"/>
              </w:tabs>
              <w:ind w:left="1080" w:right="252" w:hanging="360"/>
              <w:rPr>
                <w:rFonts w:ascii="Arial" w:hAnsi="Arial"/>
              </w:rPr>
            </w:pPr>
          </w:p>
          <w:p w:rsidR="00FF58F4" w:rsidRPr="00DB63F1" w:rsidRDefault="00FF58F4" w:rsidP="004E2ADA">
            <w:pPr>
              <w:numPr>
                <w:ilvl w:val="0"/>
                <w:numId w:val="15"/>
              </w:numPr>
              <w:tabs>
                <w:tab w:val="clear" w:pos="153"/>
                <w:tab w:val="num" w:pos="1080"/>
              </w:tabs>
              <w:ind w:left="1080" w:right="252"/>
              <w:rPr>
                <w:rFonts w:ascii="Arial" w:hAnsi="Arial"/>
              </w:rPr>
            </w:pPr>
            <w:r w:rsidRPr="00DB63F1">
              <w:rPr>
                <w:rFonts w:ascii="Arial" w:hAnsi="Arial"/>
              </w:rPr>
              <w:t>Exercising leadership qualities in the support of staff and maintaining a high moral with high standards of care.</w:t>
            </w:r>
          </w:p>
          <w:p w:rsidR="00FF58F4" w:rsidRPr="00DB63F1" w:rsidRDefault="00FF58F4" w:rsidP="00FF58F4">
            <w:pPr>
              <w:tabs>
                <w:tab w:val="num" w:pos="1080"/>
              </w:tabs>
              <w:ind w:left="1080" w:right="252" w:hanging="360"/>
              <w:rPr>
                <w:rFonts w:ascii="Arial" w:hAnsi="Arial"/>
              </w:rPr>
            </w:pPr>
          </w:p>
          <w:p w:rsidR="00FF58F4" w:rsidRPr="00DB63F1" w:rsidRDefault="00FF58F4" w:rsidP="004E2ADA">
            <w:pPr>
              <w:numPr>
                <w:ilvl w:val="0"/>
                <w:numId w:val="15"/>
              </w:numPr>
              <w:tabs>
                <w:tab w:val="clear" w:pos="153"/>
                <w:tab w:val="num" w:pos="1080"/>
              </w:tabs>
              <w:ind w:left="1080" w:right="252"/>
              <w:rPr>
                <w:rFonts w:ascii="Arial" w:hAnsi="Arial"/>
              </w:rPr>
            </w:pPr>
            <w:r w:rsidRPr="00DB63F1">
              <w:rPr>
                <w:rFonts w:ascii="Arial" w:hAnsi="Arial"/>
              </w:rPr>
              <w:t xml:space="preserve">Frequent exposure through </w:t>
            </w:r>
            <w:r w:rsidR="000B50DC" w:rsidRPr="00DB63F1">
              <w:rPr>
                <w:rFonts w:ascii="Arial" w:hAnsi="Arial"/>
              </w:rPr>
              <w:t>A</w:t>
            </w:r>
            <w:r w:rsidRPr="00DB63F1">
              <w:rPr>
                <w:rFonts w:ascii="Arial" w:hAnsi="Arial"/>
              </w:rPr>
              <w:t>ENP work to the possibility of litigation following misdiagnosis.</w:t>
            </w:r>
          </w:p>
          <w:p w:rsidR="00FF58F4" w:rsidRPr="00DB63F1" w:rsidRDefault="00FF58F4" w:rsidP="00FF58F4">
            <w:pPr>
              <w:ind w:right="252"/>
              <w:rPr>
                <w:rFonts w:ascii="Arial" w:hAnsi="Arial"/>
              </w:rPr>
            </w:pPr>
          </w:p>
          <w:p w:rsidR="00FF58F4" w:rsidRPr="00DB63F1" w:rsidRDefault="00FF58F4" w:rsidP="00FF58F4">
            <w:pPr>
              <w:pStyle w:val="Heading3"/>
              <w:ind w:firstLine="720"/>
            </w:pPr>
            <w:r w:rsidRPr="00DB63F1">
              <w:t>Working Conditions</w:t>
            </w:r>
          </w:p>
          <w:p w:rsidR="00FF58F4" w:rsidRPr="00DB63F1" w:rsidRDefault="00FF58F4" w:rsidP="00FF58F4">
            <w:pPr>
              <w:pStyle w:val="BodyTextIndent2"/>
              <w:rPr>
                <w:sz w:val="24"/>
              </w:rPr>
            </w:pPr>
            <w:r w:rsidRPr="00DB63F1">
              <w:rPr>
                <w:sz w:val="24"/>
              </w:rPr>
              <w:t xml:space="preserve">The </w:t>
            </w:r>
            <w:r w:rsidR="00DB63F1" w:rsidRPr="00DB63F1">
              <w:rPr>
                <w:sz w:val="24"/>
              </w:rPr>
              <w:t>post holder</w:t>
            </w:r>
            <w:r w:rsidRPr="00DB63F1">
              <w:rPr>
                <w:sz w:val="24"/>
              </w:rPr>
              <w:t xml:space="preserve"> will be </w:t>
            </w:r>
            <w:r w:rsidR="009329AC" w:rsidRPr="00DB63F1">
              <w:rPr>
                <w:sz w:val="24"/>
              </w:rPr>
              <w:t xml:space="preserve">frequently </w:t>
            </w:r>
            <w:r w:rsidRPr="00DB63F1">
              <w:rPr>
                <w:sz w:val="24"/>
              </w:rPr>
              <w:t>exposed on an ongoing basis to the following working conditions:</w:t>
            </w:r>
          </w:p>
          <w:p w:rsidR="00FF58F4" w:rsidRPr="00DB63F1" w:rsidRDefault="00FF58F4" w:rsidP="00FF58F4">
            <w:pPr>
              <w:rPr>
                <w:rFonts w:ascii="Arial" w:hAnsi="Arial"/>
                <w:i/>
              </w:rPr>
            </w:pPr>
          </w:p>
          <w:p w:rsidR="00FF58F4" w:rsidRPr="00DB63F1" w:rsidRDefault="009329AC" w:rsidP="004E2ADA">
            <w:pPr>
              <w:numPr>
                <w:ilvl w:val="0"/>
                <w:numId w:val="17"/>
              </w:numPr>
              <w:tabs>
                <w:tab w:val="clear" w:pos="153"/>
                <w:tab w:val="num" w:pos="1080"/>
              </w:tabs>
              <w:ind w:left="1080" w:right="252"/>
              <w:rPr>
                <w:rFonts w:ascii="Arial" w:hAnsi="Arial"/>
              </w:rPr>
            </w:pPr>
            <w:r w:rsidRPr="00DB63F1">
              <w:rPr>
                <w:rFonts w:ascii="Arial" w:hAnsi="Arial"/>
              </w:rPr>
              <w:t>Patients with infectious illnesses</w:t>
            </w:r>
            <w:r w:rsidR="00FF58F4" w:rsidRPr="00DB63F1">
              <w:rPr>
                <w:rFonts w:ascii="Arial" w:hAnsi="Arial"/>
              </w:rPr>
              <w:t>.</w:t>
            </w:r>
          </w:p>
          <w:p w:rsidR="00FF58F4" w:rsidRPr="00DB63F1" w:rsidRDefault="00FF58F4" w:rsidP="00FF58F4">
            <w:pPr>
              <w:tabs>
                <w:tab w:val="num" w:pos="1080"/>
              </w:tabs>
              <w:ind w:left="1080" w:right="252" w:hanging="360"/>
              <w:rPr>
                <w:rFonts w:ascii="Arial" w:hAnsi="Arial"/>
              </w:rPr>
            </w:pPr>
          </w:p>
          <w:p w:rsidR="00FF58F4" w:rsidRPr="00DB63F1" w:rsidRDefault="009329AC" w:rsidP="004E2ADA">
            <w:pPr>
              <w:numPr>
                <w:ilvl w:val="0"/>
                <w:numId w:val="17"/>
              </w:numPr>
              <w:tabs>
                <w:tab w:val="clear" w:pos="153"/>
                <w:tab w:val="num" w:pos="1080"/>
              </w:tabs>
              <w:ind w:left="1080" w:right="252"/>
              <w:rPr>
                <w:rFonts w:ascii="Arial" w:hAnsi="Arial"/>
              </w:rPr>
            </w:pPr>
            <w:r w:rsidRPr="00DB63F1">
              <w:rPr>
                <w:rFonts w:ascii="Arial" w:hAnsi="Arial"/>
              </w:rPr>
              <w:t>B</w:t>
            </w:r>
            <w:r w:rsidR="00FF58F4" w:rsidRPr="00DB63F1">
              <w:rPr>
                <w:rFonts w:ascii="Arial" w:hAnsi="Arial"/>
              </w:rPr>
              <w:t>ody fluids, especially blood and urine.</w:t>
            </w:r>
          </w:p>
          <w:p w:rsidR="00FF58F4" w:rsidRPr="00DB63F1" w:rsidRDefault="00FF58F4" w:rsidP="00FF58F4">
            <w:pPr>
              <w:ind w:right="252"/>
              <w:rPr>
                <w:rFonts w:ascii="Arial" w:hAnsi="Arial"/>
              </w:rPr>
            </w:pPr>
          </w:p>
          <w:p w:rsidR="00FF58F4" w:rsidRPr="00DB63F1" w:rsidRDefault="009329AC" w:rsidP="004E2ADA">
            <w:pPr>
              <w:numPr>
                <w:ilvl w:val="0"/>
                <w:numId w:val="17"/>
              </w:numPr>
              <w:tabs>
                <w:tab w:val="clear" w:pos="153"/>
                <w:tab w:val="num" w:pos="1080"/>
              </w:tabs>
              <w:ind w:left="1080" w:right="252"/>
              <w:rPr>
                <w:rFonts w:ascii="Arial" w:hAnsi="Arial"/>
              </w:rPr>
            </w:pPr>
            <w:r w:rsidRPr="00DB63F1">
              <w:rPr>
                <w:rFonts w:ascii="Arial" w:hAnsi="Arial"/>
              </w:rPr>
              <w:t>D</w:t>
            </w:r>
            <w:r w:rsidR="00FF58F4" w:rsidRPr="00DB63F1">
              <w:rPr>
                <w:rFonts w:ascii="Arial" w:hAnsi="Arial"/>
              </w:rPr>
              <w:t>ifficult working environments due to lack of resources.</w:t>
            </w:r>
          </w:p>
          <w:p w:rsidR="00B63219" w:rsidRPr="0062202F" w:rsidRDefault="00B63219">
            <w:pPr>
              <w:ind w:right="-270"/>
              <w:jc w:val="both"/>
              <w:rPr>
                <w:b/>
              </w:rPr>
            </w:pPr>
          </w:p>
        </w:tc>
      </w:tr>
      <w:tr w:rsidR="00B63219" w:rsidRPr="0062202F">
        <w:trPr>
          <w:gridBefore w:val="1"/>
          <w:wBefore w:w="180" w:type="dxa"/>
        </w:trPr>
        <w:tc>
          <w:tcPr>
            <w:tcW w:w="9900" w:type="dxa"/>
            <w:gridSpan w:val="6"/>
          </w:tcPr>
          <w:p w:rsidR="00B63219" w:rsidRPr="0062202F" w:rsidRDefault="00B63219">
            <w:pPr>
              <w:ind w:right="-270"/>
              <w:jc w:val="both"/>
              <w:rPr>
                <w:b/>
              </w:rPr>
            </w:pPr>
          </w:p>
          <w:p w:rsidR="00B63219" w:rsidRPr="0062202F" w:rsidRDefault="00B63219">
            <w:pPr>
              <w:ind w:right="-270" w:firstLine="180"/>
              <w:jc w:val="both"/>
              <w:rPr>
                <w:rFonts w:ascii="Arial" w:hAnsi="Arial"/>
                <w:b/>
              </w:rPr>
            </w:pPr>
            <w:r w:rsidRPr="0062202F">
              <w:rPr>
                <w:rFonts w:ascii="Arial" w:hAnsi="Arial"/>
                <w:b/>
              </w:rPr>
              <w:t>13.</w:t>
            </w:r>
            <w:r w:rsidRPr="0062202F">
              <w:rPr>
                <w:rFonts w:ascii="Arial" w:hAnsi="Arial"/>
                <w:b/>
              </w:rPr>
              <w:tab/>
              <w:t>KNOWLEDGE, TRAINING AND EXPERIENCE REQUIRED TO DO THE JOB</w:t>
            </w:r>
          </w:p>
          <w:p w:rsidR="00B63219" w:rsidRPr="00DB63F1" w:rsidRDefault="00B63219">
            <w:pPr>
              <w:ind w:right="-270"/>
              <w:jc w:val="both"/>
              <w:rPr>
                <w:rFonts w:ascii="Arial" w:hAnsi="Arial"/>
                <w:b/>
              </w:rPr>
            </w:pPr>
          </w:p>
          <w:p w:rsidR="00ED0AA9" w:rsidRDefault="00ED0AA9" w:rsidP="00ED0AA9">
            <w:pPr>
              <w:pStyle w:val="Default"/>
              <w:jc w:val="both"/>
              <w:rPr>
                <w:color w:val="auto"/>
                <w:szCs w:val="20"/>
              </w:rPr>
            </w:pPr>
            <w:r w:rsidRPr="00504E6E">
              <w:rPr>
                <w:color w:val="auto"/>
                <w:szCs w:val="20"/>
              </w:rPr>
              <w:t>ANPs are educated at Masters Level in advanced practice and are assessed as competent in this level of practice. As a clinical leader they have the freedom and authority to act and accept the responsibility and accountability for those actions. This level of practice is characterised by high level autonomous decision making, including assessment, diagnosis, treatment including prescribing, of patients with complex multi-dimensional problems</w:t>
            </w:r>
          </w:p>
          <w:p w:rsidR="00ED0AA9" w:rsidRDefault="00ED0AA9" w:rsidP="00ED0AA9">
            <w:pPr>
              <w:pStyle w:val="Default"/>
              <w:jc w:val="both"/>
              <w:rPr>
                <w:color w:val="auto"/>
                <w:szCs w:val="20"/>
              </w:rPr>
            </w:pPr>
          </w:p>
          <w:p w:rsidR="00ED0AA9" w:rsidRPr="00504E6E" w:rsidRDefault="00ED0AA9" w:rsidP="00ED0AA9">
            <w:pPr>
              <w:pStyle w:val="Default"/>
              <w:jc w:val="both"/>
              <w:rPr>
                <w:color w:val="auto"/>
                <w:szCs w:val="20"/>
              </w:rPr>
            </w:pPr>
            <w:r w:rsidRPr="00504E6E">
              <w:rPr>
                <w:color w:val="auto"/>
                <w:szCs w:val="20"/>
              </w:rPr>
              <w:t>Registered Nurse on the NMC Register</w:t>
            </w:r>
          </w:p>
          <w:p w:rsidR="00ED0AA9" w:rsidRPr="00504E6E" w:rsidRDefault="00ED0AA9" w:rsidP="00ED0AA9">
            <w:pPr>
              <w:pStyle w:val="Default"/>
              <w:jc w:val="both"/>
              <w:rPr>
                <w:color w:val="auto"/>
                <w:szCs w:val="20"/>
              </w:rPr>
            </w:pPr>
          </w:p>
          <w:p w:rsidR="00ED0AA9" w:rsidRPr="00504E6E" w:rsidRDefault="00ED0AA9" w:rsidP="00ED0AA9">
            <w:pPr>
              <w:pStyle w:val="Default"/>
              <w:jc w:val="both"/>
              <w:rPr>
                <w:color w:val="auto"/>
                <w:szCs w:val="20"/>
              </w:rPr>
            </w:pPr>
            <w:r w:rsidRPr="00504E6E">
              <w:rPr>
                <w:color w:val="auto"/>
                <w:szCs w:val="20"/>
              </w:rPr>
              <w:t>Be recorded as a Nurse Independent/Supplementary Prescriber (V300) with the NMC</w:t>
            </w:r>
          </w:p>
          <w:p w:rsidR="00ED0AA9" w:rsidRPr="00504E6E" w:rsidRDefault="00ED0AA9" w:rsidP="00ED0AA9">
            <w:pPr>
              <w:pStyle w:val="Default"/>
              <w:jc w:val="both"/>
              <w:rPr>
                <w:color w:val="auto"/>
                <w:szCs w:val="20"/>
              </w:rPr>
            </w:pPr>
          </w:p>
          <w:p w:rsidR="00ED0AA9" w:rsidRPr="00504E6E" w:rsidRDefault="00ED0AA9" w:rsidP="00ED0AA9">
            <w:pPr>
              <w:pStyle w:val="Default"/>
              <w:jc w:val="both"/>
              <w:rPr>
                <w:color w:val="auto"/>
                <w:szCs w:val="20"/>
              </w:rPr>
            </w:pPr>
            <w:r w:rsidRPr="00504E6E">
              <w:rPr>
                <w:color w:val="auto"/>
                <w:szCs w:val="20"/>
              </w:rPr>
              <w:t>An appropriate Masters level qualification in Advanced Practice which has enabled competence in:</w:t>
            </w:r>
          </w:p>
          <w:p w:rsidR="00ED0AA9" w:rsidRPr="00504E6E" w:rsidRDefault="00ED0AA9" w:rsidP="00ED0AA9">
            <w:pPr>
              <w:pStyle w:val="Default"/>
              <w:numPr>
                <w:ilvl w:val="0"/>
                <w:numId w:val="25"/>
              </w:numPr>
              <w:jc w:val="both"/>
              <w:rPr>
                <w:i/>
                <w:color w:val="auto"/>
                <w:szCs w:val="20"/>
              </w:rPr>
            </w:pPr>
            <w:r w:rsidRPr="00504E6E">
              <w:rPr>
                <w:i/>
                <w:color w:val="auto"/>
                <w:szCs w:val="20"/>
              </w:rPr>
              <w:t xml:space="preserve">Clinical assessment </w:t>
            </w:r>
          </w:p>
          <w:p w:rsidR="00ED0AA9" w:rsidRPr="00504E6E" w:rsidRDefault="00ED0AA9" w:rsidP="00ED0AA9">
            <w:pPr>
              <w:pStyle w:val="Default"/>
              <w:numPr>
                <w:ilvl w:val="0"/>
                <w:numId w:val="25"/>
              </w:numPr>
              <w:jc w:val="both"/>
              <w:rPr>
                <w:i/>
                <w:color w:val="auto"/>
                <w:szCs w:val="20"/>
              </w:rPr>
            </w:pPr>
            <w:r w:rsidRPr="00504E6E">
              <w:rPr>
                <w:i/>
                <w:color w:val="auto"/>
                <w:szCs w:val="20"/>
              </w:rPr>
              <w:t xml:space="preserve">Clinical reasoning, judgement and diagnostic decision making </w:t>
            </w:r>
          </w:p>
          <w:p w:rsidR="00ED0AA9" w:rsidRPr="00504E6E" w:rsidRDefault="00ED0AA9" w:rsidP="00ED0AA9">
            <w:pPr>
              <w:pStyle w:val="Default"/>
              <w:numPr>
                <w:ilvl w:val="0"/>
                <w:numId w:val="25"/>
              </w:numPr>
              <w:jc w:val="both"/>
              <w:rPr>
                <w:i/>
                <w:color w:val="auto"/>
                <w:szCs w:val="20"/>
              </w:rPr>
            </w:pPr>
            <w:r w:rsidRPr="00504E6E">
              <w:rPr>
                <w:i/>
                <w:color w:val="auto"/>
                <w:szCs w:val="20"/>
              </w:rPr>
              <w:t xml:space="preserve">Anatomy and pathophysiology </w:t>
            </w:r>
          </w:p>
          <w:p w:rsidR="00ED0AA9" w:rsidRPr="00504E6E" w:rsidRDefault="00ED0AA9" w:rsidP="00ED0AA9">
            <w:pPr>
              <w:pStyle w:val="Default"/>
              <w:numPr>
                <w:ilvl w:val="0"/>
                <w:numId w:val="25"/>
              </w:numPr>
              <w:jc w:val="both"/>
              <w:rPr>
                <w:i/>
                <w:color w:val="auto"/>
                <w:szCs w:val="20"/>
              </w:rPr>
            </w:pPr>
            <w:r w:rsidRPr="00504E6E">
              <w:rPr>
                <w:i/>
                <w:color w:val="auto"/>
                <w:szCs w:val="20"/>
              </w:rPr>
              <w:t xml:space="preserve">Non medical prescribing- V300 </w:t>
            </w:r>
          </w:p>
          <w:p w:rsidR="00ED0AA9" w:rsidRPr="00504E6E" w:rsidRDefault="00ED0AA9" w:rsidP="00ED0AA9">
            <w:pPr>
              <w:pStyle w:val="Default"/>
              <w:numPr>
                <w:ilvl w:val="0"/>
                <w:numId w:val="25"/>
              </w:numPr>
              <w:jc w:val="both"/>
              <w:rPr>
                <w:i/>
                <w:color w:val="auto"/>
                <w:szCs w:val="20"/>
              </w:rPr>
            </w:pPr>
            <w:r w:rsidRPr="00504E6E">
              <w:rPr>
                <w:i/>
                <w:color w:val="auto"/>
                <w:szCs w:val="20"/>
              </w:rPr>
              <w:t xml:space="preserve">Leading, delivering and evaluating care </w:t>
            </w:r>
          </w:p>
          <w:p w:rsidR="00ED0AA9" w:rsidRDefault="00ED0AA9" w:rsidP="00ED0AA9">
            <w:pPr>
              <w:pStyle w:val="Default"/>
              <w:numPr>
                <w:ilvl w:val="0"/>
                <w:numId w:val="25"/>
              </w:numPr>
              <w:jc w:val="both"/>
              <w:rPr>
                <w:i/>
                <w:color w:val="auto"/>
                <w:szCs w:val="20"/>
              </w:rPr>
            </w:pPr>
            <w:r w:rsidRPr="00504E6E">
              <w:rPr>
                <w:i/>
                <w:color w:val="auto"/>
                <w:szCs w:val="20"/>
              </w:rPr>
              <w:t>Practice learning/transferable work based learning</w:t>
            </w:r>
          </w:p>
          <w:p w:rsidR="00ED0AA9" w:rsidRDefault="00ED0AA9" w:rsidP="00ED0AA9">
            <w:pPr>
              <w:pStyle w:val="Default"/>
              <w:numPr>
                <w:ilvl w:val="0"/>
                <w:numId w:val="25"/>
              </w:numPr>
              <w:jc w:val="both"/>
              <w:rPr>
                <w:i/>
                <w:color w:val="auto"/>
                <w:szCs w:val="20"/>
              </w:rPr>
            </w:pPr>
            <w:r>
              <w:rPr>
                <w:i/>
                <w:color w:val="auto"/>
                <w:szCs w:val="20"/>
              </w:rPr>
              <w:t>Minor Injuries (e.g. Relevant ENP qualification or Minor Injuries course</w:t>
            </w:r>
            <w:r>
              <w:rPr>
                <w:i/>
                <w:color w:val="auto"/>
                <w:szCs w:val="20"/>
              </w:rPr>
              <w:t>)</w:t>
            </w:r>
            <w:r>
              <w:rPr>
                <w:i/>
                <w:color w:val="auto"/>
                <w:szCs w:val="20"/>
              </w:rPr>
              <w:t xml:space="preserve"> </w:t>
            </w:r>
          </w:p>
          <w:p w:rsidR="00ED0AA9" w:rsidRDefault="00ED0AA9" w:rsidP="00ED0AA9">
            <w:pPr>
              <w:pStyle w:val="Default"/>
              <w:ind w:left="720"/>
              <w:jc w:val="both"/>
              <w:rPr>
                <w:i/>
                <w:color w:val="auto"/>
                <w:szCs w:val="20"/>
              </w:rPr>
            </w:pPr>
          </w:p>
          <w:p w:rsidR="00ED0AA9" w:rsidRDefault="00ED0AA9" w:rsidP="00ED0AA9">
            <w:pPr>
              <w:pStyle w:val="Default"/>
              <w:jc w:val="both"/>
              <w:rPr>
                <w:color w:val="auto"/>
                <w:szCs w:val="20"/>
              </w:rPr>
            </w:pPr>
            <w:r>
              <w:rPr>
                <w:color w:val="auto"/>
                <w:szCs w:val="20"/>
              </w:rPr>
              <w:t>Significant comprehensive post registration experience within a healthcare setting some of which must be at a senior practitioner level</w:t>
            </w:r>
          </w:p>
          <w:p w:rsidR="00ED0AA9" w:rsidRDefault="00ED0AA9" w:rsidP="00ED0AA9">
            <w:pPr>
              <w:pStyle w:val="Default"/>
              <w:jc w:val="both"/>
              <w:rPr>
                <w:color w:val="auto"/>
                <w:szCs w:val="20"/>
              </w:rPr>
            </w:pPr>
          </w:p>
          <w:p w:rsidR="00ED0AA9" w:rsidRDefault="00ED0AA9" w:rsidP="00ED0AA9">
            <w:pPr>
              <w:pStyle w:val="Default"/>
              <w:jc w:val="both"/>
              <w:rPr>
                <w:color w:val="auto"/>
                <w:szCs w:val="20"/>
              </w:rPr>
            </w:pPr>
            <w:r>
              <w:rPr>
                <w:color w:val="auto"/>
                <w:szCs w:val="20"/>
              </w:rPr>
              <w:t>A commitment to lifelong learning and demonstrates evidence of continuing professional development</w:t>
            </w:r>
          </w:p>
          <w:p w:rsidR="00ED0AA9" w:rsidRDefault="00ED0AA9" w:rsidP="00ED0AA9">
            <w:pPr>
              <w:pStyle w:val="Default"/>
              <w:jc w:val="both"/>
              <w:rPr>
                <w:color w:val="auto"/>
                <w:szCs w:val="20"/>
              </w:rPr>
            </w:pPr>
          </w:p>
          <w:p w:rsidR="00ED0AA9" w:rsidRPr="001C3902" w:rsidRDefault="00ED0AA9" w:rsidP="00ED0AA9">
            <w:pPr>
              <w:pStyle w:val="Default"/>
              <w:jc w:val="both"/>
              <w:rPr>
                <w:color w:val="auto"/>
                <w:szCs w:val="20"/>
              </w:rPr>
            </w:pPr>
            <w:r>
              <w:rPr>
                <w:color w:val="auto"/>
                <w:szCs w:val="20"/>
              </w:rPr>
              <w:t>Can demonstrate experience in managing staff, leading a team, providing education and training and establishing a supportive, learning environment</w:t>
            </w:r>
          </w:p>
          <w:p w:rsidR="00ED0AA9" w:rsidRDefault="00ED0AA9" w:rsidP="00ED0AA9">
            <w:pPr>
              <w:pStyle w:val="Default"/>
              <w:jc w:val="both"/>
              <w:rPr>
                <w:color w:val="auto"/>
                <w:szCs w:val="20"/>
              </w:rPr>
            </w:pPr>
          </w:p>
          <w:p w:rsidR="00ED0AA9" w:rsidRPr="00504E6E" w:rsidRDefault="00ED0AA9" w:rsidP="00ED0AA9">
            <w:pPr>
              <w:pStyle w:val="Default"/>
              <w:jc w:val="both"/>
              <w:rPr>
                <w:color w:val="auto"/>
                <w:szCs w:val="20"/>
              </w:rPr>
            </w:pPr>
            <w:r>
              <w:rPr>
                <w:color w:val="auto"/>
                <w:szCs w:val="20"/>
              </w:rPr>
              <w:t>Successful track record in working in multi-disciplinary team settings and promoting collaborative approaches to delivering excellent patient care</w:t>
            </w:r>
          </w:p>
          <w:p w:rsidR="00ED0AA9" w:rsidRDefault="00ED0AA9" w:rsidP="00ED0AA9">
            <w:pPr>
              <w:pStyle w:val="Default"/>
              <w:jc w:val="both"/>
              <w:rPr>
                <w:color w:val="auto"/>
                <w:szCs w:val="20"/>
              </w:rPr>
            </w:pPr>
          </w:p>
          <w:p w:rsidR="00ED0AA9" w:rsidRDefault="00ED0AA9" w:rsidP="00ED0AA9">
            <w:pPr>
              <w:pStyle w:val="Default"/>
              <w:jc w:val="both"/>
              <w:rPr>
                <w:color w:val="auto"/>
                <w:szCs w:val="20"/>
              </w:rPr>
            </w:pPr>
            <w:r w:rsidRPr="00504E6E">
              <w:rPr>
                <w:color w:val="auto"/>
                <w:szCs w:val="20"/>
              </w:rPr>
              <w:t>Immediate Life Support</w:t>
            </w:r>
            <w:r>
              <w:rPr>
                <w:color w:val="auto"/>
                <w:szCs w:val="20"/>
              </w:rPr>
              <w:t>/ Paediatric Life Support</w:t>
            </w:r>
          </w:p>
          <w:p w:rsidR="00ED0AA9" w:rsidRDefault="00ED0AA9" w:rsidP="00ED0AA9">
            <w:pPr>
              <w:pStyle w:val="Default"/>
              <w:jc w:val="both"/>
              <w:rPr>
                <w:color w:val="auto"/>
                <w:szCs w:val="20"/>
              </w:rPr>
            </w:pPr>
            <w:r>
              <w:rPr>
                <w:color w:val="auto"/>
                <w:szCs w:val="20"/>
              </w:rPr>
              <w:t xml:space="preserve"> </w:t>
            </w:r>
          </w:p>
          <w:p w:rsidR="00ED0AA9" w:rsidRPr="00504E6E" w:rsidRDefault="00ED0AA9" w:rsidP="00ED0AA9">
            <w:pPr>
              <w:pStyle w:val="Default"/>
              <w:jc w:val="both"/>
              <w:rPr>
                <w:color w:val="auto"/>
                <w:sz w:val="20"/>
                <w:szCs w:val="20"/>
              </w:rPr>
            </w:pPr>
            <w:r>
              <w:rPr>
                <w:color w:val="auto"/>
                <w:szCs w:val="20"/>
              </w:rPr>
              <w:t>Level 3 child protection training</w:t>
            </w:r>
          </w:p>
          <w:p w:rsidR="000E7E50" w:rsidRPr="0062202F" w:rsidRDefault="000E7E50">
            <w:pPr>
              <w:ind w:right="-270"/>
              <w:jc w:val="both"/>
              <w:rPr>
                <w:rFonts w:ascii="Arial" w:hAnsi="Arial" w:cs="Arial"/>
                <w:sz w:val="22"/>
                <w:szCs w:val="22"/>
              </w:rPr>
            </w:pPr>
          </w:p>
          <w:p w:rsidR="009329AC" w:rsidRPr="0062202F" w:rsidRDefault="009329AC">
            <w:pPr>
              <w:ind w:right="-270"/>
              <w:jc w:val="both"/>
              <w:rPr>
                <w:b/>
              </w:rPr>
            </w:pPr>
          </w:p>
        </w:tc>
      </w:tr>
      <w:tr w:rsidR="00B63219" w:rsidRPr="0062202F">
        <w:trPr>
          <w:gridBefore w:val="1"/>
          <w:wBefore w:w="180" w:type="dxa"/>
          <w:cantSplit/>
        </w:trPr>
        <w:tc>
          <w:tcPr>
            <w:tcW w:w="4680" w:type="dxa"/>
            <w:gridSpan w:val="2"/>
            <w:tcBorders>
              <w:top w:val="single" w:sz="4" w:space="0" w:color="auto"/>
              <w:bottom w:val="nil"/>
              <w:right w:val="nil"/>
            </w:tcBorders>
          </w:tcPr>
          <w:p w:rsidR="00B63219" w:rsidRPr="0062202F" w:rsidRDefault="00B63219">
            <w:pPr>
              <w:pStyle w:val="BodyText2"/>
              <w:tabs>
                <w:tab w:val="left" w:pos="567"/>
              </w:tabs>
              <w:rPr>
                <w:sz w:val="22"/>
              </w:rPr>
            </w:pPr>
          </w:p>
          <w:p w:rsidR="00B63219" w:rsidRPr="0062202F" w:rsidRDefault="00B63219">
            <w:pPr>
              <w:pStyle w:val="BodyText2"/>
              <w:tabs>
                <w:tab w:val="left" w:pos="567"/>
              </w:tabs>
              <w:ind w:left="-3"/>
              <w:rPr>
                <w:sz w:val="22"/>
              </w:rPr>
            </w:pPr>
            <w:r w:rsidRPr="0062202F">
              <w:rPr>
                <w:sz w:val="22"/>
              </w:rPr>
              <w:t>14.</w:t>
            </w:r>
            <w:r w:rsidRPr="0062202F">
              <w:rPr>
                <w:sz w:val="22"/>
              </w:rPr>
              <w:tab/>
              <w:t>JOB DESCRIPTION AGREEMENT</w:t>
            </w:r>
          </w:p>
        </w:tc>
        <w:tc>
          <w:tcPr>
            <w:tcW w:w="2464" w:type="dxa"/>
            <w:tcBorders>
              <w:top w:val="single" w:sz="4" w:space="0" w:color="auto"/>
              <w:left w:val="nil"/>
              <w:bottom w:val="nil"/>
              <w:right w:val="nil"/>
            </w:tcBorders>
          </w:tcPr>
          <w:p w:rsidR="00B63219" w:rsidRPr="0062202F" w:rsidRDefault="00B63219">
            <w:pPr>
              <w:pStyle w:val="BodyText2"/>
              <w:tabs>
                <w:tab w:val="left" w:pos="567"/>
              </w:tabs>
              <w:ind w:left="567" w:hanging="425"/>
              <w:rPr>
                <w:sz w:val="22"/>
              </w:rPr>
            </w:pPr>
          </w:p>
        </w:tc>
        <w:tc>
          <w:tcPr>
            <w:tcW w:w="236" w:type="dxa"/>
            <w:tcBorders>
              <w:top w:val="single" w:sz="4" w:space="0" w:color="auto"/>
              <w:left w:val="nil"/>
              <w:bottom w:val="nil"/>
            </w:tcBorders>
          </w:tcPr>
          <w:p w:rsidR="00B63219" w:rsidRPr="0062202F" w:rsidRDefault="00B63219">
            <w:pPr>
              <w:pStyle w:val="BodyText2"/>
              <w:tabs>
                <w:tab w:val="left" w:pos="567"/>
              </w:tabs>
              <w:ind w:left="567" w:hanging="425"/>
              <w:rPr>
                <w:sz w:val="22"/>
              </w:rPr>
            </w:pPr>
          </w:p>
        </w:tc>
        <w:tc>
          <w:tcPr>
            <w:tcW w:w="1260" w:type="dxa"/>
            <w:tcBorders>
              <w:top w:val="single" w:sz="4" w:space="0" w:color="auto"/>
              <w:bottom w:val="nil"/>
              <w:right w:val="nil"/>
            </w:tcBorders>
          </w:tcPr>
          <w:p w:rsidR="00B63219" w:rsidRPr="0062202F" w:rsidRDefault="00B63219">
            <w:pPr>
              <w:pStyle w:val="BodyText2"/>
              <w:tabs>
                <w:tab w:val="left" w:pos="567"/>
              </w:tabs>
              <w:ind w:left="567" w:hanging="425"/>
              <w:rPr>
                <w:sz w:val="22"/>
              </w:rPr>
            </w:pPr>
          </w:p>
          <w:p w:rsidR="00B63219" w:rsidRPr="0062202F" w:rsidRDefault="00B63219">
            <w:pPr>
              <w:pStyle w:val="BodyText2"/>
              <w:tabs>
                <w:tab w:val="left" w:pos="567"/>
              </w:tabs>
              <w:ind w:left="567" w:hanging="425"/>
              <w:rPr>
                <w:sz w:val="22"/>
              </w:rPr>
            </w:pPr>
          </w:p>
        </w:tc>
        <w:tc>
          <w:tcPr>
            <w:tcW w:w="1260" w:type="dxa"/>
            <w:tcBorders>
              <w:top w:val="single" w:sz="4" w:space="0" w:color="auto"/>
              <w:left w:val="nil"/>
              <w:bottom w:val="nil"/>
            </w:tcBorders>
          </w:tcPr>
          <w:p w:rsidR="00B63219" w:rsidRPr="0062202F" w:rsidRDefault="00B63219">
            <w:pPr>
              <w:pStyle w:val="BodyText2"/>
              <w:tabs>
                <w:tab w:val="left" w:pos="567"/>
              </w:tabs>
              <w:ind w:left="567" w:hanging="425"/>
              <w:rPr>
                <w:sz w:val="22"/>
              </w:rPr>
            </w:pPr>
          </w:p>
        </w:tc>
      </w:tr>
      <w:tr w:rsidR="00B63219" w:rsidRPr="0062202F">
        <w:trPr>
          <w:gridBefore w:val="1"/>
          <w:wBefore w:w="180" w:type="dxa"/>
          <w:cantSplit/>
        </w:trPr>
        <w:tc>
          <w:tcPr>
            <w:tcW w:w="3960" w:type="dxa"/>
            <w:tcBorders>
              <w:top w:val="nil"/>
              <w:bottom w:val="nil"/>
              <w:right w:val="nil"/>
            </w:tcBorders>
          </w:tcPr>
          <w:p w:rsidR="00B63219" w:rsidRPr="0062202F" w:rsidRDefault="00B63219">
            <w:pPr>
              <w:pStyle w:val="BodyText2"/>
              <w:tabs>
                <w:tab w:val="left" w:pos="567"/>
              </w:tabs>
              <w:rPr>
                <w:sz w:val="22"/>
              </w:rPr>
            </w:pPr>
          </w:p>
          <w:p w:rsidR="00B63219" w:rsidRPr="0062202F" w:rsidRDefault="00B63219">
            <w:pPr>
              <w:pStyle w:val="BodyText2"/>
              <w:tabs>
                <w:tab w:val="left" w:pos="567"/>
              </w:tabs>
              <w:ind w:firstLine="72"/>
              <w:rPr>
                <w:sz w:val="22"/>
              </w:rPr>
            </w:pPr>
          </w:p>
          <w:p w:rsidR="00B63219" w:rsidRPr="0062202F" w:rsidRDefault="00B63219">
            <w:pPr>
              <w:pStyle w:val="BodyText2"/>
              <w:tabs>
                <w:tab w:val="left" w:pos="567"/>
              </w:tabs>
              <w:ind w:firstLine="72"/>
              <w:rPr>
                <w:sz w:val="22"/>
              </w:rPr>
            </w:pPr>
          </w:p>
          <w:p w:rsidR="00B63219" w:rsidRPr="0062202F" w:rsidRDefault="00B63219">
            <w:pPr>
              <w:pStyle w:val="BodyText2"/>
              <w:tabs>
                <w:tab w:val="left" w:pos="567"/>
              </w:tabs>
              <w:ind w:firstLine="72"/>
              <w:rPr>
                <w:sz w:val="22"/>
              </w:rPr>
            </w:pPr>
            <w:r w:rsidRPr="0062202F">
              <w:rPr>
                <w:sz w:val="22"/>
              </w:rPr>
              <w:t>Job Holder’s signature:</w:t>
            </w:r>
          </w:p>
        </w:tc>
        <w:tc>
          <w:tcPr>
            <w:tcW w:w="3184" w:type="dxa"/>
            <w:gridSpan w:val="2"/>
            <w:tcBorders>
              <w:top w:val="nil"/>
              <w:left w:val="nil"/>
              <w:bottom w:val="single" w:sz="4" w:space="0" w:color="auto"/>
              <w:right w:val="nil"/>
            </w:tcBorders>
          </w:tcPr>
          <w:p w:rsidR="00B63219" w:rsidRPr="0062202F" w:rsidRDefault="00B63219">
            <w:pPr>
              <w:pStyle w:val="BodyText2"/>
              <w:tabs>
                <w:tab w:val="left" w:pos="567"/>
              </w:tabs>
              <w:ind w:left="567" w:hanging="425"/>
              <w:rPr>
                <w:sz w:val="22"/>
              </w:rPr>
            </w:pPr>
          </w:p>
          <w:p w:rsidR="00B63219" w:rsidRPr="0062202F" w:rsidRDefault="00B63219">
            <w:pPr>
              <w:pStyle w:val="BodyText2"/>
              <w:tabs>
                <w:tab w:val="left" w:pos="567"/>
              </w:tabs>
              <w:ind w:left="567" w:hanging="425"/>
              <w:rPr>
                <w:sz w:val="22"/>
              </w:rPr>
            </w:pPr>
          </w:p>
          <w:p w:rsidR="00B63219" w:rsidRPr="0062202F" w:rsidRDefault="00B63219">
            <w:pPr>
              <w:pStyle w:val="BodyText2"/>
              <w:tabs>
                <w:tab w:val="left" w:pos="567"/>
              </w:tabs>
              <w:ind w:left="567" w:hanging="425"/>
              <w:rPr>
                <w:sz w:val="22"/>
              </w:rPr>
            </w:pPr>
          </w:p>
        </w:tc>
        <w:tc>
          <w:tcPr>
            <w:tcW w:w="236" w:type="dxa"/>
            <w:tcBorders>
              <w:top w:val="nil"/>
              <w:left w:val="nil"/>
              <w:bottom w:val="nil"/>
            </w:tcBorders>
          </w:tcPr>
          <w:p w:rsidR="00B63219" w:rsidRPr="0062202F" w:rsidRDefault="00B63219">
            <w:pPr>
              <w:pStyle w:val="BodyText2"/>
              <w:tabs>
                <w:tab w:val="left" w:pos="567"/>
              </w:tabs>
              <w:ind w:left="567" w:hanging="425"/>
              <w:rPr>
                <w:sz w:val="22"/>
              </w:rPr>
            </w:pPr>
          </w:p>
        </w:tc>
        <w:tc>
          <w:tcPr>
            <w:tcW w:w="1260" w:type="dxa"/>
            <w:tcBorders>
              <w:top w:val="nil"/>
              <w:bottom w:val="nil"/>
              <w:right w:val="nil"/>
            </w:tcBorders>
          </w:tcPr>
          <w:p w:rsidR="00B63219" w:rsidRPr="0062202F" w:rsidRDefault="00B63219">
            <w:pPr>
              <w:pStyle w:val="BodyText2"/>
              <w:tabs>
                <w:tab w:val="left" w:pos="567"/>
              </w:tabs>
              <w:ind w:left="567" w:hanging="425"/>
              <w:rPr>
                <w:sz w:val="22"/>
              </w:rPr>
            </w:pPr>
          </w:p>
          <w:p w:rsidR="00B63219" w:rsidRPr="0062202F" w:rsidRDefault="00B63219">
            <w:pPr>
              <w:pStyle w:val="BodyText2"/>
              <w:tabs>
                <w:tab w:val="left" w:pos="567"/>
              </w:tabs>
              <w:ind w:left="567" w:hanging="425"/>
              <w:rPr>
                <w:sz w:val="22"/>
              </w:rPr>
            </w:pPr>
          </w:p>
          <w:p w:rsidR="00B63219" w:rsidRPr="0062202F" w:rsidRDefault="00B63219">
            <w:pPr>
              <w:pStyle w:val="BodyText2"/>
              <w:tabs>
                <w:tab w:val="left" w:pos="567"/>
              </w:tabs>
              <w:ind w:left="567" w:hanging="425"/>
              <w:rPr>
                <w:sz w:val="22"/>
              </w:rPr>
            </w:pPr>
            <w:r w:rsidRPr="0062202F">
              <w:rPr>
                <w:sz w:val="22"/>
              </w:rPr>
              <w:t>Date</w:t>
            </w:r>
          </w:p>
        </w:tc>
        <w:tc>
          <w:tcPr>
            <w:tcW w:w="1260" w:type="dxa"/>
            <w:tcBorders>
              <w:top w:val="nil"/>
              <w:left w:val="nil"/>
              <w:bottom w:val="single" w:sz="4" w:space="0" w:color="auto"/>
            </w:tcBorders>
          </w:tcPr>
          <w:p w:rsidR="00B63219" w:rsidRPr="0062202F" w:rsidRDefault="00B63219">
            <w:pPr>
              <w:pStyle w:val="BodyText2"/>
              <w:tabs>
                <w:tab w:val="left" w:pos="567"/>
              </w:tabs>
              <w:ind w:left="567" w:hanging="425"/>
              <w:rPr>
                <w:sz w:val="22"/>
              </w:rPr>
            </w:pPr>
          </w:p>
          <w:p w:rsidR="00B63219" w:rsidRPr="0062202F" w:rsidRDefault="00B63219">
            <w:pPr>
              <w:pStyle w:val="BodyText2"/>
              <w:tabs>
                <w:tab w:val="left" w:pos="567"/>
              </w:tabs>
              <w:ind w:left="567" w:hanging="425"/>
              <w:rPr>
                <w:sz w:val="22"/>
              </w:rPr>
            </w:pPr>
          </w:p>
          <w:p w:rsidR="00B63219" w:rsidRPr="0062202F" w:rsidRDefault="00B63219">
            <w:pPr>
              <w:pStyle w:val="BodyText2"/>
              <w:tabs>
                <w:tab w:val="left" w:pos="567"/>
              </w:tabs>
              <w:ind w:left="567" w:hanging="425"/>
              <w:rPr>
                <w:sz w:val="22"/>
              </w:rPr>
            </w:pPr>
          </w:p>
        </w:tc>
      </w:tr>
      <w:tr w:rsidR="00B63219" w:rsidRPr="0062202F">
        <w:trPr>
          <w:gridBefore w:val="1"/>
          <w:wBefore w:w="180" w:type="dxa"/>
          <w:cantSplit/>
        </w:trPr>
        <w:tc>
          <w:tcPr>
            <w:tcW w:w="3960" w:type="dxa"/>
            <w:tcBorders>
              <w:top w:val="nil"/>
              <w:bottom w:val="nil"/>
              <w:right w:val="nil"/>
            </w:tcBorders>
          </w:tcPr>
          <w:p w:rsidR="00B63219" w:rsidRPr="0062202F" w:rsidRDefault="00B63219">
            <w:pPr>
              <w:pStyle w:val="BodyText2"/>
              <w:tabs>
                <w:tab w:val="left" w:pos="567"/>
              </w:tabs>
              <w:ind w:left="567" w:hanging="425"/>
              <w:rPr>
                <w:sz w:val="22"/>
              </w:rPr>
            </w:pPr>
          </w:p>
          <w:p w:rsidR="00B63219" w:rsidRPr="0062202F" w:rsidRDefault="00B63219">
            <w:pPr>
              <w:pStyle w:val="BodyText2"/>
              <w:tabs>
                <w:tab w:val="left" w:pos="567"/>
              </w:tabs>
              <w:ind w:left="567" w:hanging="425"/>
              <w:rPr>
                <w:sz w:val="22"/>
              </w:rPr>
            </w:pPr>
          </w:p>
          <w:p w:rsidR="00B63219" w:rsidRPr="0062202F" w:rsidRDefault="00B63219">
            <w:pPr>
              <w:pStyle w:val="BodyText2"/>
              <w:tabs>
                <w:tab w:val="left" w:pos="567"/>
              </w:tabs>
              <w:ind w:left="567" w:hanging="425"/>
              <w:rPr>
                <w:sz w:val="22"/>
              </w:rPr>
            </w:pPr>
          </w:p>
          <w:p w:rsidR="00B63219" w:rsidRPr="0062202F" w:rsidRDefault="00B63219">
            <w:pPr>
              <w:pStyle w:val="BodyText2"/>
              <w:tabs>
                <w:tab w:val="left" w:pos="72"/>
              </w:tabs>
              <w:ind w:left="72" w:right="72"/>
              <w:rPr>
                <w:sz w:val="22"/>
              </w:rPr>
            </w:pPr>
            <w:r w:rsidRPr="0062202F">
              <w:rPr>
                <w:sz w:val="22"/>
              </w:rPr>
              <w:t>Clinical Services Manager Signature:</w:t>
            </w:r>
          </w:p>
        </w:tc>
        <w:tc>
          <w:tcPr>
            <w:tcW w:w="3184" w:type="dxa"/>
            <w:gridSpan w:val="2"/>
            <w:tcBorders>
              <w:left w:val="nil"/>
              <w:right w:val="nil"/>
            </w:tcBorders>
          </w:tcPr>
          <w:p w:rsidR="00B63219" w:rsidRPr="0062202F" w:rsidRDefault="00B63219">
            <w:pPr>
              <w:pStyle w:val="BodyText2"/>
              <w:tabs>
                <w:tab w:val="left" w:pos="567"/>
              </w:tabs>
              <w:ind w:left="567" w:hanging="425"/>
              <w:rPr>
                <w:sz w:val="22"/>
              </w:rPr>
            </w:pPr>
          </w:p>
        </w:tc>
        <w:tc>
          <w:tcPr>
            <w:tcW w:w="236" w:type="dxa"/>
            <w:tcBorders>
              <w:top w:val="nil"/>
              <w:left w:val="nil"/>
              <w:bottom w:val="nil"/>
            </w:tcBorders>
          </w:tcPr>
          <w:p w:rsidR="00B63219" w:rsidRPr="0062202F" w:rsidRDefault="00B63219">
            <w:pPr>
              <w:pStyle w:val="BodyText2"/>
              <w:tabs>
                <w:tab w:val="left" w:pos="567"/>
              </w:tabs>
              <w:ind w:left="567" w:hanging="425"/>
              <w:rPr>
                <w:sz w:val="22"/>
              </w:rPr>
            </w:pPr>
          </w:p>
        </w:tc>
        <w:tc>
          <w:tcPr>
            <w:tcW w:w="1260" w:type="dxa"/>
            <w:tcBorders>
              <w:top w:val="nil"/>
              <w:bottom w:val="nil"/>
              <w:right w:val="nil"/>
            </w:tcBorders>
          </w:tcPr>
          <w:p w:rsidR="00B63219" w:rsidRPr="0062202F" w:rsidRDefault="00B63219">
            <w:pPr>
              <w:pStyle w:val="BodyText2"/>
              <w:tabs>
                <w:tab w:val="left" w:pos="567"/>
              </w:tabs>
              <w:ind w:left="567" w:hanging="425"/>
              <w:rPr>
                <w:sz w:val="22"/>
              </w:rPr>
            </w:pPr>
          </w:p>
          <w:p w:rsidR="00B63219" w:rsidRPr="0062202F" w:rsidRDefault="00B63219">
            <w:pPr>
              <w:pStyle w:val="BodyText2"/>
              <w:tabs>
                <w:tab w:val="left" w:pos="567"/>
              </w:tabs>
              <w:ind w:left="567" w:hanging="425"/>
              <w:rPr>
                <w:sz w:val="22"/>
              </w:rPr>
            </w:pPr>
          </w:p>
          <w:p w:rsidR="00B63219" w:rsidRPr="0062202F" w:rsidRDefault="00B63219">
            <w:pPr>
              <w:pStyle w:val="BodyText2"/>
              <w:tabs>
                <w:tab w:val="left" w:pos="567"/>
              </w:tabs>
              <w:ind w:left="567" w:hanging="425"/>
              <w:rPr>
                <w:sz w:val="22"/>
              </w:rPr>
            </w:pPr>
          </w:p>
          <w:p w:rsidR="00B63219" w:rsidRPr="0062202F" w:rsidRDefault="00B63219">
            <w:pPr>
              <w:pStyle w:val="BodyText2"/>
              <w:tabs>
                <w:tab w:val="left" w:pos="567"/>
              </w:tabs>
              <w:ind w:left="567" w:hanging="425"/>
              <w:rPr>
                <w:sz w:val="22"/>
              </w:rPr>
            </w:pPr>
            <w:r w:rsidRPr="0062202F">
              <w:rPr>
                <w:sz w:val="22"/>
              </w:rPr>
              <w:t>Date:</w:t>
            </w:r>
          </w:p>
        </w:tc>
        <w:tc>
          <w:tcPr>
            <w:tcW w:w="1260" w:type="dxa"/>
            <w:tcBorders>
              <w:left w:val="nil"/>
            </w:tcBorders>
          </w:tcPr>
          <w:p w:rsidR="00B63219" w:rsidRPr="0062202F" w:rsidRDefault="00B63219">
            <w:pPr>
              <w:pStyle w:val="BodyText2"/>
              <w:tabs>
                <w:tab w:val="left" w:pos="567"/>
              </w:tabs>
              <w:ind w:left="567" w:hanging="425"/>
              <w:rPr>
                <w:sz w:val="22"/>
              </w:rPr>
            </w:pPr>
          </w:p>
        </w:tc>
      </w:tr>
      <w:tr w:rsidR="00B63219" w:rsidRPr="0062202F">
        <w:trPr>
          <w:gridBefore w:val="1"/>
          <w:wBefore w:w="180" w:type="dxa"/>
          <w:cantSplit/>
        </w:trPr>
        <w:tc>
          <w:tcPr>
            <w:tcW w:w="3960" w:type="dxa"/>
            <w:tcBorders>
              <w:top w:val="nil"/>
              <w:bottom w:val="single" w:sz="4" w:space="0" w:color="auto"/>
              <w:right w:val="nil"/>
            </w:tcBorders>
          </w:tcPr>
          <w:p w:rsidR="00B63219" w:rsidRPr="0062202F" w:rsidRDefault="00B63219">
            <w:pPr>
              <w:pStyle w:val="BodyText2"/>
              <w:tabs>
                <w:tab w:val="left" w:pos="567"/>
              </w:tabs>
              <w:ind w:left="567" w:hanging="425"/>
              <w:rPr>
                <w:sz w:val="22"/>
              </w:rPr>
            </w:pPr>
          </w:p>
          <w:p w:rsidR="00B63219" w:rsidRPr="0062202F" w:rsidRDefault="00B63219">
            <w:pPr>
              <w:pStyle w:val="BodyText2"/>
              <w:tabs>
                <w:tab w:val="left" w:pos="567"/>
              </w:tabs>
              <w:ind w:left="567" w:hanging="425"/>
              <w:rPr>
                <w:sz w:val="22"/>
              </w:rPr>
            </w:pPr>
          </w:p>
          <w:p w:rsidR="00B63219" w:rsidRPr="0062202F" w:rsidRDefault="00B63219">
            <w:pPr>
              <w:pStyle w:val="BodyText2"/>
              <w:tabs>
                <w:tab w:val="left" w:pos="567"/>
              </w:tabs>
              <w:ind w:left="567" w:hanging="425"/>
              <w:rPr>
                <w:sz w:val="22"/>
              </w:rPr>
            </w:pPr>
          </w:p>
          <w:p w:rsidR="00B63219" w:rsidRPr="0062202F" w:rsidRDefault="00B63219">
            <w:pPr>
              <w:pStyle w:val="BodyText2"/>
              <w:tabs>
                <w:tab w:val="left" w:pos="567"/>
              </w:tabs>
              <w:ind w:left="567" w:hanging="425"/>
              <w:rPr>
                <w:sz w:val="22"/>
              </w:rPr>
            </w:pPr>
          </w:p>
        </w:tc>
        <w:tc>
          <w:tcPr>
            <w:tcW w:w="3184" w:type="dxa"/>
            <w:gridSpan w:val="2"/>
            <w:tcBorders>
              <w:left w:val="nil"/>
              <w:bottom w:val="single" w:sz="4" w:space="0" w:color="auto"/>
              <w:right w:val="nil"/>
            </w:tcBorders>
          </w:tcPr>
          <w:p w:rsidR="00B63219" w:rsidRPr="0062202F" w:rsidRDefault="00B63219">
            <w:pPr>
              <w:pStyle w:val="BodyText2"/>
              <w:tabs>
                <w:tab w:val="left" w:pos="567"/>
              </w:tabs>
              <w:ind w:left="567" w:hanging="425"/>
              <w:rPr>
                <w:sz w:val="22"/>
              </w:rPr>
            </w:pPr>
          </w:p>
        </w:tc>
        <w:tc>
          <w:tcPr>
            <w:tcW w:w="236" w:type="dxa"/>
            <w:tcBorders>
              <w:top w:val="nil"/>
              <w:left w:val="nil"/>
              <w:bottom w:val="single" w:sz="4" w:space="0" w:color="auto"/>
            </w:tcBorders>
          </w:tcPr>
          <w:p w:rsidR="00B63219" w:rsidRPr="0062202F" w:rsidRDefault="00B63219">
            <w:pPr>
              <w:pStyle w:val="BodyText2"/>
              <w:tabs>
                <w:tab w:val="left" w:pos="567"/>
              </w:tabs>
              <w:ind w:left="567" w:hanging="425"/>
              <w:rPr>
                <w:sz w:val="22"/>
              </w:rPr>
            </w:pPr>
          </w:p>
        </w:tc>
        <w:tc>
          <w:tcPr>
            <w:tcW w:w="1260" w:type="dxa"/>
            <w:tcBorders>
              <w:top w:val="nil"/>
              <w:bottom w:val="single" w:sz="4" w:space="0" w:color="auto"/>
              <w:right w:val="nil"/>
            </w:tcBorders>
          </w:tcPr>
          <w:p w:rsidR="00B63219" w:rsidRPr="0062202F" w:rsidRDefault="00B63219">
            <w:pPr>
              <w:pStyle w:val="BodyText2"/>
              <w:tabs>
                <w:tab w:val="left" w:pos="567"/>
              </w:tabs>
              <w:ind w:left="567" w:hanging="425"/>
              <w:rPr>
                <w:sz w:val="22"/>
              </w:rPr>
            </w:pPr>
          </w:p>
        </w:tc>
        <w:tc>
          <w:tcPr>
            <w:tcW w:w="1260" w:type="dxa"/>
            <w:tcBorders>
              <w:left w:val="nil"/>
              <w:bottom w:val="single" w:sz="4" w:space="0" w:color="auto"/>
            </w:tcBorders>
          </w:tcPr>
          <w:p w:rsidR="00B63219" w:rsidRPr="0062202F" w:rsidRDefault="00B63219">
            <w:pPr>
              <w:pStyle w:val="BodyText2"/>
              <w:tabs>
                <w:tab w:val="left" w:pos="567"/>
              </w:tabs>
              <w:ind w:left="567" w:hanging="425"/>
              <w:rPr>
                <w:sz w:val="22"/>
              </w:rPr>
            </w:pPr>
          </w:p>
        </w:tc>
      </w:tr>
    </w:tbl>
    <w:p w:rsidR="00B63219" w:rsidRPr="0062202F" w:rsidRDefault="00B63219">
      <w:pPr>
        <w:jc w:val="both"/>
      </w:pPr>
    </w:p>
    <w:p w:rsidR="00B63219" w:rsidRPr="0062202F" w:rsidRDefault="00B63219">
      <w:pPr>
        <w:jc w:val="both"/>
      </w:pPr>
    </w:p>
    <w:p w:rsidR="00B63219" w:rsidRPr="0062202F" w:rsidRDefault="00B63219">
      <w:pPr>
        <w:spacing w:line="360" w:lineRule="auto"/>
        <w:ind w:right="-360"/>
        <w:jc w:val="center"/>
        <w:rPr>
          <w:rFonts w:ascii="Arial" w:hAnsi="Arial"/>
          <w:b/>
          <w:sz w:val="22"/>
        </w:rPr>
      </w:pPr>
      <w:r w:rsidRPr="0062202F">
        <w:br w:type="page"/>
      </w:r>
      <w:r w:rsidRPr="0062202F">
        <w:rPr>
          <w:rFonts w:ascii="Arial" w:hAnsi="Arial"/>
          <w:b/>
          <w:sz w:val="22"/>
        </w:rPr>
        <w:t>JOB DESCRIPTION APPENDIX –</w:t>
      </w:r>
    </w:p>
    <w:p w:rsidR="00B63219" w:rsidRPr="0062202F" w:rsidRDefault="00B63219">
      <w:pPr>
        <w:spacing w:line="360" w:lineRule="auto"/>
        <w:ind w:right="-360"/>
        <w:jc w:val="center"/>
        <w:rPr>
          <w:rFonts w:ascii="Arial" w:hAnsi="Arial"/>
          <w:b/>
          <w:sz w:val="22"/>
        </w:rPr>
      </w:pPr>
      <w:r w:rsidRPr="0062202F">
        <w:rPr>
          <w:rFonts w:ascii="Arial" w:hAnsi="Arial"/>
          <w:b/>
          <w:sz w:val="22"/>
        </w:rPr>
        <w:t>ADDITIONAL ROLES AND RESPONSIBILITIES</w:t>
      </w:r>
    </w:p>
    <w:p w:rsidR="00B63219" w:rsidRPr="0062202F" w:rsidRDefault="00B63219">
      <w:pPr>
        <w:ind w:right="-360"/>
        <w:jc w:val="center"/>
        <w:rPr>
          <w:rFonts w:ascii="Arial" w:hAnsi="Arial"/>
          <w:b/>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540"/>
        <w:gridCol w:w="2104"/>
        <w:gridCol w:w="236"/>
        <w:gridCol w:w="1260"/>
        <w:gridCol w:w="1080"/>
      </w:tblGrid>
      <w:tr w:rsidR="00B63219" w:rsidRPr="0062202F">
        <w:tc>
          <w:tcPr>
            <w:tcW w:w="9720" w:type="dxa"/>
            <w:gridSpan w:val="6"/>
          </w:tcPr>
          <w:p w:rsidR="00B63219" w:rsidRPr="0062202F" w:rsidRDefault="00B63219">
            <w:pPr>
              <w:rPr>
                <w:rFonts w:ascii="Arial" w:hAnsi="Arial"/>
                <w:b/>
                <w:sz w:val="22"/>
              </w:rPr>
            </w:pPr>
          </w:p>
          <w:p w:rsidR="00B63219" w:rsidRPr="0062202F" w:rsidRDefault="00B63219">
            <w:pPr>
              <w:rPr>
                <w:rFonts w:ascii="Arial" w:hAnsi="Arial"/>
                <w:b/>
                <w:sz w:val="22"/>
              </w:rPr>
            </w:pPr>
            <w:r w:rsidRPr="0062202F">
              <w:rPr>
                <w:rFonts w:ascii="Arial" w:hAnsi="Arial"/>
                <w:b/>
                <w:sz w:val="22"/>
              </w:rPr>
              <w:t xml:space="preserve">1.  TITLE OF JOBHOLDER’S SUBSTANTIVE POST:  </w:t>
            </w:r>
          </w:p>
          <w:p w:rsidR="00B63219" w:rsidRPr="0062202F" w:rsidRDefault="00B63219">
            <w:pPr>
              <w:rPr>
                <w:rFonts w:ascii="Arial" w:hAnsi="Arial"/>
                <w:b/>
              </w:rPr>
            </w:pPr>
          </w:p>
          <w:p w:rsidR="00B63219" w:rsidRPr="0062202F" w:rsidRDefault="00B63219">
            <w:pPr>
              <w:tabs>
                <w:tab w:val="left" w:pos="252"/>
              </w:tabs>
              <w:rPr>
                <w:rFonts w:ascii="Arial" w:hAnsi="Arial"/>
                <w:bCs/>
                <w:sz w:val="22"/>
              </w:rPr>
            </w:pPr>
            <w:r w:rsidRPr="0062202F">
              <w:rPr>
                <w:rFonts w:ascii="Arial" w:hAnsi="Arial"/>
                <w:b/>
              </w:rPr>
              <w:tab/>
            </w:r>
            <w:r w:rsidR="000E7E50" w:rsidRPr="0062202F">
              <w:rPr>
                <w:rFonts w:ascii="Arial" w:hAnsi="Arial"/>
                <w:bCs/>
              </w:rPr>
              <w:t xml:space="preserve">ADVANCED </w:t>
            </w:r>
            <w:r w:rsidRPr="0062202F">
              <w:rPr>
                <w:rFonts w:ascii="Arial" w:hAnsi="Arial"/>
                <w:bCs/>
              </w:rPr>
              <w:t>EMERGENCY NURSE PRACTITIONER</w:t>
            </w:r>
          </w:p>
          <w:p w:rsidR="00B63219" w:rsidRPr="0062202F" w:rsidRDefault="00B63219">
            <w:pPr>
              <w:rPr>
                <w:rFonts w:ascii="Arial" w:hAnsi="Arial"/>
                <w:b/>
                <w:sz w:val="22"/>
              </w:rPr>
            </w:pPr>
          </w:p>
        </w:tc>
      </w:tr>
      <w:tr w:rsidR="00B63219" w:rsidRPr="0062202F">
        <w:tc>
          <w:tcPr>
            <w:tcW w:w="9720" w:type="dxa"/>
            <w:gridSpan w:val="6"/>
          </w:tcPr>
          <w:p w:rsidR="00B63219" w:rsidRPr="0062202F" w:rsidRDefault="00B63219">
            <w:pPr>
              <w:rPr>
                <w:rFonts w:ascii="Arial" w:hAnsi="Arial"/>
                <w:b/>
                <w:sz w:val="22"/>
              </w:rPr>
            </w:pPr>
          </w:p>
          <w:p w:rsidR="00DB63F1" w:rsidRDefault="00B63219">
            <w:pPr>
              <w:rPr>
                <w:rFonts w:ascii="Arial" w:hAnsi="Arial"/>
                <w:bCs/>
                <w:sz w:val="22"/>
              </w:rPr>
            </w:pPr>
            <w:r w:rsidRPr="0062202F">
              <w:rPr>
                <w:rFonts w:ascii="Arial" w:hAnsi="Arial"/>
                <w:b/>
                <w:sz w:val="22"/>
              </w:rPr>
              <w:t>2.  DEPARTMENT</w:t>
            </w:r>
            <w:r w:rsidRPr="0062202F">
              <w:rPr>
                <w:rFonts w:ascii="Arial" w:hAnsi="Arial"/>
                <w:bCs/>
                <w:sz w:val="22"/>
              </w:rPr>
              <w:t xml:space="preserve">:   </w:t>
            </w:r>
            <w:r w:rsidR="00DB63F1">
              <w:rPr>
                <w:rFonts w:ascii="Arial" w:hAnsi="Arial"/>
                <w:bCs/>
                <w:sz w:val="22"/>
              </w:rPr>
              <w:t xml:space="preserve">FLOW NAVIGATION CENTRE / </w:t>
            </w:r>
            <w:r w:rsidR="000E7E50" w:rsidRPr="0062202F">
              <w:rPr>
                <w:rFonts w:ascii="Arial" w:hAnsi="Arial"/>
                <w:bCs/>
                <w:sz w:val="22"/>
              </w:rPr>
              <w:t>MINOR INJURIES UNIT</w:t>
            </w:r>
            <w:r w:rsidR="0062202F" w:rsidRPr="0062202F">
              <w:rPr>
                <w:rFonts w:ascii="Arial" w:hAnsi="Arial"/>
                <w:bCs/>
                <w:sz w:val="22"/>
              </w:rPr>
              <w:t xml:space="preserve"> / EMERGENCY </w:t>
            </w:r>
            <w:r w:rsidR="00DB63F1">
              <w:rPr>
                <w:rFonts w:ascii="Arial" w:hAnsi="Arial"/>
                <w:bCs/>
                <w:sz w:val="22"/>
              </w:rPr>
              <w:t xml:space="preserve"> </w:t>
            </w:r>
          </w:p>
          <w:p w:rsidR="00B63219" w:rsidRPr="0062202F" w:rsidRDefault="00DB63F1">
            <w:pPr>
              <w:rPr>
                <w:rFonts w:ascii="Arial" w:hAnsi="Arial"/>
                <w:b/>
                <w:sz w:val="22"/>
              </w:rPr>
            </w:pPr>
            <w:r>
              <w:rPr>
                <w:rFonts w:ascii="Arial" w:hAnsi="Arial"/>
                <w:bCs/>
                <w:sz w:val="22"/>
              </w:rPr>
              <w:t xml:space="preserve">                                  </w:t>
            </w:r>
            <w:r w:rsidR="0062202F" w:rsidRPr="0062202F">
              <w:rPr>
                <w:rFonts w:ascii="Arial" w:hAnsi="Arial"/>
                <w:bCs/>
                <w:sz w:val="22"/>
              </w:rPr>
              <w:t>DEPARTMENT</w:t>
            </w:r>
          </w:p>
          <w:p w:rsidR="00B63219" w:rsidRPr="0062202F" w:rsidRDefault="00B63219">
            <w:pPr>
              <w:rPr>
                <w:rFonts w:ascii="Arial" w:hAnsi="Arial"/>
                <w:b/>
                <w:sz w:val="22"/>
              </w:rPr>
            </w:pPr>
          </w:p>
          <w:p w:rsidR="00B63219" w:rsidRPr="0062202F" w:rsidRDefault="00B63219">
            <w:pPr>
              <w:rPr>
                <w:rFonts w:ascii="Arial" w:hAnsi="Arial"/>
                <w:b/>
                <w:sz w:val="22"/>
              </w:rPr>
            </w:pPr>
          </w:p>
        </w:tc>
      </w:tr>
      <w:tr w:rsidR="00B63219" w:rsidRPr="0062202F">
        <w:tc>
          <w:tcPr>
            <w:tcW w:w="9720" w:type="dxa"/>
            <w:gridSpan w:val="6"/>
          </w:tcPr>
          <w:p w:rsidR="00B63219" w:rsidRPr="0062202F" w:rsidRDefault="00B63219">
            <w:pPr>
              <w:rPr>
                <w:rFonts w:ascii="Arial" w:hAnsi="Arial"/>
                <w:sz w:val="22"/>
              </w:rPr>
            </w:pPr>
          </w:p>
          <w:p w:rsidR="00B63219" w:rsidRPr="0062202F" w:rsidRDefault="00B63219">
            <w:pPr>
              <w:rPr>
                <w:rFonts w:ascii="Arial" w:hAnsi="Arial"/>
                <w:b/>
                <w:sz w:val="22"/>
              </w:rPr>
            </w:pPr>
            <w:r w:rsidRPr="0062202F">
              <w:rPr>
                <w:rFonts w:ascii="Arial" w:hAnsi="Arial"/>
                <w:b/>
                <w:sz w:val="22"/>
              </w:rPr>
              <w:t>3.  DESCRIPTION OF ADDITIONAL ROLE/RESPONSIBILITY:</w:t>
            </w:r>
          </w:p>
          <w:p w:rsidR="00B63219" w:rsidRPr="0062202F" w:rsidRDefault="00B63219">
            <w:pPr>
              <w:rPr>
                <w:rFonts w:ascii="Arial" w:hAnsi="Arial"/>
                <w:b/>
                <w:sz w:val="22"/>
              </w:rPr>
            </w:pPr>
          </w:p>
          <w:p w:rsidR="00B63219" w:rsidRPr="0062202F" w:rsidRDefault="00B63219">
            <w:pPr>
              <w:rPr>
                <w:rFonts w:ascii="Arial" w:hAnsi="Arial"/>
                <w:b/>
                <w:sz w:val="22"/>
              </w:rPr>
            </w:pPr>
          </w:p>
          <w:p w:rsidR="00B63219" w:rsidRPr="0062202F" w:rsidRDefault="00B63219">
            <w:pPr>
              <w:rPr>
                <w:rFonts w:ascii="Arial" w:hAnsi="Arial"/>
                <w:b/>
                <w:sz w:val="22"/>
              </w:rPr>
            </w:pPr>
          </w:p>
          <w:p w:rsidR="00B63219" w:rsidRPr="0062202F" w:rsidRDefault="00B63219">
            <w:pPr>
              <w:rPr>
                <w:rFonts w:ascii="Arial" w:hAnsi="Arial"/>
                <w:b/>
                <w:sz w:val="22"/>
              </w:rPr>
            </w:pPr>
          </w:p>
          <w:p w:rsidR="00B63219" w:rsidRPr="0062202F" w:rsidRDefault="00B63219">
            <w:pPr>
              <w:rPr>
                <w:rFonts w:ascii="Arial" w:hAnsi="Arial"/>
                <w:b/>
                <w:sz w:val="22"/>
              </w:rPr>
            </w:pPr>
          </w:p>
          <w:p w:rsidR="00B63219" w:rsidRPr="0062202F" w:rsidRDefault="00B63219">
            <w:pPr>
              <w:rPr>
                <w:rFonts w:ascii="Arial" w:hAnsi="Arial"/>
                <w:b/>
                <w:sz w:val="22"/>
              </w:rPr>
            </w:pPr>
          </w:p>
          <w:p w:rsidR="00B63219" w:rsidRPr="0062202F" w:rsidRDefault="00B63219">
            <w:pPr>
              <w:rPr>
                <w:rFonts w:ascii="Arial" w:hAnsi="Arial"/>
                <w:b/>
                <w:sz w:val="22"/>
              </w:rPr>
            </w:pPr>
          </w:p>
          <w:p w:rsidR="00B63219" w:rsidRPr="0062202F" w:rsidRDefault="00B63219">
            <w:pPr>
              <w:rPr>
                <w:rFonts w:ascii="Arial" w:hAnsi="Arial"/>
                <w:b/>
                <w:sz w:val="22"/>
              </w:rPr>
            </w:pPr>
          </w:p>
          <w:p w:rsidR="00B63219" w:rsidRPr="0062202F" w:rsidRDefault="00B63219">
            <w:pPr>
              <w:rPr>
                <w:rFonts w:ascii="Arial" w:hAnsi="Arial"/>
                <w:b/>
                <w:sz w:val="22"/>
              </w:rPr>
            </w:pPr>
          </w:p>
          <w:p w:rsidR="00B63219" w:rsidRPr="0062202F" w:rsidRDefault="00B63219">
            <w:pPr>
              <w:rPr>
                <w:rFonts w:ascii="Arial" w:hAnsi="Arial"/>
                <w:b/>
                <w:sz w:val="22"/>
              </w:rPr>
            </w:pPr>
          </w:p>
          <w:p w:rsidR="00B63219" w:rsidRPr="0062202F" w:rsidRDefault="00B63219">
            <w:pPr>
              <w:rPr>
                <w:rFonts w:ascii="Arial" w:hAnsi="Arial"/>
                <w:b/>
                <w:sz w:val="22"/>
              </w:rPr>
            </w:pPr>
          </w:p>
          <w:p w:rsidR="00B63219" w:rsidRPr="0062202F" w:rsidRDefault="00B63219">
            <w:pPr>
              <w:rPr>
                <w:rFonts w:ascii="Arial" w:hAnsi="Arial"/>
                <w:b/>
                <w:sz w:val="22"/>
              </w:rPr>
            </w:pPr>
          </w:p>
          <w:p w:rsidR="00B63219" w:rsidRPr="0062202F" w:rsidRDefault="00B63219">
            <w:pPr>
              <w:rPr>
                <w:rFonts w:ascii="Arial" w:hAnsi="Arial"/>
                <w:b/>
                <w:sz w:val="22"/>
              </w:rPr>
            </w:pPr>
          </w:p>
          <w:p w:rsidR="00B63219" w:rsidRPr="0062202F" w:rsidRDefault="00B63219">
            <w:pPr>
              <w:rPr>
                <w:rFonts w:ascii="Arial" w:hAnsi="Arial"/>
                <w:b/>
                <w:sz w:val="22"/>
              </w:rPr>
            </w:pPr>
          </w:p>
          <w:p w:rsidR="00B63219" w:rsidRPr="0062202F" w:rsidRDefault="00B63219">
            <w:pPr>
              <w:rPr>
                <w:rFonts w:ascii="Arial" w:hAnsi="Arial"/>
                <w:b/>
                <w:sz w:val="22"/>
              </w:rPr>
            </w:pPr>
          </w:p>
          <w:p w:rsidR="00B63219" w:rsidRPr="0062202F" w:rsidRDefault="00B63219">
            <w:pPr>
              <w:rPr>
                <w:rFonts w:ascii="Arial" w:hAnsi="Arial"/>
                <w:b/>
                <w:sz w:val="22"/>
              </w:rPr>
            </w:pPr>
          </w:p>
          <w:p w:rsidR="00B63219" w:rsidRPr="0062202F" w:rsidRDefault="00B63219">
            <w:pPr>
              <w:rPr>
                <w:rFonts w:ascii="Arial" w:hAnsi="Arial"/>
                <w:b/>
                <w:sz w:val="22"/>
              </w:rPr>
            </w:pPr>
          </w:p>
          <w:p w:rsidR="00B63219" w:rsidRPr="0062202F" w:rsidRDefault="00B63219">
            <w:pPr>
              <w:rPr>
                <w:rFonts w:ascii="Arial" w:hAnsi="Arial"/>
                <w:b/>
                <w:sz w:val="22"/>
              </w:rPr>
            </w:pPr>
          </w:p>
          <w:p w:rsidR="00B63219" w:rsidRPr="0062202F" w:rsidRDefault="00B63219">
            <w:pPr>
              <w:rPr>
                <w:rFonts w:ascii="Arial" w:hAnsi="Arial"/>
                <w:b/>
                <w:sz w:val="22"/>
              </w:rPr>
            </w:pPr>
          </w:p>
        </w:tc>
      </w:tr>
      <w:tr w:rsidR="00B63219" w:rsidRPr="0062202F">
        <w:trPr>
          <w:cantSplit/>
        </w:trPr>
        <w:tc>
          <w:tcPr>
            <w:tcW w:w="5040" w:type="dxa"/>
            <w:gridSpan w:val="2"/>
            <w:tcBorders>
              <w:bottom w:val="nil"/>
              <w:right w:val="nil"/>
            </w:tcBorders>
          </w:tcPr>
          <w:p w:rsidR="00B63219" w:rsidRPr="0062202F" w:rsidRDefault="00B63219">
            <w:pPr>
              <w:pStyle w:val="BodyText2"/>
              <w:tabs>
                <w:tab w:val="left" w:pos="567"/>
              </w:tabs>
              <w:ind w:left="567" w:hanging="425"/>
              <w:rPr>
                <w:sz w:val="22"/>
              </w:rPr>
            </w:pPr>
          </w:p>
          <w:p w:rsidR="00B63219" w:rsidRPr="0062202F" w:rsidRDefault="00B63219">
            <w:pPr>
              <w:pStyle w:val="BodyText2"/>
              <w:tabs>
                <w:tab w:val="left" w:pos="567"/>
              </w:tabs>
              <w:rPr>
                <w:sz w:val="22"/>
              </w:rPr>
            </w:pPr>
            <w:r w:rsidRPr="0062202F">
              <w:rPr>
                <w:sz w:val="22"/>
              </w:rPr>
              <w:t>4.</w:t>
            </w:r>
            <w:r w:rsidRPr="0062202F">
              <w:rPr>
                <w:b w:val="0"/>
                <w:sz w:val="22"/>
              </w:rPr>
              <w:t xml:space="preserve">  </w:t>
            </w:r>
            <w:r w:rsidRPr="0062202F">
              <w:rPr>
                <w:sz w:val="22"/>
              </w:rPr>
              <w:t>AGREEMENT OF ABOVE DESCRIPTION</w:t>
            </w:r>
          </w:p>
          <w:p w:rsidR="00B63219" w:rsidRPr="0062202F" w:rsidRDefault="00B63219">
            <w:pPr>
              <w:pStyle w:val="BodyText2"/>
              <w:tabs>
                <w:tab w:val="left" w:pos="567"/>
              </w:tabs>
              <w:rPr>
                <w:sz w:val="22"/>
              </w:rPr>
            </w:pPr>
          </w:p>
          <w:p w:rsidR="00B63219" w:rsidRPr="0062202F" w:rsidRDefault="00B63219">
            <w:pPr>
              <w:pStyle w:val="BodyText2"/>
              <w:tabs>
                <w:tab w:val="left" w:pos="567"/>
              </w:tabs>
              <w:rPr>
                <w:sz w:val="22"/>
              </w:rPr>
            </w:pPr>
          </w:p>
          <w:p w:rsidR="00B63219" w:rsidRPr="0062202F" w:rsidRDefault="00B63219">
            <w:pPr>
              <w:pStyle w:val="BodyText2"/>
              <w:tabs>
                <w:tab w:val="left" w:pos="567"/>
              </w:tabs>
              <w:rPr>
                <w:sz w:val="22"/>
              </w:rPr>
            </w:pPr>
          </w:p>
          <w:p w:rsidR="00B63219" w:rsidRPr="0062202F" w:rsidRDefault="00B63219">
            <w:pPr>
              <w:pStyle w:val="BodyText2"/>
              <w:tabs>
                <w:tab w:val="left" w:pos="567"/>
              </w:tabs>
              <w:rPr>
                <w:sz w:val="22"/>
              </w:rPr>
            </w:pPr>
          </w:p>
          <w:p w:rsidR="00B63219" w:rsidRPr="0062202F" w:rsidRDefault="00B63219">
            <w:pPr>
              <w:pStyle w:val="BodyText2"/>
              <w:tabs>
                <w:tab w:val="left" w:pos="567"/>
              </w:tabs>
              <w:ind w:firstLine="252"/>
              <w:rPr>
                <w:sz w:val="22"/>
              </w:rPr>
            </w:pPr>
            <w:r w:rsidRPr="0062202F">
              <w:rPr>
                <w:sz w:val="22"/>
              </w:rPr>
              <w:t>Job Holder’s signature:</w:t>
            </w:r>
          </w:p>
        </w:tc>
        <w:tc>
          <w:tcPr>
            <w:tcW w:w="2104" w:type="dxa"/>
            <w:tcBorders>
              <w:left w:val="nil"/>
              <w:bottom w:val="single" w:sz="4" w:space="0" w:color="auto"/>
              <w:right w:val="nil"/>
            </w:tcBorders>
          </w:tcPr>
          <w:p w:rsidR="00B63219" w:rsidRPr="0062202F" w:rsidRDefault="00B63219">
            <w:pPr>
              <w:pStyle w:val="BodyText2"/>
              <w:tabs>
                <w:tab w:val="left" w:pos="567"/>
              </w:tabs>
              <w:ind w:left="567" w:hanging="425"/>
              <w:rPr>
                <w:sz w:val="22"/>
              </w:rPr>
            </w:pPr>
          </w:p>
          <w:p w:rsidR="00B63219" w:rsidRPr="0062202F" w:rsidRDefault="00B63219">
            <w:pPr>
              <w:pStyle w:val="BodyText2"/>
              <w:tabs>
                <w:tab w:val="left" w:pos="567"/>
              </w:tabs>
              <w:ind w:left="567" w:hanging="425"/>
              <w:rPr>
                <w:sz w:val="22"/>
              </w:rPr>
            </w:pPr>
          </w:p>
          <w:p w:rsidR="00B63219" w:rsidRPr="0062202F" w:rsidRDefault="00B63219">
            <w:pPr>
              <w:pStyle w:val="BodyText2"/>
              <w:tabs>
                <w:tab w:val="left" w:pos="567"/>
              </w:tabs>
              <w:ind w:left="567" w:hanging="425"/>
              <w:rPr>
                <w:sz w:val="22"/>
              </w:rPr>
            </w:pPr>
          </w:p>
          <w:p w:rsidR="00B63219" w:rsidRPr="0062202F" w:rsidRDefault="00B63219">
            <w:pPr>
              <w:pStyle w:val="BodyText2"/>
              <w:tabs>
                <w:tab w:val="left" w:pos="567"/>
              </w:tabs>
              <w:ind w:left="567" w:hanging="425"/>
              <w:rPr>
                <w:sz w:val="22"/>
              </w:rPr>
            </w:pPr>
          </w:p>
          <w:p w:rsidR="00B63219" w:rsidRPr="0062202F" w:rsidRDefault="00B63219">
            <w:pPr>
              <w:pStyle w:val="BodyText2"/>
              <w:tabs>
                <w:tab w:val="left" w:pos="567"/>
              </w:tabs>
              <w:ind w:left="567" w:hanging="425"/>
              <w:rPr>
                <w:sz w:val="22"/>
              </w:rPr>
            </w:pPr>
          </w:p>
          <w:p w:rsidR="00B63219" w:rsidRPr="0062202F" w:rsidRDefault="00B63219">
            <w:pPr>
              <w:pStyle w:val="BodyText2"/>
              <w:tabs>
                <w:tab w:val="left" w:pos="567"/>
              </w:tabs>
              <w:ind w:left="567" w:hanging="425"/>
              <w:rPr>
                <w:sz w:val="22"/>
              </w:rPr>
            </w:pPr>
          </w:p>
        </w:tc>
        <w:tc>
          <w:tcPr>
            <w:tcW w:w="236" w:type="dxa"/>
            <w:tcBorders>
              <w:left w:val="nil"/>
              <w:bottom w:val="nil"/>
            </w:tcBorders>
          </w:tcPr>
          <w:p w:rsidR="00B63219" w:rsidRPr="0062202F" w:rsidRDefault="00B63219">
            <w:pPr>
              <w:pStyle w:val="BodyText2"/>
              <w:tabs>
                <w:tab w:val="left" w:pos="567"/>
              </w:tabs>
              <w:ind w:left="567" w:hanging="425"/>
              <w:rPr>
                <w:sz w:val="22"/>
              </w:rPr>
            </w:pPr>
          </w:p>
        </w:tc>
        <w:tc>
          <w:tcPr>
            <w:tcW w:w="1260" w:type="dxa"/>
            <w:tcBorders>
              <w:bottom w:val="nil"/>
              <w:right w:val="nil"/>
            </w:tcBorders>
          </w:tcPr>
          <w:p w:rsidR="00B63219" w:rsidRPr="0062202F" w:rsidRDefault="00B63219">
            <w:pPr>
              <w:pStyle w:val="BodyText2"/>
              <w:tabs>
                <w:tab w:val="left" w:pos="567"/>
              </w:tabs>
              <w:ind w:left="567" w:hanging="425"/>
              <w:rPr>
                <w:sz w:val="22"/>
              </w:rPr>
            </w:pPr>
          </w:p>
          <w:p w:rsidR="00B63219" w:rsidRPr="0062202F" w:rsidRDefault="00B63219">
            <w:pPr>
              <w:pStyle w:val="BodyText2"/>
              <w:tabs>
                <w:tab w:val="left" w:pos="567"/>
              </w:tabs>
              <w:ind w:left="567" w:hanging="425"/>
              <w:rPr>
                <w:sz w:val="22"/>
              </w:rPr>
            </w:pPr>
          </w:p>
          <w:p w:rsidR="00B63219" w:rsidRPr="0062202F" w:rsidRDefault="00B63219">
            <w:pPr>
              <w:pStyle w:val="BodyText2"/>
              <w:tabs>
                <w:tab w:val="left" w:pos="567"/>
              </w:tabs>
              <w:ind w:left="567" w:hanging="425"/>
              <w:rPr>
                <w:sz w:val="22"/>
              </w:rPr>
            </w:pPr>
          </w:p>
          <w:p w:rsidR="00B63219" w:rsidRPr="0062202F" w:rsidRDefault="00B63219">
            <w:pPr>
              <w:pStyle w:val="BodyText2"/>
              <w:tabs>
                <w:tab w:val="left" w:pos="567"/>
              </w:tabs>
              <w:ind w:left="567" w:hanging="425"/>
              <w:rPr>
                <w:sz w:val="22"/>
              </w:rPr>
            </w:pPr>
          </w:p>
          <w:p w:rsidR="00B63219" w:rsidRPr="0062202F" w:rsidRDefault="00B63219">
            <w:pPr>
              <w:pStyle w:val="BodyText2"/>
              <w:tabs>
                <w:tab w:val="left" w:pos="567"/>
              </w:tabs>
              <w:ind w:left="567" w:hanging="425"/>
              <w:rPr>
                <w:sz w:val="22"/>
              </w:rPr>
            </w:pPr>
          </w:p>
          <w:p w:rsidR="00B63219" w:rsidRPr="0062202F" w:rsidRDefault="00B63219">
            <w:pPr>
              <w:pStyle w:val="BodyText2"/>
              <w:tabs>
                <w:tab w:val="left" w:pos="567"/>
              </w:tabs>
              <w:ind w:left="567" w:hanging="425"/>
              <w:rPr>
                <w:sz w:val="22"/>
              </w:rPr>
            </w:pPr>
          </w:p>
          <w:p w:rsidR="00B63219" w:rsidRPr="0062202F" w:rsidRDefault="00B63219">
            <w:pPr>
              <w:pStyle w:val="BodyText2"/>
              <w:tabs>
                <w:tab w:val="left" w:pos="567"/>
              </w:tabs>
              <w:ind w:left="567" w:hanging="425"/>
              <w:rPr>
                <w:sz w:val="22"/>
              </w:rPr>
            </w:pPr>
            <w:r w:rsidRPr="0062202F">
              <w:rPr>
                <w:sz w:val="22"/>
              </w:rPr>
              <w:t>Date</w:t>
            </w:r>
          </w:p>
        </w:tc>
        <w:tc>
          <w:tcPr>
            <w:tcW w:w="1080" w:type="dxa"/>
            <w:tcBorders>
              <w:left w:val="nil"/>
              <w:bottom w:val="single" w:sz="4" w:space="0" w:color="auto"/>
            </w:tcBorders>
          </w:tcPr>
          <w:p w:rsidR="00B63219" w:rsidRPr="0062202F" w:rsidRDefault="00B63219">
            <w:pPr>
              <w:pStyle w:val="BodyText2"/>
              <w:tabs>
                <w:tab w:val="left" w:pos="567"/>
              </w:tabs>
              <w:ind w:left="567" w:hanging="425"/>
              <w:rPr>
                <w:sz w:val="22"/>
              </w:rPr>
            </w:pPr>
          </w:p>
          <w:p w:rsidR="00B63219" w:rsidRPr="0062202F" w:rsidRDefault="00B63219">
            <w:pPr>
              <w:pStyle w:val="BodyText2"/>
              <w:tabs>
                <w:tab w:val="left" w:pos="567"/>
              </w:tabs>
              <w:ind w:left="567" w:hanging="425"/>
              <w:rPr>
                <w:sz w:val="22"/>
              </w:rPr>
            </w:pPr>
          </w:p>
          <w:p w:rsidR="00B63219" w:rsidRPr="0062202F" w:rsidRDefault="00B63219">
            <w:pPr>
              <w:pStyle w:val="BodyText2"/>
              <w:tabs>
                <w:tab w:val="left" w:pos="567"/>
              </w:tabs>
              <w:ind w:left="567" w:hanging="425"/>
              <w:rPr>
                <w:sz w:val="22"/>
              </w:rPr>
            </w:pPr>
          </w:p>
          <w:p w:rsidR="00B63219" w:rsidRPr="0062202F" w:rsidRDefault="00B63219">
            <w:pPr>
              <w:pStyle w:val="BodyText2"/>
              <w:tabs>
                <w:tab w:val="left" w:pos="567"/>
              </w:tabs>
              <w:ind w:left="567" w:hanging="425"/>
              <w:rPr>
                <w:sz w:val="22"/>
              </w:rPr>
            </w:pPr>
          </w:p>
          <w:p w:rsidR="00B63219" w:rsidRPr="0062202F" w:rsidRDefault="00B63219">
            <w:pPr>
              <w:pStyle w:val="BodyText2"/>
              <w:tabs>
                <w:tab w:val="left" w:pos="567"/>
              </w:tabs>
              <w:ind w:left="567" w:hanging="425"/>
              <w:rPr>
                <w:sz w:val="22"/>
              </w:rPr>
            </w:pPr>
          </w:p>
          <w:p w:rsidR="00B63219" w:rsidRPr="0062202F" w:rsidRDefault="00B63219">
            <w:pPr>
              <w:pStyle w:val="BodyText2"/>
              <w:tabs>
                <w:tab w:val="left" w:pos="567"/>
              </w:tabs>
              <w:ind w:left="567" w:hanging="425"/>
              <w:rPr>
                <w:sz w:val="22"/>
              </w:rPr>
            </w:pPr>
          </w:p>
        </w:tc>
      </w:tr>
      <w:tr w:rsidR="00B63219" w:rsidRPr="0062202F">
        <w:trPr>
          <w:cantSplit/>
        </w:trPr>
        <w:tc>
          <w:tcPr>
            <w:tcW w:w="4500" w:type="dxa"/>
            <w:tcBorders>
              <w:top w:val="nil"/>
              <w:bottom w:val="nil"/>
              <w:right w:val="nil"/>
            </w:tcBorders>
          </w:tcPr>
          <w:p w:rsidR="00B63219" w:rsidRPr="0062202F" w:rsidRDefault="00B63219">
            <w:pPr>
              <w:pStyle w:val="BodyText2"/>
              <w:tabs>
                <w:tab w:val="left" w:pos="567"/>
              </w:tabs>
              <w:ind w:left="567" w:hanging="425"/>
              <w:rPr>
                <w:sz w:val="22"/>
              </w:rPr>
            </w:pPr>
          </w:p>
          <w:p w:rsidR="00B63219" w:rsidRPr="0062202F" w:rsidRDefault="00B63219">
            <w:pPr>
              <w:pStyle w:val="BodyText2"/>
              <w:tabs>
                <w:tab w:val="left" w:pos="567"/>
              </w:tabs>
              <w:ind w:left="567" w:hanging="425"/>
              <w:rPr>
                <w:sz w:val="22"/>
              </w:rPr>
            </w:pPr>
          </w:p>
          <w:p w:rsidR="00B63219" w:rsidRPr="0062202F" w:rsidRDefault="00B63219">
            <w:pPr>
              <w:pStyle w:val="BodyText2"/>
              <w:tabs>
                <w:tab w:val="left" w:pos="567"/>
              </w:tabs>
              <w:ind w:left="567" w:hanging="425"/>
              <w:rPr>
                <w:sz w:val="22"/>
              </w:rPr>
            </w:pPr>
          </w:p>
          <w:p w:rsidR="00B63219" w:rsidRPr="0062202F" w:rsidRDefault="00B63219">
            <w:pPr>
              <w:pStyle w:val="BodyText2"/>
              <w:tabs>
                <w:tab w:val="left" w:pos="567"/>
              </w:tabs>
              <w:ind w:left="567" w:hanging="315"/>
              <w:rPr>
                <w:sz w:val="22"/>
              </w:rPr>
            </w:pPr>
            <w:r w:rsidRPr="0062202F">
              <w:rPr>
                <w:sz w:val="22"/>
              </w:rPr>
              <w:t>Head of Department Signature:</w:t>
            </w:r>
          </w:p>
        </w:tc>
        <w:tc>
          <w:tcPr>
            <w:tcW w:w="2644" w:type="dxa"/>
            <w:gridSpan w:val="2"/>
            <w:tcBorders>
              <w:left w:val="nil"/>
              <w:right w:val="nil"/>
            </w:tcBorders>
          </w:tcPr>
          <w:p w:rsidR="00B63219" w:rsidRPr="0062202F" w:rsidRDefault="00B63219">
            <w:pPr>
              <w:pStyle w:val="BodyText2"/>
              <w:tabs>
                <w:tab w:val="left" w:pos="567"/>
              </w:tabs>
              <w:ind w:left="567" w:hanging="425"/>
              <w:rPr>
                <w:sz w:val="22"/>
              </w:rPr>
            </w:pPr>
          </w:p>
        </w:tc>
        <w:tc>
          <w:tcPr>
            <w:tcW w:w="236" w:type="dxa"/>
            <w:tcBorders>
              <w:top w:val="nil"/>
              <w:left w:val="nil"/>
              <w:bottom w:val="nil"/>
            </w:tcBorders>
          </w:tcPr>
          <w:p w:rsidR="00B63219" w:rsidRPr="0062202F" w:rsidRDefault="00B63219">
            <w:pPr>
              <w:pStyle w:val="BodyText2"/>
              <w:tabs>
                <w:tab w:val="left" w:pos="567"/>
              </w:tabs>
              <w:ind w:left="567" w:hanging="425"/>
              <w:rPr>
                <w:sz w:val="22"/>
              </w:rPr>
            </w:pPr>
          </w:p>
        </w:tc>
        <w:tc>
          <w:tcPr>
            <w:tcW w:w="1260" w:type="dxa"/>
            <w:tcBorders>
              <w:top w:val="nil"/>
              <w:bottom w:val="nil"/>
              <w:right w:val="nil"/>
            </w:tcBorders>
          </w:tcPr>
          <w:p w:rsidR="00B63219" w:rsidRPr="0062202F" w:rsidRDefault="00B63219">
            <w:pPr>
              <w:pStyle w:val="BodyText2"/>
              <w:tabs>
                <w:tab w:val="left" w:pos="567"/>
              </w:tabs>
              <w:ind w:left="567" w:hanging="425"/>
              <w:rPr>
                <w:sz w:val="22"/>
              </w:rPr>
            </w:pPr>
          </w:p>
          <w:p w:rsidR="00B63219" w:rsidRPr="0062202F" w:rsidRDefault="00B63219">
            <w:pPr>
              <w:pStyle w:val="BodyText2"/>
              <w:tabs>
                <w:tab w:val="left" w:pos="567"/>
              </w:tabs>
              <w:ind w:left="567" w:hanging="425"/>
              <w:rPr>
                <w:sz w:val="22"/>
              </w:rPr>
            </w:pPr>
          </w:p>
          <w:p w:rsidR="00B63219" w:rsidRPr="0062202F" w:rsidRDefault="00B63219">
            <w:pPr>
              <w:pStyle w:val="BodyText2"/>
              <w:tabs>
                <w:tab w:val="left" w:pos="567"/>
              </w:tabs>
              <w:ind w:left="567" w:hanging="425"/>
              <w:rPr>
                <w:sz w:val="22"/>
              </w:rPr>
            </w:pPr>
          </w:p>
          <w:p w:rsidR="00B63219" w:rsidRPr="0062202F" w:rsidRDefault="00B63219">
            <w:pPr>
              <w:pStyle w:val="BodyText2"/>
              <w:tabs>
                <w:tab w:val="left" w:pos="567"/>
              </w:tabs>
              <w:ind w:left="567" w:hanging="425"/>
              <w:rPr>
                <w:sz w:val="22"/>
              </w:rPr>
            </w:pPr>
            <w:r w:rsidRPr="0062202F">
              <w:rPr>
                <w:sz w:val="22"/>
              </w:rPr>
              <w:t>Date:</w:t>
            </w:r>
          </w:p>
        </w:tc>
        <w:tc>
          <w:tcPr>
            <w:tcW w:w="1080" w:type="dxa"/>
            <w:tcBorders>
              <w:left w:val="nil"/>
            </w:tcBorders>
          </w:tcPr>
          <w:p w:rsidR="00B63219" w:rsidRPr="0062202F" w:rsidRDefault="00B63219">
            <w:pPr>
              <w:pStyle w:val="BodyText2"/>
              <w:tabs>
                <w:tab w:val="left" w:pos="567"/>
              </w:tabs>
              <w:ind w:left="567" w:hanging="425"/>
              <w:rPr>
                <w:sz w:val="22"/>
              </w:rPr>
            </w:pPr>
          </w:p>
        </w:tc>
      </w:tr>
      <w:tr w:rsidR="00B63219" w:rsidRPr="0062202F">
        <w:trPr>
          <w:cantSplit/>
        </w:trPr>
        <w:tc>
          <w:tcPr>
            <w:tcW w:w="4500" w:type="dxa"/>
            <w:tcBorders>
              <w:top w:val="nil"/>
              <w:bottom w:val="single" w:sz="4" w:space="0" w:color="auto"/>
              <w:right w:val="nil"/>
            </w:tcBorders>
          </w:tcPr>
          <w:p w:rsidR="00B63219" w:rsidRPr="0062202F" w:rsidRDefault="00B63219">
            <w:pPr>
              <w:pStyle w:val="BodyText2"/>
              <w:tabs>
                <w:tab w:val="left" w:pos="567"/>
              </w:tabs>
              <w:ind w:left="567" w:hanging="425"/>
              <w:rPr>
                <w:sz w:val="22"/>
              </w:rPr>
            </w:pPr>
          </w:p>
          <w:p w:rsidR="00B63219" w:rsidRPr="0062202F" w:rsidRDefault="00B63219">
            <w:pPr>
              <w:pStyle w:val="BodyText2"/>
              <w:tabs>
                <w:tab w:val="left" w:pos="567"/>
              </w:tabs>
              <w:ind w:left="567" w:hanging="425"/>
              <w:rPr>
                <w:sz w:val="22"/>
              </w:rPr>
            </w:pPr>
          </w:p>
          <w:p w:rsidR="00B63219" w:rsidRPr="0062202F" w:rsidRDefault="00B63219">
            <w:pPr>
              <w:pStyle w:val="BodyText2"/>
              <w:tabs>
                <w:tab w:val="left" w:pos="567"/>
              </w:tabs>
              <w:ind w:left="567" w:hanging="425"/>
              <w:rPr>
                <w:sz w:val="22"/>
              </w:rPr>
            </w:pPr>
          </w:p>
          <w:p w:rsidR="00B63219" w:rsidRPr="0062202F" w:rsidRDefault="00B63219">
            <w:pPr>
              <w:pStyle w:val="BodyText2"/>
              <w:tabs>
                <w:tab w:val="left" w:pos="567"/>
              </w:tabs>
              <w:ind w:left="567" w:hanging="425"/>
              <w:rPr>
                <w:sz w:val="22"/>
              </w:rPr>
            </w:pPr>
          </w:p>
        </w:tc>
        <w:tc>
          <w:tcPr>
            <w:tcW w:w="2644" w:type="dxa"/>
            <w:gridSpan w:val="2"/>
            <w:tcBorders>
              <w:left w:val="nil"/>
              <w:bottom w:val="single" w:sz="4" w:space="0" w:color="auto"/>
              <w:right w:val="nil"/>
            </w:tcBorders>
          </w:tcPr>
          <w:p w:rsidR="00B63219" w:rsidRPr="0062202F" w:rsidRDefault="00B63219">
            <w:pPr>
              <w:pStyle w:val="BodyText2"/>
              <w:tabs>
                <w:tab w:val="left" w:pos="567"/>
              </w:tabs>
              <w:ind w:left="567" w:hanging="425"/>
              <w:rPr>
                <w:sz w:val="22"/>
              </w:rPr>
            </w:pPr>
          </w:p>
        </w:tc>
        <w:tc>
          <w:tcPr>
            <w:tcW w:w="236" w:type="dxa"/>
            <w:tcBorders>
              <w:top w:val="nil"/>
              <w:left w:val="nil"/>
              <w:bottom w:val="single" w:sz="4" w:space="0" w:color="auto"/>
            </w:tcBorders>
          </w:tcPr>
          <w:p w:rsidR="00B63219" w:rsidRPr="0062202F" w:rsidRDefault="00B63219">
            <w:pPr>
              <w:pStyle w:val="BodyText2"/>
              <w:tabs>
                <w:tab w:val="left" w:pos="567"/>
              </w:tabs>
              <w:ind w:left="567" w:hanging="425"/>
              <w:rPr>
                <w:sz w:val="22"/>
              </w:rPr>
            </w:pPr>
          </w:p>
        </w:tc>
        <w:tc>
          <w:tcPr>
            <w:tcW w:w="1260" w:type="dxa"/>
            <w:tcBorders>
              <w:top w:val="nil"/>
              <w:bottom w:val="single" w:sz="4" w:space="0" w:color="auto"/>
              <w:right w:val="nil"/>
            </w:tcBorders>
          </w:tcPr>
          <w:p w:rsidR="00B63219" w:rsidRPr="0062202F" w:rsidRDefault="00B63219">
            <w:pPr>
              <w:pStyle w:val="BodyText2"/>
              <w:tabs>
                <w:tab w:val="left" w:pos="567"/>
              </w:tabs>
              <w:ind w:left="567" w:hanging="425"/>
              <w:rPr>
                <w:sz w:val="22"/>
              </w:rPr>
            </w:pPr>
          </w:p>
        </w:tc>
        <w:tc>
          <w:tcPr>
            <w:tcW w:w="1080" w:type="dxa"/>
            <w:tcBorders>
              <w:left w:val="nil"/>
              <w:bottom w:val="single" w:sz="4" w:space="0" w:color="auto"/>
            </w:tcBorders>
          </w:tcPr>
          <w:p w:rsidR="00B63219" w:rsidRPr="0062202F" w:rsidRDefault="00B63219">
            <w:pPr>
              <w:pStyle w:val="BodyText2"/>
              <w:tabs>
                <w:tab w:val="left" w:pos="567"/>
              </w:tabs>
              <w:ind w:left="567" w:hanging="425"/>
              <w:rPr>
                <w:sz w:val="22"/>
              </w:rPr>
            </w:pPr>
          </w:p>
        </w:tc>
      </w:tr>
      <w:tr w:rsidR="00AB2189" w:rsidRPr="0062202F" w:rsidTr="00BE3ABF">
        <w:tc>
          <w:tcPr>
            <w:tcW w:w="9720" w:type="dxa"/>
            <w:gridSpan w:val="6"/>
          </w:tcPr>
          <w:p w:rsidR="00AB2189" w:rsidRPr="00BE3ABF" w:rsidRDefault="00AB2189" w:rsidP="00BE3ABF">
            <w:pPr>
              <w:spacing w:after="120"/>
              <w:rPr>
                <w:rFonts w:ascii="Arial" w:hAnsi="Arial"/>
              </w:rPr>
            </w:pPr>
          </w:p>
        </w:tc>
      </w:tr>
    </w:tbl>
    <w:p w:rsidR="00B63219" w:rsidRPr="0062202F" w:rsidRDefault="00B63219">
      <w:pPr>
        <w:jc w:val="both"/>
      </w:pPr>
    </w:p>
    <w:sectPr w:rsidR="00B63219" w:rsidRPr="0062202F">
      <w:footerReference w:type="even" r:id="rId7"/>
      <w:footerReference w:type="default" r:id="rId8"/>
      <w:pgSz w:w="11906" w:h="16838"/>
      <w:pgMar w:top="1440" w:right="1800" w:bottom="126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2B2" w:rsidRDefault="002162B2">
      <w:r>
        <w:separator/>
      </w:r>
    </w:p>
  </w:endnote>
  <w:endnote w:type="continuationSeparator" w:id="0">
    <w:p w:rsidR="002162B2" w:rsidRDefault="00216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Ref">
    <w:altName w:val="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219" w:rsidRDefault="00B632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73785">
      <w:rPr>
        <w:rStyle w:val="PageNumber"/>
        <w:noProof/>
      </w:rPr>
      <w:t>11</w:t>
    </w:r>
    <w:r>
      <w:rPr>
        <w:rStyle w:val="PageNumber"/>
      </w:rPr>
      <w:fldChar w:fldCharType="end"/>
    </w:r>
  </w:p>
  <w:p w:rsidR="00B63219" w:rsidRDefault="00B6321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219" w:rsidRDefault="00B63219">
    <w:pPr>
      <w:pStyle w:val="Footer"/>
      <w:framePr w:wrap="around" w:vAnchor="text" w:hAnchor="margin" w:xAlign="right" w:y="1"/>
      <w:rPr>
        <w:rStyle w:val="PageNumber"/>
        <w:rFonts w:ascii="Arial" w:hAnsi="Arial"/>
        <w:sz w:val="20"/>
      </w:rPr>
    </w:pPr>
    <w:r>
      <w:rPr>
        <w:rStyle w:val="PageNumber"/>
        <w:rFonts w:ascii="Arial" w:hAnsi="Arial"/>
        <w:sz w:val="20"/>
      </w:rPr>
      <w:t xml:space="preserve">Page </w:t>
    </w:r>
    <w:r>
      <w:rPr>
        <w:rStyle w:val="PageNumber"/>
        <w:rFonts w:ascii="Arial" w:hAnsi="Arial"/>
        <w:sz w:val="20"/>
      </w:rPr>
      <w:fldChar w:fldCharType="begin"/>
    </w:r>
    <w:r>
      <w:rPr>
        <w:rStyle w:val="PageNumber"/>
        <w:rFonts w:ascii="Arial" w:hAnsi="Arial"/>
        <w:sz w:val="20"/>
      </w:rPr>
      <w:instrText xml:space="preserve">PAGE  </w:instrText>
    </w:r>
    <w:r>
      <w:rPr>
        <w:rStyle w:val="PageNumber"/>
        <w:rFonts w:ascii="Arial" w:hAnsi="Arial"/>
        <w:sz w:val="20"/>
      </w:rPr>
      <w:fldChar w:fldCharType="separate"/>
    </w:r>
    <w:r w:rsidR="009C11DD">
      <w:rPr>
        <w:rStyle w:val="PageNumber"/>
        <w:rFonts w:ascii="Arial" w:hAnsi="Arial"/>
        <w:noProof/>
        <w:sz w:val="20"/>
      </w:rPr>
      <w:t>2</w:t>
    </w:r>
    <w:r>
      <w:rPr>
        <w:rStyle w:val="PageNumber"/>
        <w:rFonts w:ascii="Arial" w:hAnsi="Arial"/>
        <w:sz w:val="20"/>
      </w:rPr>
      <w:fldChar w:fldCharType="end"/>
    </w:r>
  </w:p>
  <w:p w:rsidR="00B63219" w:rsidRDefault="00B6321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2B2" w:rsidRDefault="002162B2">
      <w:r>
        <w:separator/>
      </w:r>
    </w:p>
  </w:footnote>
  <w:footnote w:type="continuationSeparator" w:id="0">
    <w:p w:rsidR="002162B2" w:rsidRDefault="002162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00227"/>
    <w:multiLevelType w:val="hybridMultilevel"/>
    <w:tmpl w:val="735E53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18D7E5F"/>
    <w:multiLevelType w:val="hybridMultilevel"/>
    <w:tmpl w:val="8B42E31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23D57A7"/>
    <w:multiLevelType w:val="hybridMultilevel"/>
    <w:tmpl w:val="B8A073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E3EC0"/>
    <w:multiLevelType w:val="hybridMultilevel"/>
    <w:tmpl w:val="2CD66B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BA680E"/>
    <w:multiLevelType w:val="hybridMultilevel"/>
    <w:tmpl w:val="3E8272D2"/>
    <w:lvl w:ilvl="0" w:tplc="8346A7DC">
      <w:start w:val="1"/>
      <w:numFmt w:val="bullet"/>
      <w:lvlText w:val=""/>
      <w:lvlJc w:val="left"/>
      <w:pPr>
        <w:tabs>
          <w:tab w:val="num" w:pos="153"/>
        </w:tabs>
        <w:ind w:left="153"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896B86"/>
    <w:multiLevelType w:val="hybridMultilevel"/>
    <w:tmpl w:val="06D44F08"/>
    <w:lvl w:ilvl="0" w:tplc="5B425F46">
      <w:start w:val="1"/>
      <w:numFmt w:val="decimal"/>
      <w:lvlText w:val="%1."/>
      <w:lvlJc w:val="left"/>
      <w:pPr>
        <w:tabs>
          <w:tab w:val="num" w:pos="720"/>
        </w:tabs>
        <w:ind w:left="720" w:hanging="360"/>
      </w:pPr>
    </w:lvl>
    <w:lvl w:ilvl="1" w:tplc="53C4F3F8">
      <w:start w:val="1"/>
      <w:numFmt w:val="bullet"/>
      <w:lvlText w:val="o"/>
      <w:lvlJc w:val="left"/>
      <w:pPr>
        <w:tabs>
          <w:tab w:val="num" w:pos="680"/>
        </w:tabs>
        <w:ind w:left="680" w:hanging="396"/>
      </w:pPr>
      <w:rPr>
        <w:rFonts w:hint="default"/>
      </w:rPr>
    </w:lvl>
    <w:lvl w:ilvl="2" w:tplc="0BC84B2C">
      <w:start w:val="4"/>
      <w:numFmt w:val="decimal"/>
      <w:lvlText w:val="%3."/>
      <w:lvlJc w:val="left"/>
      <w:pPr>
        <w:tabs>
          <w:tab w:val="num" w:pos="2434"/>
        </w:tabs>
        <w:ind w:left="2434" w:hanging="454"/>
      </w:pPr>
      <w:rPr>
        <w:rFonts w:ascii="Verdana Ref" w:hAnsi="Verdana Ref" w:hint="default"/>
      </w:rPr>
    </w:lvl>
    <w:lvl w:ilvl="3" w:tplc="6444F696" w:tentative="1">
      <w:start w:val="1"/>
      <w:numFmt w:val="decimal"/>
      <w:lvlText w:val="%4."/>
      <w:lvlJc w:val="left"/>
      <w:pPr>
        <w:tabs>
          <w:tab w:val="num" w:pos="2880"/>
        </w:tabs>
        <w:ind w:left="2880" w:hanging="360"/>
      </w:pPr>
    </w:lvl>
    <w:lvl w:ilvl="4" w:tplc="5C2C7792" w:tentative="1">
      <w:start w:val="1"/>
      <w:numFmt w:val="lowerLetter"/>
      <w:lvlText w:val="%5."/>
      <w:lvlJc w:val="left"/>
      <w:pPr>
        <w:tabs>
          <w:tab w:val="num" w:pos="3600"/>
        </w:tabs>
        <w:ind w:left="3600" w:hanging="360"/>
      </w:pPr>
    </w:lvl>
    <w:lvl w:ilvl="5" w:tplc="9CA4DD86" w:tentative="1">
      <w:start w:val="1"/>
      <w:numFmt w:val="lowerRoman"/>
      <w:lvlText w:val="%6."/>
      <w:lvlJc w:val="right"/>
      <w:pPr>
        <w:tabs>
          <w:tab w:val="num" w:pos="4320"/>
        </w:tabs>
        <w:ind w:left="4320" w:hanging="180"/>
      </w:pPr>
    </w:lvl>
    <w:lvl w:ilvl="6" w:tplc="1EACFA42" w:tentative="1">
      <w:start w:val="1"/>
      <w:numFmt w:val="decimal"/>
      <w:lvlText w:val="%7."/>
      <w:lvlJc w:val="left"/>
      <w:pPr>
        <w:tabs>
          <w:tab w:val="num" w:pos="5040"/>
        </w:tabs>
        <w:ind w:left="5040" w:hanging="360"/>
      </w:pPr>
    </w:lvl>
    <w:lvl w:ilvl="7" w:tplc="6F4C57BE" w:tentative="1">
      <w:start w:val="1"/>
      <w:numFmt w:val="lowerLetter"/>
      <w:lvlText w:val="%8."/>
      <w:lvlJc w:val="left"/>
      <w:pPr>
        <w:tabs>
          <w:tab w:val="num" w:pos="5760"/>
        </w:tabs>
        <w:ind w:left="5760" w:hanging="360"/>
      </w:pPr>
    </w:lvl>
    <w:lvl w:ilvl="8" w:tplc="7182EBAA" w:tentative="1">
      <w:start w:val="1"/>
      <w:numFmt w:val="lowerRoman"/>
      <w:lvlText w:val="%9."/>
      <w:lvlJc w:val="right"/>
      <w:pPr>
        <w:tabs>
          <w:tab w:val="num" w:pos="6480"/>
        </w:tabs>
        <w:ind w:left="6480" w:hanging="180"/>
      </w:pPr>
    </w:lvl>
  </w:abstractNum>
  <w:abstractNum w:abstractNumId="6" w15:restartNumberingAfterBreak="0">
    <w:nsid w:val="2F674684"/>
    <w:multiLevelType w:val="hybridMultilevel"/>
    <w:tmpl w:val="125006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23259B1"/>
    <w:multiLevelType w:val="hybridMultilevel"/>
    <w:tmpl w:val="2D50BE96"/>
    <w:lvl w:ilvl="0" w:tplc="8346A7DC">
      <w:start w:val="1"/>
      <w:numFmt w:val="bullet"/>
      <w:lvlText w:val=""/>
      <w:lvlJc w:val="left"/>
      <w:pPr>
        <w:tabs>
          <w:tab w:val="num" w:pos="693"/>
        </w:tabs>
        <w:ind w:left="693" w:hanging="360"/>
      </w:pPr>
      <w:rPr>
        <w:rFonts w:ascii="Wingdings" w:hAnsi="Wingdings" w:hint="default"/>
        <w:sz w:val="20"/>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331A385D"/>
    <w:multiLevelType w:val="hybridMultilevel"/>
    <w:tmpl w:val="1CF691C4"/>
    <w:lvl w:ilvl="0" w:tplc="8346A7DC">
      <w:start w:val="1"/>
      <w:numFmt w:val="bullet"/>
      <w:lvlText w:val=""/>
      <w:lvlJc w:val="left"/>
      <w:pPr>
        <w:tabs>
          <w:tab w:val="num" w:pos="153"/>
        </w:tabs>
        <w:ind w:left="153"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534190"/>
    <w:multiLevelType w:val="hybridMultilevel"/>
    <w:tmpl w:val="0A1651C8"/>
    <w:lvl w:ilvl="0" w:tplc="8346A7DC">
      <w:start w:val="1"/>
      <w:numFmt w:val="bullet"/>
      <w:lvlText w:val=""/>
      <w:lvlJc w:val="left"/>
      <w:pPr>
        <w:tabs>
          <w:tab w:val="num" w:pos="333"/>
        </w:tabs>
        <w:ind w:left="333" w:hanging="360"/>
      </w:pPr>
      <w:rPr>
        <w:rFonts w:ascii="Wingdings" w:hAnsi="Wingdings" w:hint="default"/>
        <w:sz w:val="20"/>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357E4E25"/>
    <w:multiLevelType w:val="hybridMultilevel"/>
    <w:tmpl w:val="3E7ED4C8"/>
    <w:lvl w:ilvl="0" w:tplc="8346A7DC">
      <w:start w:val="1"/>
      <w:numFmt w:val="bullet"/>
      <w:lvlText w:val=""/>
      <w:lvlJc w:val="left"/>
      <w:pPr>
        <w:tabs>
          <w:tab w:val="num" w:pos="153"/>
        </w:tabs>
        <w:ind w:left="153"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2B44FF"/>
    <w:multiLevelType w:val="hybridMultilevel"/>
    <w:tmpl w:val="6596AB4C"/>
    <w:lvl w:ilvl="0" w:tplc="8346A7DC">
      <w:start w:val="1"/>
      <w:numFmt w:val="bullet"/>
      <w:lvlText w:val=""/>
      <w:lvlJc w:val="left"/>
      <w:pPr>
        <w:tabs>
          <w:tab w:val="num" w:pos="153"/>
        </w:tabs>
        <w:ind w:left="153"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AD1BD2"/>
    <w:multiLevelType w:val="hybridMultilevel"/>
    <w:tmpl w:val="ECB0A6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FF60661"/>
    <w:multiLevelType w:val="hybridMultilevel"/>
    <w:tmpl w:val="C7F6C3C2"/>
    <w:lvl w:ilvl="0" w:tplc="8346A7DC">
      <w:start w:val="1"/>
      <w:numFmt w:val="bullet"/>
      <w:lvlText w:val=""/>
      <w:lvlJc w:val="left"/>
      <w:pPr>
        <w:tabs>
          <w:tab w:val="num" w:pos="-54"/>
        </w:tabs>
        <w:ind w:left="-54" w:hanging="360"/>
      </w:pPr>
      <w:rPr>
        <w:rFonts w:ascii="Wingdings" w:hAnsi="Wingdings" w:hint="default"/>
        <w:sz w:val="20"/>
      </w:rPr>
    </w:lvl>
    <w:lvl w:ilvl="1" w:tplc="04090003" w:tentative="1">
      <w:start w:val="1"/>
      <w:numFmt w:val="bullet"/>
      <w:lvlText w:val="o"/>
      <w:lvlJc w:val="left"/>
      <w:pPr>
        <w:tabs>
          <w:tab w:val="num" w:pos="1233"/>
        </w:tabs>
        <w:ind w:left="1233" w:hanging="360"/>
      </w:pPr>
      <w:rPr>
        <w:rFonts w:ascii="Courier New" w:hAnsi="Courier New" w:hint="default"/>
      </w:rPr>
    </w:lvl>
    <w:lvl w:ilvl="2" w:tplc="04090005" w:tentative="1">
      <w:start w:val="1"/>
      <w:numFmt w:val="bullet"/>
      <w:lvlText w:val=""/>
      <w:lvlJc w:val="left"/>
      <w:pPr>
        <w:tabs>
          <w:tab w:val="num" w:pos="1953"/>
        </w:tabs>
        <w:ind w:left="1953" w:hanging="360"/>
      </w:pPr>
      <w:rPr>
        <w:rFonts w:ascii="Wingdings" w:hAnsi="Wingdings" w:hint="default"/>
      </w:rPr>
    </w:lvl>
    <w:lvl w:ilvl="3" w:tplc="04090001" w:tentative="1">
      <w:start w:val="1"/>
      <w:numFmt w:val="bullet"/>
      <w:lvlText w:val=""/>
      <w:lvlJc w:val="left"/>
      <w:pPr>
        <w:tabs>
          <w:tab w:val="num" w:pos="2673"/>
        </w:tabs>
        <w:ind w:left="2673" w:hanging="360"/>
      </w:pPr>
      <w:rPr>
        <w:rFonts w:ascii="Symbol" w:hAnsi="Symbol" w:hint="default"/>
      </w:rPr>
    </w:lvl>
    <w:lvl w:ilvl="4" w:tplc="04090003" w:tentative="1">
      <w:start w:val="1"/>
      <w:numFmt w:val="bullet"/>
      <w:lvlText w:val="o"/>
      <w:lvlJc w:val="left"/>
      <w:pPr>
        <w:tabs>
          <w:tab w:val="num" w:pos="3393"/>
        </w:tabs>
        <w:ind w:left="3393" w:hanging="360"/>
      </w:pPr>
      <w:rPr>
        <w:rFonts w:ascii="Courier New" w:hAnsi="Courier New" w:hint="default"/>
      </w:rPr>
    </w:lvl>
    <w:lvl w:ilvl="5" w:tplc="04090005" w:tentative="1">
      <w:start w:val="1"/>
      <w:numFmt w:val="bullet"/>
      <w:lvlText w:val=""/>
      <w:lvlJc w:val="left"/>
      <w:pPr>
        <w:tabs>
          <w:tab w:val="num" w:pos="4113"/>
        </w:tabs>
        <w:ind w:left="4113" w:hanging="360"/>
      </w:pPr>
      <w:rPr>
        <w:rFonts w:ascii="Wingdings" w:hAnsi="Wingdings" w:hint="default"/>
      </w:rPr>
    </w:lvl>
    <w:lvl w:ilvl="6" w:tplc="04090001" w:tentative="1">
      <w:start w:val="1"/>
      <w:numFmt w:val="bullet"/>
      <w:lvlText w:val=""/>
      <w:lvlJc w:val="left"/>
      <w:pPr>
        <w:tabs>
          <w:tab w:val="num" w:pos="4833"/>
        </w:tabs>
        <w:ind w:left="4833" w:hanging="360"/>
      </w:pPr>
      <w:rPr>
        <w:rFonts w:ascii="Symbol" w:hAnsi="Symbol" w:hint="default"/>
      </w:rPr>
    </w:lvl>
    <w:lvl w:ilvl="7" w:tplc="04090003" w:tentative="1">
      <w:start w:val="1"/>
      <w:numFmt w:val="bullet"/>
      <w:lvlText w:val="o"/>
      <w:lvlJc w:val="left"/>
      <w:pPr>
        <w:tabs>
          <w:tab w:val="num" w:pos="5553"/>
        </w:tabs>
        <w:ind w:left="5553" w:hanging="360"/>
      </w:pPr>
      <w:rPr>
        <w:rFonts w:ascii="Courier New" w:hAnsi="Courier New" w:hint="default"/>
      </w:rPr>
    </w:lvl>
    <w:lvl w:ilvl="8" w:tplc="04090005" w:tentative="1">
      <w:start w:val="1"/>
      <w:numFmt w:val="bullet"/>
      <w:lvlText w:val=""/>
      <w:lvlJc w:val="left"/>
      <w:pPr>
        <w:tabs>
          <w:tab w:val="num" w:pos="6273"/>
        </w:tabs>
        <w:ind w:left="6273" w:hanging="360"/>
      </w:pPr>
      <w:rPr>
        <w:rFonts w:ascii="Wingdings" w:hAnsi="Wingdings" w:hint="default"/>
      </w:rPr>
    </w:lvl>
  </w:abstractNum>
  <w:abstractNum w:abstractNumId="14" w15:restartNumberingAfterBreak="0">
    <w:nsid w:val="463347E8"/>
    <w:multiLevelType w:val="hybridMultilevel"/>
    <w:tmpl w:val="81D4FF7E"/>
    <w:lvl w:ilvl="0" w:tplc="8346A7DC">
      <w:start w:val="1"/>
      <w:numFmt w:val="bullet"/>
      <w:lvlText w:val=""/>
      <w:lvlJc w:val="left"/>
      <w:pPr>
        <w:tabs>
          <w:tab w:val="num" w:pos="153"/>
        </w:tabs>
        <w:ind w:left="153"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4E3801"/>
    <w:multiLevelType w:val="hybridMultilevel"/>
    <w:tmpl w:val="985A2746"/>
    <w:lvl w:ilvl="0" w:tplc="8346A7DC">
      <w:start w:val="1"/>
      <w:numFmt w:val="bullet"/>
      <w:lvlText w:val=""/>
      <w:lvlJc w:val="left"/>
      <w:pPr>
        <w:tabs>
          <w:tab w:val="num" w:pos="153"/>
        </w:tabs>
        <w:ind w:left="153"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FD21A7"/>
    <w:multiLevelType w:val="hybridMultilevel"/>
    <w:tmpl w:val="842E3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4F49C3"/>
    <w:multiLevelType w:val="hybridMultilevel"/>
    <w:tmpl w:val="F91E7ECA"/>
    <w:lvl w:ilvl="0" w:tplc="8346A7DC">
      <w:start w:val="1"/>
      <w:numFmt w:val="bullet"/>
      <w:lvlText w:val=""/>
      <w:lvlJc w:val="left"/>
      <w:pPr>
        <w:tabs>
          <w:tab w:val="num" w:pos="585"/>
        </w:tabs>
        <w:ind w:left="585" w:hanging="360"/>
      </w:pPr>
      <w:rPr>
        <w:rFonts w:ascii="Wingdings" w:hAnsi="Wingdings" w:hint="default"/>
        <w:sz w:val="20"/>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8" w15:restartNumberingAfterBreak="0">
    <w:nsid w:val="60724CA2"/>
    <w:multiLevelType w:val="hybridMultilevel"/>
    <w:tmpl w:val="370E68CE"/>
    <w:lvl w:ilvl="0" w:tplc="8346A7DC">
      <w:start w:val="1"/>
      <w:numFmt w:val="bullet"/>
      <w:lvlText w:val=""/>
      <w:lvlJc w:val="left"/>
      <w:pPr>
        <w:tabs>
          <w:tab w:val="num" w:pos="153"/>
        </w:tabs>
        <w:ind w:left="153"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9B27AC"/>
    <w:multiLevelType w:val="hybridMultilevel"/>
    <w:tmpl w:val="58E25A02"/>
    <w:lvl w:ilvl="0" w:tplc="F110B2E0">
      <w:start w:val="4"/>
      <w:numFmt w:val="decimal"/>
      <w:lvlText w:val="%1."/>
      <w:lvlJc w:val="left"/>
      <w:pPr>
        <w:tabs>
          <w:tab w:val="num" w:pos="720"/>
        </w:tabs>
        <w:ind w:left="720" w:hanging="360"/>
      </w:pPr>
      <w:rPr>
        <w:rFonts w:hint="default"/>
      </w:rPr>
    </w:lvl>
    <w:lvl w:ilvl="1" w:tplc="8346A7DC">
      <w:start w:val="1"/>
      <w:numFmt w:val="bullet"/>
      <w:lvlText w:val=""/>
      <w:lvlJc w:val="left"/>
      <w:pPr>
        <w:tabs>
          <w:tab w:val="num" w:pos="1440"/>
        </w:tabs>
        <w:ind w:left="1440" w:hanging="360"/>
      </w:pPr>
      <w:rPr>
        <w:rFonts w:ascii="Wingdings" w:hAnsi="Wingdings"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D117A0B"/>
    <w:multiLevelType w:val="hybridMultilevel"/>
    <w:tmpl w:val="72DE18DE"/>
    <w:lvl w:ilvl="0" w:tplc="8346A7DC">
      <w:start w:val="1"/>
      <w:numFmt w:val="bullet"/>
      <w:lvlText w:val=""/>
      <w:lvlJc w:val="left"/>
      <w:pPr>
        <w:tabs>
          <w:tab w:val="num" w:pos="873"/>
        </w:tabs>
        <w:ind w:left="873" w:hanging="360"/>
      </w:pPr>
      <w:rPr>
        <w:rFonts w:ascii="Wingdings" w:hAnsi="Wingdings" w:hint="default"/>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EE64739"/>
    <w:multiLevelType w:val="hybridMultilevel"/>
    <w:tmpl w:val="3F786E66"/>
    <w:lvl w:ilvl="0" w:tplc="8346A7DC">
      <w:start w:val="1"/>
      <w:numFmt w:val="bullet"/>
      <w:lvlText w:val=""/>
      <w:lvlJc w:val="left"/>
      <w:pPr>
        <w:tabs>
          <w:tab w:val="num" w:pos="153"/>
        </w:tabs>
        <w:ind w:left="153" w:hanging="36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BE173E"/>
    <w:multiLevelType w:val="hybridMultilevel"/>
    <w:tmpl w:val="B2D4218C"/>
    <w:lvl w:ilvl="0" w:tplc="8346A7DC">
      <w:start w:val="1"/>
      <w:numFmt w:val="bullet"/>
      <w:lvlText w:val=""/>
      <w:lvlJc w:val="left"/>
      <w:pPr>
        <w:tabs>
          <w:tab w:val="num" w:pos="153"/>
        </w:tabs>
        <w:ind w:left="153" w:hanging="36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3C2771"/>
    <w:multiLevelType w:val="hybridMultilevel"/>
    <w:tmpl w:val="B26A3D4C"/>
    <w:lvl w:ilvl="0" w:tplc="8346A7DC">
      <w:start w:val="1"/>
      <w:numFmt w:val="bullet"/>
      <w:lvlText w:val=""/>
      <w:lvlJc w:val="left"/>
      <w:pPr>
        <w:tabs>
          <w:tab w:val="num" w:pos="153"/>
        </w:tabs>
        <w:ind w:left="153"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007FA3"/>
    <w:multiLevelType w:val="hybridMultilevel"/>
    <w:tmpl w:val="F5FC7D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9"/>
  </w:num>
  <w:num w:numId="3">
    <w:abstractNumId w:val="18"/>
  </w:num>
  <w:num w:numId="4">
    <w:abstractNumId w:val="8"/>
  </w:num>
  <w:num w:numId="5">
    <w:abstractNumId w:val="14"/>
  </w:num>
  <w:num w:numId="6">
    <w:abstractNumId w:val="13"/>
  </w:num>
  <w:num w:numId="7">
    <w:abstractNumId w:val="9"/>
  </w:num>
  <w:num w:numId="8">
    <w:abstractNumId w:val="17"/>
  </w:num>
  <w:num w:numId="9">
    <w:abstractNumId w:val="11"/>
  </w:num>
  <w:num w:numId="10">
    <w:abstractNumId w:val="22"/>
  </w:num>
  <w:num w:numId="11">
    <w:abstractNumId w:val="7"/>
  </w:num>
  <w:num w:numId="12">
    <w:abstractNumId w:val="4"/>
  </w:num>
  <w:num w:numId="13">
    <w:abstractNumId w:val="10"/>
  </w:num>
  <w:num w:numId="14">
    <w:abstractNumId w:val="15"/>
  </w:num>
  <w:num w:numId="15">
    <w:abstractNumId w:val="21"/>
  </w:num>
  <w:num w:numId="16">
    <w:abstractNumId w:val="20"/>
  </w:num>
  <w:num w:numId="17">
    <w:abstractNumId w:val="23"/>
  </w:num>
  <w:num w:numId="18">
    <w:abstractNumId w:val="12"/>
  </w:num>
  <w:num w:numId="19">
    <w:abstractNumId w:val="2"/>
  </w:num>
  <w:num w:numId="20">
    <w:abstractNumId w:val="6"/>
  </w:num>
  <w:num w:numId="21">
    <w:abstractNumId w:val="16"/>
  </w:num>
  <w:num w:numId="22">
    <w:abstractNumId w:val="3"/>
  </w:num>
  <w:num w:numId="23">
    <w:abstractNumId w:val="1"/>
  </w:num>
  <w:num w:numId="24">
    <w:abstractNumId w:val="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219"/>
    <w:rsid w:val="000258DB"/>
    <w:rsid w:val="000755B1"/>
    <w:rsid w:val="000872F0"/>
    <w:rsid w:val="000A2C66"/>
    <w:rsid w:val="000B50DC"/>
    <w:rsid w:val="000C0AA6"/>
    <w:rsid w:val="000E7E50"/>
    <w:rsid w:val="001543A3"/>
    <w:rsid w:val="00190D86"/>
    <w:rsid w:val="001C3238"/>
    <w:rsid w:val="001E10EA"/>
    <w:rsid w:val="002162B2"/>
    <w:rsid w:val="0021689A"/>
    <w:rsid w:val="00251292"/>
    <w:rsid w:val="00263FC7"/>
    <w:rsid w:val="00266D29"/>
    <w:rsid w:val="002F1853"/>
    <w:rsid w:val="003044CE"/>
    <w:rsid w:val="00317A7A"/>
    <w:rsid w:val="00330D7A"/>
    <w:rsid w:val="00341D9E"/>
    <w:rsid w:val="003454E5"/>
    <w:rsid w:val="003522FC"/>
    <w:rsid w:val="00357984"/>
    <w:rsid w:val="003E0335"/>
    <w:rsid w:val="00424198"/>
    <w:rsid w:val="00456BB6"/>
    <w:rsid w:val="004E2ADA"/>
    <w:rsid w:val="00503F6F"/>
    <w:rsid w:val="005166B1"/>
    <w:rsid w:val="00573785"/>
    <w:rsid w:val="0058715A"/>
    <w:rsid w:val="0059777D"/>
    <w:rsid w:val="005C33F2"/>
    <w:rsid w:val="005E2249"/>
    <w:rsid w:val="00617A81"/>
    <w:rsid w:val="0062202F"/>
    <w:rsid w:val="006E6B87"/>
    <w:rsid w:val="00716DE7"/>
    <w:rsid w:val="00750608"/>
    <w:rsid w:val="00750BCF"/>
    <w:rsid w:val="0078089E"/>
    <w:rsid w:val="007970F2"/>
    <w:rsid w:val="00797DE9"/>
    <w:rsid w:val="007D0F1E"/>
    <w:rsid w:val="007E123B"/>
    <w:rsid w:val="00821B1F"/>
    <w:rsid w:val="008248EA"/>
    <w:rsid w:val="008B4C02"/>
    <w:rsid w:val="008C224A"/>
    <w:rsid w:val="008E00E0"/>
    <w:rsid w:val="008F2506"/>
    <w:rsid w:val="00926ED9"/>
    <w:rsid w:val="009329AC"/>
    <w:rsid w:val="00936410"/>
    <w:rsid w:val="009C11DD"/>
    <w:rsid w:val="009F49E6"/>
    <w:rsid w:val="00A65BBF"/>
    <w:rsid w:val="00AB2189"/>
    <w:rsid w:val="00AD336C"/>
    <w:rsid w:val="00AE1B3B"/>
    <w:rsid w:val="00AE254D"/>
    <w:rsid w:val="00AF08F1"/>
    <w:rsid w:val="00B24CD2"/>
    <w:rsid w:val="00B4725C"/>
    <w:rsid w:val="00B63219"/>
    <w:rsid w:val="00BB78B6"/>
    <w:rsid w:val="00BE3ABF"/>
    <w:rsid w:val="00BF380E"/>
    <w:rsid w:val="00C17DE9"/>
    <w:rsid w:val="00C21532"/>
    <w:rsid w:val="00C767C9"/>
    <w:rsid w:val="00CA45A3"/>
    <w:rsid w:val="00CD32E4"/>
    <w:rsid w:val="00CF36CD"/>
    <w:rsid w:val="00CF5507"/>
    <w:rsid w:val="00D02428"/>
    <w:rsid w:val="00D337C7"/>
    <w:rsid w:val="00D61BC8"/>
    <w:rsid w:val="00D6276C"/>
    <w:rsid w:val="00D67732"/>
    <w:rsid w:val="00DA1838"/>
    <w:rsid w:val="00DA72E1"/>
    <w:rsid w:val="00DB63F1"/>
    <w:rsid w:val="00E147CB"/>
    <w:rsid w:val="00E5082D"/>
    <w:rsid w:val="00E66E12"/>
    <w:rsid w:val="00EA797B"/>
    <w:rsid w:val="00ED0AA9"/>
    <w:rsid w:val="00F308D5"/>
    <w:rsid w:val="00F53CE3"/>
    <w:rsid w:val="00FF5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FCEBC0A-7BF6-4961-BABC-214795B0C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i/>
      <w:iCs/>
      <w:sz w:val="32"/>
    </w:rPr>
  </w:style>
  <w:style w:type="paragraph" w:styleId="Heading2">
    <w:name w:val="heading 2"/>
    <w:basedOn w:val="Normal"/>
    <w:next w:val="Normal"/>
    <w:qFormat/>
    <w:pPr>
      <w:keepNext/>
      <w:ind w:right="-360"/>
      <w:jc w:val="center"/>
      <w:outlineLvl w:val="1"/>
    </w:pPr>
    <w:rPr>
      <w:rFonts w:ascii="Arial" w:hAnsi="Arial" w:cs="Arial"/>
      <w:b/>
      <w:bCs/>
      <w:i/>
    </w:rPr>
  </w:style>
  <w:style w:type="paragraph" w:styleId="Heading3">
    <w:name w:val="heading 3"/>
    <w:basedOn w:val="Normal"/>
    <w:next w:val="Normal"/>
    <w:qFormat/>
    <w:pPr>
      <w:keepNext/>
      <w:ind w:right="252"/>
      <w:outlineLvl w:val="2"/>
    </w:pPr>
    <w:rPr>
      <w:rFonts w:ascii="Arial" w:hAnsi="Arial" w:cs="Arial"/>
      <w:b/>
      <w:bCs/>
    </w:rPr>
  </w:style>
  <w:style w:type="paragraph" w:styleId="Heading4">
    <w:name w:val="heading 4"/>
    <w:basedOn w:val="Normal"/>
    <w:next w:val="Normal"/>
    <w:qFormat/>
    <w:pPr>
      <w:keepNext/>
      <w:ind w:right="252"/>
      <w:outlineLvl w:val="3"/>
    </w:pPr>
    <w:rPr>
      <w:rFonts w:ascii="Arial" w:hAnsi="Arial" w:cs="Arial"/>
      <w:i/>
      <w:iCs/>
    </w:rPr>
  </w:style>
  <w:style w:type="paragraph" w:styleId="Heading5">
    <w:name w:val="heading 5"/>
    <w:basedOn w:val="Normal"/>
    <w:next w:val="Normal"/>
    <w:qFormat/>
    <w:pPr>
      <w:keepNext/>
      <w:ind w:left="360"/>
      <w:outlineLvl w:val="4"/>
    </w:pPr>
    <w:rPr>
      <w:rFonts w:ascii="Arial" w:hAnsi="Arial" w:cs="Arial"/>
      <w:b/>
      <w:bCs/>
    </w:rPr>
  </w:style>
  <w:style w:type="paragraph" w:styleId="Heading6">
    <w:name w:val="heading 6"/>
    <w:basedOn w:val="Normal"/>
    <w:next w:val="Normal"/>
    <w:qFormat/>
    <w:pPr>
      <w:keepNext/>
      <w:ind w:right="252"/>
      <w:jc w:val="both"/>
      <w:outlineLvl w:val="5"/>
    </w:pPr>
    <w:rPr>
      <w:rFonts w:ascii="Arial" w:hAnsi="Arial"/>
      <w:b/>
      <w:sz w:val="22"/>
    </w:rPr>
  </w:style>
  <w:style w:type="paragraph" w:styleId="Heading7">
    <w:name w:val="heading 7"/>
    <w:basedOn w:val="Normal"/>
    <w:next w:val="Normal"/>
    <w:qFormat/>
    <w:pPr>
      <w:keepNext/>
      <w:ind w:left="72" w:right="170"/>
      <w:jc w:val="both"/>
      <w:outlineLvl w:val="6"/>
    </w:pPr>
    <w:rPr>
      <w:rFonts w:ascii="Arial" w:hAnsi="Arial"/>
      <w:b/>
      <w:bCs/>
    </w:rPr>
  </w:style>
  <w:style w:type="paragraph" w:styleId="Heading8">
    <w:name w:val="heading 8"/>
    <w:basedOn w:val="Normal"/>
    <w:next w:val="Normal"/>
    <w:qFormat/>
    <w:pPr>
      <w:keepNext/>
      <w:ind w:left="72" w:right="170"/>
      <w:jc w:val="both"/>
      <w:outlineLvl w:val="7"/>
    </w:pPr>
    <w:rPr>
      <w:rFonts w:ascii="Arial" w:hAnsi="Arial"/>
      <w:b/>
      <w:bCs/>
      <w:sz w:val="22"/>
    </w:rPr>
  </w:style>
  <w:style w:type="paragraph" w:styleId="Heading9">
    <w:name w:val="heading 9"/>
    <w:basedOn w:val="Normal"/>
    <w:next w:val="Normal"/>
    <w:qFormat/>
    <w:pPr>
      <w:keepNext/>
      <w:tabs>
        <w:tab w:val="left" w:pos="2952"/>
      </w:tabs>
      <w:ind w:left="170" w:right="170"/>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rFonts w:ascii="Arial" w:hAnsi="Arial"/>
      <w:sz w:val="20"/>
      <w:szCs w:val="20"/>
    </w:rPr>
  </w:style>
  <w:style w:type="paragraph" w:styleId="BodyText3">
    <w:name w:val="Body Text 3"/>
    <w:basedOn w:val="Normal"/>
    <w:pPr>
      <w:ind w:right="33"/>
      <w:jc w:val="both"/>
    </w:pPr>
    <w:rPr>
      <w:rFonts w:ascii="Arial" w:hAnsi="Arial" w:cs="Arial"/>
    </w:rPr>
  </w:style>
  <w:style w:type="paragraph" w:styleId="BlockText">
    <w:name w:val="Block Text"/>
    <w:basedOn w:val="Normal"/>
    <w:pPr>
      <w:ind w:left="1080" w:right="-270"/>
      <w:jc w:val="both"/>
    </w:pPr>
    <w:rPr>
      <w:rFonts w:cs="Arial"/>
    </w:rPr>
  </w:style>
  <w:style w:type="paragraph" w:styleId="BodyText2">
    <w:name w:val="Body Text 2"/>
    <w:basedOn w:val="Normal"/>
    <w:pPr>
      <w:ind w:right="252"/>
    </w:pPr>
    <w:rPr>
      <w:rFonts w:ascii="Arial" w:hAnsi="Arial" w:cs="Arial"/>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right="432" w:firstLine="432"/>
      <w:jc w:val="both"/>
    </w:pPr>
    <w:rPr>
      <w:rFonts w:ascii="Arial" w:hAnsi="Arial" w:cs="Arial"/>
    </w:rPr>
  </w:style>
  <w:style w:type="paragraph" w:styleId="Header">
    <w:name w:val="header"/>
    <w:basedOn w:val="Normal"/>
    <w:pPr>
      <w:tabs>
        <w:tab w:val="center" w:pos="4153"/>
        <w:tab w:val="right" w:pos="8306"/>
      </w:tabs>
    </w:pPr>
  </w:style>
  <w:style w:type="paragraph" w:styleId="BodyTextIndent2">
    <w:name w:val="Body Text Indent 2"/>
    <w:basedOn w:val="Normal"/>
    <w:pPr>
      <w:ind w:left="720"/>
    </w:pPr>
    <w:rPr>
      <w:rFonts w:ascii="Arial" w:hAnsi="Arial"/>
      <w:i/>
      <w:sz w:val="22"/>
    </w:rPr>
  </w:style>
  <w:style w:type="paragraph" w:styleId="BalloonText">
    <w:name w:val="Balloon Text"/>
    <w:basedOn w:val="Normal"/>
    <w:semiHidden/>
    <w:rsid w:val="00AB2189"/>
    <w:rPr>
      <w:rFonts w:ascii="Tahoma" w:hAnsi="Tahoma" w:cs="Tahoma"/>
      <w:sz w:val="16"/>
      <w:szCs w:val="16"/>
    </w:rPr>
  </w:style>
  <w:style w:type="character" w:styleId="CommentReference">
    <w:name w:val="annotation reference"/>
    <w:semiHidden/>
    <w:rsid w:val="00AB2189"/>
    <w:rPr>
      <w:sz w:val="16"/>
      <w:szCs w:val="16"/>
    </w:rPr>
  </w:style>
  <w:style w:type="paragraph" w:styleId="CommentText">
    <w:name w:val="annotation text"/>
    <w:basedOn w:val="Normal"/>
    <w:semiHidden/>
    <w:rsid w:val="00AB2189"/>
    <w:rPr>
      <w:sz w:val="20"/>
      <w:szCs w:val="20"/>
    </w:rPr>
  </w:style>
  <w:style w:type="paragraph" w:styleId="CommentSubject">
    <w:name w:val="annotation subject"/>
    <w:basedOn w:val="CommentText"/>
    <w:next w:val="CommentText"/>
    <w:semiHidden/>
    <w:rsid w:val="00AB2189"/>
    <w:rPr>
      <w:b/>
      <w:bCs/>
    </w:rPr>
  </w:style>
  <w:style w:type="paragraph" w:styleId="DocumentMap">
    <w:name w:val="Document Map"/>
    <w:basedOn w:val="Normal"/>
    <w:semiHidden/>
    <w:rsid w:val="00750BCF"/>
    <w:pPr>
      <w:shd w:val="clear" w:color="auto" w:fill="000080"/>
    </w:pPr>
    <w:rPr>
      <w:rFonts w:ascii="Tahoma" w:hAnsi="Tahoma" w:cs="Tahoma"/>
      <w:sz w:val="20"/>
      <w:szCs w:val="20"/>
    </w:rPr>
  </w:style>
  <w:style w:type="paragraph" w:styleId="Revision">
    <w:name w:val="Revision"/>
    <w:hidden/>
    <w:uiPriority w:val="99"/>
    <w:semiHidden/>
    <w:rsid w:val="00716DE7"/>
    <w:rPr>
      <w:sz w:val="24"/>
      <w:szCs w:val="24"/>
      <w:lang w:eastAsia="en-US"/>
    </w:rPr>
  </w:style>
  <w:style w:type="paragraph" w:styleId="ListParagraph">
    <w:name w:val="List Paragraph"/>
    <w:basedOn w:val="Normal"/>
    <w:uiPriority w:val="34"/>
    <w:qFormat/>
    <w:rsid w:val="00DB63F1"/>
    <w:pPr>
      <w:ind w:left="720"/>
      <w:contextualSpacing/>
    </w:pPr>
  </w:style>
  <w:style w:type="paragraph" w:styleId="NormalWeb">
    <w:name w:val="Normal (Web)"/>
    <w:basedOn w:val="Normal"/>
    <w:uiPriority w:val="99"/>
    <w:unhideWhenUsed/>
    <w:rsid w:val="00797DE9"/>
    <w:pPr>
      <w:spacing w:before="100" w:beforeAutospacing="1" w:after="100" w:afterAutospacing="1"/>
    </w:pPr>
    <w:rPr>
      <w:rFonts w:eastAsiaTheme="minorEastAsia"/>
      <w:lang w:eastAsia="en-GB"/>
    </w:rPr>
  </w:style>
  <w:style w:type="paragraph" w:customStyle="1" w:styleId="Default">
    <w:name w:val="Default"/>
    <w:uiPriority w:val="99"/>
    <w:rsid w:val="00ED0AA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3324</Words>
  <Characters>20162</Characters>
  <Application>Microsoft Office Word</Application>
  <DocSecurity>4</DocSecurity>
  <Lines>168</Lines>
  <Paragraphs>46</Paragraphs>
  <ScaleCrop>false</ScaleCrop>
  <HeadingPairs>
    <vt:vector size="2" baseType="variant">
      <vt:variant>
        <vt:lpstr>Title</vt:lpstr>
      </vt:variant>
      <vt:variant>
        <vt:i4>1</vt:i4>
      </vt:variant>
    </vt:vector>
  </HeadingPairs>
  <TitlesOfParts>
    <vt:vector size="1" baseType="lpstr">
      <vt:lpstr>NHS GREATER GLASGOW – SOUTH GLASGOW DIVISION</vt:lpstr>
    </vt:vector>
  </TitlesOfParts>
  <Company>NHSGG&amp;C</Company>
  <LinksUpToDate>false</LinksUpToDate>
  <CharactersWithSpaces>23440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GREATER GLASGOW – SOUTH GLASGOW DIVISION</dc:title>
  <dc:subject/>
  <dc:creator>Irene Barr</dc:creator>
  <cp:keywords/>
  <cp:lastModifiedBy>Pool, Edward</cp:lastModifiedBy>
  <cp:revision>2</cp:revision>
  <cp:lastPrinted>2012-12-19T12:18:00Z</cp:lastPrinted>
  <dcterms:created xsi:type="dcterms:W3CDTF">2023-08-10T15:13:00Z</dcterms:created>
  <dcterms:modified xsi:type="dcterms:W3CDTF">2023-08-10T15:13:00Z</dcterms:modified>
</cp:coreProperties>
</file>