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9C433" w14:textId="77777777" w:rsidR="00B36901" w:rsidRDefault="003E52A1">
      <w:pPr>
        <w:pStyle w:val="Title"/>
        <w:rPr>
          <w:b w:val="0"/>
          <w:sz w:val="20"/>
        </w:rPr>
      </w:pPr>
      <w:r>
        <w:rPr>
          <w:sz w:val="20"/>
        </w:rPr>
        <w:t xml:space="preserve">                         NHS TAYSIDE – AGENDA FOR CHANGE JOB DESCRIPTION</w:t>
      </w:r>
    </w:p>
    <w:p w14:paraId="3DF9C434" w14:textId="77777777" w:rsidR="00B36901" w:rsidRDefault="00B369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2355"/>
        <w:gridCol w:w="4211"/>
      </w:tblGrid>
      <w:tr w:rsidR="00B36901" w14:paraId="3DF9C438" w14:textId="77777777">
        <w:tc>
          <w:tcPr>
            <w:tcW w:w="3282" w:type="dxa"/>
          </w:tcPr>
          <w:p w14:paraId="3DF9C435" w14:textId="77777777" w:rsidR="00B36901" w:rsidRDefault="003E52A1">
            <w:r>
              <w:rPr>
                <w:b/>
              </w:rPr>
              <w:t>1</w:t>
            </w:r>
            <w:r>
              <w:tab/>
            </w:r>
            <w:r>
              <w:rPr>
                <w:b/>
              </w:rPr>
              <w:t>JOB IDENTIFICATION</w:t>
            </w:r>
          </w:p>
        </w:tc>
        <w:tc>
          <w:tcPr>
            <w:tcW w:w="2355" w:type="dxa"/>
          </w:tcPr>
          <w:p w14:paraId="3DF9C436" w14:textId="77777777" w:rsidR="00B36901" w:rsidRDefault="003E52A1">
            <w:pPr>
              <w:pStyle w:val="Header"/>
              <w:tabs>
                <w:tab w:val="clear" w:pos="4153"/>
                <w:tab w:val="clear" w:pos="8306"/>
              </w:tabs>
              <w:spacing w:after="120"/>
            </w:pPr>
            <w:r>
              <w:t>Job Title</w:t>
            </w:r>
          </w:p>
        </w:tc>
        <w:tc>
          <w:tcPr>
            <w:tcW w:w="4211" w:type="dxa"/>
          </w:tcPr>
          <w:p w14:paraId="3DF9C437" w14:textId="77777777" w:rsidR="00B36901" w:rsidRDefault="003E52A1">
            <w:r>
              <w:t xml:space="preserve">Community Staff Nurse </w:t>
            </w:r>
          </w:p>
        </w:tc>
      </w:tr>
      <w:tr w:rsidR="00B36901" w14:paraId="3DF9C43C" w14:textId="77777777">
        <w:tc>
          <w:tcPr>
            <w:tcW w:w="3282" w:type="dxa"/>
          </w:tcPr>
          <w:p w14:paraId="3DF9C439" w14:textId="77777777" w:rsidR="00B36901" w:rsidRDefault="00B36901">
            <w:pPr>
              <w:pStyle w:val="Header"/>
              <w:tabs>
                <w:tab w:val="clear" w:pos="4153"/>
                <w:tab w:val="clear" w:pos="8306"/>
              </w:tabs>
            </w:pPr>
          </w:p>
        </w:tc>
        <w:tc>
          <w:tcPr>
            <w:tcW w:w="2355" w:type="dxa"/>
          </w:tcPr>
          <w:p w14:paraId="3DF9C43A" w14:textId="77777777" w:rsidR="00B36901" w:rsidRDefault="003E52A1">
            <w:pPr>
              <w:pStyle w:val="Header"/>
              <w:tabs>
                <w:tab w:val="clear" w:pos="4153"/>
                <w:tab w:val="clear" w:pos="8306"/>
              </w:tabs>
              <w:spacing w:after="120"/>
            </w:pPr>
            <w:r>
              <w:t>Department(s)/Location</w:t>
            </w:r>
          </w:p>
        </w:tc>
        <w:tc>
          <w:tcPr>
            <w:tcW w:w="4211" w:type="dxa"/>
          </w:tcPr>
          <w:p w14:paraId="3DF9C43B" w14:textId="1BF93470" w:rsidR="00B36901" w:rsidRDefault="00672574">
            <w:r>
              <w:t>Dundee Community</w:t>
            </w:r>
          </w:p>
        </w:tc>
      </w:tr>
      <w:tr w:rsidR="00B36901" w14:paraId="3DF9C440" w14:textId="77777777">
        <w:tc>
          <w:tcPr>
            <w:tcW w:w="3282" w:type="dxa"/>
          </w:tcPr>
          <w:p w14:paraId="3DF9C43D" w14:textId="77777777" w:rsidR="00B36901" w:rsidRDefault="00B36901"/>
        </w:tc>
        <w:tc>
          <w:tcPr>
            <w:tcW w:w="2355" w:type="dxa"/>
          </w:tcPr>
          <w:p w14:paraId="3DF9C43E" w14:textId="77777777" w:rsidR="00B36901" w:rsidRDefault="003E52A1">
            <w:pPr>
              <w:pStyle w:val="Header"/>
              <w:tabs>
                <w:tab w:val="clear" w:pos="4153"/>
                <w:tab w:val="clear" w:pos="8306"/>
              </w:tabs>
              <w:spacing w:after="120"/>
            </w:pPr>
            <w:r>
              <w:t>Number of Job Holders</w:t>
            </w:r>
          </w:p>
        </w:tc>
        <w:tc>
          <w:tcPr>
            <w:tcW w:w="4211" w:type="dxa"/>
          </w:tcPr>
          <w:p w14:paraId="3DF9C43F" w14:textId="77777777" w:rsidR="00B36901" w:rsidRDefault="003E52A1">
            <w:pPr>
              <w:rPr>
                <w:b/>
              </w:rPr>
            </w:pPr>
            <w:r>
              <w:rPr>
                <w:b/>
              </w:rPr>
              <w:t>24</w:t>
            </w:r>
          </w:p>
        </w:tc>
      </w:tr>
      <w:tr w:rsidR="00B36901" w14:paraId="3DF9C447" w14:textId="77777777">
        <w:tc>
          <w:tcPr>
            <w:tcW w:w="9848" w:type="dxa"/>
            <w:gridSpan w:val="3"/>
          </w:tcPr>
          <w:p w14:paraId="3DF9C441" w14:textId="77777777" w:rsidR="00B36901" w:rsidRDefault="003E52A1">
            <w:pPr>
              <w:pStyle w:val="Heading4"/>
            </w:pPr>
            <w:r>
              <w:t>JOB PURPOSE</w:t>
            </w:r>
          </w:p>
          <w:p w14:paraId="3DF9C442" w14:textId="77777777" w:rsidR="00B36901" w:rsidRDefault="00B36901">
            <w:pPr>
              <w:pStyle w:val="BodyTextIndent2"/>
              <w:ind w:left="0"/>
              <w:jc w:val="both"/>
              <w:rPr>
                <w:sz w:val="20"/>
              </w:rPr>
            </w:pPr>
          </w:p>
          <w:p w14:paraId="3DF9C443" w14:textId="77777777" w:rsidR="00B36901" w:rsidRDefault="003E52A1">
            <w:pPr>
              <w:pStyle w:val="Header"/>
              <w:tabs>
                <w:tab w:val="clear" w:pos="4153"/>
                <w:tab w:val="clear" w:pos="8306"/>
              </w:tabs>
            </w:pPr>
            <w:r>
              <w:t>To contribute to the work of the District Nursing Team in providing the highest quality of health care and participate in the ongoing assessment process of health needs and assist in the implementation of planned care.</w:t>
            </w:r>
          </w:p>
          <w:p w14:paraId="3DF9C444" w14:textId="77777777" w:rsidR="00B36901" w:rsidRDefault="003E52A1">
            <w:pPr>
              <w:pStyle w:val="Header"/>
              <w:tabs>
                <w:tab w:val="clear" w:pos="4153"/>
                <w:tab w:val="clear" w:pos="8306"/>
              </w:tabs>
            </w:pPr>
            <w:r>
              <w:t>Expected to carry out relevant care without direct supervision.  Contribute to health and community profile.</w:t>
            </w:r>
          </w:p>
          <w:p w14:paraId="3DF9C445" w14:textId="0898BBD2" w:rsidR="00B36901" w:rsidRDefault="003E52A1">
            <w:pPr>
              <w:pStyle w:val="Header"/>
              <w:tabs>
                <w:tab w:val="clear" w:pos="4153"/>
                <w:tab w:val="clear" w:pos="8306"/>
              </w:tabs>
            </w:pPr>
            <w:r>
              <w:t xml:space="preserve">Contribute to philosophies of </w:t>
            </w:r>
            <w:r w:rsidR="00672574">
              <w:t>multi-disciplinary</w:t>
            </w:r>
            <w:r>
              <w:t xml:space="preserve"> working.</w:t>
            </w:r>
          </w:p>
          <w:p w14:paraId="3DF9C446" w14:textId="77777777" w:rsidR="00B36901" w:rsidRDefault="00B36901">
            <w:pPr>
              <w:pStyle w:val="Header"/>
              <w:tabs>
                <w:tab w:val="clear" w:pos="4153"/>
                <w:tab w:val="clear" w:pos="8306"/>
              </w:tabs>
            </w:pPr>
          </w:p>
        </w:tc>
      </w:tr>
      <w:tr w:rsidR="00B36901" w14:paraId="3DF9C454" w14:textId="77777777">
        <w:tc>
          <w:tcPr>
            <w:tcW w:w="9848" w:type="dxa"/>
            <w:gridSpan w:val="3"/>
          </w:tcPr>
          <w:p w14:paraId="3DF9C448" w14:textId="31EDD8B3" w:rsidR="00B36901" w:rsidRDefault="00D9435C" w:rsidP="003E52A1">
            <w:pPr>
              <w:pStyle w:val="Heading4"/>
              <w:numPr>
                <w:ilvl w:val="0"/>
                <w:numId w:val="2"/>
              </w:numPr>
            </w:pPr>
            <w:r>
              <w:rPr>
                <w:noProof/>
              </w:rPr>
              <mc:AlternateContent>
                <mc:Choice Requires="wps">
                  <w:drawing>
                    <wp:anchor distT="0" distB="0" distL="114300" distR="114300" simplePos="0" relativeHeight="251659264" behindDoc="0" locked="0" layoutInCell="0" allowOverlap="1" wp14:anchorId="3DF9C538" wp14:editId="5F8CA6F4">
                      <wp:simplePos x="0" y="0"/>
                      <wp:positionH relativeFrom="column">
                        <wp:posOffset>2921000</wp:posOffset>
                      </wp:positionH>
                      <wp:positionV relativeFrom="paragraph">
                        <wp:posOffset>1313815</wp:posOffset>
                      </wp:positionV>
                      <wp:extent cx="0" cy="182880"/>
                      <wp:effectExtent l="5715" t="6350" r="13335" b="10795"/>
                      <wp:wrapNone/>
                      <wp:docPr id="31628685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BCF8"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103.45pt" to="230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" o:allowincell="f"/>
                  </w:pict>
                </mc:Fallback>
              </mc:AlternateContent>
            </w:r>
            <w:r>
              <w:rPr>
                <w:noProof/>
              </w:rPr>
              <mc:AlternateContent>
                <mc:Choice Requires="wps">
                  <w:drawing>
                    <wp:anchor distT="0" distB="0" distL="114300" distR="114300" simplePos="0" relativeHeight="251658240" behindDoc="0" locked="0" layoutInCell="0" allowOverlap="1" wp14:anchorId="3DF9C539" wp14:editId="3C95F6F5">
                      <wp:simplePos x="0" y="0"/>
                      <wp:positionH relativeFrom="column">
                        <wp:posOffset>2921000</wp:posOffset>
                      </wp:positionH>
                      <wp:positionV relativeFrom="paragraph">
                        <wp:posOffset>1039495</wp:posOffset>
                      </wp:positionV>
                      <wp:extent cx="0" cy="91440"/>
                      <wp:effectExtent l="5715" t="8255" r="13335" b="5080"/>
                      <wp:wrapNone/>
                      <wp:docPr id="1081752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8659"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81.85pt" to="230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" o:allowincell="f"/>
                  </w:pict>
                </mc:Fallback>
              </mc:AlternateContent>
            </w:r>
            <w:r>
              <w:rPr>
                <w:noProof/>
              </w:rPr>
              <mc:AlternateContent>
                <mc:Choice Requires="wps">
                  <w:drawing>
                    <wp:anchor distT="0" distB="0" distL="114300" distR="114300" simplePos="0" relativeHeight="251657216" behindDoc="0" locked="0" layoutInCell="0" allowOverlap="1" wp14:anchorId="3DF9C53A" wp14:editId="508F7201">
                      <wp:simplePos x="0" y="0"/>
                      <wp:positionH relativeFrom="column">
                        <wp:posOffset>2921000</wp:posOffset>
                      </wp:positionH>
                      <wp:positionV relativeFrom="paragraph">
                        <wp:posOffset>765175</wp:posOffset>
                      </wp:positionV>
                      <wp:extent cx="0" cy="91440"/>
                      <wp:effectExtent l="5715" t="10160" r="13335" b="12700"/>
                      <wp:wrapNone/>
                      <wp:docPr id="4771915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B48B"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60.25pt" to="2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" o:allowincell="f"/>
                  </w:pict>
                </mc:Fallback>
              </mc:AlternateContent>
            </w:r>
            <w:r>
              <w:rPr>
                <w:noProof/>
              </w:rPr>
              <mc:AlternateContent>
                <mc:Choice Requires="wps">
                  <w:drawing>
                    <wp:anchor distT="0" distB="0" distL="114300" distR="114300" simplePos="0" relativeHeight="251656192" behindDoc="0" locked="0" layoutInCell="0" allowOverlap="1" wp14:anchorId="3DF9C53B" wp14:editId="5CD07128">
                      <wp:simplePos x="0" y="0"/>
                      <wp:positionH relativeFrom="column">
                        <wp:posOffset>2921000</wp:posOffset>
                      </wp:positionH>
                      <wp:positionV relativeFrom="paragraph">
                        <wp:posOffset>490855</wp:posOffset>
                      </wp:positionV>
                      <wp:extent cx="0" cy="91440"/>
                      <wp:effectExtent l="5715" t="12065" r="13335" b="10795"/>
                      <wp:wrapNone/>
                      <wp:docPr id="180940756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BE27A"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8.65pt" to="230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" o:allowincell="f"/>
                  </w:pict>
                </mc:Fallback>
              </mc:AlternateContent>
            </w:r>
            <w:r w:rsidR="003E52A1">
              <w:t>ORGANISATIONAL POSITION                                                                         *this post</w:t>
            </w:r>
          </w:p>
          <w:p w14:paraId="3DF9C449" w14:textId="77777777" w:rsidR="00B36901" w:rsidRDefault="00B36901">
            <w:pPr>
              <w:pStyle w:val="BodyText"/>
              <w:tabs>
                <w:tab w:val="left" w:pos="0"/>
              </w:tabs>
              <w:rPr>
                <w:sz w:val="20"/>
              </w:rPr>
            </w:pPr>
          </w:p>
          <w:p w14:paraId="3DF9C44A" w14:textId="77777777" w:rsidR="00B36901" w:rsidRPr="00E728FD" w:rsidRDefault="003E52A1">
            <w:pPr>
              <w:ind w:left="1440" w:firstLine="720"/>
            </w:pPr>
            <w:r w:rsidRPr="006B1BE5">
              <w:rPr>
                <w:color w:val="FF0000"/>
              </w:rPr>
              <w:t xml:space="preserve">                                   </w:t>
            </w:r>
            <w:r w:rsidR="006B1BE5" w:rsidRPr="006B1BE5">
              <w:rPr>
                <w:color w:val="FF0000"/>
              </w:rPr>
              <w:t xml:space="preserve">   </w:t>
            </w:r>
            <w:r w:rsidR="006B1BE5" w:rsidRPr="00E728FD">
              <w:t>Senior Nurse</w:t>
            </w:r>
          </w:p>
          <w:p w14:paraId="3DF9C44B" w14:textId="77777777" w:rsidR="00B36901" w:rsidRPr="00E728FD" w:rsidRDefault="00B36901">
            <w:pPr>
              <w:ind w:left="1440" w:firstLine="720"/>
              <w:jc w:val="center"/>
            </w:pPr>
          </w:p>
          <w:p w14:paraId="3DF9C44C" w14:textId="68718435" w:rsidR="00B36901" w:rsidRPr="00672574" w:rsidRDefault="006B1BE5" w:rsidP="00AA542B">
            <w:pPr>
              <w:tabs>
                <w:tab w:val="center" w:pos="5896"/>
              </w:tabs>
              <w:ind w:left="1440" w:firstLine="720"/>
            </w:pPr>
            <w:r w:rsidRPr="00E728FD">
              <w:t xml:space="preserve">                                    </w:t>
            </w:r>
            <w:r w:rsidRPr="00672574">
              <w:t>D</w:t>
            </w:r>
            <w:r w:rsidR="00672574" w:rsidRPr="00672574">
              <w:t>istrict Nurse L</w:t>
            </w:r>
            <w:r w:rsidRPr="00672574">
              <w:t>ocality Lead</w:t>
            </w:r>
            <w:r w:rsidR="00AA542B" w:rsidRPr="00672574">
              <w:tab/>
            </w:r>
          </w:p>
          <w:p w14:paraId="3DF9C44D" w14:textId="77777777" w:rsidR="00B36901" w:rsidRPr="00672574" w:rsidRDefault="00B36901">
            <w:pPr>
              <w:ind w:left="1440" w:firstLine="720"/>
              <w:jc w:val="center"/>
            </w:pPr>
          </w:p>
          <w:p w14:paraId="3DF9C44E" w14:textId="53087455" w:rsidR="00B36901" w:rsidRPr="00672574" w:rsidRDefault="003E52A1">
            <w:pPr>
              <w:ind w:left="1440" w:firstLine="720"/>
            </w:pPr>
            <w:r w:rsidRPr="00672574">
              <w:t xml:space="preserve">    </w:t>
            </w:r>
            <w:r w:rsidR="006B1BE5" w:rsidRPr="00672574">
              <w:t xml:space="preserve">                       District Nurse Team Leader</w:t>
            </w:r>
          </w:p>
          <w:p w14:paraId="3DF9C44F" w14:textId="77777777" w:rsidR="00B36901" w:rsidRPr="00672574" w:rsidRDefault="00B36901">
            <w:pPr>
              <w:ind w:left="1440" w:firstLine="720"/>
              <w:jc w:val="center"/>
            </w:pPr>
          </w:p>
          <w:p w14:paraId="3DF9C450" w14:textId="77777777" w:rsidR="00B36901" w:rsidRDefault="003E52A1">
            <w:pPr>
              <w:pStyle w:val="Heading6"/>
              <w:jc w:val="left"/>
              <w:rPr>
                <w:bdr w:val="single" w:sz="4" w:space="0" w:color="auto"/>
              </w:rPr>
            </w:pPr>
            <w:r>
              <w:t xml:space="preserve">                                          </w:t>
            </w:r>
            <w:r>
              <w:rPr>
                <w:bdr w:val="single" w:sz="4" w:space="0" w:color="auto"/>
              </w:rPr>
              <w:t>Staff Nurse*</w:t>
            </w:r>
          </w:p>
          <w:p w14:paraId="3DF9C451" w14:textId="77777777" w:rsidR="00B36901" w:rsidRDefault="00B36901"/>
          <w:p w14:paraId="3DF9C452" w14:textId="77777777" w:rsidR="00B36901" w:rsidRDefault="003E52A1">
            <w:pPr>
              <w:jc w:val="center"/>
            </w:pPr>
            <w:r>
              <w:t>Health Care Assistant</w:t>
            </w:r>
          </w:p>
          <w:p w14:paraId="3DF9C453" w14:textId="77777777" w:rsidR="00B36901" w:rsidRDefault="00B36901">
            <w:pPr>
              <w:tabs>
                <w:tab w:val="left" w:pos="720"/>
                <w:tab w:val="left" w:pos="1440"/>
                <w:tab w:val="left" w:pos="2160"/>
                <w:tab w:val="left" w:pos="2880"/>
                <w:tab w:val="left" w:pos="3600"/>
                <w:tab w:val="left" w:pos="4320"/>
                <w:tab w:val="left" w:pos="5010"/>
              </w:tabs>
            </w:pPr>
          </w:p>
        </w:tc>
      </w:tr>
      <w:tr w:rsidR="00B36901" w14:paraId="3DF9C45F" w14:textId="77777777">
        <w:tc>
          <w:tcPr>
            <w:tcW w:w="9848" w:type="dxa"/>
            <w:gridSpan w:val="3"/>
          </w:tcPr>
          <w:p w14:paraId="3DF9C455" w14:textId="77777777" w:rsidR="00B36901" w:rsidRDefault="003E52A1" w:rsidP="003E52A1">
            <w:pPr>
              <w:pStyle w:val="Heading3"/>
              <w:numPr>
                <w:ilvl w:val="0"/>
                <w:numId w:val="1"/>
              </w:numPr>
            </w:pPr>
            <w:r>
              <w:t xml:space="preserve">SCOPE AND RANGE </w:t>
            </w:r>
          </w:p>
          <w:p w14:paraId="3DF9C456" w14:textId="77777777" w:rsidR="00B36901" w:rsidRDefault="00B36901">
            <w:pPr>
              <w:ind w:left="1080"/>
              <w:jc w:val="both"/>
            </w:pPr>
          </w:p>
          <w:p w14:paraId="3DF9C458" w14:textId="57155F13" w:rsidR="00B36901" w:rsidRDefault="003E52A1" w:rsidP="002E062D">
            <w:pPr>
              <w:numPr>
                <w:ilvl w:val="0"/>
                <w:numId w:val="4"/>
              </w:numPr>
              <w:tabs>
                <w:tab w:val="clear" w:pos="720"/>
              </w:tabs>
              <w:ind w:left="641" w:hanging="357"/>
              <w:jc w:val="both"/>
            </w:pPr>
            <w:r>
              <w:t>Supervising responsibilities, e.g. students, health care assist</w:t>
            </w:r>
            <w:r w:rsidR="002E062D">
              <w:t>ant</w:t>
            </w:r>
          </w:p>
          <w:p w14:paraId="3DF9C459" w14:textId="77777777" w:rsidR="00B36901" w:rsidRDefault="003E52A1" w:rsidP="005D0443">
            <w:pPr>
              <w:numPr>
                <w:ilvl w:val="0"/>
                <w:numId w:val="4"/>
              </w:numPr>
              <w:tabs>
                <w:tab w:val="clear" w:pos="720"/>
              </w:tabs>
              <w:ind w:left="641" w:hanging="357"/>
            </w:pPr>
            <w:r>
              <w:t>Working with a District Nursing team, attached to GP practice, to meet the nursing care needs of the practice population/geographical area</w:t>
            </w:r>
          </w:p>
          <w:p w14:paraId="3DF9C45A" w14:textId="2390A1C1" w:rsidR="00B36901" w:rsidRDefault="003E52A1" w:rsidP="005D0443">
            <w:pPr>
              <w:numPr>
                <w:ilvl w:val="0"/>
                <w:numId w:val="4"/>
              </w:numPr>
              <w:tabs>
                <w:tab w:val="clear" w:pos="720"/>
              </w:tabs>
              <w:ind w:left="641" w:hanging="357"/>
            </w:pPr>
            <w:r>
              <w:t xml:space="preserve">To provide health care and medical services within the community through a series of Health </w:t>
            </w:r>
            <w:proofErr w:type="spellStart"/>
            <w:r>
              <w:t>Centres</w:t>
            </w:r>
            <w:proofErr w:type="spellEnd"/>
            <w:r>
              <w:t xml:space="preserve">, Clinics and domiciliary care and support /advice staff in Residential </w:t>
            </w:r>
            <w:r w:rsidR="005D0443">
              <w:t>Homes,</w:t>
            </w:r>
            <w:r>
              <w:t xml:space="preserve"> when </w:t>
            </w:r>
            <w:r w:rsidR="00E728FD">
              <w:t>necessary,</w:t>
            </w:r>
            <w:r>
              <w:t xml:space="preserve"> on nursing </w:t>
            </w:r>
            <w:r w:rsidR="00E728FD">
              <w:t>matters.</w:t>
            </w:r>
          </w:p>
          <w:p w14:paraId="3DF9C45B" w14:textId="361779D7" w:rsidR="00B36901" w:rsidRDefault="003E52A1" w:rsidP="005D0443">
            <w:pPr>
              <w:numPr>
                <w:ilvl w:val="0"/>
                <w:numId w:val="4"/>
              </w:numPr>
              <w:tabs>
                <w:tab w:val="clear" w:pos="720"/>
              </w:tabs>
              <w:ind w:left="641" w:hanging="357"/>
            </w:pPr>
            <w:r>
              <w:t xml:space="preserve">To promote an excellent nursing service to patients throughout the locality </w:t>
            </w:r>
            <w:r w:rsidR="00E728FD">
              <w:t>by assisting</w:t>
            </w:r>
            <w:r>
              <w:t xml:space="preserve"> to co-ordinate a highly trained, flexible and professional nursing team.</w:t>
            </w:r>
          </w:p>
          <w:p w14:paraId="3DF9C45C" w14:textId="77777777" w:rsidR="00B36901" w:rsidRDefault="003E52A1" w:rsidP="005D0443">
            <w:pPr>
              <w:numPr>
                <w:ilvl w:val="0"/>
                <w:numId w:val="4"/>
              </w:numPr>
              <w:tabs>
                <w:tab w:val="clear" w:pos="720"/>
              </w:tabs>
              <w:ind w:left="641" w:hanging="357"/>
            </w:pPr>
            <w:r>
              <w:t>Participate in working collaboratively with other agencies, both statutory and voluntary to provide a seamless service and to ensure that the highest standard of care is given which complies with current clinical guidelines and legislation.</w:t>
            </w:r>
          </w:p>
          <w:p w14:paraId="3DF9C45D" w14:textId="77777777" w:rsidR="00B36901" w:rsidRDefault="003E52A1" w:rsidP="005D0443">
            <w:pPr>
              <w:numPr>
                <w:ilvl w:val="0"/>
                <w:numId w:val="4"/>
              </w:numPr>
              <w:tabs>
                <w:tab w:val="clear" w:pos="720"/>
              </w:tabs>
              <w:ind w:left="641" w:hanging="357"/>
            </w:pPr>
            <w:r>
              <w:t>Prioritise own workload</w:t>
            </w:r>
          </w:p>
          <w:p w14:paraId="3DF9C45E" w14:textId="77777777" w:rsidR="00B36901" w:rsidRDefault="003E52A1">
            <w:pPr>
              <w:pStyle w:val="BodyTextIndent"/>
              <w:ind w:left="720"/>
              <w:jc w:val="both"/>
            </w:pPr>
            <w:r>
              <w:t xml:space="preserve"> </w:t>
            </w:r>
          </w:p>
        </w:tc>
      </w:tr>
    </w:tbl>
    <w:p w14:paraId="3DF9C460" w14:textId="77777777" w:rsidR="00B36901" w:rsidRDefault="003E52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B36901" w14:paraId="3DF9C48D" w14:textId="77777777">
        <w:trPr>
          <w:trHeight w:val="900"/>
        </w:trPr>
        <w:tc>
          <w:tcPr>
            <w:tcW w:w="9848" w:type="dxa"/>
            <w:tcBorders>
              <w:bottom w:val="nil"/>
            </w:tcBorders>
          </w:tcPr>
          <w:p w14:paraId="3DF9C461" w14:textId="77777777" w:rsidR="00B36901" w:rsidRDefault="003E52A1" w:rsidP="003E52A1">
            <w:pPr>
              <w:pStyle w:val="Heading3"/>
              <w:numPr>
                <w:ilvl w:val="0"/>
                <w:numId w:val="1"/>
              </w:numPr>
            </w:pPr>
            <w:r>
              <w:lastRenderedPageBreak/>
              <w:t>MAIN DUTIES/RESPONSIBILITIES</w:t>
            </w:r>
          </w:p>
          <w:p w14:paraId="3DF9C462" w14:textId="77777777" w:rsidR="00B36901" w:rsidRDefault="00B36901"/>
          <w:p w14:paraId="3DF9C465" w14:textId="77777777" w:rsidR="00B36901" w:rsidRDefault="003E52A1" w:rsidP="002327B6">
            <w:pPr>
              <w:numPr>
                <w:ilvl w:val="0"/>
                <w:numId w:val="5"/>
              </w:numPr>
              <w:tabs>
                <w:tab w:val="clear" w:pos="720"/>
              </w:tabs>
              <w:ind w:left="641" w:hanging="357"/>
              <w:jc w:val="both"/>
            </w:pPr>
            <w:r>
              <w:t>To assess, implement and monitor individual programmes and health care for patients and informal carers, reporting directly to the District Nurse/Team Leader</w:t>
            </w:r>
          </w:p>
          <w:p w14:paraId="3DF9C466" w14:textId="77777777" w:rsidR="00B36901" w:rsidRDefault="00B36901" w:rsidP="002327B6">
            <w:pPr>
              <w:ind w:left="641" w:hanging="357"/>
              <w:jc w:val="both"/>
            </w:pPr>
          </w:p>
          <w:p w14:paraId="1B0A3C3F" w14:textId="77777777" w:rsidR="004911C9" w:rsidRDefault="003E52A1" w:rsidP="002327B6">
            <w:pPr>
              <w:numPr>
                <w:ilvl w:val="0"/>
                <w:numId w:val="5"/>
              </w:numPr>
              <w:tabs>
                <w:tab w:val="clear" w:pos="720"/>
              </w:tabs>
              <w:ind w:left="641" w:hanging="357"/>
              <w:jc w:val="both"/>
            </w:pPr>
            <w:r>
              <w:t xml:space="preserve">Support patients, relatives and carers </w:t>
            </w:r>
            <w:proofErr w:type="gramStart"/>
            <w:r>
              <w:t>in order to</w:t>
            </w:r>
            <w:proofErr w:type="gramEnd"/>
            <w:r>
              <w:t xml:space="preserve"> achieve optimum health and independence.</w:t>
            </w:r>
          </w:p>
          <w:p w14:paraId="72B5ECFD" w14:textId="77777777" w:rsidR="004911C9" w:rsidRDefault="004911C9" w:rsidP="002327B6">
            <w:pPr>
              <w:pStyle w:val="ListParagraph"/>
              <w:ind w:left="641" w:hanging="357"/>
            </w:pPr>
          </w:p>
          <w:p w14:paraId="3DF9C46A" w14:textId="67755351" w:rsidR="00B36901" w:rsidRDefault="003E52A1" w:rsidP="002327B6">
            <w:pPr>
              <w:numPr>
                <w:ilvl w:val="0"/>
                <w:numId w:val="5"/>
              </w:numPr>
              <w:tabs>
                <w:tab w:val="clear" w:pos="720"/>
              </w:tabs>
              <w:ind w:left="641" w:hanging="357"/>
              <w:jc w:val="both"/>
            </w:pPr>
            <w:r>
              <w:t xml:space="preserve"> To participate in health education activities and promote healthy lifestyles and safety in the home as directed by the District Nurse in support of the Public Health agenda.</w:t>
            </w:r>
          </w:p>
          <w:p w14:paraId="3DF9C46B" w14:textId="77777777" w:rsidR="00B36901" w:rsidRDefault="00B36901" w:rsidP="002327B6">
            <w:pPr>
              <w:ind w:left="641" w:hanging="357"/>
              <w:jc w:val="both"/>
            </w:pPr>
          </w:p>
          <w:p w14:paraId="3DF9C46C" w14:textId="77777777" w:rsidR="00B36901" w:rsidRDefault="003E52A1" w:rsidP="002327B6">
            <w:pPr>
              <w:numPr>
                <w:ilvl w:val="0"/>
                <w:numId w:val="5"/>
              </w:numPr>
              <w:tabs>
                <w:tab w:val="clear" w:pos="720"/>
              </w:tabs>
              <w:ind w:left="641" w:hanging="357"/>
              <w:jc w:val="both"/>
            </w:pPr>
            <w:r>
              <w:t>To participate and teach basic nursing procedures/care to student nurses and unqualified staff, patients and informal carers.  Contribute to support learning and development of students and other members of staff.</w:t>
            </w:r>
          </w:p>
          <w:p w14:paraId="3DF9C46D" w14:textId="77777777" w:rsidR="00B36901" w:rsidRDefault="00B36901" w:rsidP="002327B6">
            <w:pPr>
              <w:ind w:left="641" w:hanging="357"/>
              <w:jc w:val="both"/>
            </w:pPr>
          </w:p>
          <w:p w14:paraId="3DF9C46E" w14:textId="77777777" w:rsidR="00B36901" w:rsidRDefault="003E52A1" w:rsidP="002327B6">
            <w:pPr>
              <w:numPr>
                <w:ilvl w:val="0"/>
                <w:numId w:val="5"/>
              </w:numPr>
              <w:tabs>
                <w:tab w:val="clear" w:pos="720"/>
              </w:tabs>
              <w:ind w:left="641" w:hanging="357"/>
              <w:jc w:val="both"/>
            </w:pPr>
            <w:r>
              <w:t>To supervise the safe use and care of home equipment by nursing assistants and patients/carers.</w:t>
            </w:r>
          </w:p>
          <w:p w14:paraId="3DF9C46F" w14:textId="77777777" w:rsidR="00B36901" w:rsidRDefault="00B36901" w:rsidP="002327B6">
            <w:pPr>
              <w:ind w:left="641" w:hanging="357"/>
              <w:jc w:val="both"/>
            </w:pPr>
          </w:p>
          <w:p w14:paraId="3DF9C470" w14:textId="77777777" w:rsidR="00B36901" w:rsidRDefault="003E52A1" w:rsidP="002327B6">
            <w:pPr>
              <w:numPr>
                <w:ilvl w:val="0"/>
                <w:numId w:val="5"/>
              </w:numPr>
              <w:tabs>
                <w:tab w:val="clear" w:pos="720"/>
              </w:tabs>
              <w:ind w:left="641" w:hanging="357"/>
              <w:jc w:val="both"/>
            </w:pPr>
            <w:r>
              <w:t>To function in accordance with NHS Tayside Policy and Procedures and relevant national legislation e.g. Freedom of Information Act</w:t>
            </w:r>
          </w:p>
          <w:p w14:paraId="3DF9C471" w14:textId="77777777" w:rsidR="00B36901" w:rsidRDefault="00B36901" w:rsidP="002327B6">
            <w:pPr>
              <w:ind w:left="641" w:hanging="357"/>
              <w:jc w:val="both"/>
            </w:pPr>
          </w:p>
          <w:p w14:paraId="3DF9C472" w14:textId="77777777" w:rsidR="00B36901" w:rsidRDefault="003E52A1" w:rsidP="002327B6">
            <w:pPr>
              <w:numPr>
                <w:ilvl w:val="0"/>
                <w:numId w:val="5"/>
              </w:numPr>
              <w:tabs>
                <w:tab w:val="clear" w:pos="720"/>
              </w:tabs>
              <w:ind w:left="641" w:hanging="357"/>
              <w:jc w:val="both"/>
            </w:pPr>
            <w:r>
              <w:t>To act in accordance with the NMC Code of Professional Conduct and ensure that the highest standard of professional conduct is maintained.</w:t>
            </w:r>
          </w:p>
          <w:p w14:paraId="3DF9C473" w14:textId="77777777" w:rsidR="00B36901" w:rsidRDefault="00B36901" w:rsidP="002327B6">
            <w:pPr>
              <w:ind w:left="641" w:hanging="357"/>
              <w:jc w:val="both"/>
            </w:pPr>
          </w:p>
          <w:p w14:paraId="3DF9C474" w14:textId="77777777" w:rsidR="00B36901" w:rsidRDefault="003E52A1" w:rsidP="002327B6">
            <w:pPr>
              <w:numPr>
                <w:ilvl w:val="0"/>
                <w:numId w:val="5"/>
              </w:numPr>
              <w:tabs>
                <w:tab w:val="clear" w:pos="720"/>
              </w:tabs>
              <w:ind w:left="641" w:hanging="357"/>
              <w:jc w:val="both"/>
            </w:pPr>
            <w:r>
              <w:t>Be aware of current best practice and relevant research, participating in projects as required, using research findings appropriately.  Participate in clinical audit of practice as necessary.</w:t>
            </w:r>
          </w:p>
          <w:p w14:paraId="3DF9C475" w14:textId="77777777" w:rsidR="00B36901" w:rsidRDefault="00B36901" w:rsidP="002327B6">
            <w:pPr>
              <w:ind w:left="641" w:hanging="357"/>
              <w:jc w:val="both"/>
            </w:pPr>
          </w:p>
          <w:p w14:paraId="3DF9C476" w14:textId="77777777" w:rsidR="00B36901" w:rsidRDefault="003E52A1" w:rsidP="002327B6">
            <w:pPr>
              <w:numPr>
                <w:ilvl w:val="0"/>
                <w:numId w:val="5"/>
              </w:numPr>
              <w:tabs>
                <w:tab w:val="clear" w:pos="720"/>
              </w:tabs>
              <w:ind w:left="641" w:hanging="357"/>
              <w:jc w:val="both"/>
            </w:pPr>
            <w:r>
              <w:t>Be responsible for continued professional education and update of own knowledge and development needs through annual appraisal and maintain a personal development plan.</w:t>
            </w:r>
          </w:p>
          <w:p w14:paraId="3DF9C477" w14:textId="77777777" w:rsidR="00B36901" w:rsidRDefault="00B36901" w:rsidP="002327B6">
            <w:pPr>
              <w:ind w:left="641" w:hanging="357"/>
              <w:jc w:val="both"/>
            </w:pPr>
          </w:p>
          <w:p w14:paraId="3DF9C478" w14:textId="77777777" w:rsidR="00B36901" w:rsidRDefault="003E52A1" w:rsidP="002327B6">
            <w:pPr>
              <w:numPr>
                <w:ilvl w:val="0"/>
                <w:numId w:val="5"/>
              </w:numPr>
              <w:tabs>
                <w:tab w:val="clear" w:pos="720"/>
              </w:tabs>
              <w:ind w:left="641" w:hanging="357"/>
              <w:jc w:val="both"/>
            </w:pPr>
            <w:r>
              <w:t>Maintain accurate record keeping and report complaints relating to nursing care to the District Nurse or deputy without delay</w:t>
            </w:r>
          </w:p>
          <w:p w14:paraId="3DF9C479" w14:textId="77777777" w:rsidR="00B36901" w:rsidRDefault="00B36901" w:rsidP="002327B6">
            <w:pPr>
              <w:ind w:left="641" w:hanging="357"/>
              <w:jc w:val="both"/>
            </w:pPr>
          </w:p>
          <w:p w14:paraId="3DF9C47A" w14:textId="77777777" w:rsidR="00B36901" w:rsidRDefault="003E52A1" w:rsidP="002327B6">
            <w:pPr>
              <w:numPr>
                <w:ilvl w:val="0"/>
                <w:numId w:val="5"/>
              </w:numPr>
              <w:tabs>
                <w:tab w:val="clear" w:pos="720"/>
              </w:tabs>
              <w:ind w:left="641" w:hanging="357"/>
              <w:jc w:val="both"/>
            </w:pPr>
            <w:r>
              <w:t>Remain flexible to the demands of the service</w:t>
            </w:r>
          </w:p>
          <w:p w14:paraId="3DF9C47B" w14:textId="77777777" w:rsidR="00B36901" w:rsidRDefault="00B36901" w:rsidP="002327B6">
            <w:pPr>
              <w:ind w:left="641" w:hanging="357"/>
              <w:jc w:val="both"/>
            </w:pPr>
          </w:p>
          <w:p w14:paraId="3DF9C47C" w14:textId="77777777" w:rsidR="00B36901" w:rsidRDefault="003E52A1" w:rsidP="002327B6">
            <w:pPr>
              <w:numPr>
                <w:ilvl w:val="0"/>
                <w:numId w:val="5"/>
              </w:numPr>
              <w:tabs>
                <w:tab w:val="clear" w:pos="720"/>
              </w:tabs>
              <w:ind w:left="641" w:hanging="357"/>
              <w:jc w:val="both"/>
            </w:pPr>
            <w:r>
              <w:t>To assist in the induction and orientation of new staff</w:t>
            </w:r>
          </w:p>
          <w:p w14:paraId="3DF9C47D" w14:textId="77777777" w:rsidR="00B36901" w:rsidRDefault="00B36901" w:rsidP="002327B6">
            <w:pPr>
              <w:ind w:left="641" w:hanging="357"/>
              <w:jc w:val="both"/>
            </w:pPr>
          </w:p>
          <w:p w14:paraId="3DF9C47E" w14:textId="77777777" w:rsidR="00B36901" w:rsidRDefault="003E52A1" w:rsidP="002327B6">
            <w:pPr>
              <w:numPr>
                <w:ilvl w:val="0"/>
                <w:numId w:val="5"/>
              </w:numPr>
              <w:tabs>
                <w:tab w:val="clear" w:pos="720"/>
              </w:tabs>
              <w:ind w:left="641" w:hanging="357"/>
              <w:jc w:val="both"/>
            </w:pPr>
            <w:r>
              <w:t>To participate in the promotion of good working relationships within the Primary Care Team</w:t>
            </w:r>
          </w:p>
          <w:p w14:paraId="3DF9C47F" w14:textId="77777777" w:rsidR="00B36901" w:rsidRDefault="00B36901" w:rsidP="002327B6">
            <w:pPr>
              <w:ind w:left="641" w:hanging="357"/>
              <w:jc w:val="both"/>
            </w:pPr>
          </w:p>
          <w:p w14:paraId="3DF9C480" w14:textId="77777777" w:rsidR="00B36901" w:rsidRDefault="003E52A1" w:rsidP="002327B6">
            <w:pPr>
              <w:numPr>
                <w:ilvl w:val="0"/>
                <w:numId w:val="5"/>
              </w:numPr>
              <w:tabs>
                <w:tab w:val="clear" w:pos="720"/>
              </w:tabs>
              <w:ind w:left="641" w:hanging="357"/>
              <w:jc w:val="both"/>
            </w:pPr>
            <w:r>
              <w:t>To assist the caseload manager, maintain a health profile of the community and in reviewing provision of services to aid planning and achieving change as necessary</w:t>
            </w:r>
          </w:p>
          <w:p w14:paraId="3DF9C481" w14:textId="77777777" w:rsidR="00B36901" w:rsidRDefault="00B36901" w:rsidP="002327B6">
            <w:pPr>
              <w:ind w:left="641" w:hanging="357"/>
              <w:jc w:val="both"/>
            </w:pPr>
          </w:p>
          <w:p w14:paraId="3DF9C482" w14:textId="77777777" w:rsidR="00B36901" w:rsidRDefault="003E52A1" w:rsidP="002327B6">
            <w:pPr>
              <w:numPr>
                <w:ilvl w:val="0"/>
                <w:numId w:val="5"/>
              </w:numPr>
              <w:tabs>
                <w:tab w:val="clear" w:pos="720"/>
              </w:tabs>
              <w:ind w:left="641" w:hanging="357"/>
              <w:jc w:val="both"/>
            </w:pPr>
            <w:r>
              <w:t>To assist in chronic disease management, monitoring, education of patients at home.</w:t>
            </w:r>
          </w:p>
          <w:p w14:paraId="3DF9C483" w14:textId="77777777" w:rsidR="00B36901" w:rsidRDefault="00B36901" w:rsidP="002327B6">
            <w:pPr>
              <w:ind w:left="641" w:hanging="357"/>
              <w:jc w:val="both"/>
            </w:pPr>
          </w:p>
          <w:p w14:paraId="3DF9C484" w14:textId="3DCCCFED" w:rsidR="00B36901" w:rsidRDefault="003E52A1" w:rsidP="002327B6">
            <w:pPr>
              <w:numPr>
                <w:ilvl w:val="0"/>
                <w:numId w:val="5"/>
              </w:numPr>
              <w:tabs>
                <w:tab w:val="clear" w:pos="720"/>
              </w:tabs>
              <w:ind w:left="641" w:hanging="357"/>
              <w:jc w:val="both"/>
            </w:pPr>
            <w:r>
              <w:t xml:space="preserve">Participate in monitoring stock levels, requesting prescribed treatment medication for patients and have awareness of budgeting issues </w:t>
            </w:r>
            <w:r w:rsidR="002327B6">
              <w:t>and cost</w:t>
            </w:r>
            <w:r>
              <w:t xml:space="preserve">. </w:t>
            </w:r>
          </w:p>
          <w:p w14:paraId="3DF9C485" w14:textId="77777777" w:rsidR="00B36901" w:rsidRDefault="00B36901" w:rsidP="002327B6">
            <w:pPr>
              <w:ind w:left="641" w:hanging="357"/>
              <w:jc w:val="both"/>
            </w:pPr>
          </w:p>
          <w:p w14:paraId="3DF9C486" w14:textId="77777777" w:rsidR="00B36901" w:rsidRDefault="003E52A1" w:rsidP="002327B6">
            <w:pPr>
              <w:numPr>
                <w:ilvl w:val="0"/>
                <w:numId w:val="5"/>
              </w:numPr>
              <w:tabs>
                <w:tab w:val="clear" w:pos="720"/>
              </w:tabs>
              <w:ind w:left="641" w:hanging="357"/>
              <w:jc w:val="both"/>
            </w:pPr>
            <w:r>
              <w:t>Work within the National health Service (NHS) Tayside and Health and Safety Executive (HSE) legislation, guidelines, policies and procedures.</w:t>
            </w:r>
          </w:p>
          <w:p w14:paraId="3DF9C487" w14:textId="77777777" w:rsidR="00B36901" w:rsidRDefault="00B36901">
            <w:pPr>
              <w:tabs>
                <w:tab w:val="num" w:pos="1080"/>
              </w:tabs>
              <w:jc w:val="both"/>
            </w:pPr>
          </w:p>
          <w:p w14:paraId="3DF9C488" w14:textId="77777777" w:rsidR="00B36901" w:rsidRDefault="003E52A1" w:rsidP="002327B6">
            <w:pPr>
              <w:numPr>
                <w:ilvl w:val="0"/>
                <w:numId w:val="5"/>
              </w:numPr>
              <w:tabs>
                <w:tab w:val="num" w:pos="1080"/>
              </w:tabs>
              <w:ind w:left="641" w:hanging="357"/>
              <w:jc w:val="both"/>
            </w:pPr>
            <w:r>
              <w:t>Promote diversity and equity with patient/relatives and staff</w:t>
            </w:r>
          </w:p>
          <w:p w14:paraId="3DF9C489" w14:textId="77777777" w:rsidR="00B36901" w:rsidRDefault="00B36901" w:rsidP="002327B6">
            <w:pPr>
              <w:tabs>
                <w:tab w:val="num" w:pos="1080"/>
              </w:tabs>
              <w:ind w:left="641" w:hanging="357"/>
              <w:jc w:val="both"/>
            </w:pPr>
          </w:p>
          <w:p w14:paraId="3DF9C48A" w14:textId="61FD7B94" w:rsidR="00B36901" w:rsidRDefault="003E52A1" w:rsidP="002327B6">
            <w:pPr>
              <w:numPr>
                <w:ilvl w:val="0"/>
                <w:numId w:val="5"/>
              </w:numPr>
              <w:tabs>
                <w:tab w:val="num" w:pos="1080"/>
              </w:tabs>
              <w:ind w:left="641" w:hanging="357"/>
              <w:jc w:val="both"/>
            </w:pPr>
            <w:r>
              <w:t xml:space="preserve">The postholder will have the potential to develop specific roles and responsibilities to meet requirements of the service, e.g. manual handling, CPR, </w:t>
            </w:r>
            <w:r w:rsidR="002327B6">
              <w:t>etc.</w:t>
            </w:r>
          </w:p>
          <w:p w14:paraId="3DF9C48B" w14:textId="77777777" w:rsidR="00B36901" w:rsidRDefault="00B36901" w:rsidP="002327B6">
            <w:pPr>
              <w:tabs>
                <w:tab w:val="num" w:pos="1080"/>
              </w:tabs>
              <w:ind w:left="641" w:hanging="357"/>
              <w:jc w:val="both"/>
            </w:pPr>
          </w:p>
          <w:p w14:paraId="3DF9C48C" w14:textId="29B86BE4" w:rsidR="00B36901" w:rsidRDefault="003E52A1" w:rsidP="002327B6">
            <w:pPr>
              <w:numPr>
                <w:ilvl w:val="0"/>
                <w:numId w:val="5"/>
              </w:numPr>
              <w:tabs>
                <w:tab w:val="num" w:pos="1080"/>
              </w:tabs>
              <w:ind w:left="641" w:hanging="357"/>
              <w:jc w:val="both"/>
            </w:pPr>
            <w:r>
              <w:t xml:space="preserve">Administer and understand complex drug </w:t>
            </w:r>
            <w:r w:rsidR="002327B6">
              <w:t>regimens</w:t>
            </w:r>
            <w:r>
              <w:t xml:space="preserve"> and </w:t>
            </w:r>
            <w:r w:rsidR="002327B6">
              <w:t>vaccinations, maintenance</w:t>
            </w:r>
            <w:r>
              <w:t xml:space="preserve"> medications and follow NMC guidelines /Trust Policy and </w:t>
            </w:r>
            <w:r w:rsidR="002327B6">
              <w:t>Procedures</w:t>
            </w:r>
            <w:r>
              <w:t xml:space="preserve"> for storage and disposal of medication/</w:t>
            </w:r>
            <w:r w:rsidR="00390BB4">
              <w:t>equipment.</w:t>
            </w:r>
          </w:p>
        </w:tc>
      </w:tr>
      <w:tr w:rsidR="00B36901" w14:paraId="3DF9C48F" w14:textId="77777777">
        <w:tc>
          <w:tcPr>
            <w:tcW w:w="9848" w:type="dxa"/>
            <w:tcBorders>
              <w:top w:val="nil"/>
            </w:tcBorders>
          </w:tcPr>
          <w:p w14:paraId="3DF9C48E" w14:textId="77777777" w:rsidR="00B36901" w:rsidRDefault="00B36901">
            <w:pPr>
              <w:tabs>
                <w:tab w:val="left" w:pos="432"/>
                <w:tab w:val="num" w:pos="1080"/>
              </w:tabs>
              <w:jc w:val="both"/>
            </w:pPr>
          </w:p>
        </w:tc>
      </w:tr>
      <w:tr w:rsidR="00B36901" w14:paraId="3DF9C4AB" w14:textId="77777777">
        <w:tc>
          <w:tcPr>
            <w:tcW w:w="9848" w:type="dxa"/>
          </w:tcPr>
          <w:p w14:paraId="3DF9C490" w14:textId="77777777" w:rsidR="00B36901" w:rsidRDefault="003E52A1" w:rsidP="003E52A1">
            <w:pPr>
              <w:pStyle w:val="Heading3"/>
              <w:numPr>
                <w:ilvl w:val="0"/>
                <w:numId w:val="1"/>
              </w:numPr>
            </w:pPr>
            <w:r>
              <w:lastRenderedPageBreak/>
              <w:t>COMMUNICATIONS AND RELATIONISHIPS</w:t>
            </w:r>
          </w:p>
          <w:p w14:paraId="3DF9C491" w14:textId="77777777" w:rsidR="00B36901" w:rsidRDefault="00B36901"/>
          <w:p w14:paraId="3DF9C493" w14:textId="6CAD06ED" w:rsidR="00B36901" w:rsidRDefault="003E52A1" w:rsidP="002327B6">
            <w:pPr>
              <w:pStyle w:val="BodyTextIndent"/>
              <w:ind w:left="0"/>
            </w:pPr>
            <w:r>
              <w:t>The Nurse will regularly communicate confidential, complex and sensitive information with various people through face to face, on the phone via IT or in written correspondence.</w:t>
            </w:r>
          </w:p>
          <w:p w14:paraId="3DF9C494" w14:textId="77777777" w:rsidR="00B36901" w:rsidRDefault="00B36901">
            <w:pPr>
              <w:pStyle w:val="BodyTextIndent"/>
              <w:ind w:left="720"/>
            </w:pPr>
          </w:p>
          <w:p w14:paraId="3DF9C495" w14:textId="77777777" w:rsidR="00B36901" w:rsidRDefault="003E52A1" w:rsidP="002327B6">
            <w:r>
              <w:t xml:space="preserve">The ability to develop and maintain good relationships between the public health care team and other health, welfare, social services and voluntary agencies, internally and externally is essential, As is the ability to work effectively with clients, carers and relatives either individually, as a family unit or as a community </w:t>
            </w:r>
            <w:proofErr w:type="gramStart"/>
            <w:r>
              <w:t>in order to</w:t>
            </w:r>
            <w:proofErr w:type="gramEnd"/>
            <w:r>
              <w:t xml:space="preserve"> promote relationships. Essential communication skills would therefore include persuasion, motivation, negotiation and empathy.  Tact is required </w:t>
            </w:r>
            <w:proofErr w:type="gramStart"/>
            <w:r>
              <w:t>on a daily basis</w:t>
            </w:r>
            <w:proofErr w:type="gramEnd"/>
            <w:r>
              <w:t xml:space="preserve"> when caring for patients with poor prognosis.  To communicate effectively to those who may have barriers to understanding, i.e. sensory impairment, learning difficulties and language barriers.</w:t>
            </w:r>
          </w:p>
          <w:p w14:paraId="3DF9C496" w14:textId="77777777" w:rsidR="00B36901" w:rsidRDefault="00B36901">
            <w:pPr>
              <w:pStyle w:val="BodyText"/>
              <w:spacing w:line="264" w:lineRule="auto"/>
              <w:rPr>
                <w:sz w:val="20"/>
              </w:rPr>
            </w:pPr>
          </w:p>
          <w:p w14:paraId="3DF9C497" w14:textId="77777777" w:rsidR="00B36901" w:rsidRDefault="003E52A1" w:rsidP="002327B6">
            <w:pPr>
              <w:pStyle w:val="Heading5"/>
              <w:ind w:left="0"/>
            </w:pPr>
            <w:r>
              <w:t>Internal</w:t>
            </w:r>
          </w:p>
          <w:p w14:paraId="3DF9C499" w14:textId="77777777" w:rsidR="00B36901" w:rsidRDefault="003E52A1" w:rsidP="002327B6">
            <w:r>
              <w:t>District Nurses</w:t>
            </w:r>
          </w:p>
          <w:p w14:paraId="3DF9C49A" w14:textId="77777777" w:rsidR="00B36901" w:rsidRDefault="003E52A1" w:rsidP="002327B6">
            <w:r>
              <w:t>Administration staff</w:t>
            </w:r>
          </w:p>
          <w:p w14:paraId="3DF9C49B" w14:textId="77777777" w:rsidR="00B36901" w:rsidRDefault="003E52A1" w:rsidP="002327B6">
            <w:r>
              <w:t>GPs</w:t>
            </w:r>
          </w:p>
          <w:p w14:paraId="3DF9C49C" w14:textId="77777777" w:rsidR="00B36901" w:rsidRDefault="003E52A1" w:rsidP="002327B6">
            <w:r>
              <w:t>Practice Nurses</w:t>
            </w:r>
          </w:p>
          <w:p w14:paraId="3DF9C49D" w14:textId="77777777" w:rsidR="00B36901" w:rsidRDefault="003E52A1" w:rsidP="002327B6">
            <w:r>
              <w:t>Locality Manager</w:t>
            </w:r>
          </w:p>
          <w:p w14:paraId="3DF9C49E" w14:textId="77777777" w:rsidR="00B36901" w:rsidRDefault="003E52A1" w:rsidP="002327B6">
            <w:r>
              <w:t>OOH/MIIU/POA/EDS teams</w:t>
            </w:r>
          </w:p>
          <w:p w14:paraId="3DF9C49F" w14:textId="77777777" w:rsidR="00B36901" w:rsidRDefault="003E52A1" w:rsidP="002327B6">
            <w:r>
              <w:t>Community Stores – supplies for patients</w:t>
            </w:r>
          </w:p>
          <w:p w14:paraId="3DF9C4A0" w14:textId="77777777" w:rsidR="00B36901" w:rsidRPr="0037494F" w:rsidRDefault="003E52A1" w:rsidP="002327B6">
            <w:pPr>
              <w:rPr>
                <w:lang w:val="fr-FR"/>
              </w:rPr>
            </w:pPr>
            <w:r w:rsidRPr="0037494F">
              <w:rPr>
                <w:lang w:val="fr-FR"/>
              </w:rPr>
              <w:t>Marie Curie/Specialist Nurses</w:t>
            </w:r>
          </w:p>
          <w:p w14:paraId="3DF9C4A1" w14:textId="77777777" w:rsidR="00B36901" w:rsidRPr="0037494F" w:rsidRDefault="00B36901">
            <w:pPr>
              <w:ind w:left="720"/>
              <w:rPr>
                <w:lang w:val="fr-FR"/>
              </w:rPr>
            </w:pPr>
          </w:p>
          <w:p w14:paraId="3DF9C4A2" w14:textId="77777777" w:rsidR="00B36901" w:rsidRPr="0037494F" w:rsidRDefault="003E52A1" w:rsidP="002327B6">
            <w:pPr>
              <w:pStyle w:val="Heading5"/>
              <w:ind w:left="0"/>
              <w:rPr>
                <w:lang w:val="fr-FR"/>
              </w:rPr>
            </w:pPr>
            <w:r w:rsidRPr="0037494F">
              <w:rPr>
                <w:lang w:val="fr-FR"/>
              </w:rPr>
              <w:t>External</w:t>
            </w:r>
          </w:p>
          <w:p w14:paraId="3DF9C4A4" w14:textId="0373B703" w:rsidR="00B36901" w:rsidRPr="0037494F" w:rsidRDefault="003E52A1">
            <w:pPr>
              <w:tabs>
                <w:tab w:val="left" w:pos="780"/>
              </w:tabs>
              <w:rPr>
                <w:u w:val="single"/>
                <w:lang w:val="fr-FR"/>
              </w:rPr>
            </w:pPr>
            <w:r w:rsidRPr="0037494F">
              <w:rPr>
                <w:lang w:val="fr-FR"/>
              </w:rPr>
              <w:t>NHS 24</w:t>
            </w:r>
          </w:p>
          <w:p w14:paraId="3DF9C4A5" w14:textId="77777777" w:rsidR="00B36901" w:rsidRDefault="003E52A1" w:rsidP="002327B6">
            <w:r>
              <w:t>Patients and Carers – condition and care, reassurance, empathy</w:t>
            </w:r>
          </w:p>
          <w:p w14:paraId="3DF9C4A6" w14:textId="77777777" w:rsidR="00B36901" w:rsidRDefault="003E52A1" w:rsidP="002327B6">
            <w:r>
              <w:t>Local hospitals – care packages for patients</w:t>
            </w:r>
          </w:p>
          <w:p w14:paraId="3DF9C4A7" w14:textId="77777777" w:rsidR="00B36901" w:rsidRDefault="003E52A1" w:rsidP="002327B6">
            <w:r>
              <w:t>Social work – care packages for patients</w:t>
            </w:r>
          </w:p>
          <w:p w14:paraId="3DF9C4A8" w14:textId="77777777" w:rsidR="00B36901" w:rsidRDefault="003E52A1" w:rsidP="002327B6">
            <w:r>
              <w:t>Voluntary sector</w:t>
            </w:r>
          </w:p>
          <w:p w14:paraId="3DF9C4A9" w14:textId="77777777" w:rsidR="00B36901" w:rsidRDefault="003E52A1" w:rsidP="002327B6">
            <w:r>
              <w:t>Pharmacists – advice on patient treatment</w:t>
            </w:r>
          </w:p>
          <w:p w14:paraId="3DF9C4AA" w14:textId="77777777" w:rsidR="00B36901" w:rsidRDefault="00B36901">
            <w:pPr>
              <w:pStyle w:val="Header"/>
              <w:tabs>
                <w:tab w:val="clear" w:pos="4153"/>
                <w:tab w:val="clear" w:pos="8306"/>
              </w:tabs>
            </w:pPr>
          </w:p>
        </w:tc>
      </w:tr>
      <w:tr w:rsidR="00B36901" w14:paraId="3DF9C4B6" w14:textId="77777777">
        <w:tc>
          <w:tcPr>
            <w:tcW w:w="9848" w:type="dxa"/>
          </w:tcPr>
          <w:p w14:paraId="3DF9C4AC" w14:textId="77777777" w:rsidR="00B36901" w:rsidRDefault="003E52A1" w:rsidP="003E52A1">
            <w:pPr>
              <w:pStyle w:val="Heading3"/>
              <w:numPr>
                <w:ilvl w:val="0"/>
                <w:numId w:val="1"/>
              </w:numPr>
            </w:pPr>
            <w:r>
              <w:t>KNOWLEDGE, TRAINING AND EXPERIENCE REQUIRED TO DO THE JOB</w:t>
            </w:r>
          </w:p>
          <w:p w14:paraId="3DF9C4AD" w14:textId="77777777" w:rsidR="00B36901" w:rsidRDefault="00B36901"/>
          <w:p w14:paraId="3DF9C4AE" w14:textId="36D8456A" w:rsidR="00B36901" w:rsidRPr="00676EDB" w:rsidRDefault="003E52A1" w:rsidP="00676EDB">
            <w:pPr>
              <w:numPr>
                <w:ilvl w:val="0"/>
                <w:numId w:val="6"/>
              </w:numPr>
              <w:tabs>
                <w:tab w:val="clear" w:pos="360"/>
              </w:tabs>
              <w:ind w:left="641" w:hanging="357"/>
              <w:rPr>
                <w:b/>
              </w:rPr>
            </w:pPr>
            <w:r>
              <w:t xml:space="preserve">Registered General </w:t>
            </w:r>
            <w:r w:rsidRPr="00676EDB">
              <w:t xml:space="preserve">Nurse with minimum of one </w:t>
            </w:r>
            <w:r w:rsidR="001B2334" w:rsidRPr="00676EDB">
              <w:t>year’s</w:t>
            </w:r>
            <w:r w:rsidRPr="00676EDB">
              <w:t xml:space="preserve"> post registration experience</w:t>
            </w:r>
            <w:r w:rsidR="006B1BE5" w:rsidRPr="00676EDB">
              <w:t xml:space="preserve"> </w:t>
            </w:r>
          </w:p>
          <w:p w14:paraId="3DF9C4AF" w14:textId="77777777" w:rsidR="00B36901" w:rsidRDefault="003E52A1" w:rsidP="00676EDB">
            <w:pPr>
              <w:numPr>
                <w:ilvl w:val="0"/>
                <w:numId w:val="6"/>
              </w:numPr>
              <w:tabs>
                <w:tab w:val="clear" w:pos="360"/>
              </w:tabs>
              <w:ind w:left="641" w:hanging="357"/>
            </w:pPr>
            <w:r>
              <w:t>Evidence of Continual Professional Development</w:t>
            </w:r>
          </w:p>
          <w:p w14:paraId="3DF9C4B0" w14:textId="77777777" w:rsidR="00B36901" w:rsidRDefault="003E52A1" w:rsidP="00676EDB">
            <w:pPr>
              <w:numPr>
                <w:ilvl w:val="0"/>
                <w:numId w:val="6"/>
              </w:numPr>
              <w:tabs>
                <w:tab w:val="clear" w:pos="360"/>
              </w:tabs>
              <w:ind w:left="641" w:hanging="357"/>
            </w:pPr>
            <w:r>
              <w:t>Ability to travel across the geographical area.</w:t>
            </w:r>
          </w:p>
          <w:p w14:paraId="3DF9C4B1" w14:textId="77777777" w:rsidR="00B36901" w:rsidRDefault="003E52A1" w:rsidP="00676EDB">
            <w:pPr>
              <w:numPr>
                <w:ilvl w:val="0"/>
                <w:numId w:val="6"/>
              </w:numPr>
              <w:tabs>
                <w:tab w:val="clear" w:pos="360"/>
              </w:tabs>
              <w:ind w:left="641" w:hanging="357"/>
            </w:pPr>
            <w:r>
              <w:t>Good communication and interpersonal skills</w:t>
            </w:r>
          </w:p>
          <w:p w14:paraId="3DF9C4B2" w14:textId="77777777" w:rsidR="00B36901" w:rsidRDefault="003E52A1" w:rsidP="00676EDB">
            <w:pPr>
              <w:numPr>
                <w:ilvl w:val="0"/>
                <w:numId w:val="6"/>
              </w:numPr>
              <w:tabs>
                <w:tab w:val="clear" w:pos="360"/>
              </w:tabs>
              <w:ind w:left="641" w:hanging="357"/>
            </w:pPr>
            <w:r>
              <w:t>IT skills</w:t>
            </w:r>
          </w:p>
          <w:p w14:paraId="3DF9C4B3" w14:textId="77777777" w:rsidR="00B36901" w:rsidRDefault="003E52A1" w:rsidP="00676EDB">
            <w:pPr>
              <w:numPr>
                <w:ilvl w:val="0"/>
                <w:numId w:val="6"/>
              </w:numPr>
              <w:tabs>
                <w:tab w:val="clear" w:pos="360"/>
              </w:tabs>
              <w:ind w:left="641" w:hanging="357"/>
            </w:pPr>
            <w:r>
              <w:t>Ability to work well under pressure</w:t>
            </w:r>
          </w:p>
          <w:p w14:paraId="3DF9C4B4" w14:textId="77777777" w:rsidR="00B36901" w:rsidRDefault="003E52A1" w:rsidP="00676EDB">
            <w:pPr>
              <w:numPr>
                <w:ilvl w:val="0"/>
                <w:numId w:val="6"/>
              </w:numPr>
              <w:tabs>
                <w:tab w:val="clear" w:pos="360"/>
              </w:tabs>
              <w:ind w:left="641" w:hanging="357"/>
            </w:pPr>
            <w:r>
              <w:t>Ability work flexibly as part of a team geographically</w:t>
            </w:r>
          </w:p>
          <w:p w14:paraId="3DF9C4B5" w14:textId="77777777" w:rsidR="00B36901" w:rsidRDefault="00B36901">
            <w:pPr>
              <w:pStyle w:val="Header"/>
              <w:tabs>
                <w:tab w:val="clear" w:pos="4153"/>
                <w:tab w:val="clear" w:pos="8306"/>
              </w:tabs>
            </w:pPr>
          </w:p>
        </w:tc>
      </w:tr>
    </w:tbl>
    <w:p w14:paraId="3DF9C4B7" w14:textId="77777777" w:rsidR="00B36901" w:rsidRDefault="00B36901">
      <w:pPr>
        <w:pStyle w:val="Caption"/>
      </w:pPr>
    </w:p>
    <w:p w14:paraId="3DF9C4B8" w14:textId="77777777" w:rsidR="00B36901" w:rsidRDefault="003E52A1">
      <w:pPr>
        <w:pStyle w:val="Caption"/>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B36901" w14:paraId="3DF9C4C5" w14:textId="77777777">
        <w:tc>
          <w:tcPr>
            <w:tcW w:w="9848" w:type="dxa"/>
          </w:tcPr>
          <w:p w14:paraId="3DF9C4B9" w14:textId="77777777" w:rsidR="00B36901" w:rsidRPr="00B767AB" w:rsidRDefault="003E52A1" w:rsidP="003E52A1">
            <w:pPr>
              <w:pStyle w:val="Heading3"/>
              <w:numPr>
                <w:ilvl w:val="0"/>
                <w:numId w:val="1"/>
              </w:numPr>
            </w:pPr>
            <w:r w:rsidRPr="00B767AB">
              <w:lastRenderedPageBreak/>
              <w:t>SYSTEMS AND EQUIPMENT</w:t>
            </w:r>
          </w:p>
          <w:p w14:paraId="3DF9C4BA" w14:textId="77777777" w:rsidR="00B36901" w:rsidRPr="00B767AB" w:rsidRDefault="00B36901">
            <w:pPr>
              <w:spacing w:before="120"/>
              <w:ind w:right="72"/>
              <w:jc w:val="both"/>
            </w:pPr>
          </w:p>
          <w:p w14:paraId="3DF9C4BC" w14:textId="28C566E9" w:rsidR="00B36901" w:rsidRPr="00B767AB" w:rsidRDefault="003E52A1" w:rsidP="00B767AB">
            <w:pPr>
              <w:numPr>
                <w:ilvl w:val="0"/>
                <w:numId w:val="7"/>
              </w:numPr>
              <w:tabs>
                <w:tab w:val="clear" w:pos="360"/>
              </w:tabs>
              <w:ind w:left="641" w:hanging="357"/>
              <w:jc w:val="both"/>
            </w:pPr>
            <w:r w:rsidRPr="00B767AB">
              <w:t xml:space="preserve">Responsible for the safe use of patient related equipment </w:t>
            </w:r>
            <w:proofErr w:type="gramStart"/>
            <w:r w:rsidRPr="00B767AB">
              <w:t>including:</w:t>
            </w:r>
            <w:proofErr w:type="gramEnd"/>
            <w:r w:rsidR="00B767AB" w:rsidRPr="00B767AB">
              <w:t xml:space="preserve"> </w:t>
            </w:r>
            <w:r w:rsidRPr="00B767AB">
              <w:t>hoists, therapeutic mattresses, syringe drivers, wheelchairs, glucometers, Doppler, bathing equipment</w:t>
            </w:r>
          </w:p>
          <w:p w14:paraId="3DF9C4BD" w14:textId="77777777" w:rsidR="00B36901" w:rsidRPr="00B767AB" w:rsidRDefault="003E52A1" w:rsidP="00B767AB">
            <w:pPr>
              <w:numPr>
                <w:ilvl w:val="0"/>
                <w:numId w:val="7"/>
              </w:numPr>
              <w:tabs>
                <w:tab w:val="clear" w:pos="360"/>
              </w:tabs>
              <w:ind w:left="641" w:hanging="357"/>
              <w:jc w:val="both"/>
            </w:pPr>
            <w:r w:rsidRPr="00B767AB">
              <w:t>Assist the District Nurse/Team Leader to ensure that all relevant equipment is regularly checked.</w:t>
            </w:r>
          </w:p>
          <w:p w14:paraId="3DF9C4BE" w14:textId="77777777" w:rsidR="00B36901" w:rsidRPr="00B767AB" w:rsidRDefault="003E52A1" w:rsidP="00B767AB">
            <w:pPr>
              <w:numPr>
                <w:ilvl w:val="0"/>
                <w:numId w:val="7"/>
              </w:numPr>
              <w:tabs>
                <w:tab w:val="clear" w:pos="360"/>
              </w:tabs>
              <w:ind w:left="641" w:hanging="357"/>
              <w:jc w:val="both"/>
            </w:pPr>
            <w:r w:rsidRPr="00B767AB">
              <w:t>Personally generated clinical notes.</w:t>
            </w:r>
          </w:p>
          <w:p w14:paraId="3DF9C4BF" w14:textId="77777777" w:rsidR="00B36901" w:rsidRPr="00B767AB" w:rsidRDefault="003E52A1" w:rsidP="00B767AB">
            <w:pPr>
              <w:numPr>
                <w:ilvl w:val="0"/>
                <w:numId w:val="7"/>
              </w:numPr>
              <w:tabs>
                <w:tab w:val="clear" w:pos="360"/>
              </w:tabs>
              <w:ind w:left="641" w:hanging="357"/>
              <w:jc w:val="both"/>
            </w:pPr>
            <w:r w:rsidRPr="00B767AB">
              <w:t>Ensures that all patients have agreed care plans</w:t>
            </w:r>
          </w:p>
          <w:p w14:paraId="3DF9C4C0" w14:textId="77777777" w:rsidR="00B36901" w:rsidRPr="00B767AB" w:rsidRDefault="003E52A1" w:rsidP="00B767AB">
            <w:pPr>
              <w:numPr>
                <w:ilvl w:val="0"/>
                <w:numId w:val="7"/>
              </w:numPr>
              <w:tabs>
                <w:tab w:val="clear" w:pos="360"/>
              </w:tabs>
              <w:ind w:left="641" w:hanging="357"/>
              <w:jc w:val="both"/>
            </w:pPr>
            <w:r w:rsidRPr="00B767AB">
              <w:t>Documentation of patient related information in care plans</w:t>
            </w:r>
          </w:p>
          <w:p w14:paraId="3DF9C4C1" w14:textId="77777777" w:rsidR="00B36901" w:rsidRPr="00B767AB" w:rsidRDefault="003E52A1" w:rsidP="00B767AB">
            <w:pPr>
              <w:numPr>
                <w:ilvl w:val="0"/>
                <w:numId w:val="7"/>
              </w:numPr>
              <w:tabs>
                <w:tab w:val="clear" w:pos="360"/>
              </w:tabs>
              <w:ind w:left="641" w:hanging="357"/>
              <w:jc w:val="both"/>
            </w:pPr>
            <w:r w:rsidRPr="00B767AB">
              <w:t>Documentation of patient related information and patient held record</w:t>
            </w:r>
          </w:p>
          <w:p w14:paraId="3DF9C4C2" w14:textId="641BE82D" w:rsidR="00B36901" w:rsidRPr="00B767AB" w:rsidRDefault="003E52A1" w:rsidP="00B767AB">
            <w:pPr>
              <w:numPr>
                <w:ilvl w:val="0"/>
                <w:numId w:val="7"/>
              </w:numPr>
              <w:tabs>
                <w:tab w:val="clear" w:pos="360"/>
              </w:tabs>
              <w:ind w:left="641" w:hanging="357"/>
              <w:jc w:val="both"/>
            </w:pPr>
            <w:r w:rsidRPr="00B767AB">
              <w:t xml:space="preserve">Incident and near miss reporting e.g. </w:t>
            </w:r>
            <w:r w:rsidR="006B1BE5" w:rsidRPr="00B767AB">
              <w:rPr>
                <w:bCs/>
              </w:rPr>
              <w:t>Datix</w:t>
            </w:r>
            <w:r w:rsidRPr="00B767AB">
              <w:rPr>
                <w:bCs/>
              </w:rPr>
              <w:t>, e</w:t>
            </w:r>
            <w:r w:rsidRPr="00B767AB">
              <w:t xml:space="preserve"> mail</w:t>
            </w:r>
          </w:p>
          <w:p w14:paraId="3DF9C4C3" w14:textId="77777777" w:rsidR="00B36901" w:rsidRDefault="003E52A1" w:rsidP="00B767AB">
            <w:pPr>
              <w:numPr>
                <w:ilvl w:val="0"/>
                <w:numId w:val="7"/>
              </w:numPr>
              <w:tabs>
                <w:tab w:val="clear" w:pos="360"/>
              </w:tabs>
              <w:ind w:left="641" w:hanging="357"/>
              <w:jc w:val="both"/>
            </w:pPr>
            <w:r w:rsidRPr="00B767AB">
              <w:t>Efficient use and safekeeping of mobile phone</w:t>
            </w:r>
          </w:p>
          <w:p w14:paraId="1244D40A" w14:textId="77777777" w:rsidR="009226F9" w:rsidRDefault="009226F9" w:rsidP="009226F9">
            <w:pPr>
              <w:jc w:val="both"/>
            </w:pPr>
          </w:p>
          <w:p w14:paraId="54C20800" w14:textId="77777777" w:rsidR="009226F9" w:rsidRPr="00A5326C" w:rsidRDefault="009226F9" w:rsidP="009226F9">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32B9BADF" w14:textId="77777777" w:rsidR="009226F9" w:rsidRPr="00312874" w:rsidRDefault="009226F9" w:rsidP="009226F9">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6222DEC5" w14:textId="77777777" w:rsidR="009226F9" w:rsidRPr="00B767AB" w:rsidRDefault="009226F9" w:rsidP="009226F9">
            <w:pPr>
              <w:jc w:val="both"/>
            </w:pPr>
          </w:p>
          <w:p w14:paraId="3DF9C4C4" w14:textId="77777777" w:rsidR="00B36901" w:rsidRPr="00B767AB" w:rsidRDefault="00B36901">
            <w:pPr>
              <w:ind w:left="720"/>
            </w:pPr>
          </w:p>
        </w:tc>
      </w:tr>
    </w:tbl>
    <w:p w14:paraId="3DF9C4C6" w14:textId="77777777" w:rsidR="00B36901" w:rsidRDefault="003E52A1">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B36901" w14:paraId="3DF9C4F9" w14:textId="77777777">
        <w:tc>
          <w:tcPr>
            <w:tcW w:w="9848" w:type="dxa"/>
          </w:tcPr>
          <w:p w14:paraId="3DF9C4C7" w14:textId="77777777" w:rsidR="00B36901" w:rsidRDefault="003E52A1" w:rsidP="003E52A1">
            <w:pPr>
              <w:pStyle w:val="Heading3"/>
              <w:numPr>
                <w:ilvl w:val="0"/>
                <w:numId w:val="1"/>
              </w:numPr>
            </w:pPr>
            <w:r>
              <w:lastRenderedPageBreak/>
              <w:t>PHYSICAL DEMANDS OF THE JOB</w:t>
            </w:r>
          </w:p>
          <w:p w14:paraId="3DF9C4C8" w14:textId="77777777" w:rsidR="00B36901" w:rsidRDefault="00B36901">
            <w:pPr>
              <w:pStyle w:val="BodyText"/>
              <w:spacing w:line="264" w:lineRule="auto"/>
              <w:rPr>
                <w:sz w:val="20"/>
              </w:rPr>
            </w:pPr>
          </w:p>
          <w:p w14:paraId="3DF9C4C9" w14:textId="77777777" w:rsidR="00B36901" w:rsidRDefault="003E52A1" w:rsidP="00EE3E4F">
            <w:pPr>
              <w:pStyle w:val="BodyText"/>
              <w:spacing w:line="264" w:lineRule="auto"/>
              <w:rPr>
                <w:b/>
                <w:sz w:val="20"/>
              </w:rPr>
            </w:pPr>
            <w:r>
              <w:rPr>
                <w:b/>
                <w:sz w:val="20"/>
              </w:rPr>
              <w:t>Physical Skills:</w:t>
            </w:r>
          </w:p>
          <w:p w14:paraId="3DF9C4CA" w14:textId="77777777" w:rsidR="00B36901" w:rsidRDefault="003E52A1" w:rsidP="00EE3E4F">
            <w:pPr>
              <w:pStyle w:val="BodyText"/>
              <w:spacing w:line="264" w:lineRule="auto"/>
              <w:rPr>
                <w:sz w:val="20"/>
                <w:u w:val="single"/>
              </w:rPr>
            </w:pPr>
            <w:r>
              <w:rPr>
                <w:sz w:val="20"/>
                <w:u w:val="single"/>
              </w:rPr>
              <w:t>2 – 3 times per shift</w:t>
            </w:r>
          </w:p>
          <w:p w14:paraId="3DF9C4CC" w14:textId="432D16CF" w:rsidR="00B36901" w:rsidRDefault="003E52A1" w:rsidP="00EE3E4F">
            <w:pPr>
              <w:pStyle w:val="BodyText"/>
              <w:spacing w:line="264" w:lineRule="auto"/>
              <w:rPr>
                <w:sz w:val="20"/>
              </w:rPr>
            </w:pPr>
            <w:r>
              <w:rPr>
                <w:sz w:val="20"/>
              </w:rPr>
              <w:t>A broad range of technical skills are required, for example,</w:t>
            </w:r>
            <w:r w:rsidR="00EE3E4F">
              <w:rPr>
                <w:sz w:val="20"/>
              </w:rPr>
              <w:t xml:space="preserve"> </w:t>
            </w:r>
            <w:r>
              <w:rPr>
                <w:sz w:val="20"/>
              </w:rPr>
              <w:t>administer intravenous injections and or intra-muscular injections, syringe pumps and infusions.</w:t>
            </w:r>
          </w:p>
          <w:p w14:paraId="3DF9C4CD" w14:textId="77777777" w:rsidR="00B36901" w:rsidRDefault="003E52A1" w:rsidP="00EE3E4F">
            <w:pPr>
              <w:pStyle w:val="BodyText"/>
              <w:spacing w:line="264" w:lineRule="auto"/>
              <w:rPr>
                <w:sz w:val="20"/>
              </w:rPr>
            </w:pPr>
            <w:r>
              <w:rPr>
                <w:sz w:val="20"/>
              </w:rPr>
              <w:t>Insertion of urinary catheters/suprapubic, bladder washouts</w:t>
            </w:r>
          </w:p>
          <w:p w14:paraId="3DF9C4CE" w14:textId="77777777" w:rsidR="00B36901" w:rsidRDefault="003E52A1" w:rsidP="00EE3E4F">
            <w:pPr>
              <w:pStyle w:val="BodyText"/>
              <w:spacing w:line="264" w:lineRule="auto"/>
              <w:rPr>
                <w:sz w:val="20"/>
              </w:rPr>
            </w:pPr>
            <w:r>
              <w:rPr>
                <w:sz w:val="20"/>
              </w:rPr>
              <w:t>Vaccinations</w:t>
            </w:r>
          </w:p>
          <w:p w14:paraId="3DF9C4CF" w14:textId="77777777" w:rsidR="00B36901" w:rsidRDefault="003E52A1" w:rsidP="00EE3E4F">
            <w:pPr>
              <w:pStyle w:val="BodyText"/>
              <w:spacing w:line="264" w:lineRule="auto"/>
              <w:rPr>
                <w:sz w:val="20"/>
              </w:rPr>
            </w:pPr>
            <w:proofErr w:type="spellStart"/>
            <w:r>
              <w:rPr>
                <w:sz w:val="20"/>
              </w:rPr>
              <w:t>Venepuncture</w:t>
            </w:r>
            <w:proofErr w:type="spellEnd"/>
          </w:p>
          <w:p w14:paraId="3DF9C4D0" w14:textId="77777777" w:rsidR="00B36901" w:rsidRDefault="003E52A1" w:rsidP="00EE3E4F">
            <w:pPr>
              <w:pStyle w:val="BodyText"/>
              <w:spacing w:line="264" w:lineRule="auto"/>
              <w:rPr>
                <w:sz w:val="20"/>
              </w:rPr>
            </w:pPr>
            <w:r>
              <w:rPr>
                <w:sz w:val="20"/>
              </w:rPr>
              <w:t>Wound Management</w:t>
            </w:r>
          </w:p>
          <w:p w14:paraId="3DF9C4D1" w14:textId="77777777" w:rsidR="00B36901" w:rsidRDefault="003E52A1" w:rsidP="00EE3E4F">
            <w:pPr>
              <w:pStyle w:val="BodyText"/>
              <w:spacing w:line="264" w:lineRule="auto"/>
              <w:rPr>
                <w:sz w:val="20"/>
              </w:rPr>
            </w:pPr>
            <w:r>
              <w:rPr>
                <w:sz w:val="20"/>
              </w:rPr>
              <w:t>Removal of sutures.</w:t>
            </w:r>
          </w:p>
          <w:p w14:paraId="3DF9C4D2" w14:textId="77777777" w:rsidR="00B36901" w:rsidRDefault="003E52A1" w:rsidP="00EE3E4F">
            <w:pPr>
              <w:pStyle w:val="BodyText"/>
              <w:spacing w:line="264" w:lineRule="auto"/>
              <w:rPr>
                <w:sz w:val="20"/>
              </w:rPr>
            </w:pPr>
            <w:r>
              <w:rPr>
                <w:sz w:val="20"/>
              </w:rPr>
              <w:t>Use of IT systems</w:t>
            </w:r>
          </w:p>
          <w:p w14:paraId="3DF9C4D3" w14:textId="77777777" w:rsidR="00B36901" w:rsidRDefault="003E52A1" w:rsidP="00EE3E4F">
            <w:pPr>
              <w:pStyle w:val="BodyText"/>
              <w:spacing w:line="264" w:lineRule="auto"/>
              <w:rPr>
                <w:sz w:val="20"/>
              </w:rPr>
            </w:pPr>
            <w:r>
              <w:rPr>
                <w:sz w:val="20"/>
              </w:rPr>
              <w:t>Car driver</w:t>
            </w:r>
          </w:p>
          <w:p w14:paraId="3DF9C4D4" w14:textId="77777777" w:rsidR="00B36901" w:rsidRDefault="00B36901">
            <w:pPr>
              <w:pStyle w:val="BodyText"/>
              <w:spacing w:line="264" w:lineRule="auto"/>
              <w:ind w:left="720"/>
              <w:rPr>
                <w:sz w:val="20"/>
              </w:rPr>
            </w:pPr>
          </w:p>
          <w:p w14:paraId="3DF9C4D5" w14:textId="77777777" w:rsidR="00B36901" w:rsidRDefault="003E52A1" w:rsidP="00EE3E4F">
            <w:pPr>
              <w:pStyle w:val="BodyText"/>
              <w:spacing w:line="264" w:lineRule="auto"/>
              <w:rPr>
                <w:sz w:val="20"/>
                <w:u w:val="single"/>
              </w:rPr>
            </w:pPr>
            <w:r>
              <w:rPr>
                <w:sz w:val="20"/>
                <w:u w:val="single"/>
              </w:rPr>
              <w:t>Monthly</w:t>
            </w:r>
          </w:p>
          <w:p w14:paraId="3DF9C4D6" w14:textId="77777777" w:rsidR="00B36901" w:rsidRDefault="003E52A1" w:rsidP="00EE3E4F">
            <w:pPr>
              <w:pStyle w:val="BodyText"/>
              <w:spacing w:line="264" w:lineRule="auto"/>
              <w:rPr>
                <w:sz w:val="20"/>
              </w:rPr>
            </w:pPr>
            <w:r>
              <w:rPr>
                <w:sz w:val="20"/>
              </w:rPr>
              <w:t>PEG feeding</w:t>
            </w:r>
          </w:p>
          <w:p w14:paraId="3DF9C4D7" w14:textId="77777777" w:rsidR="00B36901" w:rsidRDefault="003E52A1" w:rsidP="00EE3E4F">
            <w:pPr>
              <w:pStyle w:val="BodyText"/>
              <w:spacing w:line="264" w:lineRule="auto"/>
              <w:rPr>
                <w:sz w:val="20"/>
              </w:rPr>
            </w:pPr>
            <w:r>
              <w:rPr>
                <w:sz w:val="20"/>
              </w:rPr>
              <w:t>Ear Syringing</w:t>
            </w:r>
          </w:p>
          <w:p w14:paraId="3DF9C4D8" w14:textId="77777777" w:rsidR="00B36901" w:rsidRDefault="00B36901">
            <w:pPr>
              <w:pStyle w:val="BodyText"/>
              <w:spacing w:line="264" w:lineRule="auto"/>
              <w:ind w:left="720"/>
              <w:rPr>
                <w:sz w:val="20"/>
              </w:rPr>
            </w:pPr>
          </w:p>
          <w:p w14:paraId="3DF9C4D9" w14:textId="77777777" w:rsidR="00B36901" w:rsidRDefault="003E52A1" w:rsidP="001B2334">
            <w:pPr>
              <w:pStyle w:val="BodyText"/>
              <w:spacing w:line="264" w:lineRule="auto"/>
              <w:rPr>
                <w:b/>
                <w:sz w:val="20"/>
              </w:rPr>
            </w:pPr>
            <w:r>
              <w:rPr>
                <w:b/>
                <w:sz w:val="20"/>
              </w:rPr>
              <w:t>Physical Demands</w:t>
            </w:r>
          </w:p>
          <w:p w14:paraId="3DF9C4DA" w14:textId="77777777" w:rsidR="00B36901" w:rsidRDefault="003E52A1" w:rsidP="001B2334">
            <w:pPr>
              <w:pStyle w:val="BodyText"/>
              <w:spacing w:line="264" w:lineRule="auto"/>
              <w:rPr>
                <w:sz w:val="20"/>
                <w:u w:val="single"/>
              </w:rPr>
            </w:pPr>
            <w:r>
              <w:rPr>
                <w:sz w:val="20"/>
                <w:u w:val="single"/>
              </w:rPr>
              <w:t>Daily/Frequent</w:t>
            </w:r>
          </w:p>
          <w:p w14:paraId="3DF9C4DB" w14:textId="77777777" w:rsidR="00B36901" w:rsidRDefault="003E52A1" w:rsidP="001B2334">
            <w:pPr>
              <w:pStyle w:val="BodyText"/>
              <w:spacing w:line="264" w:lineRule="auto"/>
              <w:rPr>
                <w:b/>
                <w:sz w:val="20"/>
              </w:rPr>
            </w:pPr>
            <w:r>
              <w:rPr>
                <w:sz w:val="20"/>
              </w:rPr>
              <w:t xml:space="preserve">A broad range of technical skill including dexterity and </w:t>
            </w:r>
            <w:proofErr w:type="gramStart"/>
            <w:r>
              <w:rPr>
                <w:sz w:val="20"/>
              </w:rPr>
              <w:t>accuracy,  examples</w:t>
            </w:r>
            <w:proofErr w:type="gramEnd"/>
            <w:r>
              <w:rPr>
                <w:sz w:val="20"/>
              </w:rPr>
              <w:t xml:space="preserve"> below</w:t>
            </w:r>
          </w:p>
          <w:p w14:paraId="3DF9C4DC" w14:textId="77777777" w:rsidR="00B36901" w:rsidRDefault="003E52A1" w:rsidP="001B2334">
            <w:pPr>
              <w:pStyle w:val="BodyText"/>
              <w:spacing w:line="264" w:lineRule="auto"/>
              <w:rPr>
                <w:sz w:val="20"/>
              </w:rPr>
            </w:pPr>
            <w:r>
              <w:rPr>
                <w:sz w:val="20"/>
              </w:rPr>
              <w:t>Patient movement with use of mechanical aides, manoeuvre patients</w:t>
            </w:r>
          </w:p>
          <w:p w14:paraId="3DF9C4DD" w14:textId="77777777" w:rsidR="00B36901" w:rsidRDefault="003E52A1" w:rsidP="001B2334">
            <w:pPr>
              <w:pStyle w:val="BodyText"/>
              <w:spacing w:line="264" w:lineRule="auto"/>
              <w:rPr>
                <w:sz w:val="20"/>
              </w:rPr>
            </w:pPr>
            <w:r>
              <w:rPr>
                <w:sz w:val="20"/>
              </w:rPr>
              <w:t>Stand/walking for the majority of shift.</w:t>
            </w:r>
          </w:p>
          <w:p w14:paraId="3DF9C4DE" w14:textId="77777777" w:rsidR="00B36901" w:rsidRDefault="003E52A1" w:rsidP="001B2334">
            <w:pPr>
              <w:pStyle w:val="BodyText"/>
              <w:spacing w:line="264" w:lineRule="auto"/>
              <w:rPr>
                <w:sz w:val="20"/>
              </w:rPr>
            </w:pPr>
            <w:r>
              <w:rPr>
                <w:sz w:val="20"/>
              </w:rPr>
              <w:t xml:space="preserve">Requirement to travel </w:t>
            </w:r>
            <w:proofErr w:type="gramStart"/>
            <w:r>
              <w:rPr>
                <w:sz w:val="20"/>
              </w:rPr>
              <w:t>on a daily basis</w:t>
            </w:r>
            <w:proofErr w:type="gramEnd"/>
            <w:r>
              <w:rPr>
                <w:sz w:val="20"/>
              </w:rPr>
              <w:t xml:space="preserve"> between patient homes </w:t>
            </w:r>
          </w:p>
          <w:p w14:paraId="3DF9C4DF" w14:textId="77777777" w:rsidR="00B36901" w:rsidRDefault="003E52A1" w:rsidP="001B2334">
            <w:pPr>
              <w:pStyle w:val="BodyText"/>
              <w:spacing w:line="264" w:lineRule="auto"/>
              <w:rPr>
                <w:sz w:val="20"/>
              </w:rPr>
            </w:pPr>
            <w:r>
              <w:rPr>
                <w:sz w:val="20"/>
              </w:rPr>
              <w:t>Bending/crouching/kneeling/twisting/stretching – often in physically cramped conditions</w:t>
            </w:r>
          </w:p>
          <w:p w14:paraId="3DF9C4E0" w14:textId="77777777" w:rsidR="00B36901" w:rsidRDefault="003E52A1" w:rsidP="001B2334">
            <w:pPr>
              <w:pStyle w:val="BodyText"/>
              <w:spacing w:line="264" w:lineRule="auto"/>
              <w:rPr>
                <w:sz w:val="20"/>
              </w:rPr>
            </w:pPr>
            <w:r>
              <w:rPr>
                <w:sz w:val="20"/>
              </w:rPr>
              <w:t>Bathing and showering</w:t>
            </w:r>
          </w:p>
          <w:p w14:paraId="3DF9C4E1" w14:textId="77777777" w:rsidR="00B36901" w:rsidRDefault="003E52A1" w:rsidP="001B2334">
            <w:pPr>
              <w:pStyle w:val="BodyText"/>
              <w:spacing w:line="264" w:lineRule="auto"/>
              <w:rPr>
                <w:sz w:val="20"/>
              </w:rPr>
            </w:pPr>
            <w:r>
              <w:rPr>
                <w:sz w:val="20"/>
              </w:rPr>
              <w:t xml:space="preserve">Equipment carrying, e.g.  </w:t>
            </w:r>
            <w:proofErr w:type="gramStart"/>
            <w:r>
              <w:rPr>
                <w:sz w:val="20"/>
              </w:rPr>
              <w:t>nurses</w:t>
            </w:r>
            <w:proofErr w:type="gramEnd"/>
            <w:r>
              <w:rPr>
                <w:sz w:val="20"/>
              </w:rPr>
              <w:t xml:space="preserve"> bags, scales, doppler equipment</w:t>
            </w:r>
          </w:p>
          <w:p w14:paraId="3DF9C4E2" w14:textId="77777777" w:rsidR="00B36901" w:rsidRDefault="00B36901">
            <w:pPr>
              <w:pStyle w:val="BodyText"/>
              <w:spacing w:line="264" w:lineRule="auto"/>
              <w:rPr>
                <w:sz w:val="20"/>
              </w:rPr>
            </w:pPr>
          </w:p>
          <w:p w14:paraId="3DF9C4E3" w14:textId="77777777" w:rsidR="00B36901" w:rsidRDefault="003E52A1" w:rsidP="001B2334">
            <w:pPr>
              <w:pStyle w:val="BodyText"/>
              <w:spacing w:line="264" w:lineRule="auto"/>
              <w:rPr>
                <w:b/>
                <w:sz w:val="20"/>
              </w:rPr>
            </w:pPr>
            <w:r>
              <w:rPr>
                <w:b/>
                <w:sz w:val="20"/>
              </w:rPr>
              <w:t>Mental Demands</w:t>
            </w:r>
          </w:p>
          <w:p w14:paraId="3DF9C4E4" w14:textId="77777777" w:rsidR="00B36901" w:rsidRDefault="003E52A1" w:rsidP="001B2334">
            <w:pPr>
              <w:pStyle w:val="BodyText"/>
              <w:spacing w:line="264" w:lineRule="auto"/>
              <w:rPr>
                <w:sz w:val="20"/>
              </w:rPr>
            </w:pPr>
            <w:r>
              <w:rPr>
                <w:sz w:val="20"/>
              </w:rPr>
              <w:t>Concentration required when checking documents/patient notes, injections, drug dosages, scheduling visits.</w:t>
            </w:r>
          </w:p>
          <w:p w14:paraId="3DF9C4E5" w14:textId="77777777" w:rsidR="00B36901" w:rsidRDefault="003E52A1" w:rsidP="001B2334">
            <w:pPr>
              <w:pStyle w:val="BodyText"/>
              <w:spacing w:line="264" w:lineRule="auto"/>
              <w:rPr>
                <w:sz w:val="20"/>
              </w:rPr>
            </w:pPr>
            <w:r>
              <w:rPr>
                <w:sz w:val="20"/>
              </w:rPr>
              <w:t>Requirement to prioritise own work and that of junior staff.</w:t>
            </w:r>
          </w:p>
          <w:p w14:paraId="3DF9C4E6" w14:textId="77777777" w:rsidR="00B36901" w:rsidRDefault="00B36901">
            <w:pPr>
              <w:pStyle w:val="BodyText"/>
              <w:spacing w:line="264" w:lineRule="auto"/>
              <w:ind w:left="720"/>
              <w:rPr>
                <w:b/>
                <w:sz w:val="20"/>
              </w:rPr>
            </w:pPr>
          </w:p>
          <w:p w14:paraId="3DF9C4E7" w14:textId="77777777" w:rsidR="00B36901" w:rsidRDefault="003E52A1" w:rsidP="001B2334">
            <w:pPr>
              <w:pStyle w:val="BodyText"/>
              <w:spacing w:line="264" w:lineRule="auto"/>
              <w:rPr>
                <w:b/>
                <w:sz w:val="20"/>
              </w:rPr>
            </w:pPr>
            <w:r>
              <w:rPr>
                <w:b/>
                <w:sz w:val="20"/>
              </w:rPr>
              <w:t>Emotional Demands</w:t>
            </w:r>
          </w:p>
          <w:p w14:paraId="3DF9C4E8" w14:textId="77777777" w:rsidR="00B36901" w:rsidRDefault="003E52A1" w:rsidP="001B2334">
            <w:pPr>
              <w:pStyle w:val="BodyText"/>
              <w:spacing w:line="264" w:lineRule="auto"/>
              <w:rPr>
                <w:sz w:val="20"/>
                <w:u w:val="single"/>
              </w:rPr>
            </w:pPr>
            <w:r>
              <w:rPr>
                <w:sz w:val="20"/>
                <w:u w:val="single"/>
              </w:rPr>
              <w:t>Daily/Frequent</w:t>
            </w:r>
          </w:p>
          <w:p w14:paraId="3DF9C4E9" w14:textId="77777777" w:rsidR="00B36901" w:rsidRDefault="003E52A1" w:rsidP="001B2334">
            <w:pPr>
              <w:pStyle w:val="BodyText"/>
              <w:spacing w:line="264" w:lineRule="auto"/>
              <w:rPr>
                <w:sz w:val="20"/>
              </w:rPr>
            </w:pPr>
            <w:r>
              <w:rPr>
                <w:sz w:val="20"/>
              </w:rPr>
              <w:t>Communicating with distressed/anxious/worried patients/relatives.</w:t>
            </w:r>
          </w:p>
          <w:p w14:paraId="3DF9C4EA" w14:textId="77777777" w:rsidR="00B36901" w:rsidRDefault="003E52A1" w:rsidP="001B2334">
            <w:pPr>
              <w:pStyle w:val="BodyText"/>
              <w:spacing w:line="264" w:lineRule="auto"/>
              <w:rPr>
                <w:sz w:val="20"/>
              </w:rPr>
            </w:pPr>
            <w:r>
              <w:rPr>
                <w:sz w:val="20"/>
              </w:rPr>
              <w:t xml:space="preserve">Caring for the terminally ill. </w:t>
            </w:r>
          </w:p>
          <w:p w14:paraId="3DF9C4EB" w14:textId="77777777" w:rsidR="00B36901" w:rsidRDefault="003E52A1" w:rsidP="001B2334">
            <w:pPr>
              <w:pStyle w:val="BodyText"/>
              <w:spacing w:line="264" w:lineRule="auto"/>
              <w:rPr>
                <w:sz w:val="20"/>
              </w:rPr>
            </w:pPr>
            <w:r>
              <w:rPr>
                <w:sz w:val="20"/>
              </w:rPr>
              <w:t>Caring for patients following receipt of bad news</w:t>
            </w:r>
          </w:p>
          <w:p w14:paraId="3DF9C4EC" w14:textId="77777777" w:rsidR="00B36901" w:rsidRDefault="003E52A1" w:rsidP="001B2334">
            <w:pPr>
              <w:pStyle w:val="BodyText"/>
              <w:spacing w:line="264" w:lineRule="auto"/>
              <w:rPr>
                <w:sz w:val="20"/>
              </w:rPr>
            </w:pPr>
            <w:r>
              <w:rPr>
                <w:sz w:val="20"/>
              </w:rPr>
              <w:t>Bereavement visits</w:t>
            </w:r>
          </w:p>
          <w:p w14:paraId="3DF9C4ED" w14:textId="77777777" w:rsidR="00B36901" w:rsidRDefault="00B36901">
            <w:pPr>
              <w:pStyle w:val="BodyText"/>
              <w:spacing w:line="264" w:lineRule="auto"/>
              <w:ind w:left="720"/>
              <w:rPr>
                <w:b/>
                <w:sz w:val="20"/>
              </w:rPr>
            </w:pPr>
          </w:p>
          <w:p w14:paraId="3DF9C4EE" w14:textId="77777777" w:rsidR="00B36901" w:rsidRDefault="003E52A1" w:rsidP="001B2334">
            <w:pPr>
              <w:pStyle w:val="BodyText"/>
              <w:spacing w:line="264" w:lineRule="auto"/>
              <w:rPr>
                <w:b/>
                <w:sz w:val="20"/>
              </w:rPr>
            </w:pPr>
            <w:r>
              <w:rPr>
                <w:b/>
                <w:sz w:val="20"/>
              </w:rPr>
              <w:t>Working Conditions</w:t>
            </w:r>
          </w:p>
          <w:p w14:paraId="3DF9C4EF" w14:textId="77777777" w:rsidR="00B36901" w:rsidRDefault="003E52A1" w:rsidP="001B2334">
            <w:pPr>
              <w:pStyle w:val="BodyText"/>
              <w:spacing w:line="264" w:lineRule="auto"/>
              <w:rPr>
                <w:sz w:val="20"/>
                <w:u w:val="single"/>
              </w:rPr>
            </w:pPr>
            <w:r>
              <w:rPr>
                <w:sz w:val="20"/>
                <w:u w:val="single"/>
              </w:rPr>
              <w:t>Daily/frequent</w:t>
            </w:r>
          </w:p>
          <w:p w14:paraId="3DF9C4F0" w14:textId="77777777" w:rsidR="00B36901" w:rsidRDefault="003E52A1" w:rsidP="001B2334">
            <w:pPr>
              <w:pStyle w:val="BodyText"/>
              <w:spacing w:line="264" w:lineRule="auto"/>
              <w:rPr>
                <w:sz w:val="20"/>
              </w:rPr>
            </w:pPr>
            <w:r>
              <w:rPr>
                <w:sz w:val="20"/>
              </w:rPr>
              <w:t xml:space="preserve">Exposure to body fluids, </w:t>
            </w:r>
            <w:proofErr w:type="spellStart"/>
            <w:r>
              <w:rPr>
                <w:sz w:val="20"/>
              </w:rPr>
              <w:t>faeces</w:t>
            </w:r>
            <w:proofErr w:type="spellEnd"/>
            <w:r>
              <w:rPr>
                <w:sz w:val="20"/>
              </w:rPr>
              <w:t>, emptying urinals/commodes, catheter bags on a possible daily basis</w:t>
            </w:r>
          </w:p>
          <w:p w14:paraId="3DF9C4F1" w14:textId="77777777" w:rsidR="00B36901" w:rsidRDefault="003E52A1" w:rsidP="001B2334">
            <w:pPr>
              <w:pStyle w:val="BodyText"/>
              <w:spacing w:line="264" w:lineRule="auto"/>
              <w:rPr>
                <w:sz w:val="20"/>
              </w:rPr>
            </w:pPr>
            <w:r>
              <w:rPr>
                <w:sz w:val="20"/>
              </w:rPr>
              <w:t xml:space="preserve">Exposure to poor social circumstances which may include verbal aggression which may be on a regular basis  </w:t>
            </w:r>
          </w:p>
          <w:p w14:paraId="3DF9C4F2" w14:textId="77777777" w:rsidR="00B36901" w:rsidRDefault="003E52A1" w:rsidP="001B2334">
            <w:pPr>
              <w:pStyle w:val="BodyText"/>
              <w:spacing w:line="264" w:lineRule="auto"/>
              <w:rPr>
                <w:sz w:val="20"/>
              </w:rPr>
            </w:pPr>
            <w:r>
              <w:rPr>
                <w:sz w:val="20"/>
              </w:rPr>
              <w:t>Requirement to work in confined spaces (patient homes).</w:t>
            </w:r>
          </w:p>
          <w:p w14:paraId="3DF9C4F3" w14:textId="77777777" w:rsidR="00B36901" w:rsidRDefault="003E52A1" w:rsidP="001B2334">
            <w:pPr>
              <w:pStyle w:val="BodyText"/>
              <w:spacing w:line="264" w:lineRule="auto"/>
              <w:rPr>
                <w:sz w:val="20"/>
              </w:rPr>
            </w:pPr>
            <w:r>
              <w:rPr>
                <w:sz w:val="20"/>
              </w:rPr>
              <w:t>Exposure to passive smoking which maybe on a regular basis.</w:t>
            </w:r>
          </w:p>
          <w:p w14:paraId="3DF9C4F4" w14:textId="77777777" w:rsidR="00B36901" w:rsidRDefault="003E52A1" w:rsidP="001B2334">
            <w:pPr>
              <w:pStyle w:val="BodyText"/>
              <w:spacing w:line="264" w:lineRule="auto"/>
              <w:rPr>
                <w:sz w:val="20"/>
              </w:rPr>
            </w:pPr>
            <w:r>
              <w:rPr>
                <w:sz w:val="20"/>
              </w:rPr>
              <w:t>Poor hygiene conditions</w:t>
            </w:r>
          </w:p>
          <w:p w14:paraId="3DF9C4F5" w14:textId="77777777" w:rsidR="00B36901" w:rsidRDefault="003E52A1" w:rsidP="001B2334">
            <w:pPr>
              <w:pStyle w:val="BodyText"/>
              <w:spacing w:line="264" w:lineRule="auto"/>
              <w:rPr>
                <w:sz w:val="20"/>
              </w:rPr>
            </w:pPr>
            <w:r>
              <w:rPr>
                <w:sz w:val="20"/>
              </w:rPr>
              <w:t>Lone working – safety issues</w:t>
            </w:r>
          </w:p>
          <w:p w14:paraId="3DF9C4F6" w14:textId="77777777" w:rsidR="00B36901" w:rsidRDefault="003E52A1" w:rsidP="001B2334">
            <w:pPr>
              <w:pStyle w:val="BodyText"/>
              <w:spacing w:line="264" w:lineRule="auto"/>
              <w:rPr>
                <w:sz w:val="20"/>
              </w:rPr>
            </w:pPr>
            <w:r>
              <w:rPr>
                <w:sz w:val="20"/>
              </w:rPr>
              <w:t>Adverse weather conditions</w:t>
            </w:r>
          </w:p>
          <w:p w14:paraId="3DF9C4F7" w14:textId="77777777" w:rsidR="00B36901" w:rsidRDefault="003E52A1" w:rsidP="001B2334">
            <w:pPr>
              <w:pStyle w:val="BodyText"/>
              <w:spacing w:line="264" w:lineRule="auto"/>
              <w:rPr>
                <w:sz w:val="20"/>
              </w:rPr>
            </w:pPr>
            <w:r>
              <w:rPr>
                <w:sz w:val="20"/>
              </w:rPr>
              <w:t>Exposure to animals, e.g. aggressive domestic pets</w:t>
            </w:r>
          </w:p>
          <w:p w14:paraId="3DF9C4F8" w14:textId="77777777" w:rsidR="00B36901" w:rsidRDefault="00B36901"/>
        </w:tc>
      </w:tr>
    </w:tbl>
    <w:p w14:paraId="3DF9C4FA" w14:textId="77777777" w:rsidR="00B36901" w:rsidRDefault="003E52A1">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B36901" w14:paraId="3DF9C504" w14:textId="77777777">
        <w:tc>
          <w:tcPr>
            <w:tcW w:w="9848" w:type="dxa"/>
          </w:tcPr>
          <w:p w14:paraId="3DF9C4FB" w14:textId="77777777" w:rsidR="00B36901" w:rsidRDefault="003E52A1" w:rsidP="003E52A1">
            <w:pPr>
              <w:pStyle w:val="Heading3"/>
              <w:numPr>
                <w:ilvl w:val="0"/>
                <w:numId w:val="1"/>
              </w:numPr>
            </w:pPr>
            <w:r>
              <w:lastRenderedPageBreak/>
              <w:t>DECISIONS AND JUDGEMENTS</w:t>
            </w:r>
          </w:p>
          <w:p w14:paraId="3DF9C4FC" w14:textId="77777777" w:rsidR="00B36901" w:rsidRDefault="00B36901">
            <w:pPr>
              <w:jc w:val="both"/>
            </w:pPr>
          </w:p>
          <w:p w14:paraId="3DF9C4FD" w14:textId="77777777" w:rsidR="00B36901" w:rsidRDefault="003E52A1" w:rsidP="001B2334">
            <w:pPr>
              <w:spacing w:before="120"/>
              <w:ind w:right="72"/>
              <w:jc w:val="both"/>
            </w:pPr>
            <w:r>
              <w:t xml:space="preserve">Workload will be generated by the District Nurse in accordance with the needs of the caseload </w:t>
            </w:r>
            <w:proofErr w:type="gramStart"/>
            <w:r>
              <w:t>on a daily basis</w:t>
            </w:r>
            <w:proofErr w:type="gramEnd"/>
          </w:p>
          <w:p w14:paraId="3DF9C4FE" w14:textId="77777777" w:rsidR="00B36901" w:rsidRDefault="003E52A1" w:rsidP="001B2334">
            <w:pPr>
              <w:spacing w:before="120"/>
              <w:ind w:right="72"/>
              <w:jc w:val="both"/>
            </w:pPr>
            <w:r>
              <w:t>Objectives will be set through annual appraisal and formation of personal development plan</w:t>
            </w:r>
          </w:p>
          <w:p w14:paraId="3DF9C4FF" w14:textId="77777777" w:rsidR="00B36901" w:rsidRDefault="003E52A1" w:rsidP="001B2334">
            <w:pPr>
              <w:spacing w:before="120"/>
              <w:ind w:right="72"/>
              <w:jc w:val="both"/>
            </w:pPr>
            <w:r>
              <w:t>Work is managed rather than supervised</w:t>
            </w:r>
          </w:p>
          <w:p w14:paraId="3DF9C500" w14:textId="77777777" w:rsidR="00B36901" w:rsidRDefault="003E52A1" w:rsidP="001B2334">
            <w:pPr>
              <w:spacing w:before="120"/>
              <w:ind w:right="72"/>
              <w:jc w:val="both"/>
            </w:pPr>
            <w:r>
              <w:t>Assessment of patient condition to establish any change</w:t>
            </w:r>
          </w:p>
          <w:p w14:paraId="3DF9C501" w14:textId="77777777" w:rsidR="00B36901" w:rsidRDefault="003E52A1" w:rsidP="001B2334">
            <w:pPr>
              <w:spacing w:before="120"/>
              <w:ind w:right="72"/>
              <w:jc w:val="both"/>
            </w:pPr>
            <w:r>
              <w:t>Analysis of patient condition and initiation of remedial action to ensure the stability of the patient, with changes reported to the caseload manager or deputy for reassessment</w:t>
            </w:r>
          </w:p>
          <w:p w14:paraId="3DF9C503" w14:textId="77777777" w:rsidR="00B36901" w:rsidRDefault="00B36901">
            <w:pPr>
              <w:pStyle w:val="Header"/>
              <w:tabs>
                <w:tab w:val="clear" w:pos="4153"/>
                <w:tab w:val="clear" w:pos="8306"/>
              </w:tabs>
            </w:pPr>
          </w:p>
        </w:tc>
      </w:tr>
      <w:tr w:rsidR="00B36901" w14:paraId="3DF9C50E" w14:textId="77777777">
        <w:tc>
          <w:tcPr>
            <w:tcW w:w="9848" w:type="dxa"/>
          </w:tcPr>
          <w:p w14:paraId="3DF9C505" w14:textId="77777777" w:rsidR="00B36901" w:rsidRDefault="003E52A1" w:rsidP="003E52A1">
            <w:pPr>
              <w:pStyle w:val="Heading3"/>
              <w:numPr>
                <w:ilvl w:val="0"/>
                <w:numId w:val="1"/>
              </w:numPr>
            </w:pPr>
            <w:r>
              <w:t>MOST CHALLENGING /DIFFICULT PARTS OF THE JOB</w:t>
            </w:r>
          </w:p>
          <w:p w14:paraId="3DF9C506" w14:textId="77777777" w:rsidR="00B36901" w:rsidRDefault="00B36901">
            <w:pPr>
              <w:pStyle w:val="BodyTextIndent"/>
              <w:ind w:left="0"/>
            </w:pPr>
          </w:p>
          <w:p w14:paraId="3DF9C507" w14:textId="77777777" w:rsidR="00B36901" w:rsidRDefault="003E52A1" w:rsidP="001B2334">
            <w:pPr>
              <w:pStyle w:val="BodyTextIndent"/>
              <w:numPr>
                <w:ilvl w:val="0"/>
                <w:numId w:val="8"/>
              </w:numPr>
              <w:tabs>
                <w:tab w:val="clear" w:pos="360"/>
              </w:tabs>
              <w:ind w:left="697" w:hanging="357"/>
            </w:pPr>
            <w:r>
              <w:t>Being able to deliver high quality care in a range of settings and balance conflicting priorities.</w:t>
            </w:r>
          </w:p>
          <w:p w14:paraId="3DF9C508" w14:textId="77777777" w:rsidR="00B36901" w:rsidRDefault="003E52A1" w:rsidP="001B2334">
            <w:pPr>
              <w:pStyle w:val="BodyTextIndent"/>
              <w:numPr>
                <w:ilvl w:val="0"/>
                <w:numId w:val="8"/>
              </w:numPr>
              <w:tabs>
                <w:tab w:val="clear" w:pos="360"/>
              </w:tabs>
              <w:ind w:left="697" w:hanging="357"/>
            </w:pPr>
            <w:r>
              <w:t>Unpredictable work patterns</w:t>
            </w:r>
          </w:p>
          <w:p w14:paraId="3DF9C509" w14:textId="77777777" w:rsidR="00B36901" w:rsidRDefault="003E52A1" w:rsidP="001B2334">
            <w:pPr>
              <w:pStyle w:val="BodyTextIndent"/>
              <w:numPr>
                <w:ilvl w:val="0"/>
                <w:numId w:val="8"/>
              </w:numPr>
              <w:tabs>
                <w:tab w:val="clear" w:pos="360"/>
              </w:tabs>
              <w:ind w:left="697" w:hanging="357"/>
            </w:pPr>
            <w:r>
              <w:t>Development of self plus supporting students and new staff</w:t>
            </w:r>
          </w:p>
          <w:p w14:paraId="3DF9C50A" w14:textId="77777777" w:rsidR="00B36901" w:rsidRDefault="003E52A1" w:rsidP="001B2334">
            <w:pPr>
              <w:pStyle w:val="BodyTextIndent"/>
              <w:numPr>
                <w:ilvl w:val="0"/>
                <w:numId w:val="8"/>
              </w:numPr>
              <w:tabs>
                <w:tab w:val="clear" w:pos="360"/>
              </w:tabs>
              <w:ind w:left="697" w:hanging="357"/>
            </w:pPr>
            <w:r>
              <w:t>Negotiating with and supporting patients and carers/relatives to achieve optimum outcomes from nursing care.</w:t>
            </w:r>
          </w:p>
          <w:p w14:paraId="3DF9C50B" w14:textId="56F87440" w:rsidR="00B36901" w:rsidRDefault="003E52A1" w:rsidP="001B2334">
            <w:pPr>
              <w:pStyle w:val="BodyTextIndent"/>
              <w:numPr>
                <w:ilvl w:val="0"/>
                <w:numId w:val="8"/>
              </w:numPr>
              <w:tabs>
                <w:tab w:val="clear" w:pos="360"/>
              </w:tabs>
              <w:ind w:left="697" w:hanging="357"/>
            </w:pPr>
            <w:r>
              <w:t xml:space="preserve">Ability to disengage following each </w:t>
            </w:r>
            <w:r w:rsidR="001B2334">
              <w:t>shift.</w:t>
            </w:r>
          </w:p>
          <w:p w14:paraId="3DF9C50C" w14:textId="77777777" w:rsidR="00B36901" w:rsidRDefault="00B36901">
            <w:pPr>
              <w:pStyle w:val="BodyTextIndent"/>
              <w:tabs>
                <w:tab w:val="num" w:pos="1080"/>
              </w:tabs>
              <w:ind w:left="1080"/>
            </w:pPr>
          </w:p>
          <w:p w14:paraId="3DF9C50D" w14:textId="77777777" w:rsidR="00B36901" w:rsidRDefault="00B36901"/>
        </w:tc>
      </w:tr>
      <w:tr w:rsidR="00B36901" w14:paraId="3DF9C512" w14:textId="77777777">
        <w:tc>
          <w:tcPr>
            <w:tcW w:w="9848" w:type="dxa"/>
          </w:tcPr>
          <w:p w14:paraId="3DF9C50F" w14:textId="77777777" w:rsidR="00B36901" w:rsidRDefault="003E52A1" w:rsidP="003E52A1">
            <w:pPr>
              <w:pStyle w:val="Heading3"/>
              <w:numPr>
                <w:ilvl w:val="0"/>
                <w:numId w:val="1"/>
              </w:numPr>
            </w:pPr>
            <w:r>
              <w:t>JOB DESCRIPTION AGREEMENT</w:t>
            </w:r>
          </w:p>
          <w:p w14:paraId="3DF9C510" w14:textId="77777777" w:rsidR="00B36901" w:rsidRDefault="003E52A1">
            <w:pPr>
              <w:ind w:left="720"/>
            </w:pPr>
            <w:r>
              <w:t>The job description will need to be signed off using the attached sheet by each postholder to whom the job description applies.</w:t>
            </w:r>
          </w:p>
          <w:p w14:paraId="3DF9C511" w14:textId="77777777" w:rsidR="00B36901" w:rsidRDefault="00B36901">
            <w:pPr>
              <w:ind w:left="720"/>
            </w:pPr>
          </w:p>
        </w:tc>
      </w:tr>
    </w:tbl>
    <w:p w14:paraId="3DF9C513" w14:textId="77777777" w:rsidR="00B36901" w:rsidRDefault="00B36901"/>
    <w:p w14:paraId="3DF9C514" w14:textId="77777777" w:rsidR="00B36901" w:rsidRDefault="00B36901">
      <w:pPr>
        <w:pStyle w:val="Title"/>
        <w:rPr>
          <w:sz w:val="20"/>
        </w:rPr>
      </w:pPr>
    </w:p>
    <w:p w14:paraId="3DF9C515" w14:textId="77777777" w:rsidR="00B36901" w:rsidRDefault="003E52A1">
      <w:pPr>
        <w:pStyle w:val="Title"/>
        <w:jc w:val="left"/>
        <w:rPr>
          <w:sz w:val="22"/>
        </w:rPr>
      </w:pPr>
      <w:r>
        <w:br w:type="page"/>
      </w:r>
      <w:r>
        <w:rPr>
          <w:sz w:val="22"/>
        </w:rPr>
        <w:lastRenderedPageBreak/>
        <w:t>JOB DESCRIPTION AND ESSENTIAL ADDITIONAL INFORMATION FORM – SIGNATURE OF AGREEMENT</w:t>
      </w:r>
    </w:p>
    <w:p w14:paraId="3DF9C516" w14:textId="77777777" w:rsidR="00B36901" w:rsidRDefault="00B3690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B36901" w14:paraId="3DF9C51B" w14:textId="77777777">
        <w:tc>
          <w:tcPr>
            <w:tcW w:w="4447" w:type="dxa"/>
          </w:tcPr>
          <w:p w14:paraId="3DF9C517" w14:textId="77777777" w:rsidR="00B36901" w:rsidRDefault="00B36901">
            <w:pPr>
              <w:pStyle w:val="BodyText"/>
              <w:rPr>
                <w:b/>
                <w:sz w:val="20"/>
              </w:rPr>
            </w:pPr>
          </w:p>
          <w:p w14:paraId="3DF9C518" w14:textId="77777777" w:rsidR="00B36901" w:rsidRDefault="003E52A1">
            <w:pPr>
              <w:pStyle w:val="BodyText"/>
              <w:rPr>
                <w:b/>
                <w:sz w:val="20"/>
              </w:rPr>
            </w:pPr>
            <w:r>
              <w:rPr>
                <w:b/>
                <w:sz w:val="20"/>
              </w:rPr>
              <w:t>Post Title</w:t>
            </w:r>
          </w:p>
          <w:p w14:paraId="3DF9C519" w14:textId="77777777" w:rsidR="00B36901" w:rsidRDefault="00B36901">
            <w:pPr>
              <w:pStyle w:val="BodyText"/>
              <w:rPr>
                <w:sz w:val="20"/>
              </w:rPr>
            </w:pPr>
          </w:p>
        </w:tc>
        <w:tc>
          <w:tcPr>
            <w:tcW w:w="5300" w:type="dxa"/>
          </w:tcPr>
          <w:p w14:paraId="3DF9C51A" w14:textId="77777777" w:rsidR="00B36901" w:rsidRDefault="003E52A1">
            <w:pPr>
              <w:pStyle w:val="BodyText"/>
              <w:rPr>
                <w:sz w:val="20"/>
              </w:rPr>
            </w:pPr>
            <w:r>
              <w:rPr>
                <w:sz w:val="20"/>
              </w:rPr>
              <w:t>Community Staff Nurse</w:t>
            </w:r>
          </w:p>
        </w:tc>
      </w:tr>
      <w:tr w:rsidR="00B36901" w14:paraId="3DF9C520" w14:textId="77777777">
        <w:tc>
          <w:tcPr>
            <w:tcW w:w="4447" w:type="dxa"/>
          </w:tcPr>
          <w:p w14:paraId="3DF9C51C" w14:textId="77777777" w:rsidR="00B36901" w:rsidRDefault="00B36901">
            <w:pPr>
              <w:pStyle w:val="BodyText"/>
              <w:rPr>
                <w:b/>
                <w:sz w:val="20"/>
              </w:rPr>
            </w:pPr>
          </w:p>
          <w:p w14:paraId="3DF9C51D" w14:textId="77777777" w:rsidR="00B36901" w:rsidRDefault="003E52A1">
            <w:pPr>
              <w:pStyle w:val="BodyText"/>
              <w:rPr>
                <w:b/>
                <w:sz w:val="20"/>
              </w:rPr>
            </w:pPr>
            <w:r>
              <w:rPr>
                <w:b/>
                <w:sz w:val="20"/>
              </w:rPr>
              <w:t>Reference Number</w:t>
            </w:r>
          </w:p>
          <w:p w14:paraId="3DF9C51E" w14:textId="77777777" w:rsidR="00B36901" w:rsidRDefault="00B36901">
            <w:pPr>
              <w:pStyle w:val="BodyText"/>
              <w:rPr>
                <w:b/>
                <w:sz w:val="20"/>
              </w:rPr>
            </w:pPr>
          </w:p>
        </w:tc>
        <w:tc>
          <w:tcPr>
            <w:tcW w:w="5300" w:type="dxa"/>
          </w:tcPr>
          <w:p w14:paraId="3DF9C51F" w14:textId="77777777" w:rsidR="00B36901" w:rsidRDefault="00B36901">
            <w:pPr>
              <w:pStyle w:val="BodyText"/>
              <w:rPr>
                <w:sz w:val="20"/>
              </w:rPr>
            </w:pPr>
          </w:p>
        </w:tc>
      </w:tr>
    </w:tbl>
    <w:p w14:paraId="3DF9C521" w14:textId="77777777" w:rsidR="00B36901" w:rsidRDefault="00B36901">
      <w:pPr>
        <w:autoSpaceDE w:val="0"/>
        <w:autoSpaceDN w:val="0"/>
        <w:adjustRightInd w:val="0"/>
        <w:jc w:val="both"/>
        <w:rPr>
          <w:sz w:val="22"/>
        </w:rPr>
      </w:pPr>
    </w:p>
    <w:p w14:paraId="3DF9C522" w14:textId="77777777" w:rsidR="00B36901" w:rsidRDefault="003E52A1">
      <w:pPr>
        <w:pStyle w:val="BodyText2"/>
        <w:rPr>
          <w:sz w:val="20"/>
        </w:rPr>
      </w:pPr>
      <w:r>
        <w:rPr>
          <w:sz w:val="20"/>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3DF9C523" w14:textId="77777777" w:rsidR="00B36901" w:rsidRDefault="00B3690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B36901" w14:paraId="3DF9C527" w14:textId="77777777">
        <w:tc>
          <w:tcPr>
            <w:tcW w:w="4810" w:type="dxa"/>
          </w:tcPr>
          <w:p w14:paraId="3DF9C524" w14:textId="77777777" w:rsidR="00B36901" w:rsidRDefault="003E52A1">
            <w:pPr>
              <w:pStyle w:val="BodyText2"/>
              <w:rPr>
                <w:b/>
                <w:sz w:val="20"/>
              </w:rPr>
            </w:pPr>
            <w:r>
              <w:rPr>
                <w:b/>
                <w:sz w:val="20"/>
              </w:rPr>
              <w:t>Responsible Manager</w:t>
            </w:r>
          </w:p>
          <w:p w14:paraId="3DF9C525" w14:textId="77777777" w:rsidR="00B36901" w:rsidRDefault="00B36901">
            <w:pPr>
              <w:pStyle w:val="BodyText2"/>
              <w:rPr>
                <w:sz w:val="20"/>
              </w:rPr>
            </w:pPr>
          </w:p>
        </w:tc>
        <w:tc>
          <w:tcPr>
            <w:tcW w:w="4937" w:type="dxa"/>
          </w:tcPr>
          <w:p w14:paraId="3DF9C526" w14:textId="77777777" w:rsidR="00B36901" w:rsidRDefault="003E52A1">
            <w:pPr>
              <w:pStyle w:val="BodyText2"/>
              <w:rPr>
                <w:sz w:val="20"/>
              </w:rPr>
            </w:pPr>
            <w:r>
              <w:rPr>
                <w:sz w:val="20"/>
              </w:rPr>
              <w:t>Charlotte Douglas</w:t>
            </w:r>
          </w:p>
        </w:tc>
      </w:tr>
      <w:tr w:rsidR="00B36901" w14:paraId="3DF9C52B" w14:textId="77777777">
        <w:tc>
          <w:tcPr>
            <w:tcW w:w="4810" w:type="dxa"/>
          </w:tcPr>
          <w:p w14:paraId="3DF9C528" w14:textId="77777777" w:rsidR="00B36901" w:rsidRDefault="003E52A1">
            <w:pPr>
              <w:pStyle w:val="BodyText2"/>
              <w:rPr>
                <w:b/>
                <w:sz w:val="20"/>
              </w:rPr>
            </w:pPr>
            <w:r>
              <w:rPr>
                <w:b/>
                <w:sz w:val="20"/>
              </w:rPr>
              <w:t>Contact No.</w:t>
            </w:r>
          </w:p>
          <w:p w14:paraId="3DF9C529" w14:textId="77777777" w:rsidR="00B36901" w:rsidRDefault="00B36901">
            <w:pPr>
              <w:pStyle w:val="BodyText2"/>
              <w:rPr>
                <w:sz w:val="20"/>
              </w:rPr>
            </w:pPr>
          </w:p>
        </w:tc>
        <w:tc>
          <w:tcPr>
            <w:tcW w:w="4937" w:type="dxa"/>
          </w:tcPr>
          <w:p w14:paraId="3DF9C52A" w14:textId="77777777" w:rsidR="00B36901" w:rsidRDefault="003E52A1">
            <w:pPr>
              <w:pStyle w:val="BodyText2"/>
              <w:rPr>
                <w:sz w:val="20"/>
              </w:rPr>
            </w:pPr>
            <w:r>
              <w:rPr>
                <w:sz w:val="20"/>
              </w:rPr>
              <w:t>01241 822540</w:t>
            </w:r>
          </w:p>
        </w:tc>
      </w:tr>
      <w:tr w:rsidR="00B36901" w14:paraId="3DF9C52E" w14:textId="77777777">
        <w:tc>
          <w:tcPr>
            <w:tcW w:w="4810" w:type="dxa"/>
          </w:tcPr>
          <w:p w14:paraId="3DF9C52C" w14:textId="77777777" w:rsidR="00B36901" w:rsidRDefault="00B36901">
            <w:pPr>
              <w:pStyle w:val="BodyText2"/>
              <w:rPr>
                <w:sz w:val="20"/>
              </w:rPr>
            </w:pPr>
          </w:p>
        </w:tc>
        <w:tc>
          <w:tcPr>
            <w:tcW w:w="4937" w:type="dxa"/>
          </w:tcPr>
          <w:p w14:paraId="3DF9C52D" w14:textId="77777777" w:rsidR="00B36901" w:rsidRDefault="00B36901">
            <w:pPr>
              <w:pStyle w:val="BodyText2"/>
              <w:rPr>
                <w:sz w:val="20"/>
              </w:rPr>
            </w:pPr>
          </w:p>
        </w:tc>
      </w:tr>
      <w:tr w:rsidR="00B36901" w14:paraId="3DF9C532" w14:textId="77777777">
        <w:tc>
          <w:tcPr>
            <w:tcW w:w="4810" w:type="dxa"/>
          </w:tcPr>
          <w:p w14:paraId="3DF9C52F" w14:textId="77777777" w:rsidR="00B36901" w:rsidRDefault="003E52A1">
            <w:pPr>
              <w:pStyle w:val="BodyText2"/>
              <w:rPr>
                <w:b/>
                <w:sz w:val="20"/>
              </w:rPr>
            </w:pPr>
            <w:r>
              <w:rPr>
                <w:b/>
                <w:sz w:val="20"/>
              </w:rPr>
              <w:t>Staff Representative</w:t>
            </w:r>
          </w:p>
          <w:p w14:paraId="3DF9C530" w14:textId="77777777" w:rsidR="00B36901" w:rsidRDefault="00B36901">
            <w:pPr>
              <w:pStyle w:val="BodyText2"/>
              <w:rPr>
                <w:sz w:val="20"/>
              </w:rPr>
            </w:pPr>
          </w:p>
        </w:tc>
        <w:tc>
          <w:tcPr>
            <w:tcW w:w="4937" w:type="dxa"/>
          </w:tcPr>
          <w:p w14:paraId="3DF9C531" w14:textId="77777777" w:rsidR="00B36901" w:rsidRDefault="003E52A1">
            <w:pPr>
              <w:pStyle w:val="BodyText2"/>
              <w:rPr>
                <w:sz w:val="20"/>
              </w:rPr>
            </w:pPr>
            <w:r>
              <w:rPr>
                <w:sz w:val="20"/>
              </w:rPr>
              <w:t>Christine Patterson</w:t>
            </w:r>
          </w:p>
        </w:tc>
      </w:tr>
      <w:tr w:rsidR="00B36901" w14:paraId="3DF9C536" w14:textId="77777777">
        <w:tc>
          <w:tcPr>
            <w:tcW w:w="4810" w:type="dxa"/>
          </w:tcPr>
          <w:p w14:paraId="3DF9C533" w14:textId="77777777" w:rsidR="00B36901" w:rsidRDefault="003E52A1">
            <w:pPr>
              <w:pStyle w:val="BodyText2"/>
              <w:rPr>
                <w:b/>
                <w:sz w:val="20"/>
              </w:rPr>
            </w:pPr>
            <w:r>
              <w:rPr>
                <w:b/>
                <w:sz w:val="20"/>
              </w:rPr>
              <w:t>Contact No.</w:t>
            </w:r>
          </w:p>
          <w:p w14:paraId="3DF9C534" w14:textId="77777777" w:rsidR="00B36901" w:rsidRDefault="00B36901">
            <w:pPr>
              <w:pStyle w:val="BodyText2"/>
              <w:rPr>
                <w:sz w:val="20"/>
              </w:rPr>
            </w:pPr>
          </w:p>
        </w:tc>
        <w:tc>
          <w:tcPr>
            <w:tcW w:w="4937" w:type="dxa"/>
          </w:tcPr>
          <w:p w14:paraId="3DF9C535" w14:textId="77777777" w:rsidR="00B36901" w:rsidRDefault="003E52A1">
            <w:pPr>
              <w:pStyle w:val="BodyText2"/>
              <w:rPr>
                <w:sz w:val="20"/>
              </w:rPr>
            </w:pPr>
            <w:r>
              <w:rPr>
                <w:sz w:val="20"/>
              </w:rPr>
              <w:t>077 66 49 6584</w:t>
            </w:r>
          </w:p>
        </w:tc>
      </w:tr>
    </w:tbl>
    <w:p w14:paraId="3DF9C537" w14:textId="77777777" w:rsidR="003E52A1" w:rsidRDefault="003E52A1">
      <w:pPr>
        <w:pStyle w:val="BodyText2"/>
      </w:pPr>
    </w:p>
    <w:sectPr w:rsidR="003E52A1">
      <w:headerReference w:type="default" r:id="rId7"/>
      <w:footerReference w:type="even" r:id="rId8"/>
      <w:footerReference w:type="default" r:id="rId9"/>
      <w:pgSz w:w="12240" w:h="15840"/>
      <w:pgMar w:top="1021" w:right="1304" w:bottom="1021" w:left="130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C53E" w14:textId="77777777" w:rsidR="003E52A1" w:rsidRDefault="003E52A1" w:rsidP="00CE54CC">
      <w:r>
        <w:separator/>
      </w:r>
    </w:p>
  </w:endnote>
  <w:endnote w:type="continuationSeparator" w:id="0">
    <w:p w14:paraId="3DF9C53F" w14:textId="77777777" w:rsidR="003E52A1" w:rsidRDefault="003E52A1" w:rsidP="00CE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C541" w14:textId="77777777" w:rsidR="00B36901" w:rsidRDefault="003E5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9C542" w14:textId="77777777" w:rsidR="00B36901" w:rsidRDefault="00B36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C543" w14:textId="77777777" w:rsidR="00B36901" w:rsidRDefault="003E52A1">
    <w:pPr>
      <w:pStyle w:val="Footer"/>
      <w:tabs>
        <w:tab w:val="clear" w:pos="4153"/>
        <w:tab w:val="center" w:pos="4820"/>
      </w:tabs>
      <w:rPr>
        <w:rStyle w:val="PageNumber"/>
        <w:sz w:val="18"/>
      </w:rPr>
    </w:pPr>
    <w:r>
      <w:rPr>
        <w:snapToGrid w:val="0"/>
        <w:lang w:val="en-GB"/>
      </w:rPr>
      <w:fldChar w:fldCharType="begin"/>
    </w:r>
    <w:r>
      <w:rPr>
        <w:snapToGrid w:val="0"/>
        <w:lang w:val="en-GB"/>
      </w:rPr>
      <w:instrText xml:space="preserve"> FILENAME </w:instrText>
    </w:r>
    <w:r>
      <w:rPr>
        <w:snapToGrid w:val="0"/>
        <w:lang w:val="en-GB"/>
      </w:rPr>
      <w:fldChar w:fldCharType="separate"/>
    </w:r>
    <w:r>
      <w:rPr>
        <w:noProof/>
        <w:snapToGrid w:val="0"/>
        <w:lang w:val="en-GB"/>
      </w:rPr>
      <w:t>1225-Community Staff Nurse</w:t>
    </w:r>
    <w:r>
      <w:rPr>
        <w:snapToGrid w:val="0"/>
        <w:lang w:val="en-GB"/>
      </w:rPr>
      <w:fldChar w:fldCharType="end"/>
    </w:r>
    <w:r>
      <w:rPr>
        <w:lang w:val="en-GB"/>
      </w:rPr>
      <w:tab/>
    </w:r>
    <w:r>
      <w:rPr>
        <w:snapToGrid w:val="0"/>
        <w:lang w:val="en-GB"/>
      </w:rPr>
      <w:t xml:space="preserve">Page </w:t>
    </w:r>
    <w:r>
      <w:rPr>
        <w:snapToGrid w:val="0"/>
        <w:lang w:val="en-GB"/>
      </w:rPr>
      <w:fldChar w:fldCharType="begin"/>
    </w:r>
    <w:r>
      <w:rPr>
        <w:snapToGrid w:val="0"/>
        <w:lang w:val="en-GB"/>
      </w:rPr>
      <w:instrText xml:space="preserve"> PAGE </w:instrText>
    </w:r>
    <w:r>
      <w:rPr>
        <w:snapToGrid w:val="0"/>
        <w:lang w:val="en-GB"/>
      </w:rPr>
      <w:fldChar w:fldCharType="separate"/>
    </w:r>
    <w:r w:rsidR="006B1BE5">
      <w:rPr>
        <w:noProof/>
        <w:snapToGrid w:val="0"/>
        <w:lang w:val="en-GB"/>
      </w:rPr>
      <w:t>7</w:t>
    </w:r>
    <w:r>
      <w:rPr>
        <w:snapToGrid w:val="0"/>
        <w:lang w:val="en-GB"/>
      </w:rPr>
      <w:fldChar w:fldCharType="end"/>
    </w:r>
    <w:r>
      <w:rPr>
        <w:snapToGrid w:val="0"/>
        <w:lang w:val="en-GB"/>
      </w:rPr>
      <w:t xml:space="preserve"> of </w:t>
    </w:r>
    <w:r>
      <w:rPr>
        <w:snapToGrid w:val="0"/>
        <w:lang w:val="en-GB"/>
      </w:rPr>
      <w:fldChar w:fldCharType="begin"/>
    </w:r>
    <w:r>
      <w:rPr>
        <w:snapToGrid w:val="0"/>
        <w:lang w:val="en-GB"/>
      </w:rPr>
      <w:instrText xml:space="preserve"> NUMPAGES </w:instrText>
    </w:r>
    <w:r>
      <w:rPr>
        <w:snapToGrid w:val="0"/>
        <w:lang w:val="en-GB"/>
      </w:rPr>
      <w:fldChar w:fldCharType="separate"/>
    </w:r>
    <w:r w:rsidR="006B1BE5">
      <w:rPr>
        <w:noProof/>
        <w:snapToGrid w:val="0"/>
        <w:lang w:val="en-GB"/>
      </w:rPr>
      <w:t>7</w:t>
    </w:r>
    <w:r>
      <w:rPr>
        <w:snapToGrid w:val="0"/>
        <w:lang w:val="en-GB"/>
      </w:rPr>
      <w:fldChar w:fldCharType="end"/>
    </w:r>
    <w:r>
      <w:rPr>
        <w:lang w:val="en-GB"/>
      </w:rPr>
      <w:tab/>
    </w:r>
  </w:p>
  <w:p w14:paraId="3DF9C544" w14:textId="77777777" w:rsidR="00B36901" w:rsidRDefault="00B36901">
    <w:pPr>
      <w:pStyle w:val="Footer"/>
      <w:rPr>
        <w:i/>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C53C" w14:textId="77777777" w:rsidR="003E52A1" w:rsidRDefault="003E52A1" w:rsidP="00CE54CC">
      <w:r>
        <w:separator/>
      </w:r>
    </w:p>
  </w:footnote>
  <w:footnote w:type="continuationSeparator" w:id="0">
    <w:p w14:paraId="3DF9C53D" w14:textId="77777777" w:rsidR="003E52A1" w:rsidRDefault="003E52A1" w:rsidP="00CE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C540" w14:textId="772466E6" w:rsidR="00B36901" w:rsidRDefault="003E52A1">
    <w:pPr>
      <w:pStyle w:val="Header"/>
      <w:jc w:val="right"/>
      <w:rPr>
        <w:lang w:val="en-GB"/>
      </w:rPr>
    </w:pPr>
    <w:r>
      <w:rPr>
        <w:lang w:val="en-GB"/>
      </w:rPr>
      <w:t>Job Reference Number -1225</w:t>
    </w:r>
    <w:r w:rsidR="005B0C7C">
      <w:rPr>
        <w:lang w:val="en-GB"/>
      </w:rPr>
      <w:t>(</w:t>
    </w:r>
    <w:r w:rsidR="00672574">
      <w:rPr>
        <w:lang w:val="en-G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43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EC76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0024FF"/>
    <w:multiLevelType w:val="hybridMultilevel"/>
    <w:tmpl w:val="1C10DEBA"/>
    <w:lvl w:ilvl="0" w:tplc="DB7831E6">
      <w:start w:val="1"/>
      <w:numFmt w:val="decimal"/>
      <w:lvlText w:val="%1."/>
      <w:lvlJc w:val="left"/>
      <w:pPr>
        <w:tabs>
          <w:tab w:val="num" w:pos="720"/>
        </w:tabs>
        <w:ind w:left="720" w:hanging="360"/>
      </w:pPr>
    </w:lvl>
    <w:lvl w:ilvl="1" w:tplc="C4F808C0" w:tentative="1">
      <w:start w:val="1"/>
      <w:numFmt w:val="lowerLetter"/>
      <w:lvlText w:val="%2."/>
      <w:lvlJc w:val="left"/>
      <w:pPr>
        <w:tabs>
          <w:tab w:val="num" w:pos="1440"/>
        </w:tabs>
        <w:ind w:left="1440" w:hanging="360"/>
      </w:pPr>
    </w:lvl>
    <w:lvl w:ilvl="2" w:tplc="E97AA8AE" w:tentative="1">
      <w:start w:val="1"/>
      <w:numFmt w:val="lowerRoman"/>
      <w:lvlText w:val="%3."/>
      <w:lvlJc w:val="right"/>
      <w:pPr>
        <w:tabs>
          <w:tab w:val="num" w:pos="2160"/>
        </w:tabs>
        <w:ind w:left="2160" w:hanging="180"/>
      </w:pPr>
    </w:lvl>
    <w:lvl w:ilvl="3" w:tplc="BC9897CA" w:tentative="1">
      <w:start w:val="1"/>
      <w:numFmt w:val="decimal"/>
      <w:lvlText w:val="%4."/>
      <w:lvlJc w:val="left"/>
      <w:pPr>
        <w:tabs>
          <w:tab w:val="num" w:pos="2880"/>
        </w:tabs>
        <w:ind w:left="2880" w:hanging="360"/>
      </w:pPr>
    </w:lvl>
    <w:lvl w:ilvl="4" w:tplc="C804B3EC" w:tentative="1">
      <w:start w:val="1"/>
      <w:numFmt w:val="lowerLetter"/>
      <w:lvlText w:val="%5."/>
      <w:lvlJc w:val="left"/>
      <w:pPr>
        <w:tabs>
          <w:tab w:val="num" w:pos="3600"/>
        </w:tabs>
        <w:ind w:left="3600" w:hanging="360"/>
      </w:pPr>
    </w:lvl>
    <w:lvl w:ilvl="5" w:tplc="DB563036" w:tentative="1">
      <w:start w:val="1"/>
      <w:numFmt w:val="lowerRoman"/>
      <w:lvlText w:val="%6."/>
      <w:lvlJc w:val="right"/>
      <w:pPr>
        <w:tabs>
          <w:tab w:val="num" w:pos="4320"/>
        </w:tabs>
        <w:ind w:left="4320" w:hanging="180"/>
      </w:pPr>
    </w:lvl>
    <w:lvl w:ilvl="6" w:tplc="D00E556E" w:tentative="1">
      <w:start w:val="1"/>
      <w:numFmt w:val="decimal"/>
      <w:lvlText w:val="%7."/>
      <w:lvlJc w:val="left"/>
      <w:pPr>
        <w:tabs>
          <w:tab w:val="num" w:pos="5040"/>
        </w:tabs>
        <w:ind w:left="5040" w:hanging="360"/>
      </w:pPr>
    </w:lvl>
    <w:lvl w:ilvl="7" w:tplc="E2FC86C8" w:tentative="1">
      <w:start w:val="1"/>
      <w:numFmt w:val="lowerLetter"/>
      <w:lvlText w:val="%8."/>
      <w:lvlJc w:val="left"/>
      <w:pPr>
        <w:tabs>
          <w:tab w:val="num" w:pos="5760"/>
        </w:tabs>
        <w:ind w:left="5760" w:hanging="360"/>
      </w:pPr>
    </w:lvl>
    <w:lvl w:ilvl="8" w:tplc="1D42CCCC" w:tentative="1">
      <w:start w:val="1"/>
      <w:numFmt w:val="lowerRoman"/>
      <w:lvlText w:val="%9."/>
      <w:lvlJc w:val="right"/>
      <w:pPr>
        <w:tabs>
          <w:tab w:val="num" w:pos="6480"/>
        </w:tabs>
        <w:ind w:left="6480" w:hanging="180"/>
      </w:pPr>
    </w:lvl>
  </w:abstractNum>
  <w:abstractNum w:abstractNumId="3" w15:restartNumberingAfterBreak="0">
    <w:nsid w:val="53A940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5044E80"/>
    <w:multiLevelType w:val="hybridMultilevel"/>
    <w:tmpl w:val="1924C3CA"/>
    <w:lvl w:ilvl="0" w:tplc="54C6A64E">
      <w:start w:val="4"/>
      <w:numFmt w:val="decimal"/>
      <w:lvlText w:val="%1"/>
      <w:lvlJc w:val="left"/>
      <w:pPr>
        <w:tabs>
          <w:tab w:val="num" w:pos="720"/>
        </w:tabs>
        <w:ind w:left="720" w:hanging="720"/>
      </w:pPr>
      <w:rPr>
        <w:rFonts w:hint="default"/>
      </w:rPr>
    </w:lvl>
    <w:lvl w:ilvl="1" w:tplc="A4DC30E8" w:tentative="1">
      <w:start w:val="1"/>
      <w:numFmt w:val="lowerLetter"/>
      <w:lvlText w:val="%2."/>
      <w:lvlJc w:val="left"/>
      <w:pPr>
        <w:tabs>
          <w:tab w:val="num" w:pos="1080"/>
        </w:tabs>
        <w:ind w:left="1080" w:hanging="360"/>
      </w:pPr>
    </w:lvl>
    <w:lvl w:ilvl="2" w:tplc="81145962" w:tentative="1">
      <w:start w:val="1"/>
      <w:numFmt w:val="lowerRoman"/>
      <w:lvlText w:val="%3."/>
      <w:lvlJc w:val="right"/>
      <w:pPr>
        <w:tabs>
          <w:tab w:val="num" w:pos="1800"/>
        </w:tabs>
        <w:ind w:left="1800" w:hanging="180"/>
      </w:pPr>
    </w:lvl>
    <w:lvl w:ilvl="3" w:tplc="875434F4" w:tentative="1">
      <w:start w:val="1"/>
      <w:numFmt w:val="decimal"/>
      <w:lvlText w:val="%4."/>
      <w:lvlJc w:val="left"/>
      <w:pPr>
        <w:tabs>
          <w:tab w:val="num" w:pos="2520"/>
        </w:tabs>
        <w:ind w:left="2520" w:hanging="360"/>
      </w:pPr>
    </w:lvl>
    <w:lvl w:ilvl="4" w:tplc="E0860F6E" w:tentative="1">
      <w:start w:val="1"/>
      <w:numFmt w:val="lowerLetter"/>
      <w:lvlText w:val="%5."/>
      <w:lvlJc w:val="left"/>
      <w:pPr>
        <w:tabs>
          <w:tab w:val="num" w:pos="3240"/>
        </w:tabs>
        <w:ind w:left="3240" w:hanging="360"/>
      </w:pPr>
    </w:lvl>
    <w:lvl w:ilvl="5" w:tplc="2C808C96" w:tentative="1">
      <w:start w:val="1"/>
      <w:numFmt w:val="lowerRoman"/>
      <w:lvlText w:val="%6."/>
      <w:lvlJc w:val="right"/>
      <w:pPr>
        <w:tabs>
          <w:tab w:val="num" w:pos="3960"/>
        </w:tabs>
        <w:ind w:left="3960" w:hanging="180"/>
      </w:pPr>
    </w:lvl>
    <w:lvl w:ilvl="6" w:tplc="FDCE648A" w:tentative="1">
      <w:start w:val="1"/>
      <w:numFmt w:val="decimal"/>
      <w:lvlText w:val="%7."/>
      <w:lvlJc w:val="left"/>
      <w:pPr>
        <w:tabs>
          <w:tab w:val="num" w:pos="4680"/>
        </w:tabs>
        <w:ind w:left="4680" w:hanging="360"/>
      </w:pPr>
    </w:lvl>
    <w:lvl w:ilvl="7" w:tplc="6A9A3440" w:tentative="1">
      <w:start w:val="1"/>
      <w:numFmt w:val="lowerLetter"/>
      <w:lvlText w:val="%8."/>
      <w:lvlJc w:val="left"/>
      <w:pPr>
        <w:tabs>
          <w:tab w:val="num" w:pos="5400"/>
        </w:tabs>
        <w:ind w:left="5400" w:hanging="360"/>
      </w:pPr>
    </w:lvl>
    <w:lvl w:ilvl="8" w:tplc="C6983302" w:tentative="1">
      <w:start w:val="1"/>
      <w:numFmt w:val="lowerRoman"/>
      <w:lvlText w:val="%9."/>
      <w:lvlJc w:val="right"/>
      <w:pPr>
        <w:tabs>
          <w:tab w:val="num" w:pos="6120"/>
        </w:tabs>
        <w:ind w:left="6120" w:hanging="180"/>
      </w:pPr>
    </w:lvl>
  </w:abstractNum>
  <w:abstractNum w:abstractNumId="5" w15:restartNumberingAfterBreak="0">
    <w:nsid w:val="56844579"/>
    <w:multiLevelType w:val="hybridMultilevel"/>
    <w:tmpl w:val="BA0AA3DA"/>
    <w:lvl w:ilvl="0" w:tplc="C60A1A46">
      <w:start w:val="2"/>
      <w:numFmt w:val="decimal"/>
      <w:pStyle w:val="Heading4"/>
      <w:lvlText w:val="%1"/>
      <w:lvlJc w:val="left"/>
      <w:pPr>
        <w:tabs>
          <w:tab w:val="num" w:pos="720"/>
        </w:tabs>
        <w:ind w:left="720" w:hanging="720"/>
      </w:pPr>
      <w:rPr>
        <w:rFonts w:hint="default"/>
      </w:rPr>
    </w:lvl>
    <w:lvl w:ilvl="1" w:tplc="4574C574" w:tentative="1">
      <w:start w:val="1"/>
      <w:numFmt w:val="lowerLetter"/>
      <w:lvlText w:val="%2."/>
      <w:lvlJc w:val="left"/>
      <w:pPr>
        <w:tabs>
          <w:tab w:val="num" w:pos="1080"/>
        </w:tabs>
        <w:ind w:left="1080" w:hanging="360"/>
      </w:pPr>
    </w:lvl>
    <w:lvl w:ilvl="2" w:tplc="8440FA9C" w:tentative="1">
      <w:start w:val="1"/>
      <w:numFmt w:val="lowerRoman"/>
      <w:lvlText w:val="%3."/>
      <w:lvlJc w:val="right"/>
      <w:pPr>
        <w:tabs>
          <w:tab w:val="num" w:pos="1800"/>
        </w:tabs>
        <w:ind w:left="1800" w:hanging="180"/>
      </w:pPr>
    </w:lvl>
    <w:lvl w:ilvl="3" w:tplc="E200C83C" w:tentative="1">
      <w:start w:val="1"/>
      <w:numFmt w:val="decimal"/>
      <w:lvlText w:val="%4."/>
      <w:lvlJc w:val="left"/>
      <w:pPr>
        <w:tabs>
          <w:tab w:val="num" w:pos="2520"/>
        </w:tabs>
        <w:ind w:left="2520" w:hanging="360"/>
      </w:pPr>
    </w:lvl>
    <w:lvl w:ilvl="4" w:tplc="636CA406" w:tentative="1">
      <w:start w:val="1"/>
      <w:numFmt w:val="lowerLetter"/>
      <w:lvlText w:val="%5."/>
      <w:lvlJc w:val="left"/>
      <w:pPr>
        <w:tabs>
          <w:tab w:val="num" w:pos="3240"/>
        </w:tabs>
        <w:ind w:left="3240" w:hanging="360"/>
      </w:pPr>
    </w:lvl>
    <w:lvl w:ilvl="5" w:tplc="E2DCD73E" w:tentative="1">
      <w:start w:val="1"/>
      <w:numFmt w:val="lowerRoman"/>
      <w:lvlText w:val="%6."/>
      <w:lvlJc w:val="right"/>
      <w:pPr>
        <w:tabs>
          <w:tab w:val="num" w:pos="3960"/>
        </w:tabs>
        <w:ind w:left="3960" w:hanging="180"/>
      </w:pPr>
    </w:lvl>
    <w:lvl w:ilvl="6" w:tplc="12549976" w:tentative="1">
      <w:start w:val="1"/>
      <w:numFmt w:val="decimal"/>
      <w:lvlText w:val="%7."/>
      <w:lvlJc w:val="left"/>
      <w:pPr>
        <w:tabs>
          <w:tab w:val="num" w:pos="4680"/>
        </w:tabs>
        <w:ind w:left="4680" w:hanging="360"/>
      </w:pPr>
    </w:lvl>
    <w:lvl w:ilvl="7" w:tplc="E0801FEC" w:tentative="1">
      <w:start w:val="1"/>
      <w:numFmt w:val="lowerLetter"/>
      <w:lvlText w:val="%8."/>
      <w:lvlJc w:val="left"/>
      <w:pPr>
        <w:tabs>
          <w:tab w:val="num" w:pos="5400"/>
        </w:tabs>
        <w:ind w:left="5400" w:hanging="360"/>
      </w:pPr>
    </w:lvl>
    <w:lvl w:ilvl="8" w:tplc="0E26212A" w:tentative="1">
      <w:start w:val="1"/>
      <w:numFmt w:val="lowerRoman"/>
      <w:lvlText w:val="%9."/>
      <w:lvlJc w:val="right"/>
      <w:pPr>
        <w:tabs>
          <w:tab w:val="num" w:pos="6120"/>
        </w:tabs>
        <w:ind w:left="6120" w:hanging="180"/>
      </w:pPr>
    </w:lvl>
  </w:abstractNum>
  <w:abstractNum w:abstractNumId="6" w15:restartNumberingAfterBreak="0">
    <w:nsid w:val="651474C8"/>
    <w:multiLevelType w:val="hybridMultilevel"/>
    <w:tmpl w:val="C472FCEA"/>
    <w:lvl w:ilvl="0" w:tplc="BAB430FA">
      <w:start w:val="1"/>
      <w:numFmt w:val="bullet"/>
      <w:lvlText w:val=""/>
      <w:lvlJc w:val="left"/>
      <w:pPr>
        <w:tabs>
          <w:tab w:val="num" w:pos="720"/>
        </w:tabs>
        <w:ind w:left="720" w:hanging="360"/>
      </w:pPr>
      <w:rPr>
        <w:rFonts w:ascii="Symbol" w:hAnsi="Symbol" w:hint="default"/>
      </w:rPr>
    </w:lvl>
    <w:lvl w:ilvl="1" w:tplc="2DFA4174" w:tentative="1">
      <w:start w:val="1"/>
      <w:numFmt w:val="bullet"/>
      <w:lvlText w:val="o"/>
      <w:lvlJc w:val="left"/>
      <w:pPr>
        <w:tabs>
          <w:tab w:val="num" w:pos="1440"/>
        </w:tabs>
        <w:ind w:left="1440" w:hanging="360"/>
      </w:pPr>
      <w:rPr>
        <w:rFonts w:ascii="Courier New" w:hAnsi="Courier New" w:hint="default"/>
      </w:rPr>
    </w:lvl>
    <w:lvl w:ilvl="2" w:tplc="5F80271C" w:tentative="1">
      <w:start w:val="1"/>
      <w:numFmt w:val="bullet"/>
      <w:lvlText w:val=""/>
      <w:lvlJc w:val="left"/>
      <w:pPr>
        <w:tabs>
          <w:tab w:val="num" w:pos="2160"/>
        </w:tabs>
        <w:ind w:left="2160" w:hanging="360"/>
      </w:pPr>
      <w:rPr>
        <w:rFonts w:ascii="Wingdings" w:hAnsi="Wingdings" w:hint="default"/>
      </w:rPr>
    </w:lvl>
    <w:lvl w:ilvl="3" w:tplc="EB88441A" w:tentative="1">
      <w:start w:val="1"/>
      <w:numFmt w:val="bullet"/>
      <w:lvlText w:val=""/>
      <w:lvlJc w:val="left"/>
      <w:pPr>
        <w:tabs>
          <w:tab w:val="num" w:pos="2880"/>
        </w:tabs>
        <w:ind w:left="2880" w:hanging="360"/>
      </w:pPr>
      <w:rPr>
        <w:rFonts w:ascii="Symbol" w:hAnsi="Symbol" w:hint="default"/>
      </w:rPr>
    </w:lvl>
    <w:lvl w:ilvl="4" w:tplc="1660A51E" w:tentative="1">
      <w:start w:val="1"/>
      <w:numFmt w:val="bullet"/>
      <w:lvlText w:val="o"/>
      <w:lvlJc w:val="left"/>
      <w:pPr>
        <w:tabs>
          <w:tab w:val="num" w:pos="3600"/>
        </w:tabs>
        <w:ind w:left="3600" w:hanging="360"/>
      </w:pPr>
      <w:rPr>
        <w:rFonts w:ascii="Courier New" w:hAnsi="Courier New" w:hint="default"/>
      </w:rPr>
    </w:lvl>
    <w:lvl w:ilvl="5" w:tplc="D97C0234" w:tentative="1">
      <w:start w:val="1"/>
      <w:numFmt w:val="bullet"/>
      <w:lvlText w:val=""/>
      <w:lvlJc w:val="left"/>
      <w:pPr>
        <w:tabs>
          <w:tab w:val="num" w:pos="4320"/>
        </w:tabs>
        <w:ind w:left="4320" w:hanging="360"/>
      </w:pPr>
      <w:rPr>
        <w:rFonts w:ascii="Wingdings" w:hAnsi="Wingdings" w:hint="default"/>
      </w:rPr>
    </w:lvl>
    <w:lvl w:ilvl="6" w:tplc="C280332A" w:tentative="1">
      <w:start w:val="1"/>
      <w:numFmt w:val="bullet"/>
      <w:lvlText w:val=""/>
      <w:lvlJc w:val="left"/>
      <w:pPr>
        <w:tabs>
          <w:tab w:val="num" w:pos="5040"/>
        </w:tabs>
        <w:ind w:left="5040" w:hanging="360"/>
      </w:pPr>
      <w:rPr>
        <w:rFonts w:ascii="Symbol" w:hAnsi="Symbol" w:hint="default"/>
      </w:rPr>
    </w:lvl>
    <w:lvl w:ilvl="7" w:tplc="30F21F6E" w:tentative="1">
      <w:start w:val="1"/>
      <w:numFmt w:val="bullet"/>
      <w:lvlText w:val="o"/>
      <w:lvlJc w:val="left"/>
      <w:pPr>
        <w:tabs>
          <w:tab w:val="num" w:pos="5760"/>
        </w:tabs>
        <w:ind w:left="5760" w:hanging="360"/>
      </w:pPr>
      <w:rPr>
        <w:rFonts w:ascii="Courier New" w:hAnsi="Courier New" w:hint="default"/>
      </w:rPr>
    </w:lvl>
    <w:lvl w:ilvl="8" w:tplc="410E14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23D09"/>
    <w:multiLevelType w:val="hybridMultilevel"/>
    <w:tmpl w:val="790C3340"/>
    <w:lvl w:ilvl="0" w:tplc="518CB96C">
      <w:start w:val="3"/>
      <w:numFmt w:val="decimal"/>
      <w:lvlText w:val="%1"/>
      <w:lvlJc w:val="left"/>
      <w:pPr>
        <w:tabs>
          <w:tab w:val="num" w:pos="720"/>
        </w:tabs>
        <w:ind w:left="720" w:hanging="720"/>
      </w:pPr>
      <w:rPr>
        <w:rFonts w:hint="default"/>
      </w:rPr>
    </w:lvl>
    <w:lvl w:ilvl="1" w:tplc="06A68B94" w:tentative="1">
      <w:start w:val="1"/>
      <w:numFmt w:val="lowerLetter"/>
      <w:lvlText w:val="%2."/>
      <w:lvlJc w:val="left"/>
      <w:pPr>
        <w:tabs>
          <w:tab w:val="num" w:pos="1080"/>
        </w:tabs>
        <w:ind w:left="1080" w:hanging="360"/>
      </w:pPr>
    </w:lvl>
    <w:lvl w:ilvl="2" w:tplc="0E0ADB06" w:tentative="1">
      <w:start w:val="1"/>
      <w:numFmt w:val="lowerRoman"/>
      <w:lvlText w:val="%3."/>
      <w:lvlJc w:val="right"/>
      <w:pPr>
        <w:tabs>
          <w:tab w:val="num" w:pos="1800"/>
        </w:tabs>
        <w:ind w:left="1800" w:hanging="180"/>
      </w:pPr>
    </w:lvl>
    <w:lvl w:ilvl="3" w:tplc="F8A6BC4A" w:tentative="1">
      <w:start w:val="1"/>
      <w:numFmt w:val="decimal"/>
      <w:lvlText w:val="%4."/>
      <w:lvlJc w:val="left"/>
      <w:pPr>
        <w:tabs>
          <w:tab w:val="num" w:pos="2520"/>
        </w:tabs>
        <w:ind w:left="2520" w:hanging="360"/>
      </w:pPr>
    </w:lvl>
    <w:lvl w:ilvl="4" w:tplc="F9FCC556" w:tentative="1">
      <w:start w:val="1"/>
      <w:numFmt w:val="lowerLetter"/>
      <w:lvlText w:val="%5."/>
      <w:lvlJc w:val="left"/>
      <w:pPr>
        <w:tabs>
          <w:tab w:val="num" w:pos="3240"/>
        </w:tabs>
        <w:ind w:left="3240" w:hanging="360"/>
      </w:pPr>
    </w:lvl>
    <w:lvl w:ilvl="5" w:tplc="2D22D97C" w:tentative="1">
      <w:start w:val="1"/>
      <w:numFmt w:val="lowerRoman"/>
      <w:lvlText w:val="%6."/>
      <w:lvlJc w:val="right"/>
      <w:pPr>
        <w:tabs>
          <w:tab w:val="num" w:pos="3960"/>
        </w:tabs>
        <w:ind w:left="3960" w:hanging="180"/>
      </w:pPr>
    </w:lvl>
    <w:lvl w:ilvl="6" w:tplc="F482CD78" w:tentative="1">
      <w:start w:val="1"/>
      <w:numFmt w:val="decimal"/>
      <w:lvlText w:val="%7."/>
      <w:lvlJc w:val="left"/>
      <w:pPr>
        <w:tabs>
          <w:tab w:val="num" w:pos="4680"/>
        </w:tabs>
        <w:ind w:left="4680" w:hanging="360"/>
      </w:pPr>
    </w:lvl>
    <w:lvl w:ilvl="7" w:tplc="ECE6DE18" w:tentative="1">
      <w:start w:val="1"/>
      <w:numFmt w:val="lowerLetter"/>
      <w:lvlText w:val="%8."/>
      <w:lvlJc w:val="left"/>
      <w:pPr>
        <w:tabs>
          <w:tab w:val="num" w:pos="5400"/>
        </w:tabs>
        <w:ind w:left="5400" w:hanging="360"/>
      </w:pPr>
    </w:lvl>
    <w:lvl w:ilvl="8" w:tplc="CDBE8844" w:tentative="1">
      <w:start w:val="1"/>
      <w:numFmt w:val="lowerRoman"/>
      <w:lvlText w:val="%9."/>
      <w:lvlJc w:val="right"/>
      <w:pPr>
        <w:tabs>
          <w:tab w:val="num" w:pos="6120"/>
        </w:tabs>
        <w:ind w:left="6120" w:hanging="180"/>
      </w:pPr>
    </w:lvl>
  </w:abstractNum>
  <w:num w:numId="1" w16cid:durableId="1604267214">
    <w:abstractNumId w:val="4"/>
  </w:num>
  <w:num w:numId="2" w16cid:durableId="1424836917">
    <w:abstractNumId w:val="7"/>
  </w:num>
  <w:num w:numId="3" w16cid:durableId="935095080">
    <w:abstractNumId w:val="5"/>
  </w:num>
  <w:num w:numId="4" w16cid:durableId="1694267106">
    <w:abstractNumId w:val="6"/>
  </w:num>
  <w:num w:numId="5" w16cid:durableId="982807565">
    <w:abstractNumId w:val="2"/>
  </w:num>
  <w:num w:numId="6" w16cid:durableId="934245259">
    <w:abstractNumId w:val="0"/>
  </w:num>
  <w:num w:numId="7" w16cid:durableId="1988776667">
    <w:abstractNumId w:val="1"/>
  </w:num>
  <w:num w:numId="8" w16cid:durableId="5391294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E5"/>
    <w:rsid w:val="001B2334"/>
    <w:rsid w:val="002327B6"/>
    <w:rsid w:val="002E062D"/>
    <w:rsid w:val="00364CAB"/>
    <w:rsid w:val="0037494F"/>
    <w:rsid w:val="00390BB4"/>
    <w:rsid w:val="003E52A1"/>
    <w:rsid w:val="004911C9"/>
    <w:rsid w:val="005B0C7C"/>
    <w:rsid w:val="005D0443"/>
    <w:rsid w:val="00672574"/>
    <w:rsid w:val="00676EDB"/>
    <w:rsid w:val="006B1BE5"/>
    <w:rsid w:val="00833421"/>
    <w:rsid w:val="009226F9"/>
    <w:rsid w:val="00AA542B"/>
    <w:rsid w:val="00B36901"/>
    <w:rsid w:val="00B767AB"/>
    <w:rsid w:val="00D9435C"/>
    <w:rsid w:val="00E728FD"/>
    <w:rsid w:val="00E90AC5"/>
    <w:rsid w:val="00EE3E4F"/>
    <w:rsid w:val="00FC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9C433"/>
  <w15:docId w15:val="{B2D00CD9-3215-458E-8ABA-72AE7CB2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3"/>
      </w:numPr>
      <w:outlineLvl w:val="3"/>
    </w:pPr>
    <w:rPr>
      <w:b/>
      <w:bCs/>
    </w:rPr>
  </w:style>
  <w:style w:type="paragraph" w:styleId="Heading5">
    <w:name w:val="heading 5"/>
    <w:basedOn w:val="Normal"/>
    <w:next w:val="Normal"/>
    <w:qFormat/>
    <w:pPr>
      <w:keepNext/>
      <w:ind w:left="720"/>
      <w:outlineLvl w:val="4"/>
    </w:pPr>
    <w:rPr>
      <w:u w:val="single"/>
    </w:rPr>
  </w:style>
  <w:style w:type="paragraph" w:styleId="Heading6">
    <w:name w:val="heading 6"/>
    <w:basedOn w:val="Normal"/>
    <w:next w:val="Normal"/>
    <w:qFormat/>
    <w:pPr>
      <w:keepNext/>
      <w:ind w:left="1440"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 w:type="paragraph" w:styleId="Caption">
    <w:name w:val="caption"/>
    <w:basedOn w:val="Normal"/>
    <w:next w:val="Normal"/>
    <w:qFormat/>
    <w:pPr>
      <w:jc w:val="center"/>
    </w:pPr>
    <w:rPr>
      <w:b/>
      <w:bCs/>
    </w:rPr>
  </w:style>
  <w:style w:type="character" w:styleId="PageNumber">
    <w:name w:val="page number"/>
    <w:basedOn w:val="DefaultParagraphFont"/>
    <w:semiHidden/>
  </w:style>
  <w:style w:type="paragraph" w:styleId="ListParagraph">
    <w:name w:val="List Paragraph"/>
    <w:basedOn w:val="Normal"/>
    <w:uiPriority w:val="34"/>
    <w:qFormat/>
    <w:rsid w:val="004911C9"/>
    <w:pPr>
      <w:ind w:left="720"/>
      <w:contextualSpacing/>
    </w:pPr>
  </w:style>
  <w:style w:type="character" w:styleId="CommentReference">
    <w:name w:val="annotation reference"/>
    <w:basedOn w:val="DefaultParagraphFont"/>
    <w:uiPriority w:val="99"/>
    <w:semiHidden/>
    <w:unhideWhenUsed/>
    <w:rsid w:val="00AA542B"/>
    <w:rPr>
      <w:sz w:val="16"/>
      <w:szCs w:val="16"/>
    </w:rPr>
  </w:style>
  <w:style w:type="paragraph" w:styleId="CommentText">
    <w:name w:val="annotation text"/>
    <w:basedOn w:val="Normal"/>
    <w:link w:val="CommentTextChar"/>
    <w:uiPriority w:val="99"/>
    <w:unhideWhenUsed/>
    <w:rsid w:val="00AA542B"/>
  </w:style>
  <w:style w:type="character" w:customStyle="1" w:styleId="CommentTextChar">
    <w:name w:val="Comment Text Char"/>
    <w:basedOn w:val="DefaultParagraphFont"/>
    <w:link w:val="CommentText"/>
    <w:uiPriority w:val="99"/>
    <w:rsid w:val="00AA542B"/>
    <w:rPr>
      <w:lang w:val="en-US" w:eastAsia="en-US"/>
    </w:rPr>
  </w:style>
  <w:style w:type="paragraph" w:styleId="CommentSubject">
    <w:name w:val="annotation subject"/>
    <w:basedOn w:val="CommentText"/>
    <w:next w:val="CommentText"/>
    <w:link w:val="CommentSubjectChar"/>
    <w:uiPriority w:val="99"/>
    <w:semiHidden/>
    <w:unhideWhenUsed/>
    <w:rsid w:val="00AA542B"/>
    <w:rPr>
      <w:b/>
      <w:bCs/>
    </w:rPr>
  </w:style>
  <w:style w:type="character" w:customStyle="1" w:styleId="CommentSubjectChar">
    <w:name w:val="Comment Subject Char"/>
    <w:basedOn w:val="CommentTextChar"/>
    <w:link w:val="CommentSubject"/>
    <w:uiPriority w:val="99"/>
    <w:semiHidden/>
    <w:rsid w:val="00AA54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1514</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3</cp:revision>
  <cp:lastPrinted>2005-08-30T10:54:00Z</cp:lastPrinted>
  <dcterms:created xsi:type="dcterms:W3CDTF">2024-12-16T08:37:00Z</dcterms:created>
  <dcterms:modified xsi:type="dcterms:W3CDTF">2025-01-20T11:37:00Z</dcterms:modified>
</cp:coreProperties>
</file>