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1643" w14:textId="6806D582" w:rsidR="00A63013" w:rsidRPr="00252169" w:rsidRDefault="00B6722D" w:rsidP="00252169">
      <w:pPr>
        <w:spacing w:after="0"/>
        <w:jc w:val="center"/>
        <w:rPr>
          <w:rFonts w:cstheme="minorHAnsi"/>
          <w:b/>
          <w:sz w:val="28"/>
          <w:szCs w:val="28"/>
        </w:rPr>
      </w:pPr>
      <w:r w:rsidRPr="00252169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46464" behindDoc="1" locked="0" layoutInCell="1" allowOverlap="1" wp14:anchorId="5F15511D" wp14:editId="0A4841FF">
            <wp:simplePos x="0" y="0"/>
            <wp:positionH relativeFrom="column">
              <wp:posOffset>-123825</wp:posOffset>
            </wp:positionH>
            <wp:positionV relativeFrom="paragraph">
              <wp:posOffset>-638175</wp:posOffset>
            </wp:positionV>
            <wp:extent cx="5731510" cy="1457325"/>
            <wp:effectExtent l="0" t="0" r="0" b="0"/>
            <wp:wrapTight wrapText="bothSides">
              <wp:wrapPolygon edited="0">
                <wp:start x="0" y="0"/>
                <wp:lineTo x="0" y="21459"/>
                <wp:lineTo x="21538" y="21459"/>
                <wp:lineTo x="21538" y="0"/>
                <wp:lineTo x="0" y="0"/>
              </wp:wrapPolygon>
            </wp:wrapTight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013" w:rsidRPr="00252169">
        <w:rPr>
          <w:rFonts w:cstheme="minorHAnsi"/>
          <w:b/>
          <w:sz w:val="28"/>
          <w:szCs w:val="28"/>
        </w:rPr>
        <w:t>Ward 18 Plastic Surgery – Head &amp; Neck Unit</w:t>
      </w:r>
      <w:r w:rsidR="00252169" w:rsidRPr="00252169">
        <w:rPr>
          <w:rFonts w:cstheme="minorHAnsi"/>
          <w:b/>
          <w:sz w:val="28"/>
          <w:szCs w:val="28"/>
        </w:rPr>
        <w:t>, St John’s Hospital</w:t>
      </w:r>
    </w:p>
    <w:p w14:paraId="5BEEB9B1" w14:textId="32958277" w:rsidR="00224FF9" w:rsidRPr="00252169" w:rsidRDefault="00224FF9" w:rsidP="0025216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52169">
        <w:rPr>
          <w:rFonts w:asciiTheme="minorHAnsi" w:hAnsiTheme="minorHAnsi" w:cstheme="minorHAnsi"/>
          <w:sz w:val="22"/>
          <w:szCs w:val="22"/>
        </w:rPr>
        <w:t>E</w:t>
      </w:r>
      <w:r w:rsidR="000C2156" w:rsidRPr="00252169">
        <w:rPr>
          <w:rFonts w:asciiTheme="minorHAnsi" w:hAnsiTheme="minorHAnsi" w:cstheme="minorHAnsi"/>
          <w:sz w:val="22"/>
          <w:szCs w:val="22"/>
        </w:rPr>
        <w:t>xciting</w:t>
      </w:r>
      <w:r w:rsidR="004264A4" w:rsidRPr="0025216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52169">
        <w:rPr>
          <w:rFonts w:asciiTheme="minorHAnsi" w:hAnsiTheme="minorHAnsi" w:cstheme="minorHAnsi"/>
          <w:sz w:val="22"/>
          <w:szCs w:val="22"/>
        </w:rPr>
        <w:t>ies</w:t>
      </w:r>
      <w:r w:rsidR="004264A4" w:rsidRPr="0025216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5216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52169">
        <w:rPr>
          <w:rFonts w:asciiTheme="minorHAnsi" w:hAnsiTheme="minorHAnsi" w:cstheme="minorHAnsi"/>
          <w:sz w:val="22"/>
          <w:szCs w:val="22"/>
        </w:rPr>
        <w:t xml:space="preserve">to join </w:t>
      </w:r>
      <w:r w:rsidR="00B6296E" w:rsidRPr="00252169">
        <w:rPr>
          <w:rFonts w:asciiTheme="minorHAnsi" w:hAnsiTheme="minorHAnsi" w:cstheme="minorHAnsi"/>
          <w:sz w:val="22"/>
          <w:szCs w:val="22"/>
        </w:rPr>
        <w:t xml:space="preserve">Ward 18 Head &amp; neck/Plastic Surgery Unit </w:t>
      </w:r>
      <w:r w:rsidR="004264A4" w:rsidRPr="00252169">
        <w:rPr>
          <w:rFonts w:asciiTheme="minorHAnsi" w:hAnsiTheme="minorHAnsi" w:cstheme="minorHAnsi"/>
          <w:sz w:val="22"/>
          <w:szCs w:val="22"/>
        </w:rPr>
        <w:t>within one o</w:t>
      </w:r>
      <w:r w:rsidRPr="00252169">
        <w:rPr>
          <w:rFonts w:asciiTheme="minorHAnsi" w:hAnsiTheme="minorHAnsi" w:cstheme="minorHAnsi"/>
          <w:sz w:val="22"/>
          <w:szCs w:val="22"/>
        </w:rPr>
        <w:t>f</w:t>
      </w:r>
      <w:r w:rsidR="004264A4" w:rsidRPr="00252169">
        <w:rPr>
          <w:rFonts w:asciiTheme="minorHAnsi" w:hAnsiTheme="minorHAnsi" w:cstheme="minorHAnsi"/>
          <w:sz w:val="22"/>
          <w:szCs w:val="22"/>
        </w:rPr>
        <w:t xml:space="preserve"> the hospital sites across </w:t>
      </w:r>
      <w:r w:rsidR="0008014A" w:rsidRPr="00252169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52169">
        <w:rPr>
          <w:rFonts w:asciiTheme="minorHAnsi" w:hAnsiTheme="minorHAnsi" w:cstheme="minorHAnsi"/>
          <w:sz w:val="22"/>
          <w:szCs w:val="22"/>
        </w:rPr>
        <w:t>Lothian.</w:t>
      </w:r>
      <w:r w:rsidR="00D52463" w:rsidRPr="00252169">
        <w:rPr>
          <w:rFonts w:asciiTheme="minorHAnsi" w:hAnsiTheme="minorHAnsi" w:cstheme="minorHAnsi"/>
          <w:sz w:val="22"/>
          <w:szCs w:val="22"/>
        </w:rPr>
        <w:t xml:space="preserve"> We have </w:t>
      </w:r>
      <w:r w:rsidR="00B6296E" w:rsidRPr="00252169">
        <w:rPr>
          <w:rFonts w:asciiTheme="minorHAnsi" w:hAnsiTheme="minorHAnsi" w:cstheme="minorHAnsi"/>
          <w:sz w:val="22"/>
          <w:szCs w:val="22"/>
        </w:rPr>
        <w:t xml:space="preserve">Band 3 </w:t>
      </w:r>
      <w:r w:rsidR="00252169" w:rsidRPr="00252169">
        <w:rPr>
          <w:rFonts w:asciiTheme="minorHAnsi" w:hAnsiTheme="minorHAnsi" w:cstheme="minorHAnsi"/>
          <w:sz w:val="22"/>
          <w:szCs w:val="22"/>
        </w:rPr>
        <w:t>Health Care Support Worker (HCSW)</w:t>
      </w:r>
      <w:r w:rsidR="00B6296E" w:rsidRPr="00252169">
        <w:rPr>
          <w:rFonts w:asciiTheme="minorHAnsi" w:hAnsiTheme="minorHAnsi" w:cstheme="minorHAnsi"/>
          <w:sz w:val="22"/>
          <w:szCs w:val="22"/>
        </w:rPr>
        <w:t xml:space="preserve"> posts available</w:t>
      </w:r>
      <w:r w:rsidRPr="00252169">
        <w:rPr>
          <w:rFonts w:asciiTheme="minorHAnsi" w:hAnsiTheme="minorHAnsi" w:cstheme="minorHAnsi"/>
          <w:sz w:val="22"/>
          <w:szCs w:val="22"/>
        </w:rPr>
        <w:t xml:space="preserve"> and we are looking for passionate, caring, motivated people to join our highly skilled nursing teams.</w:t>
      </w:r>
      <w:r w:rsidR="00D52463" w:rsidRPr="002521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A7C223" w14:textId="77777777" w:rsidR="00E71223" w:rsidRPr="00252169" w:rsidRDefault="00E71223" w:rsidP="00252169">
      <w:pPr>
        <w:spacing w:after="0" w:line="240" w:lineRule="auto"/>
        <w:jc w:val="both"/>
        <w:rPr>
          <w:rFonts w:cstheme="minorHAnsi"/>
        </w:rPr>
      </w:pPr>
      <w:r w:rsidRPr="00252169">
        <w:rPr>
          <w:rFonts w:eastAsia="Times New Roman" w:cstheme="minorHAnsi"/>
          <w:b/>
          <w:bCs/>
          <w:kern w:val="36"/>
          <w:lang w:eastAsia="en-GB"/>
        </w:rPr>
        <w:t>What We Can Offer You</w:t>
      </w:r>
    </w:p>
    <w:p w14:paraId="4861EF5C" w14:textId="639F81B2" w:rsidR="00B6296E" w:rsidRPr="00252169" w:rsidRDefault="00B6296E" w:rsidP="00252169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en-GB"/>
        </w:rPr>
      </w:pPr>
      <w:r w:rsidRPr="00252169">
        <w:rPr>
          <w:rFonts w:eastAsia="Times New Roman" w:cstheme="minorHAnsi"/>
          <w:spacing w:val="-2"/>
          <w:lang w:eastAsia="en-GB"/>
        </w:rPr>
        <w:t>We have vacancies for H</w:t>
      </w:r>
      <w:r w:rsidR="00252169" w:rsidRPr="00252169">
        <w:rPr>
          <w:rFonts w:eastAsia="Times New Roman" w:cstheme="minorHAnsi"/>
          <w:spacing w:val="-2"/>
          <w:lang w:eastAsia="en-GB"/>
        </w:rPr>
        <w:t>CSWs</w:t>
      </w:r>
      <w:r w:rsidRPr="00252169">
        <w:rPr>
          <w:rFonts w:eastAsia="Times New Roman" w:cstheme="minorHAnsi"/>
          <w:spacing w:val="-2"/>
          <w:lang w:eastAsia="en-GB"/>
        </w:rPr>
        <w:t xml:space="preserve"> </w:t>
      </w:r>
      <w:r w:rsidR="00E71223" w:rsidRPr="00252169">
        <w:rPr>
          <w:rFonts w:eastAsia="Times New Roman" w:cstheme="minorHAnsi"/>
          <w:spacing w:val="-2"/>
          <w:lang w:eastAsia="en-GB"/>
        </w:rPr>
        <w:t>to join o</w:t>
      </w:r>
      <w:r w:rsidRPr="00252169">
        <w:rPr>
          <w:rFonts w:eastAsia="Times New Roman" w:cstheme="minorHAnsi"/>
          <w:spacing w:val="-2"/>
          <w:lang w:eastAsia="en-GB"/>
        </w:rPr>
        <w:t>ur innovative and dynamic team within NHS Lothian.</w:t>
      </w:r>
      <w:r w:rsidR="00252169">
        <w:rPr>
          <w:rFonts w:eastAsia="Times New Roman" w:cstheme="minorHAnsi"/>
          <w:spacing w:val="-2"/>
          <w:lang w:eastAsia="en-GB"/>
        </w:rPr>
        <w:t xml:space="preserve"> </w:t>
      </w:r>
      <w:r w:rsidRPr="00252169">
        <w:rPr>
          <w:rFonts w:eastAsia="Times New Roman" w:cstheme="minorHAnsi"/>
          <w:spacing w:val="-2"/>
          <w:lang w:eastAsia="en-GB"/>
        </w:rPr>
        <w:t xml:space="preserve">We provide a robust staff induction to all new members of the team along with </w:t>
      </w:r>
      <w:r w:rsidR="00252169" w:rsidRPr="00252169">
        <w:rPr>
          <w:rFonts w:eastAsia="Times New Roman" w:cstheme="minorHAnsi"/>
          <w:spacing w:val="-2"/>
          <w:lang w:eastAsia="en-GB"/>
        </w:rPr>
        <w:t>ongoing education</w:t>
      </w:r>
      <w:r w:rsidRPr="00252169">
        <w:rPr>
          <w:rFonts w:eastAsia="Times New Roman" w:cstheme="minorHAnsi"/>
          <w:spacing w:val="-2"/>
          <w:lang w:eastAsia="en-GB"/>
        </w:rPr>
        <w:t xml:space="preserve"> and development.</w:t>
      </w:r>
    </w:p>
    <w:p w14:paraId="7CFC7279" w14:textId="77777777" w:rsidR="00252169" w:rsidRDefault="00252169" w:rsidP="00252169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591D333B" w14:textId="3CB762FE" w:rsidR="00E71223" w:rsidRPr="00252169" w:rsidRDefault="00B6296E" w:rsidP="00252169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252169">
        <w:rPr>
          <w:rFonts w:eastAsia="Times New Roman" w:cstheme="minorHAnsi"/>
          <w:lang w:eastAsia="en-GB"/>
        </w:rPr>
        <w:t>As part of the multidisciplinary team the post holder shall contribute to the efficient service provision within the</w:t>
      </w:r>
      <w:r w:rsidR="00A63013" w:rsidRPr="00252169">
        <w:rPr>
          <w:rFonts w:eastAsia="Times New Roman" w:cstheme="minorHAnsi"/>
          <w:lang w:eastAsia="en-GB"/>
        </w:rPr>
        <w:t xml:space="preserve"> </w:t>
      </w:r>
      <w:r w:rsidR="007E1475" w:rsidRPr="00252169">
        <w:rPr>
          <w:rFonts w:eastAsia="Times New Roman" w:cstheme="minorHAnsi"/>
          <w:lang w:eastAsia="en-GB"/>
        </w:rPr>
        <w:t>Regional Plastic</w:t>
      </w:r>
      <w:r w:rsidRPr="00252169">
        <w:rPr>
          <w:rFonts w:eastAsia="Times New Roman" w:cstheme="minorHAnsi"/>
          <w:lang w:eastAsia="en-GB"/>
        </w:rPr>
        <w:t xml:space="preserve"> surgery, head &amp; Neck Unit.</w:t>
      </w:r>
    </w:p>
    <w:p w14:paraId="67ADD989" w14:textId="77777777" w:rsidR="00A63013" w:rsidRDefault="00A63013" w:rsidP="00A63013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137F39C3" w14:textId="77777777" w:rsidR="00A63013" w:rsidRDefault="00A63013" w:rsidP="002521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For further information on the posts and informal visits, please contact –</w:t>
      </w:r>
    </w:p>
    <w:p w14:paraId="756B710F" w14:textId="77777777" w:rsidR="00A63013" w:rsidRDefault="00A63013" w:rsidP="002521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031"/>
          <w:lang w:eastAsia="en-GB"/>
        </w:rPr>
      </w:pPr>
    </w:p>
    <w:p w14:paraId="35DD5199" w14:textId="77777777" w:rsidR="00A63013" w:rsidRDefault="007E1475" w:rsidP="002521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031"/>
          <w:lang w:eastAsia="en-GB"/>
        </w:rPr>
      </w:pPr>
      <w:hyperlink w:history="1">
        <w:r w:rsidR="00A63013" w:rsidRPr="000F14FC">
          <w:rPr>
            <w:rStyle w:val="Hyperlink"/>
            <w:rFonts w:eastAsia="Times New Roman" w:cstheme="minorHAnsi"/>
            <w:lang w:eastAsia="en-GB"/>
          </w:rPr>
          <w:t>Kirsty.Robertson12@nhs.scot</w:t>
        </w:r>
      </w:hyperlink>
      <w:r w:rsidR="00A63013">
        <w:rPr>
          <w:rFonts w:eastAsia="Times New Roman" w:cstheme="minorHAnsi"/>
          <w:color w:val="323031"/>
          <w:lang w:eastAsia="en-GB"/>
        </w:rPr>
        <w:t xml:space="preserve">   OR  </w:t>
      </w:r>
      <w:hyperlink w:history="1">
        <w:r w:rsidR="00A63013" w:rsidRPr="000F14FC">
          <w:rPr>
            <w:rStyle w:val="Hyperlink"/>
            <w:rFonts w:eastAsia="Times New Roman" w:cstheme="minorHAnsi"/>
            <w:lang w:eastAsia="en-GB"/>
          </w:rPr>
          <w:t>louise.cunningham@nhs.scot</w:t>
        </w:r>
      </w:hyperlink>
    </w:p>
    <w:p w14:paraId="295517F8" w14:textId="77777777" w:rsidR="00B7744F" w:rsidRDefault="00B7744F" w:rsidP="00A63013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63F033A6" w14:textId="5855F4AA" w:rsidR="00A63013" w:rsidRDefault="00252169" w:rsidP="002521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You can call the ward on </w:t>
      </w:r>
      <w:r w:rsidR="00A63013">
        <w:rPr>
          <w:rFonts w:eastAsia="Times New Roman" w:cstheme="minorHAnsi"/>
          <w:color w:val="323031"/>
          <w:lang w:eastAsia="en-GB"/>
        </w:rPr>
        <w:t>01506 524118</w:t>
      </w:r>
    </w:p>
    <w:p w14:paraId="6CFAEA97" w14:textId="77777777" w:rsidR="00A63013" w:rsidRDefault="00A63013" w:rsidP="00A63013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0CA5751D" w14:textId="77777777" w:rsidR="00252169" w:rsidRDefault="00252169" w:rsidP="00A63013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59789071" w14:textId="77777777" w:rsidR="00252169" w:rsidRDefault="00252169" w:rsidP="00A63013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0ACFC06A" w14:textId="001DC06F" w:rsidR="000C2156" w:rsidRPr="00E71223" w:rsidRDefault="00252169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066C63D2" wp14:editId="38F4F4D1">
            <wp:simplePos x="0" y="0"/>
            <wp:positionH relativeFrom="column">
              <wp:posOffset>4276725</wp:posOffset>
            </wp:positionH>
            <wp:positionV relativeFrom="paragraph">
              <wp:posOffset>288290</wp:posOffset>
            </wp:positionV>
            <wp:extent cx="1905635" cy="539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05013674" wp14:editId="106C21F1">
            <wp:simplePos x="0" y="0"/>
            <wp:positionH relativeFrom="column">
              <wp:posOffset>1971675</wp:posOffset>
            </wp:positionH>
            <wp:positionV relativeFrom="paragraph">
              <wp:posOffset>131445</wp:posOffset>
            </wp:positionV>
            <wp:extent cx="1667510" cy="896620"/>
            <wp:effectExtent l="0" t="0" r="0" b="0"/>
            <wp:wrapTight wrapText="bothSides">
              <wp:wrapPolygon edited="0">
                <wp:start x="0" y="0"/>
                <wp:lineTo x="0" y="21110"/>
                <wp:lineTo x="21468" y="21110"/>
                <wp:lineTo x="21468" y="0"/>
                <wp:lineTo x="0" y="0"/>
              </wp:wrapPolygon>
            </wp:wrapTight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7968" behindDoc="1" locked="0" layoutInCell="1" allowOverlap="1" wp14:anchorId="0D66093F" wp14:editId="0FEB3FBC">
            <wp:simplePos x="0" y="0"/>
            <wp:positionH relativeFrom="column">
              <wp:posOffset>-381000</wp:posOffset>
            </wp:positionH>
            <wp:positionV relativeFrom="paragraph">
              <wp:posOffset>164465</wp:posOffset>
            </wp:positionV>
            <wp:extent cx="1628775" cy="819150"/>
            <wp:effectExtent l="0" t="0" r="0" b="0"/>
            <wp:wrapTight wrapText="bothSides">
              <wp:wrapPolygon edited="0">
                <wp:start x="0" y="0"/>
                <wp:lineTo x="0" y="21098"/>
                <wp:lineTo x="21474" y="21098"/>
                <wp:lineTo x="21474" y="0"/>
                <wp:lineTo x="0" y="0"/>
              </wp:wrapPolygon>
            </wp:wrapTight>
            <wp:docPr id="67844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03">
        <w:rPr>
          <w:rFonts w:cstheme="minorHAnsi"/>
        </w:rPr>
        <w:t xml:space="preserve">                        </w:t>
      </w:r>
    </w:p>
    <w:sectPr w:rsidR="000C2156" w:rsidRPr="00E71223" w:rsidSect="00254D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98D0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31234B0E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DD24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CA79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B4A4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1F0C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5A9829DF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1747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2AE8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A33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22762">
    <w:abstractNumId w:val="1"/>
  </w:num>
  <w:num w:numId="2" w16cid:durableId="1303120920">
    <w:abstractNumId w:val="0"/>
  </w:num>
  <w:num w:numId="3" w16cid:durableId="1107501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A4"/>
    <w:rsid w:val="000452A8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217898"/>
    <w:rsid w:val="00220035"/>
    <w:rsid w:val="00224FF9"/>
    <w:rsid w:val="00252169"/>
    <w:rsid w:val="00254D26"/>
    <w:rsid w:val="00270F51"/>
    <w:rsid w:val="002B4577"/>
    <w:rsid w:val="002B4AA2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7E1475"/>
    <w:rsid w:val="007E62F1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560A9"/>
    <w:rsid w:val="00A63013"/>
    <w:rsid w:val="00AD7A8E"/>
    <w:rsid w:val="00B07974"/>
    <w:rsid w:val="00B12E8B"/>
    <w:rsid w:val="00B17917"/>
    <w:rsid w:val="00B24179"/>
    <w:rsid w:val="00B61596"/>
    <w:rsid w:val="00B6296E"/>
    <w:rsid w:val="00B6722D"/>
    <w:rsid w:val="00B7744F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C74581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43470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D8E559B"/>
  <w15:docId w15:val="{20D6297D-970E-44C8-A300-3B0B7A1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#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Darlow, Ewa</cp:lastModifiedBy>
  <cp:revision>7</cp:revision>
  <dcterms:created xsi:type="dcterms:W3CDTF">2024-07-29T12:11:00Z</dcterms:created>
  <dcterms:modified xsi:type="dcterms:W3CDTF">2024-11-22T13:28:00Z</dcterms:modified>
</cp:coreProperties>
</file>