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6A439A" w:rsidRDefault="001233CF" w:rsidP="001233CF">
      <w:pPr>
        <w:pStyle w:val="Heading4"/>
        <w:ind w:left="6480"/>
        <w:jc w:val="right"/>
        <w:rPr>
          <w:rFonts w:ascii="Arial" w:hAnsi="Arial" w:cs="Arial"/>
          <w:b w:val="0"/>
          <w:sz w:val="22"/>
          <w:szCs w:val="22"/>
        </w:rPr>
      </w:pPr>
      <w:r w:rsidRPr="006A439A">
        <w:rPr>
          <w:rFonts w:ascii="Arial" w:hAnsi="Arial" w:cs="Arial"/>
          <w:sz w:val="22"/>
          <w:szCs w:val="22"/>
        </w:rPr>
        <w:t>Form JE 5</w:t>
      </w:r>
    </w:p>
    <w:p w14:paraId="14485803" w14:textId="70580A63" w:rsidR="001233CF" w:rsidRPr="006A439A" w:rsidRDefault="001233CF" w:rsidP="006A439A">
      <w:pPr>
        <w:jc w:val="right"/>
        <w:rPr>
          <w:rFonts w:ascii="Arial" w:hAnsi="Arial" w:cs="Arial"/>
          <w:szCs w:val="22"/>
        </w:rPr>
      </w:pPr>
      <w:r w:rsidRPr="006A439A">
        <w:rPr>
          <w:rFonts w:ascii="Arial" w:hAnsi="Arial" w:cs="Arial"/>
          <w:noProof/>
          <w:szCs w:val="22"/>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19"/>
      </w:tblGrid>
      <w:tr w:rsidR="001233CF" w:rsidRPr="006A439A" w14:paraId="10C0D60A" w14:textId="77777777" w:rsidTr="00F716AA">
        <w:tc>
          <w:tcPr>
            <w:tcW w:w="10319" w:type="dxa"/>
            <w:tcBorders>
              <w:top w:val="single" w:sz="4" w:space="0" w:color="auto"/>
              <w:left w:val="single" w:sz="4" w:space="0" w:color="auto"/>
              <w:bottom w:val="single" w:sz="6" w:space="0" w:color="auto"/>
              <w:right w:val="single" w:sz="4" w:space="0" w:color="auto"/>
            </w:tcBorders>
          </w:tcPr>
          <w:p w14:paraId="33D1C009" w14:textId="77777777" w:rsidR="001233CF" w:rsidRPr="006A439A" w:rsidRDefault="001233CF" w:rsidP="00797426">
            <w:pPr>
              <w:pStyle w:val="Heading3"/>
              <w:spacing w:before="60"/>
              <w:jc w:val="both"/>
              <w:rPr>
                <w:sz w:val="22"/>
                <w:szCs w:val="22"/>
              </w:rPr>
            </w:pPr>
            <w:r w:rsidRPr="006A439A">
              <w:rPr>
                <w:sz w:val="22"/>
                <w:szCs w:val="22"/>
              </w:rPr>
              <w:t>1.  JOB IDENTIFICATION</w:t>
            </w:r>
          </w:p>
        </w:tc>
      </w:tr>
      <w:tr w:rsidR="001233CF" w:rsidRPr="006A439A" w14:paraId="2F246966" w14:textId="77777777" w:rsidTr="00F716AA">
        <w:tc>
          <w:tcPr>
            <w:tcW w:w="10319" w:type="dxa"/>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6A439A" w14:paraId="0EE6DF86" w14:textId="77777777" w:rsidTr="004A6678">
              <w:tc>
                <w:tcPr>
                  <w:tcW w:w="3293" w:type="dxa"/>
                </w:tcPr>
                <w:p w14:paraId="49B737E0" w14:textId="77777777" w:rsidR="004A6678" w:rsidRPr="006A439A" w:rsidRDefault="004A6678" w:rsidP="004A6678">
                  <w:pPr>
                    <w:pStyle w:val="BodyText"/>
                    <w:spacing w:after="0"/>
                    <w:rPr>
                      <w:rFonts w:ascii="Arial" w:hAnsi="Arial" w:cs="Arial"/>
                      <w:sz w:val="22"/>
                      <w:szCs w:val="22"/>
                    </w:rPr>
                  </w:pPr>
                </w:p>
              </w:tc>
              <w:tc>
                <w:tcPr>
                  <w:tcW w:w="6800" w:type="dxa"/>
                </w:tcPr>
                <w:p w14:paraId="14E777AD" w14:textId="77777777" w:rsidR="004A6678" w:rsidRPr="006A439A" w:rsidRDefault="004A6678" w:rsidP="005F37CC">
                  <w:pPr>
                    <w:pStyle w:val="BodyText"/>
                    <w:spacing w:after="0"/>
                    <w:rPr>
                      <w:rFonts w:ascii="Arial" w:hAnsi="Arial" w:cs="Arial"/>
                      <w:sz w:val="22"/>
                      <w:szCs w:val="22"/>
                    </w:rPr>
                  </w:pPr>
                </w:p>
              </w:tc>
            </w:tr>
            <w:tr w:rsidR="004A6678" w:rsidRPr="006A439A" w14:paraId="64002BC4" w14:textId="77777777" w:rsidTr="004A6678">
              <w:tc>
                <w:tcPr>
                  <w:tcW w:w="3293" w:type="dxa"/>
                </w:tcPr>
                <w:p w14:paraId="6C51F22B" w14:textId="77777777" w:rsidR="004A6678" w:rsidRPr="006A439A" w:rsidRDefault="004A6678" w:rsidP="004A6678">
                  <w:pPr>
                    <w:pStyle w:val="BodyText"/>
                    <w:spacing w:after="0"/>
                    <w:rPr>
                      <w:rFonts w:ascii="Arial" w:hAnsi="Arial" w:cs="Arial"/>
                      <w:sz w:val="22"/>
                      <w:szCs w:val="22"/>
                    </w:rPr>
                  </w:pPr>
                  <w:r w:rsidRPr="006A439A">
                    <w:rPr>
                      <w:rFonts w:ascii="Arial" w:hAnsi="Arial" w:cs="Arial"/>
                      <w:sz w:val="22"/>
                      <w:szCs w:val="22"/>
                    </w:rPr>
                    <w:t>Job Title:</w:t>
                  </w:r>
                </w:p>
                <w:p w14:paraId="07A2EE8F" w14:textId="77777777" w:rsidR="004A6678" w:rsidRPr="006A439A" w:rsidRDefault="004A6678" w:rsidP="005F37CC">
                  <w:pPr>
                    <w:pStyle w:val="BodyText"/>
                    <w:spacing w:after="0"/>
                    <w:rPr>
                      <w:rFonts w:ascii="Arial" w:hAnsi="Arial" w:cs="Arial"/>
                      <w:sz w:val="22"/>
                      <w:szCs w:val="22"/>
                    </w:rPr>
                  </w:pPr>
                </w:p>
              </w:tc>
              <w:tc>
                <w:tcPr>
                  <w:tcW w:w="6800" w:type="dxa"/>
                </w:tcPr>
                <w:p w14:paraId="777064D2" w14:textId="77777777" w:rsidR="00BA4CCE" w:rsidRPr="006A439A" w:rsidRDefault="00BA4CCE" w:rsidP="00BA4CCE">
                  <w:pPr>
                    <w:jc w:val="both"/>
                    <w:rPr>
                      <w:rFonts w:ascii="Arial" w:hAnsi="Arial" w:cs="Arial"/>
                      <w:szCs w:val="22"/>
                    </w:rPr>
                  </w:pPr>
                  <w:r w:rsidRPr="006A439A">
                    <w:rPr>
                      <w:rFonts w:ascii="Arial" w:hAnsi="Arial" w:cs="Arial"/>
                      <w:szCs w:val="22"/>
                    </w:rPr>
                    <w:t>Senior Clinical Pharmacist:</w:t>
                  </w:r>
                </w:p>
                <w:p w14:paraId="10A6A477" w14:textId="77777777" w:rsidR="004A6678" w:rsidRPr="006A439A" w:rsidRDefault="004A6678" w:rsidP="005F37CC">
                  <w:pPr>
                    <w:pStyle w:val="BodyText"/>
                    <w:spacing w:after="0"/>
                    <w:rPr>
                      <w:rFonts w:ascii="Arial" w:hAnsi="Arial" w:cs="Arial"/>
                      <w:sz w:val="22"/>
                      <w:szCs w:val="22"/>
                    </w:rPr>
                  </w:pPr>
                </w:p>
              </w:tc>
            </w:tr>
            <w:tr w:rsidR="004A6678" w:rsidRPr="006A439A" w14:paraId="1CB52C0B" w14:textId="77777777" w:rsidTr="004A6678">
              <w:tc>
                <w:tcPr>
                  <w:tcW w:w="3293" w:type="dxa"/>
                </w:tcPr>
                <w:p w14:paraId="6CC18DE2" w14:textId="77777777" w:rsidR="004A6678" w:rsidRPr="006A439A" w:rsidRDefault="004A6678" w:rsidP="004A6678">
                  <w:pPr>
                    <w:jc w:val="both"/>
                    <w:rPr>
                      <w:rFonts w:ascii="Arial" w:hAnsi="Arial" w:cs="Arial"/>
                      <w:szCs w:val="22"/>
                    </w:rPr>
                  </w:pPr>
                  <w:r w:rsidRPr="006A439A">
                    <w:rPr>
                      <w:rFonts w:ascii="Arial" w:hAnsi="Arial" w:cs="Arial"/>
                      <w:szCs w:val="22"/>
                    </w:rPr>
                    <w:t>Responsible to (insert job title):</w:t>
                  </w:r>
                </w:p>
                <w:p w14:paraId="759BE36E" w14:textId="77777777" w:rsidR="004A6678" w:rsidRPr="006A439A" w:rsidRDefault="004A6678" w:rsidP="005F37CC">
                  <w:pPr>
                    <w:pStyle w:val="BodyText"/>
                    <w:spacing w:after="0"/>
                    <w:rPr>
                      <w:rFonts w:ascii="Arial" w:hAnsi="Arial" w:cs="Arial"/>
                      <w:sz w:val="22"/>
                      <w:szCs w:val="22"/>
                    </w:rPr>
                  </w:pPr>
                </w:p>
              </w:tc>
              <w:tc>
                <w:tcPr>
                  <w:tcW w:w="6800" w:type="dxa"/>
                </w:tcPr>
                <w:p w14:paraId="7870DC02" w14:textId="5C878067" w:rsidR="004A6678" w:rsidRPr="006A439A" w:rsidRDefault="008B564D" w:rsidP="005F37CC">
                  <w:pPr>
                    <w:pStyle w:val="BodyText"/>
                    <w:spacing w:after="0"/>
                    <w:rPr>
                      <w:rFonts w:ascii="Arial" w:hAnsi="Arial" w:cs="Arial"/>
                      <w:sz w:val="22"/>
                      <w:szCs w:val="22"/>
                    </w:rPr>
                  </w:pPr>
                  <w:r>
                    <w:rPr>
                      <w:rFonts w:ascii="Arial" w:hAnsi="Arial" w:cs="Arial"/>
                      <w:sz w:val="22"/>
                      <w:szCs w:val="22"/>
                    </w:rPr>
                    <w:t>Specialist</w:t>
                  </w:r>
                  <w:r w:rsidR="00D94A66">
                    <w:rPr>
                      <w:rFonts w:ascii="Arial" w:hAnsi="Arial" w:cs="Arial"/>
                      <w:sz w:val="22"/>
                      <w:szCs w:val="22"/>
                    </w:rPr>
                    <w:t xml:space="preserve"> Clinical Pharmacist </w:t>
                  </w:r>
                </w:p>
              </w:tc>
            </w:tr>
            <w:tr w:rsidR="004A6678" w:rsidRPr="006A439A" w14:paraId="455BCF6A" w14:textId="77777777" w:rsidTr="004A6678">
              <w:tc>
                <w:tcPr>
                  <w:tcW w:w="3293" w:type="dxa"/>
                </w:tcPr>
                <w:p w14:paraId="678C320D" w14:textId="77777777" w:rsidR="004A6678" w:rsidRPr="006A439A" w:rsidRDefault="004A6678" w:rsidP="004A6678">
                  <w:pPr>
                    <w:jc w:val="both"/>
                    <w:rPr>
                      <w:rFonts w:ascii="Arial" w:hAnsi="Arial" w:cs="Arial"/>
                      <w:szCs w:val="22"/>
                    </w:rPr>
                  </w:pPr>
                  <w:r w:rsidRPr="006A439A">
                    <w:rPr>
                      <w:rFonts w:ascii="Arial" w:hAnsi="Arial" w:cs="Arial"/>
                      <w:szCs w:val="22"/>
                    </w:rPr>
                    <w:t>Department(s):</w:t>
                  </w:r>
                </w:p>
                <w:p w14:paraId="6D676A73" w14:textId="77777777" w:rsidR="004A6678" w:rsidRPr="006A439A" w:rsidRDefault="004A6678" w:rsidP="005F37CC">
                  <w:pPr>
                    <w:pStyle w:val="BodyText"/>
                    <w:spacing w:after="0"/>
                    <w:rPr>
                      <w:rFonts w:ascii="Arial" w:hAnsi="Arial" w:cs="Arial"/>
                      <w:sz w:val="22"/>
                      <w:szCs w:val="22"/>
                    </w:rPr>
                  </w:pPr>
                </w:p>
              </w:tc>
              <w:tc>
                <w:tcPr>
                  <w:tcW w:w="6800" w:type="dxa"/>
                </w:tcPr>
                <w:p w14:paraId="336BB06B" w14:textId="6D279DC3" w:rsidR="004A6678" w:rsidRPr="006A439A" w:rsidRDefault="00BA4CCE" w:rsidP="005F37CC">
                  <w:pPr>
                    <w:pStyle w:val="BodyText"/>
                    <w:spacing w:after="0"/>
                    <w:rPr>
                      <w:rFonts w:ascii="Arial" w:hAnsi="Arial" w:cs="Arial"/>
                      <w:sz w:val="22"/>
                      <w:szCs w:val="22"/>
                    </w:rPr>
                  </w:pPr>
                  <w:r w:rsidRPr="006A439A">
                    <w:rPr>
                      <w:rFonts w:ascii="Arial" w:hAnsi="Arial" w:cs="Arial"/>
                      <w:sz w:val="22"/>
                      <w:szCs w:val="22"/>
                    </w:rPr>
                    <w:t>Acute Service Division</w:t>
                  </w:r>
                </w:p>
              </w:tc>
            </w:tr>
            <w:tr w:rsidR="004A6678" w:rsidRPr="006A439A" w14:paraId="107AC050" w14:textId="77777777" w:rsidTr="004A6678">
              <w:tc>
                <w:tcPr>
                  <w:tcW w:w="3293" w:type="dxa"/>
                </w:tcPr>
                <w:p w14:paraId="3F6E50F9" w14:textId="77777777" w:rsidR="004A6678" w:rsidRPr="006A439A" w:rsidRDefault="004A6678" w:rsidP="004A6678">
                  <w:pPr>
                    <w:jc w:val="both"/>
                    <w:rPr>
                      <w:rFonts w:ascii="Arial" w:hAnsi="Arial" w:cs="Arial"/>
                      <w:szCs w:val="22"/>
                    </w:rPr>
                  </w:pPr>
                  <w:r w:rsidRPr="006A439A">
                    <w:rPr>
                      <w:rFonts w:ascii="Arial" w:hAnsi="Arial" w:cs="Arial"/>
                      <w:szCs w:val="22"/>
                    </w:rPr>
                    <w:t>Directorate:</w:t>
                  </w:r>
                </w:p>
                <w:p w14:paraId="6E30E77A" w14:textId="77777777" w:rsidR="004A6678" w:rsidRPr="006A439A" w:rsidRDefault="004A6678" w:rsidP="005F37CC">
                  <w:pPr>
                    <w:pStyle w:val="BodyText"/>
                    <w:spacing w:after="0"/>
                    <w:rPr>
                      <w:rFonts w:ascii="Arial" w:hAnsi="Arial" w:cs="Arial"/>
                      <w:sz w:val="22"/>
                      <w:szCs w:val="22"/>
                    </w:rPr>
                  </w:pPr>
                </w:p>
              </w:tc>
              <w:tc>
                <w:tcPr>
                  <w:tcW w:w="6800" w:type="dxa"/>
                </w:tcPr>
                <w:p w14:paraId="652D2895" w14:textId="056F5554" w:rsidR="004A6678" w:rsidRPr="006A439A" w:rsidRDefault="00D94A66" w:rsidP="005F37CC">
                  <w:pPr>
                    <w:pStyle w:val="BodyText"/>
                    <w:spacing w:after="0"/>
                    <w:rPr>
                      <w:rFonts w:ascii="Arial" w:hAnsi="Arial" w:cs="Arial"/>
                      <w:sz w:val="22"/>
                      <w:szCs w:val="22"/>
                    </w:rPr>
                  </w:pPr>
                  <w:r>
                    <w:rPr>
                      <w:rFonts w:ascii="Arial" w:hAnsi="Arial" w:cs="Arial"/>
                      <w:sz w:val="22"/>
                      <w:szCs w:val="22"/>
                    </w:rPr>
                    <w:t xml:space="preserve">Pharmacy Services </w:t>
                  </w:r>
                </w:p>
              </w:tc>
            </w:tr>
            <w:tr w:rsidR="004A6678" w:rsidRPr="006A439A" w14:paraId="6947C56C" w14:textId="77777777" w:rsidTr="004A6678">
              <w:tc>
                <w:tcPr>
                  <w:tcW w:w="3293" w:type="dxa"/>
                </w:tcPr>
                <w:p w14:paraId="5E5C9A38" w14:textId="77777777" w:rsidR="004A6678" w:rsidRPr="006A439A" w:rsidRDefault="004A6678" w:rsidP="004A6678">
                  <w:pPr>
                    <w:jc w:val="both"/>
                    <w:rPr>
                      <w:rFonts w:ascii="Arial" w:hAnsi="Arial" w:cs="Arial"/>
                      <w:szCs w:val="22"/>
                    </w:rPr>
                  </w:pPr>
                  <w:r w:rsidRPr="006A439A">
                    <w:rPr>
                      <w:rFonts w:ascii="Arial" w:hAnsi="Arial" w:cs="Arial"/>
                      <w:szCs w:val="22"/>
                    </w:rPr>
                    <w:t>Operating Division:</w:t>
                  </w:r>
                </w:p>
                <w:p w14:paraId="50306AEB" w14:textId="77777777" w:rsidR="004A6678" w:rsidRPr="006A439A" w:rsidRDefault="004A6678" w:rsidP="005F37CC">
                  <w:pPr>
                    <w:pStyle w:val="BodyText"/>
                    <w:spacing w:after="0"/>
                    <w:rPr>
                      <w:rFonts w:ascii="Arial" w:hAnsi="Arial" w:cs="Arial"/>
                      <w:sz w:val="22"/>
                      <w:szCs w:val="22"/>
                    </w:rPr>
                  </w:pPr>
                </w:p>
              </w:tc>
              <w:tc>
                <w:tcPr>
                  <w:tcW w:w="6800" w:type="dxa"/>
                </w:tcPr>
                <w:p w14:paraId="6C829980" w14:textId="376D4125" w:rsidR="004A6678" w:rsidRPr="006A439A" w:rsidRDefault="00D94A66" w:rsidP="005F37CC">
                  <w:pPr>
                    <w:pStyle w:val="BodyText"/>
                    <w:spacing w:after="0"/>
                    <w:rPr>
                      <w:rFonts w:ascii="Arial" w:hAnsi="Arial" w:cs="Arial"/>
                      <w:sz w:val="22"/>
                      <w:szCs w:val="22"/>
                    </w:rPr>
                  </w:pPr>
                  <w:r>
                    <w:rPr>
                      <w:rFonts w:ascii="Arial" w:hAnsi="Arial" w:cs="Arial"/>
                      <w:sz w:val="22"/>
                      <w:szCs w:val="22"/>
                    </w:rPr>
                    <w:t>Access</w:t>
                  </w:r>
                </w:p>
              </w:tc>
            </w:tr>
            <w:tr w:rsidR="004A6678" w:rsidRPr="006A439A" w14:paraId="5B3CB690" w14:textId="77777777" w:rsidTr="004A6678">
              <w:tc>
                <w:tcPr>
                  <w:tcW w:w="3293" w:type="dxa"/>
                </w:tcPr>
                <w:p w14:paraId="74326390" w14:textId="77777777" w:rsidR="004A6678" w:rsidRPr="006A439A" w:rsidRDefault="004A6678" w:rsidP="004A6678">
                  <w:pPr>
                    <w:jc w:val="both"/>
                    <w:rPr>
                      <w:rFonts w:ascii="Arial" w:hAnsi="Arial" w:cs="Arial"/>
                      <w:szCs w:val="22"/>
                    </w:rPr>
                  </w:pPr>
                  <w:r w:rsidRPr="006A439A">
                    <w:rPr>
                      <w:rFonts w:ascii="Arial" w:hAnsi="Arial" w:cs="Arial"/>
                      <w:szCs w:val="22"/>
                    </w:rPr>
                    <w:t>Job Reference:</w:t>
                  </w:r>
                </w:p>
                <w:p w14:paraId="016DBF3E" w14:textId="77777777" w:rsidR="004A6678" w:rsidRPr="006A439A" w:rsidRDefault="004A6678" w:rsidP="005F37CC">
                  <w:pPr>
                    <w:pStyle w:val="BodyText"/>
                    <w:spacing w:after="0"/>
                    <w:rPr>
                      <w:rFonts w:ascii="Arial" w:hAnsi="Arial" w:cs="Arial"/>
                      <w:sz w:val="22"/>
                      <w:szCs w:val="22"/>
                    </w:rPr>
                  </w:pPr>
                </w:p>
              </w:tc>
              <w:tc>
                <w:tcPr>
                  <w:tcW w:w="6800" w:type="dxa"/>
                </w:tcPr>
                <w:p w14:paraId="6A4E5C6D" w14:textId="25D671C0" w:rsidR="004A6678" w:rsidRPr="006A439A" w:rsidRDefault="00BA4CCE" w:rsidP="005F37CC">
                  <w:pPr>
                    <w:pStyle w:val="BodyText"/>
                    <w:spacing w:after="0"/>
                    <w:rPr>
                      <w:rFonts w:ascii="Arial" w:hAnsi="Arial" w:cs="Arial"/>
                      <w:sz w:val="22"/>
                      <w:szCs w:val="22"/>
                    </w:rPr>
                  </w:pPr>
                  <w:r w:rsidRPr="008B564D">
                    <w:rPr>
                      <w:rFonts w:ascii="Arial" w:hAnsi="Arial" w:cs="Arial"/>
                      <w:sz w:val="22"/>
                      <w:szCs w:val="22"/>
                    </w:rPr>
                    <w:t>Sc06-3861(REV24)</w:t>
                  </w:r>
                </w:p>
              </w:tc>
            </w:tr>
            <w:tr w:rsidR="004A6678" w:rsidRPr="006A439A" w14:paraId="671A7775" w14:textId="77777777" w:rsidTr="004A6678">
              <w:tc>
                <w:tcPr>
                  <w:tcW w:w="3293" w:type="dxa"/>
                </w:tcPr>
                <w:p w14:paraId="60A322EA" w14:textId="77777777" w:rsidR="004A6678" w:rsidRPr="006A439A" w:rsidRDefault="004A6678" w:rsidP="004A6678">
                  <w:pPr>
                    <w:jc w:val="both"/>
                    <w:rPr>
                      <w:rFonts w:ascii="Arial" w:hAnsi="Arial" w:cs="Arial"/>
                      <w:szCs w:val="22"/>
                    </w:rPr>
                  </w:pPr>
                  <w:r w:rsidRPr="006A439A">
                    <w:rPr>
                      <w:rFonts w:ascii="Arial" w:hAnsi="Arial" w:cs="Arial"/>
                      <w:szCs w:val="22"/>
                    </w:rPr>
                    <w:t>No of Job Holders:</w:t>
                  </w:r>
                </w:p>
                <w:p w14:paraId="43348602" w14:textId="77777777" w:rsidR="004A6678" w:rsidRPr="006A439A" w:rsidRDefault="004A6678" w:rsidP="005F37CC">
                  <w:pPr>
                    <w:pStyle w:val="BodyText"/>
                    <w:spacing w:after="0"/>
                    <w:rPr>
                      <w:rFonts w:ascii="Arial" w:hAnsi="Arial" w:cs="Arial"/>
                      <w:sz w:val="22"/>
                      <w:szCs w:val="22"/>
                    </w:rPr>
                  </w:pPr>
                </w:p>
              </w:tc>
              <w:tc>
                <w:tcPr>
                  <w:tcW w:w="6800" w:type="dxa"/>
                </w:tcPr>
                <w:p w14:paraId="5105D072" w14:textId="2FABFCFB" w:rsidR="004A6678" w:rsidRPr="006A439A" w:rsidRDefault="00BA4CCE" w:rsidP="005F37CC">
                  <w:pPr>
                    <w:pStyle w:val="BodyText"/>
                    <w:spacing w:after="0"/>
                    <w:rPr>
                      <w:rFonts w:ascii="Arial" w:hAnsi="Arial" w:cs="Arial"/>
                      <w:sz w:val="22"/>
                      <w:szCs w:val="22"/>
                    </w:rPr>
                  </w:pPr>
                  <w:r w:rsidRPr="006A439A">
                    <w:rPr>
                      <w:rFonts w:ascii="Arial" w:hAnsi="Arial" w:cs="Arial"/>
                      <w:sz w:val="22"/>
                      <w:szCs w:val="22"/>
                    </w:rPr>
                    <w:t>Various</w:t>
                  </w:r>
                </w:p>
              </w:tc>
            </w:tr>
          </w:tbl>
          <w:p w14:paraId="3E827DE4" w14:textId="77777777" w:rsidR="001233CF" w:rsidRPr="006A439A" w:rsidRDefault="001233CF" w:rsidP="004A6678">
            <w:pPr>
              <w:jc w:val="both"/>
              <w:rPr>
                <w:rFonts w:ascii="Arial" w:hAnsi="Arial" w:cs="Arial"/>
                <w:szCs w:val="22"/>
              </w:rPr>
            </w:pPr>
          </w:p>
        </w:tc>
      </w:tr>
      <w:tr w:rsidR="001233CF" w:rsidRPr="006A439A" w14:paraId="5A4D535E" w14:textId="77777777" w:rsidTr="00F716AA">
        <w:tblPrEx>
          <w:tblBorders>
            <w:insideH w:val="single" w:sz="4" w:space="0" w:color="auto"/>
            <w:insideV w:val="single" w:sz="4" w:space="0" w:color="auto"/>
          </w:tblBorders>
        </w:tblPrEx>
        <w:tc>
          <w:tcPr>
            <w:tcW w:w="10319" w:type="dxa"/>
            <w:tcBorders>
              <w:top w:val="single" w:sz="4" w:space="0" w:color="auto"/>
              <w:left w:val="single" w:sz="4" w:space="0" w:color="auto"/>
              <w:bottom w:val="single" w:sz="4" w:space="0" w:color="auto"/>
              <w:right w:val="single" w:sz="4" w:space="0" w:color="auto"/>
            </w:tcBorders>
          </w:tcPr>
          <w:p w14:paraId="22EC322B" w14:textId="77777777" w:rsidR="001233CF" w:rsidRPr="006A439A" w:rsidRDefault="001233CF" w:rsidP="00797426">
            <w:pPr>
              <w:pStyle w:val="Heading3"/>
              <w:spacing w:before="60"/>
              <w:rPr>
                <w:sz w:val="22"/>
                <w:szCs w:val="22"/>
              </w:rPr>
            </w:pPr>
            <w:r w:rsidRPr="006A439A">
              <w:rPr>
                <w:sz w:val="22"/>
                <w:szCs w:val="22"/>
              </w:rPr>
              <w:t>2.  JOB PURPOSE</w:t>
            </w:r>
          </w:p>
        </w:tc>
      </w:tr>
      <w:tr w:rsidR="001233CF" w:rsidRPr="006A439A" w14:paraId="393FDA7E" w14:textId="77777777" w:rsidTr="00F716AA">
        <w:tblPrEx>
          <w:tblBorders>
            <w:insideH w:val="single" w:sz="4" w:space="0" w:color="auto"/>
            <w:insideV w:val="single" w:sz="4" w:space="0" w:color="auto"/>
          </w:tblBorders>
        </w:tblPrEx>
        <w:trPr>
          <w:trHeight w:val="1813"/>
        </w:trPr>
        <w:tc>
          <w:tcPr>
            <w:tcW w:w="10319" w:type="dxa"/>
            <w:tcBorders>
              <w:top w:val="single" w:sz="4" w:space="0" w:color="auto"/>
              <w:left w:val="single" w:sz="4" w:space="0" w:color="auto"/>
              <w:bottom w:val="single" w:sz="4" w:space="0" w:color="auto"/>
              <w:right w:val="single" w:sz="4" w:space="0" w:color="auto"/>
            </w:tcBorders>
          </w:tcPr>
          <w:p w14:paraId="64DBE212" w14:textId="77777777" w:rsidR="00BA4CCE" w:rsidRPr="006A439A" w:rsidRDefault="00BA4CCE" w:rsidP="00BA4CCE">
            <w:pPr>
              <w:tabs>
                <w:tab w:val="left" w:pos="720"/>
              </w:tabs>
              <w:jc w:val="both"/>
              <w:rPr>
                <w:rFonts w:ascii="Arial" w:hAnsi="Arial" w:cs="Arial"/>
                <w:szCs w:val="22"/>
              </w:rPr>
            </w:pPr>
            <w:r w:rsidRPr="006A439A">
              <w:rPr>
                <w:rFonts w:ascii="Arial" w:hAnsi="Arial" w:cs="Arial"/>
                <w:szCs w:val="22"/>
              </w:rPr>
              <w:t>To, co-ordinate, develop and deliver pharmacy services to meet the needs of patients within the area of responsibility as defined in the scope and range.</w:t>
            </w:r>
          </w:p>
          <w:p w14:paraId="766DEF4C" w14:textId="77777777" w:rsidR="00BA4CCE" w:rsidRPr="006A439A" w:rsidRDefault="00BA4CCE" w:rsidP="00BA4CCE">
            <w:pPr>
              <w:tabs>
                <w:tab w:val="left" w:pos="720"/>
              </w:tabs>
              <w:jc w:val="both"/>
              <w:rPr>
                <w:rFonts w:ascii="Arial" w:hAnsi="Arial" w:cs="Arial"/>
                <w:szCs w:val="22"/>
              </w:rPr>
            </w:pPr>
          </w:p>
          <w:p w14:paraId="627CBFB4" w14:textId="7E895AD1" w:rsidR="00BA4CCE" w:rsidRPr="006A439A" w:rsidRDefault="00BA4CCE" w:rsidP="00BA4CCE">
            <w:pPr>
              <w:tabs>
                <w:tab w:val="left" w:pos="720"/>
              </w:tabs>
              <w:jc w:val="both"/>
              <w:rPr>
                <w:rFonts w:ascii="Arial" w:hAnsi="Arial" w:cs="Arial"/>
                <w:szCs w:val="22"/>
              </w:rPr>
            </w:pPr>
            <w:r w:rsidRPr="006A439A">
              <w:rPr>
                <w:rFonts w:ascii="Arial" w:hAnsi="Arial" w:cs="Arial"/>
                <w:szCs w:val="22"/>
              </w:rPr>
              <w:t>To optimise pharmaceutical care to patients in the area of responsibility to maximise benefit and minimise risk to patients from their medicines, in accordance with local and national priorities.</w:t>
            </w:r>
          </w:p>
          <w:p w14:paraId="3ADBFF15" w14:textId="77777777" w:rsidR="00BA4CCE" w:rsidRPr="006A439A" w:rsidRDefault="00BA4CCE" w:rsidP="00BA4CCE">
            <w:pPr>
              <w:tabs>
                <w:tab w:val="left" w:pos="720"/>
                <w:tab w:val="left" w:pos="900"/>
              </w:tabs>
              <w:jc w:val="both"/>
              <w:rPr>
                <w:rFonts w:ascii="Arial" w:hAnsi="Arial" w:cs="Arial"/>
                <w:szCs w:val="22"/>
              </w:rPr>
            </w:pPr>
          </w:p>
          <w:p w14:paraId="66D33D32" w14:textId="54D2ED07" w:rsidR="00BA4CCE" w:rsidRPr="006A439A" w:rsidRDefault="00BA4CCE" w:rsidP="00BA4CCE">
            <w:pPr>
              <w:tabs>
                <w:tab w:val="left" w:pos="720"/>
                <w:tab w:val="left" w:pos="900"/>
              </w:tabs>
              <w:jc w:val="both"/>
              <w:rPr>
                <w:rFonts w:ascii="Arial" w:hAnsi="Arial" w:cs="Arial"/>
                <w:b/>
                <w:i/>
                <w:szCs w:val="22"/>
              </w:rPr>
            </w:pPr>
            <w:r w:rsidRPr="006A439A">
              <w:rPr>
                <w:rFonts w:ascii="Arial" w:hAnsi="Arial" w:cs="Arial"/>
                <w:szCs w:val="22"/>
              </w:rPr>
              <w:t>Contribute to the development and implementation of local strategy and to the implementation of national strategy in order to achieve best use of medicines and related resources to meet the needs of patients within the area of responsibility.</w:t>
            </w:r>
          </w:p>
          <w:p w14:paraId="77C770D0" w14:textId="77777777" w:rsidR="001233CF" w:rsidRPr="006A439A" w:rsidRDefault="001233CF" w:rsidP="005F37CC">
            <w:pPr>
              <w:jc w:val="both"/>
              <w:rPr>
                <w:rFonts w:ascii="Arial" w:hAnsi="Arial" w:cs="Arial"/>
                <w:b/>
                <w:bCs/>
                <w:szCs w:val="22"/>
              </w:rPr>
            </w:pPr>
          </w:p>
        </w:tc>
      </w:tr>
      <w:tr w:rsidR="001233CF" w:rsidRPr="006A439A" w14:paraId="66CC855D" w14:textId="77777777" w:rsidTr="00F716AA">
        <w:tblPrEx>
          <w:tblBorders>
            <w:insideH w:val="single" w:sz="4" w:space="0" w:color="auto"/>
            <w:insideV w:val="single" w:sz="4" w:space="0" w:color="auto"/>
          </w:tblBorders>
        </w:tblPrEx>
        <w:tc>
          <w:tcPr>
            <w:tcW w:w="10319" w:type="dxa"/>
            <w:tcBorders>
              <w:top w:val="single" w:sz="4" w:space="0" w:color="auto"/>
              <w:left w:val="single" w:sz="4" w:space="0" w:color="auto"/>
              <w:bottom w:val="single" w:sz="4" w:space="0" w:color="auto"/>
              <w:right w:val="single" w:sz="4" w:space="0" w:color="auto"/>
            </w:tcBorders>
          </w:tcPr>
          <w:p w14:paraId="61ADE239" w14:textId="77777777" w:rsidR="001233CF" w:rsidRPr="006A439A" w:rsidRDefault="001233CF" w:rsidP="00797426">
            <w:pPr>
              <w:spacing w:before="60" w:after="60"/>
              <w:jc w:val="both"/>
              <w:rPr>
                <w:rFonts w:ascii="Arial" w:hAnsi="Arial" w:cs="Arial"/>
                <w:b/>
                <w:bCs/>
                <w:szCs w:val="22"/>
              </w:rPr>
            </w:pPr>
            <w:r w:rsidRPr="00D94A66">
              <w:rPr>
                <w:rFonts w:ascii="Arial" w:hAnsi="Arial" w:cs="Arial"/>
                <w:b/>
                <w:bCs/>
                <w:szCs w:val="22"/>
              </w:rPr>
              <w:t>3. DIMENSIONS</w:t>
            </w:r>
          </w:p>
        </w:tc>
      </w:tr>
      <w:tr w:rsidR="001233CF" w:rsidRPr="006A439A" w14:paraId="248D96CA" w14:textId="77777777" w:rsidTr="00F716AA">
        <w:tblPrEx>
          <w:tblBorders>
            <w:insideH w:val="single" w:sz="4" w:space="0" w:color="auto"/>
            <w:insideV w:val="single" w:sz="4" w:space="0" w:color="auto"/>
          </w:tblBorders>
        </w:tblPrEx>
        <w:trPr>
          <w:trHeight w:val="2060"/>
        </w:trPr>
        <w:tc>
          <w:tcPr>
            <w:tcW w:w="10319" w:type="dxa"/>
            <w:tcBorders>
              <w:top w:val="single" w:sz="4" w:space="0" w:color="auto"/>
              <w:left w:val="single" w:sz="4" w:space="0" w:color="auto"/>
              <w:bottom w:val="single" w:sz="4" w:space="0" w:color="auto"/>
              <w:right w:val="single" w:sz="4" w:space="0" w:color="auto"/>
            </w:tcBorders>
          </w:tcPr>
          <w:p w14:paraId="4F2526C3" w14:textId="77777777" w:rsidR="001233CF" w:rsidRPr="006A439A" w:rsidRDefault="001233CF" w:rsidP="00797426">
            <w:pPr>
              <w:numPr>
                <w:ilvl w:val="12"/>
                <w:numId w:val="0"/>
              </w:numPr>
              <w:jc w:val="both"/>
              <w:rPr>
                <w:rFonts w:ascii="Arial" w:hAnsi="Arial" w:cs="Arial"/>
                <w:szCs w:val="22"/>
              </w:rPr>
            </w:pPr>
          </w:p>
          <w:p w14:paraId="00E5A46F" w14:textId="77777777" w:rsidR="00D94A66" w:rsidRPr="00D94A66" w:rsidRDefault="00D94A66" w:rsidP="00D94A66">
            <w:pPr>
              <w:jc w:val="both"/>
              <w:rPr>
                <w:rFonts w:ascii="Arial" w:hAnsi="Arial" w:cs="Arial"/>
                <w:szCs w:val="22"/>
              </w:rPr>
            </w:pPr>
            <w:r w:rsidRPr="00D94A66">
              <w:rPr>
                <w:rFonts w:ascii="Arial" w:hAnsi="Arial" w:cs="Arial"/>
                <w:szCs w:val="22"/>
              </w:rPr>
              <w:t>The post holder will contribute to the provision of the pharmacy service by:</w:t>
            </w:r>
          </w:p>
          <w:p w14:paraId="04E1EA2E" w14:textId="61A95406" w:rsidR="00D94A66" w:rsidRPr="00D94A66" w:rsidRDefault="00D94A66" w:rsidP="00D94A66">
            <w:pPr>
              <w:jc w:val="both"/>
              <w:rPr>
                <w:rFonts w:ascii="Arial" w:hAnsi="Arial" w:cs="Arial"/>
                <w:szCs w:val="22"/>
              </w:rPr>
            </w:pPr>
            <w:r w:rsidRPr="00D94A66">
              <w:rPr>
                <w:rFonts w:ascii="Arial" w:hAnsi="Arial" w:cs="Arial"/>
                <w:szCs w:val="22"/>
              </w:rPr>
              <w:t xml:space="preserve">·      Undertaking full line management responsibility for </w:t>
            </w:r>
            <w:proofErr w:type="spellStart"/>
            <w:r w:rsidRPr="00D94A66">
              <w:rPr>
                <w:rFonts w:ascii="Arial" w:hAnsi="Arial" w:cs="Arial"/>
                <w:szCs w:val="22"/>
              </w:rPr>
              <w:t>approx</w:t>
            </w:r>
            <w:proofErr w:type="spellEnd"/>
            <w:r w:rsidRPr="00D94A66">
              <w:rPr>
                <w:rFonts w:ascii="Arial" w:hAnsi="Arial" w:cs="Arial"/>
                <w:szCs w:val="22"/>
              </w:rPr>
              <w:t xml:space="preserve"> </w:t>
            </w:r>
            <w:r>
              <w:rPr>
                <w:rFonts w:ascii="Arial" w:hAnsi="Arial" w:cs="Arial"/>
                <w:szCs w:val="22"/>
              </w:rPr>
              <w:t>10</w:t>
            </w:r>
            <w:r w:rsidRPr="00D94A66">
              <w:rPr>
                <w:rFonts w:ascii="Arial" w:hAnsi="Arial" w:cs="Arial"/>
                <w:szCs w:val="22"/>
              </w:rPr>
              <w:t xml:space="preserve"> </w:t>
            </w:r>
            <w:r>
              <w:rPr>
                <w:rFonts w:ascii="Arial" w:hAnsi="Arial" w:cs="Arial"/>
                <w:szCs w:val="22"/>
              </w:rPr>
              <w:t>Pharmacists</w:t>
            </w:r>
            <w:r w:rsidRPr="00D94A66">
              <w:rPr>
                <w:rFonts w:ascii="Arial" w:hAnsi="Arial" w:cs="Arial"/>
                <w:szCs w:val="22"/>
              </w:rPr>
              <w:t xml:space="preserve"> </w:t>
            </w:r>
          </w:p>
          <w:p w14:paraId="69E18E7F" w14:textId="5DEE3574" w:rsidR="00D94A66" w:rsidRPr="00D94A66" w:rsidRDefault="00D94A66" w:rsidP="00D94A66">
            <w:pPr>
              <w:jc w:val="both"/>
              <w:rPr>
                <w:rFonts w:ascii="Arial" w:hAnsi="Arial" w:cs="Arial"/>
                <w:szCs w:val="22"/>
              </w:rPr>
            </w:pPr>
            <w:r w:rsidRPr="00D94A66">
              <w:rPr>
                <w:rFonts w:ascii="Arial" w:hAnsi="Arial" w:cs="Arial"/>
                <w:szCs w:val="22"/>
              </w:rPr>
              <w:t xml:space="preserve">·      Supporting the </w:t>
            </w:r>
            <w:r>
              <w:rPr>
                <w:rFonts w:ascii="Arial" w:hAnsi="Arial" w:cs="Arial"/>
                <w:szCs w:val="22"/>
              </w:rPr>
              <w:t>Pharmacists</w:t>
            </w:r>
            <w:r w:rsidRPr="00D94A66">
              <w:rPr>
                <w:rFonts w:ascii="Arial" w:hAnsi="Arial" w:cs="Arial"/>
                <w:szCs w:val="22"/>
              </w:rPr>
              <w:t xml:space="preserve"> in providing day to day management of the service.</w:t>
            </w:r>
          </w:p>
          <w:p w14:paraId="0D2494C9" w14:textId="04A189E9" w:rsidR="00D94A66" w:rsidRPr="00D94A66" w:rsidRDefault="00D94A66" w:rsidP="00D94A66">
            <w:pPr>
              <w:jc w:val="both"/>
              <w:rPr>
                <w:rFonts w:ascii="Arial" w:hAnsi="Arial" w:cs="Arial"/>
                <w:szCs w:val="22"/>
              </w:rPr>
            </w:pPr>
            <w:r w:rsidRPr="00D94A66">
              <w:rPr>
                <w:rFonts w:ascii="Arial" w:hAnsi="Arial" w:cs="Arial"/>
                <w:szCs w:val="22"/>
              </w:rPr>
              <w:t xml:space="preserve">·      Planning and undertaking orientation, induction, training and supervision of </w:t>
            </w:r>
            <w:r>
              <w:rPr>
                <w:rFonts w:ascii="Arial" w:hAnsi="Arial" w:cs="Arial"/>
                <w:szCs w:val="22"/>
              </w:rPr>
              <w:t>Clinical Pharmacists</w:t>
            </w:r>
            <w:r w:rsidRPr="00D94A66">
              <w:rPr>
                <w:rFonts w:ascii="Arial" w:hAnsi="Arial" w:cs="Arial"/>
                <w:szCs w:val="22"/>
              </w:rPr>
              <w:t>, Pre-registration trainee Pharmacy Technicians and Pre-registration Pharmacists working in the department.</w:t>
            </w:r>
          </w:p>
          <w:p w14:paraId="4F6C93CC" w14:textId="77777777" w:rsidR="00D94A66" w:rsidRPr="00D94A66" w:rsidRDefault="00D94A66" w:rsidP="00D94A66">
            <w:pPr>
              <w:jc w:val="both"/>
              <w:rPr>
                <w:rFonts w:ascii="Arial" w:hAnsi="Arial" w:cs="Arial"/>
                <w:szCs w:val="22"/>
              </w:rPr>
            </w:pPr>
            <w:r w:rsidRPr="00D94A66">
              <w:rPr>
                <w:rFonts w:ascii="Arial" w:hAnsi="Arial" w:cs="Arial"/>
                <w:szCs w:val="22"/>
              </w:rPr>
              <w:t>·      Providing a clinical technical service by undertaking the dispensing and final accuracy checking of medicines in accordance with Standard Operating Procedures (SOPs).</w:t>
            </w:r>
          </w:p>
          <w:p w14:paraId="136EDC78" w14:textId="77777777" w:rsidR="00D94A66" w:rsidRPr="00D94A66" w:rsidRDefault="00D94A66" w:rsidP="00D94A66">
            <w:pPr>
              <w:jc w:val="both"/>
              <w:rPr>
                <w:rFonts w:ascii="Arial" w:hAnsi="Arial" w:cs="Arial"/>
                <w:szCs w:val="22"/>
              </w:rPr>
            </w:pPr>
            <w:r w:rsidRPr="00D94A66">
              <w:rPr>
                <w:rFonts w:ascii="Arial" w:hAnsi="Arial" w:cs="Arial"/>
                <w:szCs w:val="22"/>
              </w:rPr>
              <w:t>·      Co-ordinating the supply and delivery of medicines to destinations across NHS Tayside, which may include wards, departments, other hospitals and GP practices.</w:t>
            </w:r>
          </w:p>
          <w:p w14:paraId="40D11CC8" w14:textId="78ECE60D" w:rsidR="00D94A66" w:rsidRPr="00D94A66" w:rsidRDefault="00D94A66" w:rsidP="00D94A66">
            <w:pPr>
              <w:jc w:val="both"/>
              <w:rPr>
                <w:rFonts w:ascii="Arial" w:hAnsi="Arial" w:cs="Arial"/>
                <w:szCs w:val="22"/>
              </w:rPr>
            </w:pPr>
            <w:r w:rsidRPr="00D94A66">
              <w:rPr>
                <w:rFonts w:ascii="Arial" w:hAnsi="Arial" w:cs="Arial"/>
                <w:szCs w:val="22"/>
              </w:rPr>
              <w:t xml:space="preserve">·      </w:t>
            </w:r>
            <w:r>
              <w:rPr>
                <w:rFonts w:ascii="Arial" w:hAnsi="Arial" w:cs="Arial"/>
                <w:szCs w:val="22"/>
              </w:rPr>
              <w:t xml:space="preserve">To lead strategic and operational planning and research within Tayside, and contribution to national strategy with the respect to the medication related needs of the clinical area. </w:t>
            </w:r>
          </w:p>
          <w:p w14:paraId="3149FC19" w14:textId="77777777" w:rsidR="00D94A66" w:rsidRPr="00D94A66" w:rsidRDefault="00D94A66" w:rsidP="00D94A66">
            <w:pPr>
              <w:jc w:val="both"/>
              <w:rPr>
                <w:rFonts w:ascii="Arial" w:hAnsi="Arial" w:cs="Arial"/>
                <w:szCs w:val="22"/>
              </w:rPr>
            </w:pPr>
            <w:r w:rsidRPr="00D94A66">
              <w:rPr>
                <w:rFonts w:ascii="Arial" w:hAnsi="Arial" w:cs="Arial"/>
                <w:szCs w:val="22"/>
              </w:rPr>
              <w:t>·      Participating in quality control and environmental monitoring.</w:t>
            </w:r>
          </w:p>
          <w:p w14:paraId="7E5923F2" w14:textId="77777777" w:rsidR="00D94A66" w:rsidRPr="00D94A66" w:rsidRDefault="00D94A66" w:rsidP="00D94A66">
            <w:pPr>
              <w:jc w:val="both"/>
              <w:rPr>
                <w:rFonts w:ascii="Arial" w:hAnsi="Arial" w:cs="Arial"/>
                <w:szCs w:val="22"/>
              </w:rPr>
            </w:pPr>
            <w:r w:rsidRPr="00D94A66">
              <w:rPr>
                <w:rFonts w:ascii="Arial" w:hAnsi="Arial" w:cs="Arial"/>
                <w:szCs w:val="22"/>
              </w:rPr>
              <w:t> </w:t>
            </w:r>
          </w:p>
          <w:p w14:paraId="3CC4E517" w14:textId="77777777" w:rsidR="00D94A66" w:rsidRPr="00D94A66" w:rsidRDefault="00D94A66" w:rsidP="00D94A66">
            <w:pPr>
              <w:jc w:val="both"/>
              <w:rPr>
                <w:rFonts w:ascii="Arial" w:hAnsi="Arial" w:cs="Arial"/>
                <w:szCs w:val="22"/>
              </w:rPr>
            </w:pPr>
            <w:r w:rsidRPr="00D94A66">
              <w:rPr>
                <w:rFonts w:ascii="Arial" w:hAnsi="Arial" w:cs="Arial"/>
                <w:szCs w:val="22"/>
              </w:rPr>
              <w:t>For the purpose of this job description the term 'medicines' includes all drugs, controlled drugs, cytotoxic medicines, intravenous fluids, vaccines, chemicals, medical gas cylinders, contraceptive aids, dietetic products, disinfectants and liquid nitrogen.</w:t>
            </w:r>
          </w:p>
          <w:p w14:paraId="5F4CE8D8" w14:textId="77777777" w:rsidR="001233CF" w:rsidRPr="006A439A" w:rsidRDefault="001233CF" w:rsidP="00797426">
            <w:pPr>
              <w:jc w:val="both"/>
              <w:rPr>
                <w:rFonts w:ascii="Arial" w:hAnsi="Arial" w:cs="Arial"/>
                <w:szCs w:val="22"/>
              </w:rPr>
            </w:pPr>
          </w:p>
        </w:tc>
      </w:tr>
    </w:tbl>
    <w:p w14:paraId="0ABE851E" w14:textId="77777777" w:rsidR="00C67593" w:rsidRDefault="00C67593">
      <w:r>
        <w:rPr>
          <w:b/>
          <w:bCs/>
        </w:rPr>
        <w:br w:type="page"/>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gridCol w:w="2409"/>
      </w:tblGrid>
      <w:tr w:rsidR="001233CF" w:rsidRPr="006A439A" w14:paraId="011DB51B" w14:textId="77777777" w:rsidTr="00F716AA">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58E95714" w:rsidR="001233CF" w:rsidRPr="006A439A" w:rsidRDefault="001233CF" w:rsidP="00797426">
            <w:pPr>
              <w:pStyle w:val="Heading3"/>
              <w:spacing w:before="60"/>
              <w:rPr>
                <w:sz w:val="22"/>
                <w:szCs w:val="22"/>
              </w:rPr>
            </w:pPr>
            <w:r w:rsidRPr="006A439A">
              <w:rPr>
                <w:sz w:val="22"/>
                <w:szCs w:val="22"/>
              </w:rPr>
              <w:lastRenderedPageBreak/>
              <w:t>4.  ORGANISATIONAL POSITION</w:t>
            </w:r>
          </w:p>
        </w:tc>
      </w:tr>
      <w:tr w:rsidR="00C67593" w:rsidRPr="006A439A" w14:paraId="44563AE5" w14:textId="77777777" w:rsidTr="00F716AA">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62B4FAD4" w14:textId="77777777" w:rsidR="00C67593" w:rsidRPr="006B7886" w:rsidRDefault="00C67593" w:rsidP="00C67593">
            <w:pPr>
              <w:rPr>
                <w:rFonts w:ascii="Arial" w:hAnsi="Arial" w:cs="Arial"/>
                <w:sz w:val="18"/>
                <w:szCs w:val="18"/>
              </w:rPr>
            </w:pPr>
          </w:p>
          <w:p w14:paraId="5407866F" w14:textId="77777777" w:rsidR="00C67593" w:rsidRPr="006B7886" w:rsidRDefault="00C67593" w:rsidP="00C67593">
            <w:pPr>
              <w:rPr>
                <w:rFonts w:ascii="Arial" w:hAnsi="Arial" w:cs="Arial"/>
                <w:sz w:val="18"/>
                <w:szCs w:val="18"/>
              </w:rPr>
            </w:pPr>
            <w:r w:rsidRPr="006B7886">
              <w:rPr>
                <w:rFonts w:ascii="Arial" w:hAnsi="Arial" w:cs="Arial"/>
                <w:noProof/>
                <w:sz w:val="18"/>
                <w:szCs w:val="18"/>
              </w:rPr>
              <mc:AlternateContent>
                <mc:Choice Requires="wps">
                  <w:drawing>
                    <wp:anchor distT="0" distB="0" distL="114300" distR="114300" simplePos="0" relativeHeight="251660288" behindDoc="0" locked="0" layoutInCell="1" allowOverlap="1" wp14:anchorId="01883F88" wp14:editId="62F9FB2D">
                      <wp:simplePos x="0" y="0"/>
                      <wp:positionH relativeFrom="column">
                        <wp:posOffset>2220926</wp:posOffset>
                      </wp:positionH>
                      <wp:positionV relativeFrom="paragraph">
                        <wp:posOffset>27305</wp:posOffset>
                      </wp:positionV>
                      <wp:extent cx="1590040" cy="523875"/>
                      <wp:effectExtent l="0" t="0" r="10160" b="28575"/>
                      <wp:wrapNone/>
                      <wp:docPr id="777464771" name="Rectangle 1"/>
                      <wp:cNvGraphicFramePr/>
                      <a:graphic xmlns:a="http://schemas.openxmlformats.org/drawingml/2006/main">
                        <a:graphicData uri="http://schemas.microsoft.com/office/word/2010/wordprocessingShape">
                          <wps:wsp>
                            <wps:cNvSpPr/>
                            <wps:spPr>
                              <a:xfrm>
                                <a:off x="0" y="0"/>
                                <a:ext cx="159004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67EDC8"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Head of Clinical Pharmacy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1883F88" id="Rectangle 1" o:spid="_x0000_s1026" style="position:absolute;margin-left:174.9pt;margin-top:2.15pt;width:125.2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" fillcolor="window" strokecolor="windowText" strokeweight="1pt">
                      <v:textbox>
                        <w:txbxContent>
                          <w:p w14:paraId="0767EDC8"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Head of Clinical Pharmacy  </w:t>
                            </w:r>
                          </w:p>
                        </w:txbxContent>
                      </v:textbox>
                    </v:rect>
                  </w:pict>
                </mc:Fallback>
              </mc:AlternateContent>
            </w:r>
          </w:p>
          <w:p w14:paraId="3FBD2DFC" w14:textId="77777777" w:rsidR="00C67593" w:rsidRPr="006B7886" w:rsidRDefault="00C67593" w:rsidP="00C67593">
            <w:pPr>
              <w:rPr>
                <w:rFonts w:ascii="Arial" w:hAnsi="Arial" w:cs="Arial"/>
                <w:sz w:val="18"/>
                <w:szCs w:val="18"/>
              </w:rPr>
            </w:pPr>
          </w:p>
          <w:p w14:paraId="5799F855" w14:textId="77777777" w:rsidR="00C67593" w:rsidRPr="006B7886" w:rsidRDefault="00C67593" w:rsidP="00C67593">
            <w:pPr>
              <w:rPr>
                <w:rFonts w:ascii="Arial" w:hAnsi="Arial" w:cs="Arial"/>
                <w:sz w:val="18"/>
                <w:szCs w:val="18"/>
              </w:rPr>
            </w:pPr>
          </w:p>
          <w:p w14:paraId="48D8C246" w14:textId="77777777" w:rsidR="00C67593" w:rsidRPr="006B7886" w:rsidRDefault="00C67593" w:rsidP="00C67593">
            <w:pPr>
              <w:rPr>
                <w:rFonts w:ascii="Arial" w:hAnsi="Arial" w:cs="Arial"/>
                <w:sz w:val="18"/>
                <w:szCs w:val="18"/>
              </w:rPr>
            </w:pPr>
          </w:p>
          <w:p w14:paraId="3EA1D8C3" w14:textId="77777777" w:rsidR="00C67593" w:rsidRPr="006B7886" w:rsidRDefault="00C67593" w:rsidP="00C67593">
            <w:pPr>
              <w:rPr>
                <w:rFonts w:ascii="Arial" w:hAnsi="Arial" w:cs="Arial"/>
                <w:sz w:val="18"/>
                <w:szCs w:val="18"/>
              </w:rPr>
            </w:pPr>
            <w:r w:rsidRPr="006B7886">
              <w:rPr>
                <w:rFonts w:ascii="Arial" w:hAnsi="Arial" w:cs="Arial"/>
                <w:noProof/>
                <w:sz w:val="18"/>
                <w:szCs w:val="18"/>
              </w:rPr>
              <mc:AlternateContent>
                <mc:Choice Requires="wps">
                  <w:drawing>
                    <wp:anchor distT="0" distB="0" distL="114300" distR="114300" simplePos="0" relativeHeight="251671552" behindDoc="0" locked="0" layoutInCell="1" allowOverlap="1" wp14:anchorId="2B25E516" wp14:editId="67D245F8">
                      <wp:simplePos x="0" y="0"/>
                      <wp:positionH relativeFrom="column">
                        <wp:posOffset>2974036</wp:posOffset>
                      </wp:positionH>
                      <wp:positionV relativeFrom="paragraph">
                        <wp:posOffset>22860</wp:posOffset>
                      </wp:positionV>
                      <wp:extent cx="0" cy="222250"/>
                      <wp:effectExtent l="0" t="0" r="38100" b="25400"/>
                      <wp:wrapNone/>
                      <wp:docPr id="1999324932"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39E59031"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4.2pt,1.8pt" to="234.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" strokecolor="#156082" strokeweight=".5pt">
                      <v:stroke joinstyle="miter"/>
                    </v:line>
                  </w:pict>
                </mc:Fallback>
              </mc:AlternateContent>
            </w:r>
          </w:p>
          <w:p w14:paraId="620588CE" w14:textId="77777777" w:rsidR="00C67593" w:rsidRPr="006B7886" w:rsidRDefault="00C67593" w:rsidP="00C67593">
            <w:pPr>
              <w:rPr>
                <w:rFonts w:ascii="Arial" w:hAnsi="Arial" w:cs="Arial"/>
                <w:sz w:val="18"/>
                <w:szCs w:val="18"/>
              </w:rPr>
            </w:pPr>
            <w:r w:rsidRPr="006B7886">
              <w:rPr>
                <w:rFonts w:ascii="Arial" w:hAnsi="Arial" w:cs="Arial"/>
                <w:noProof/>
                <w:sz w:val="18"/>
                <w:szCs w:val="18"/>
              </w:rPr>
              <mc:AlternateContent>
                <mc:Choice Requires="wps">
                  <w:drawing>
                    <wp:anchor distT="0" distB="0" distL="114300" distR="114300" simplePos="0" relativeHeight="251659264" behindDoc="0" locked="0" layoutInCell="1" allowOverlap="1" wp14:anchorId="08D33827" wp14:editId="2A1DE9B7">
                      <wp:simplePos x="0" y="0"/>
                      <wp:positionH relativeFrom="column">
                        <wp:posOffset>2196769</wp:posOffset>
                      </wp:positionH>
                      <wp:positionV relativeFrom="paragraph">
                        <wp:posOffset>130810</wp:posOffset>
                      </wp:positionV>
                      <wp:extent cx="1590040" cy="523875"/>
                      <wp:effectExtent l="0" t="0" r="10160" b="28575"/>
                      <wp:wrapNone/>
                      <wp:docPr id="912499360" name="Rectangle 1"/>
                      <wp:cNvGraphicFramePr/>
                      <a:graphic xmlns:a="http://schemas.openxmlformats.org/drawingml/2006/main">
                        <a:graphicData uri="http://schemas.microsoft.com/office/word/2010/wordprocessingShape">
                          <wps:wsp>
                            <wps:cNvSpPr/>
                            <wps:spPr>
                              <a:xfrm>
                                <a:off x="0" y="0"/>
                                <a:ext cx="159004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2C19E19F"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Lead Clinical Pharmacist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8D33827" id="_x0000_s1027" style="position:absolute;margin-left:172.95pt;margin-top:10.3pt;width:125.2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" fillcolor="white [3201]" strokecolor="black [3200]" strokeweight="1pt">
                      <v:textbox>
                        <w:txbxContent>
                          <w:p w14:paraId="2C19E19F"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Lead Clinical Pharmacist </w:t>
                            </w:r>
                          </w:p>
                        </w:txbxContent>
                      </v:textbox>
                    </v:rect>
                  </w:pict>
                </mc:Fallback>
              </mc:AlternateContent>
            </w:r>
          </w:p>
          <w:p w14:paraId="095E2A1F" w14:textId="77777777" w:rsidR="00C67593" w:rsidRPr="006B7886" w:rsidRDefault="00C67593" w:rsidP="00C67593">
            <w:pPr>
              <w:rPr>
                <w:rFonts w:ascii="Arial" w:hAnsi="Arial" w:cs="Arial"/>
                <w:sz w:val="18"/>
                <w:szCs w:val="18"/>
              </w:rPr>
            </w:pPr>
          </w:p>
          <w:p w14:paraId="7C828E39" w14:textId="77777777" w:rsidR="00C67593" w:rsidRPr="006B7886" w:rsidRDefault="00C67593" w:rsidP="00C67593">
            <w:pPr>
              <w:rPr>
                <w:rFonts w:ascii="Arial" w:hAnsi="Arial" w:cs="Arial"/>
                <w:sz w:val="18"/>
                <w:szCs w:val="18"/>
              </w:rPr>
            </w:pPr>
          </w:p>
          <w:p w14:paraId="37970BEE" w14:textId="77777777" w:rsidR="00C67593" w:rsidRPr="006B7886" w:rsidRDefault="00C67593" w:rsidP="00C67593">
            <w:pPr>
              <w:rPr>
                <w:rFonts w:ascii="Arial" w:hAnsi="Arial" w:cs="Arial"/>
                <w:sz w:val="18"/>
                <w:szCs w:val="18"/>
              </w:rPr>
            </w:pPr>
          </w:p>
          <w:p w14:paraId="38B1809A" w14:textId="77777777" w:rsidR="00C67593" w:rsidRPr="006B7886" w:rsidRDefault="00C67593" w:rsidP="00C67593">
            <w:pPr>
              <w:rPr>
                <w:rFonts w:ascii="Arial" w:hAnsi="Arial" w:cs="Arial"/>
                <w:sz w:val="18"/>
                <w:szCs w:val="18"/>
              </w:rPr>
            </w:pPr>
            <w:r w:rsidRPr="006B7886">
              <w:rPr>
                <w:rFonts w:ascii="Arial" w:hAnsi="Arial" w:cs="Arial"/>
                <w:noProof/>
                <w:sz w:val="18"/>
                <w:szCs w:val="18"/>
              </w:rPr>
              <mc:AlternateContent>
                <mc:Choice Requires="wps">
                  <w:drawing>
                    <wp:anchor distT="0" distB="0" distL="114300" distR="114300" simplePos="0" relativeHeight="251670528" behindDoc="0" locked="0" layoutInCell="1" allowOverlap="1" wp14:anchorId="589BD823" wp14:editId="6DBF9B91">
                      <wp:simplePos x="0" y="0"/>
                      <wp:positionH relativeFrom="column">
                        <wp:posOffset>2981021</wp:posOffset>
                      </wp:positionH>
                      <wp:positionV relativeFrom="paragraph">
                        <wp:posOffset>129540</wp:posOffset>
                      </wp:positionV>
                      <wp:extent cx="0" cy="222250"/>
                      <wp:effectExtent l="0" t="0" r="38100" b="25400"/>
                      <wp:wrapNone/>
                      <wp:docPr id="123926530"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712077C8"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4.75pt,10.2pt" to="2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" strokecolor="#156082" strokeweight=".5pt">
                      <v:stroke joinstyle="miter"/>
                    </v:line>
                  </w:pict>
                </mc:Fallback>
              </mc:AlternateContent>
            </w:r>
          </w:p>
          <w:p w14:paraId="0C9F774E" w14:textId="77777777" w:rsidR="00C67593" w:rsidRPr="006B7886" w:rsidRDefault="00C67593" w:rsidP="00C67593">
            <w:pPr>
              <w:rPr>
                <w:rFonts w:ascii="Arial" w:hAnsi="Arial" w:cs="Arial"/>
                <w:sz w:val="18"/>
                <w:szCs w:val="18"/>
              </w:rPr>
            </w:pPr>
          </w:p>
          <w:p w14:paraId="5CB09944" w14:textId="77777777" w:rsidR="00C67593" w:rsidRPr="006B7886" w:rsidRDefault="00C67593" w:rsidP="00C67593">
            <w:pPr>
              <w:tabs>
                <w:tab w:val="left" w:pos="1690"/>
              </w:tabs>
              <w:rPr>
                <w:rFonts w:ascii="Arial" w:hAnsi="Arial" w:cs="Arial"/>
                <w:sz w:val="18"/>
                <w:szCs w:val="18"/>
              </w:rPr>
            </w:pPr>
            <w:r w:rsidRPr="006B7886">
              <w:rPr>
                <w:rFonts w:ascii="Arial" w:hAnsi="Arial" w:cs="Arial"/>
                <w:noProof/>
                <w:sz w:val="18"/>
                <w:szCs w:val="18"/>
              </w:rPr>
              <mc:AlternateContent>
                <mc:Choice Requires="wps">
                  <w:drawing>
                    <wp:anchor distT="0" distB="0" distL="114300" distR="114300" simplePos="0" relativeHeight="251665408" behindDoc="0" locked="0" layoutInCell="1" allowOverlap="1" wp14:anchorId="6ABFF63F" wp14:editId="6156B05E">
                      <wp:simplePos x="0" y="0"/>
                      <wp:positionH relativeFrom="column">
                        <wp:posOffset>577546</wp:posOffset>
                      </wp:positionH>
                      <wp:positionV relativeFrom="paragraph">
                        <wp:posOffset>104775</wp:posOffset>
                      </wp:positionV>
                      <wp:extent cx="4932000" cy="0"/>
                      <wp:effectExtent l="0" t="0" r="0" b="0"/>
                      <wp:wrapNone/>
                      <wp:docPr id="124525430" name="Straight Connector 2"/>
                      <wp:cNvGraphicFramePr/>
                      <a:graphic xmlns:a="http://schemas.openxmlformats.org/drawingml/2006/main">
                        <a:graphicData uri="http://schemas.microsoft.com/office/word/2010/wordprocessingShape">
                          <wps:wsp>
                            <wps:cNvCnPr/>
                            <wps:spPr>
                              <a:xfrm>
                                <a:off x="0" y="0"/>
                                <a:ext cx="493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6B9F83B"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8.25pt" to="433.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" strokecolor="#4472c4 [3204]" strokeweight=".5pt">
                      <v:stroke joinstyle="miter"/>
                    </v:line>
                  </w:pict>
                </mc:Fallback>
              </mc:AlternateContent>
            </w:r>
            <w:r w:rsidRPr="006B7886">
              <w:rPr>
                <w:rFonts w:ascii="Arial" w:hAnsi="Arial" w:cs="Arial"/>
                <w:noProof/>
                <w:sz w:val="18"/>
                <w:szCs w:val="18"/>
              </w:rPr>
              <mc:AlternateContent>
                <mc:Choice Requires="wps">
                  <w:drawing>
                    <wp:anchor distT="0" distB="0" distL="114300" distR="114300" simplePos="0" relativeHeight="251666432" behindDoc="0" locked="0" layoutInCell="1" allowOverlap="1" wp14:anchorId="55B8EC0D" wp14:editId="324489C3">
                      <wp:simplePos x="0" y="0"/>
                      <wp:positionH relativeFrom="column">
                        <wp:posOffset>575641</wp:posOffset>
                      </wp:positionH>
                      <wp:positionV relativeFrom="paragraph">
                        <wp:posOffset>97155</wp:posOffset>
                      </wp:positionV>
                      <wp:extent cx="0" cy="222250"/>
                      <wp:effectExtent l="0" t="0" r="38100" b="25400"/>
                      <wp:wrapNone/>
                      <wp:docPr id="451289023"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990E18F"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35pt,7.65pt" to="45.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" strokecolor="#4472c4 [3204]" strokeweight=".5pt">
                      <v:stroke joinstyle="miter"/>
                    </v:line>
                  </w:pict>
                </mc:Fallback>
              </mc:AlternateContent>
            </w:r>
            <w:r w:rsidRPr="006B7886">
              <w:rPr>
                <w:rFonts w:ascii="Arial" w:hAnsi="Arial" w:cs="Arial"/>
                <w:noProof/>
                <w:sz w:val="18"/>
                <w:szCs w:val="18"/>
              </w:rPr>
              <mc:AlternateContent>
                <mc:Choice Requires="wps">
                  <w:drawing>
                    <wp:anchor distT="0" distB="0" distL="114300" distR="114300" simplePos="0" relativeHeight="251669504" behindDoc="0" locked="0" layoutInCell="1" allowOverlap="1" wp14:anchorId="0A65CBEB" wp14:editId="7E4CB42F">
                      <wp:simplePos x="0" y="0"/>
                      <wp:positionH relativeFrom="column">
                        <wp:posOffset>2140916</wp:posOffset>
                      </wp:positionH>
                      <wp:positionV relativeFrom="paragraph">
                        <wp:posOffset>104775</wp:posOffset>
                      </wp:positionV>
                      <wp:extent cx="0" cy="222250"/>
                      <wp:effectExtent l="0" t="0" r="38100" b="25400"/>
                      <wp:wrapNone/>
                      <wp:docPr id="561494098"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21A2FD80"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8.6pt,8.25pt" to="16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" strokecolor="#156082" strokeweight=".5pt">
                      <v:stroke joinstyle="miter"/>
                    </v:line>
                  </w:pict>
                </mc:Fallback>
              </mc:AlternateContent>
            </w:r>
            <w:r w:rsidRPr="006B7886">
              <w:rPr>
                <w:rFonts w:ascii="Arial" w:hAnsi="Arial" w:cs="Arial"/>
                <w:noProof/>
                <w:sz w:val="18"/>
                <w:szCs w:val="18"/>
              </w:rPr>
              <mc:AlternateContent>
                <mc:Choice Requires="wps">
                  <w:drawing>
                    <wp:anchor distT="0" distB="0" distL="114300" distR="114300" simplePos="0" relativeHeight="251668480" behindDoc="0" locked="0" layoutInCell="1" allowOverlap="1" wp14:anchorId="5FA969A8" wp14:editId="0147322B">
                      <wp:simplePos x="0" y="0"/>
                      <wp:positionH relativeFrom="column">
                        <wp:posOffset>3880181</wp:posOffset>
                      </wp:positionH>
                      <wp:positionV relativeFrom="paragraph">
                        <wp:posOffset>113030</wp:posOffset>
                      </wp:positionV>
                      <wp:extent cx="0" cy="222250"/>
                      <wp:effectExtent l="0" t="0" r="38100" b="25400"/>
                      <wp:wrapNone/>
                      <wp:docPr id="10303375"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4F78259B"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5.55pt,8.9pt" to="305.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" strokecolor="#156082" strokeweight=".5pt">
                      <v:stroke joinstyle="miter"/>
                    </v:line>
                  </w:pict>
                </mc:Fallback>
              </mc:AlternateContent>
            </w:r>
            <w:r w:rsidRPr="006B7886">
              <w:rPr>
                <w:rFonts w:ascii="Arial" w:hAnsi="Arial" w:cs="Arial"/>
                <w:noProof/>
                <w:sz w:val="18"/>
                <w:szCs w:val="18"/>
              </w:rPr>
              <mc:AlternateContent>
                <mc:Choice Requires="wps">
                  <w:drawing>
                    <wp:anchor distT="0" distB="0" distL="114300" distR="114300" simplePos="0" relativeHeight="251667456" behindDoc="0" locked="0" layoutInCell="1" allowOverlap="1" wp14:anchorId="235C50D2" wp14:editId="279560C8">
                      <wp:simplePos x="0" y="0"/>
                      <wp:positionH relativeFrom="column">
                        <wp:posOffset>5515914</wp:posOffset>
                      </wp:positionH>
                      <wp:positionV relativeFrom="paragraph">
                        <wp:posOffset>104140</wp:posOffset>
                      </wp:positionV>
                      <wp:extent cx="0" cy="222250"/>
                      <wp:effectExtent l="0" t="0" r="38100" b="25400"/>
                      <wp:wrapNone/>
                      <wp:docPr id="121347601" name="Straight Connector 4"/>
                      <wp:cNvGraphicFramePr/>
                      <a:graphic xmlns:a="http://schemas.openxmlformats.org/drawingml/2006/main">
                        <a:graphicData uri="http://schemas.microsoft.com/office/word/2010/wordprocessingShape">
                          <wps:wsp>
                            <wps:cNvCnPr/>
                            <wps:spPr>
                              <a:xfrm>
                                <a:off x="0" y="0"/>
                                <a:ext cx="0" cy="222250"/>
                              </a:xfrm>
                              <a:prstGeom prst="line">
                                <a:avLst/>
                              </a:prstGeom>
                              <a:noFill/>
                              <a:ln w="6350" cap="flat" cmpd="sng" algn="ctr">
                                <a:solidFill>
                                  <a:srgbClr val="156082"/>
                                </a:solidFill>
                                <a:prstDash val="solid"/>
                                <a:miter lim="800000"/>
                              </a:ln>
                              <a:effectLst/>
                            </wps:spPr>
                            <wps:bodyPr/>
                          </wps:wsp>
                        </a:graphicData>
                      </a:graphic>
                    </wp:anchor>
                  </w:drawing>
                </mc:Choice>
                <mc:Fallback xmlns:w16du="http://schemas.microsoft.com/office/word/2023/wordml/word16du">
                  <w:pict>
                    <v:line w14:anchorId="12D35B29"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4.3pt,8.2pt" to="434.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" strokecolor="#156082" strokeweight=".5pt">
                      <v:stroke joinstyle="miter"/>
                    </v:line>
                  </w:pict>
                </mc:Fallback>
              </mc:AlternateContent>
            </w:r>
            <w:r>
              <w:rPr>
                <w:rFonts w:ascii="Arial" w:hAnsi="Arial" w:cs="Arial"/>
                <w:sz w:val="18"/>
                <w:szCs w:val="18"/>
              </w:rPr>
              <w:tab/>
            </w:r>
          </w:p>
          <w:p w14:paraId="7DF4ACCD" w14:textId="77777777" w:rsidR="00C67593" w:rsidRPr="006B7886" w:rsidRDefault="00C67593" w:rsidP="00C67593">
            <w:pPr>
              <w:rPr>
                <w:rFonts w:ascii="Arial" w:hAnsi="Arial" w:cs="Arial"/>
                <w:sz w:val="18"/>
                <w:szCs w:val="18"/>
              </w:rPr>
            </w:pPr>
          </w:p>
          <w:p w14:paraId="2E963247" w14:textId="77777777" w:rsidR="00C67593" w:rsidRPr="006B7886" w:rsidRDefault="00C67593" w:rsidP="00C67593">
            <w:pPr>
              <w:rPr>
                <w:rFonts w:ascii="Arial" w:hAnsi="Arial" w:cs="Arial"/>
                <w:sz w:val="18"/>
                <w:szCs w:val="18"/>
              </w:rPr>
            </w:pPr>
            <w:r w:rsidRPr="006B7886">
              <w:rPr>
                <w:rFonts w:ascii="Arial" w:hAnsi="Arial" w:cs="Arial"/>
                <w:noProof/>
                <w:sz w:val="18"/>
                <w:szCs w:val="18"/>
              </w:rPr>
              <mc:AlternateContent>
                <mc:Choice Requires="wps">
                  <w:drawing>
                    <wp:anchor distT="0" distB="0" distL="114300" distR="114300" simplePos="0" relativeHeight="251661312" behindDoc="0" locked="0" layoutInCell="1" allowOverlap="1" wp14:anchorId="28AEAB7E" wp14:editId="4FF5BFE6">
                      <wp:simplePos x="0" y="0"/>
                      <wp:positionH relativeFrom="column">
                        <wp:posOffset>65101</wp:posOffset>
                      </wp:positionH>
                      <wp:positionV relativeFrom="paragraph">
                        <wp:posOffset>74295</wp:posOffset>
                      </wp:positionV>
                      <wp:extent cx="1104900" cy="523875"/>
                      <wp:effectExtent l="0" t="0" r="19050" b="28575"/>
                      <wp:wrapNone/>
                      <wp:docPr id="1524329835" name="Rectangle 1"/>
                      <wp:cNvGraphicFramePr/>
                      <a:graphic xmlns:a="http://schemas.openxmlformats.org/drawingml/2006/main">
                        <a:graphicData uri="http://schemas.microsoft.com/office/word/2010/wordprocessingShape">
                          <wps:wsp>
                            <wps:cNvSpPr/>
                            <wps:spPr>
                              <a:xfrm>
                                <a:off x="0" y="0"/>
                                <a:ext cx="11049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82AAED"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Specialist Clinical Pharmacist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AEAB7E" id="_x0000_s1028" style="position:absolute;margin-left:5.15pt;margin-top:5.85pt;width:8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" fillcolor="window" strokecolor="windowText" strokeweight="1pt">
                      <v:textbox>
                        <w:txbxContent>
                          <w:p w14:paraId="0082AAED"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Specialist Clinical Pharmacist </w:t>
                            </w:r>
                          </w:p>
                        </w:txbxContent>
                      </v:textbox>
                    </v:rect>
                  </w:pict>
                </mc:Fallback>
              </mc:AlternateContent>
            </w:r>
            <w:r w:rsidRPr="006B7886">
              <w:rPr>
                <w:rFonts w:ascii="Arial" w:hAnsi="Arial" w:cs="Arial"/>
                <w:noProof/>
                <w:sz w:val="18"/>
                <w:szCs w:val="18"/>
              </w:rPr>
              <mc:AlternateContent>
                <mc:Choice Requires="wps">
                  <w:drawing>
                    <wp:anchor distT="0" distB="0" distL="114300" distR="114300" simplePos="0" relativeHeight="251664384" behindDoc="0" locked="0" layoutInCell="1" allowOverlap="1" wp14:anchorId="21CFC8D0" wp14:editId="3B57A516">
                      <wp:simplePos x="0" y="0"/>
                      <wp:positionH relativeFrom="column">
                        <wp:posOffset>4774067</wp:posOffset>
                      </wp:positionH>
                      <wp:positionV relativeFrom="paragraph">
                        <wp:posOffset>58972</wp:posOffset>
                      </wp:positionV>
                      <wp:extent cx="1462819" cy="523875"/>
                      <wp:effectExtent l="0" t="0" r="23495" b="28575"/>
                      <wp:wrapNone/>
                      <wp:docPr id="192517656" name="Rectangle 1"/>
                      <wp:cNvGraphicFramePr/>
                      <a:graphic xmlns:a="http://schemas.openxmlformats.org/drawingml/2006/main">
                        <a:graphicData uri="http://schemas.microsoft.com/office/word/2010/wordprocessingShape">
                          <wps:wsp>
                            <wps:cNvSpPr/>
                            <wps:spPr>
                              <a:xfrm>
                                <a:off x="0" y="0"/>
                                <a:ext cx="1462819"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BBF920"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Pharmacy Support Worker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CFC8D0" id="_x0000_s1029" style="position:absolute;margin-left:375.9pt;margin-top:4.65pt;width:115.2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" fillcolor="window" strokecolor="windowText" strokeweight="1pt">
                      <v:textbox>
                        <w:txbxContent>
                          <w:p w14:paraId="59BBF920"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Pharmacy Support Worker  </w:t>
                            </w:r>
                          </w:p>
                        </w:txbxContent>
                      </v:textbox>
                    </v:rect>
                  </w:pict>
                </mc:Fallback>
              </mc:AlternateContent>
            </w:r>
            <w:r w:rsidRPr="006B7886">
              <w:rPr>
                <w:rFonts w:ascii="Arial" w:hAnsi="Arial" w:cs="Arial"/>
                <w:noProof/>
                <w:sz w:val="18"/>
                <w:szCs w:val="18"/>
              </w:rPr>
              <mc:AlternateContent>
                <mc:Choice Requires="wps">
                  <w:drawing>
                    <wp:anchor distT="0" distB="0" distL="114300" distR="114300" simplePos="0" relativeHeight="251663360" behindDoc="0" locked="0" layoutInCell="1" allowOverlap="1" wp14:anchorId="2C650872" wp14:editId="3B01D3E2">
                      <wp:simplePos x="0" y="0"/>
                      <wp:positionH relativeFrom="column">
                        <wp:posOffset>3191757</wp:posOffset>
                      </wp:positionH>
                      <wp:positionV relativeFrom="paragraph">
                        <wp:posOffset>66923</wp:posOffset>
                      </wp:positionV>
                      <wp:extent cx="1327647" cy="523875"/>
                      <wp:effectExtent l="0" t="0" r="25400" b="28575"/>
                      <wp:wrapNone/>
                      <wp:docPr id="1494315090" name="Rectangle 1"/>
                      <wp:cNvGraphicFramePr/>
                      <a:graphic xmlns:a="http://schemas.openxmlformats.org/drawingml/2006/main">
                        <a:graphicData uri="http://schemas.microsoft.com/office/word/2010/wordprocessingShape">
                          <wps:wsp>
                            <wps:cNvSpPr/>
                            <wps:spPr>
                              <a:xfrm>
                                <a:off x="0" y="0"/>
                                <a:ext cx="1327647"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C8F082"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Pharmacy Technician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650872" id="_x0000_s1030" style="position:absolute;margin-left:251.3pt;margin-top:5.25pt;width:104.5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" fillcolor="window" strokecolor="windowText" strokeweight="1pt">
                      <v:textbox>
                        <w:txbxContent>
                          <w:p w14:paraId="10C8F082"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Pharmacy Technician  </w:t>
                            </w:r>
                          </w:p>
                        </w:txbxContent>
                      </v:textbox>
                    </v:rect>
                  </w:pict>
                </mc:Fallback>
              </mc:AlternateContent>
            </w:r>
            <w:r w:rsidRPr="006B7886">
              <w:rPr>
                <w:rFonts w:ascii="Arial" w:hAnsi="Arial" w:cs="Arial"/>
                <w:noProof/>
                <w:sz w:val="18"/>
                <w:szCs w:val="18"/>
              </w:rPr>
              <mc:AlternateContent>
                <mc:Choice Requires="wps">
                  <w:drawing>
                    <wp:anchor distT="0" distB="0" distL="114300" distR="114300" simplePos="0" relativeHeight="251662336" behindDoc="0" locked="0" layoutInCell="1" allowOverlap="1" wp14:anchorId="502A501B" wp14:editId="024FEED5">
                      <wp:simplePos x="0" y="0"/>
                      <wp:positionH relativeFrom="column">
                        <wp:posOffset>1506082</wp:posOffset>
                      </wp:positionH>
                      <wp:positionV relativeFrom="paragraph">
                        <wp:posOffset>66923</wp:posOffset>
                      </wp:positionV>
                      <wp:extent cx="1311744" cy="523875"/>
                      <wp:effectExtent l="0" t="0" r="22225" b="28575"/>
                      <wp:wrapNone/>
                      <wp:docPr id="1822638113" name="Rectangle 1"/>
                      <wp:cNvGraphicFramePr/>
                      <a:graphic xmlns:a="http://schemas.openxmlformats.org/drawingml/2006/main">
                        <a:graphicData uri="http://schemas.microsoft.com/office/word/2010/wordprocessingShape">
                          <wps:wsp>
                            <wps:cNvSpPr/>
                            <wps:spPr>
                              <a:xfrm>
                                <a:off x="0" y="0"/>
                                <a:ext cx="1311744"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79902"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Senior Clinical Pharmacist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2A501B" id="_x0000_s1031" style="position:absolute;margin-left:118.6pt;margin-top:5.25pt;width:103.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" fillcolor="window" strokecolor="windowText" strokeweight="1pt">
                      <v:textbox>
                        <w:txbxContent>
                          <w:p w14:paraId="55B79902" w14:textId="77777777" w:rsidR="00C67593" w:rsidRPr="006B7886" w:rsidRDefault="00C67593" w:rsidP="006B7886">
                            <w:pPr>
                              <w:jc w:val="center"/>
                              <w:rPr>
                                <w:rFonts w:ascii="Arial" w:hAnsi="Arial" w:cs="Arial"/>
                                <w:sz w:val="18"/>
                                <w:szCs w:val="18"/>
                              </w:rPr>
                            </w:pPr>
                            <w:r w:rsidRPr="006B7886">
                              <w:rPr>
                                <w:rFonts w:ascii="Arial" w:hAnsi="Arial" w:cs="Arial"/>
                                <w:sz w:val="18"/>
                                <w:szCs w:val="18"/>
                              </w:rPr>
                              <w:t xml:space="preserve">Senior Clinical Pharmacist </w:t>
                            </w:r>
                          </w:p>
                        </w:txbxContent>
                      </v:textbox>
                    </v:rect>
                  </w:pict>
                </mc:Fallback>
              </mc:AlternateContent>
            </w:r>
          </w:p>
          <w:p w14:paraId="5313A6BB" w14:textId="77777777" w:rsidR="00C67593" w:rsidRPr="006B7886" w:rsidRDefault="00C67593" w:rsidP="00C67593">
            <w:pPr>
              <w:rPr>
                <w:rFonts w:ascii="Arial" w:hAnsi="Arial" w:cs="Arial"/>
                <w:sz w:val="18"/>
                <w:szCs w:val="18"/>
              </w:rPr>
            </w:pPr>
          </w:p>
          <w:p w14:paraId="33F04514" w14:textId="77777777" w:rsidR="00C67593" w:rsidRPr="006B7886" w:rsidRDefault="00C67593" w:rsidP="00C67593">
            <w:pPr>
              <w:rPr>
                <w:rFonts w:ascii="Arial" w:hAnsi="Arial" w:cs="Arial"/>
                <w:sz w:val="18"/>
                <w:szCs w:val="18"/>
              </w:rPr>
            </w:pPr>
          </w:p>
          <w:p w14:paraId="2396CE62" w14:textId="77777777" w:rsidR="00C67593" w:rsidRPr="006B7886" w:rsidRDefault="00C67593" w:rsidP="00C67593">
            <w:pPr>
              <w:rPr>
                <w:rFonts w:ascii="Arial" w:hAnsi="Arial" w:cs="Arial"/>
                <w:sz w:val="18"/>
                <w:szCs w:val="18"/>
              </w:rPr>
            </w:pPr>
          </w:p>
          <w:p w14:paraId="6B784F54" w14:textId="77777777" w:rsidR="00C67593" w:rsidRDefault="00C67593" w:rsidP="00C67593">
            <w:pPr>
              <w:rPr>
                <w:rFonts w:ascii="Arial" w:hAnsi="Arial" w:cs="Arial"/>
                <w:sz w:val="18"/>
                <w:szCs w:val="18"/>
              </w:rPr>
            </w:pPr>
          </w:p>
          <w:p w14:paraId="6BB971F8" w14:textId="7E9548FE" w:rsidR="00C67593" w:rsidRPr="006A439A" w:rsidRDefault="00C67593" w:rsidP="00C67593">
            <w:pPr>
              <w:pStyle w:val="BodyText"/>
              <w:tabs>
                <w:tab w:val="left" w:pos="0"/>
              </w:tabs>
              <w:spacing w:after="0"/>
              <w:rPr>
                <w:rFonts w:ascii="Arial" w:hAnsi="Arial" w:cs="Arial"/>
                <w:sz w:val="22"/>
                <w:szCs w:val="22"/>
              </w:rPr>
            </w:pPr>
          </w:p>
        </w:tc>
      </w:tr>
      <w:tr w:rsidR="00C67593" w:rsidRPr="006A439A" w14:paraId="10FE7A41"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7777777" w:rsidR="00C67593" w:rsidRPr="006A439A" w:rsidRDefault="00C67593" w:rsidP="00C67593">
            <w:pPr>
              <w:pStyle w:val="Heading3"/>
              <w:spacing w:before="60"/>
              <w:rPr>
                <w:sz w:val="22"/>
                <w:szCs w:val="22"/>
                <w:highlight w:val="yellow"/>
              </w:rPr>
            </w:pPr>
            <w:r w:rsidRPr="00D94A66">
              <w:rPr>
                <w:sz w:val="22"/>
                <w:szCs w:val="22"/>
              </w:rPr>
              <w:t>5.   ROLE OF DEPARTMENT</w:t>
            </w:r>
          </w:p>
        </w:tc>
      </w:tr>
      <w:tr w:rsidR="00C67593" w:rsidRPr="006B7886" w14:paraId="7A93EEE3"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0AA8A41" w14:textId="77777777" w:rsidR="00C67593" w:rsidRDefault="00C67593" w:rsidP="00C67593">
            <w:pPr>
              <w:rPr>
                <w:rFonts w:ascii="Arial" w:hAnsi="Arial" w:cs="Arial"/>
                <w:sz w:val="18"/>
                <w:szCs w:val="18"/>
              </w:rPr>
            </w:pPr>
          </w:p>
          <w:p w14:paraId="6A0EAF34" w14:textId="77777777" w:rsidR="00D94A66" w:rsidRPr="00D94A66" w:rsidRDefault="00D94A66" w:rsidP="00D94A66">
            <w:pPr>
              <w:jc w:val="both"/>
              <w:rPr>
                <w:rFonts w:ascii="Arial" w:hAnsi="Arial" w:cs="Arial"/>
                <w:szCs w:val="22"/>
              </w:rPr>
            </w:pPr>
            <w:r w:rsidRPr="00D94A66">
              <w:rPr>
                <w:rFonts w:ascii="Arial" w:hAnsi="Arial" w:cs="Arial"/>
                <w:szCs w:val="22"/>
              </w:rPr>
              <w:t>The aim of the Pharmacy Department is to assure quality of patient care in the provision of treatment with medicines.  To this end the objectives are to provide pharmaceutical care to individual patients by meeting their particular needs whilst  maximising efficiency in the use of resources and to provide medicines through systems of quality control, which ensures safe, effective and economic use.</w:t>
            </w:r>
          </w:p>
          <w:p w14:paraId="3952F64C" w14:textId="77777777" w:rsidR="00C67593" w:rsidRDefault="00C67593" w:rsidP="00C67593">
            <w:pPr>
              <w:rPr>
                <w:rFonts w:ascii="Arial" w:hAnsi="Arial" w:cs="Arial"/>
                <w:sz w:val="18"/>
                <w:szCs w:val="18"/>
              </w:rPr>
            </w:pPr>
          </w:p>
          <w:p w14:paraId="581D180D" w14:textId="77777777" w:rsidR="00C67593" w:rsidRDefault="00C67593" w:rsidP="00C67593">
            <w:pPr>
              <w:rPr>
                <w:rFonts w:ascii="Arial" w:hAnsi="Arial" w:cs="Arial"/>
                <w:sz w:val="18"/>
                <w:szCs w:val="18"/>
              </w:rPr>
            </w:pPr>
          </w:p>
          <w:p w14:paraId="1976B895" w14:textId="77777777" w:rsidR="00C67593" w:rsidRPr="006B7886" w:rsidRDefault="00C67593" w:rsidP="00C67593">
            <w:pPr>
              <w:rPr>
                <w:rFonts w:ascii="Arial" w:hAnsi="Arial" w:cs="Arial"/>
                <w:sz w:val="18"/>
                <w:szCs w:val="18"/>
              </w:rPr>
            </w:pPr>
          </w:p>
        </w:tc>
      </w:tr>
      <w:tr w:rsidR="00C67593" w:rsidRPr="006A439A" w14:paraId="7BC5EE6A"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77777777" w:rsidR="00C67593" w:rsidRPr="006A439A" w:rsidRDefault="00C67593" w:rsidP="00C67593">
            <w:pPr>
              <w:pStyle w:val="Heading3"/>
              <w:spacing w:before="60"/>
              <w:rPr>
                <w:b w:val="0"/>
                <w:bCs w:val="0"/>
                <w:sz w:val="22"/>
                <w:szCs w:val="22"/>
              </w:rPr>
            </w:pPr>
            <w:r w:rsidRPr="006A439A">
              <w:rPr>
                <w:sz w:val="22"/>
                <w:szCs w:val="22"/>
              </w:rPr>
              <w:t>6.  KEY RESULT AREAS</w:t>
            </w:r>
          </w:p>
        </w:tc>
      </w:tr>
      <w:tr w:rsidR="00C67593" w:rsidRPr="006A439A" w14:paraId="00BBB6B2"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1125FD30" w14:textId="77777777" w:rsidR="00C67593" w:rsidRPr="006A439A" w:rsidRDefault="00C67593" w:rsidP="00C67593">
            <w:pPr>
              <w:pStyle w:val="BodyTextIndent"/>
              <w:tabs>
                <w:tab w:val="left" w:pos="720"/>
              </w:tabs>
              <w:spacing w:after="0"/>
              <w:ind w:left="0"/>
              <w:rPr>
                <w:rFonts w:ascii="Arial" w:hAnsi="Arial" w:cs="Arial"/>
                <w:szCs w:val="22"/>
              </w:rPr>
            </w:pPr>
            <w:r w:rsidRPr="006A439A">
              <w:rPr>
                <w:rFonts w:ascii="Arial" w:hAnsi="Arial" w:cs="Arial"/>
                <w:szCs w:val="22"/>
              </w:rPr>
              <w:t>Participate in the long-term operational planning and delivery of pharmaceutical care to the area of responsibility and contribute to the strategic and operational planning within the wider NHS Tayside pharmaceutical service to ensure that services meet local priorities and national standards.</w:t>
            </w:r>
          </w:p>
          <w:p w14:paraId="796ED421" w14:textId="77777777" w:rsidR="00C67593" w:rsidRPr="006A439A" w:rsidRDefault="00C67593" w:rsidP="00C67593">
            <w:pPr>
              <w:pStyle w:val="BodyTextIndent"/>
              <w:tabs>
                <w:tab w:val="left" w:pos="720"/>
              </w:tabs>
              <w:spacing w:after="0"/>
              <w:ind w:left="702" w:hanging="360"/>
              <w:rPr>
                <w:rFonts w:ascii="Arial" w:hAnsi="Arial" w:cs="Arial"/>
                <w:szCs w:val="22"/>
              </w:rPr>
            </w:pPr>
          </w:p>
          <w:p w14:paraId="2BCCF0F2" w14:textId="77777777" w:rsidR="00C67593" w:rsidRPr="006A439A" w:rsidRDefault="00C67593" w:rsidP="00C67593">
            <w:pPr>
              <w:tabs>
                <w:tab w:val="left" w:pos="720"/>
              </w:tabs>
              <w:rPr>
                <w:rFonts w:ascii="Arial" w:hAnsi="Arial" w:cs="Arial"/>
                <w:szCs w:val="22"/>
              </w:rPr>
            </w:pPr>
            <w:r w:rsidRPr="006A439A">
              <w:rPr>
                <w:rFonts w:ascii="Arial" w:hAnsi="Arial" w:cs="Arial"/>
                <w:szCs w:val="22"/>
              </w:rPr>
              <w:t>Take a lead role in the delivery of high quality, specialised pharmaceutical care directly to patients within the area of responsibility to maximise benefit and minimise risk to patients from their medicines and to assure a smooth transition of care between care boundaries. Pharmaceutical care includes ensuring safe use, handling and administration of medicines for individual patients, assessing drug effectiveness, review of medication history and requirements, monitoring unwanted effects, discharge planning and providing patient/carer education</w:t>
            </w:r>
          </w:p>
          <w:p w14:paraId="70445099" w14:textId="77777777" w:rsidR="00C67593" w:rsidRPr="006A439A" w:rsidRDefault="00C67593" w:rsidP="00C67593">
            <w:pPr>
              <w:pStyle w:val="BodyTextIndent"/>
              <w:tabs>
                <w:tab w:val="left" w:pos="720"/>
              </w:tabs>
              <w:spacing w:after="0"/>
              <w:ind w:left="702" w:hanging="360"/>
              <w:rPr>
                <w:rFonts w:ascii="Arial" w:hAnsi="Arial" w:cs="Arial"/>
                <w:szCs w:val="22"/>
              </w:rPr>
            </w:pPr>
          </w:p>
          <w:p w14:paraId="07D4F1E0" w14:textId="77777777" w:rsidR="00C67593" w:rsidRPr="006A439A" w:rsidRDefault="00C67593" w:rsidP="00C67593">
            <w:pPr>
              <w:tabs>
                <w:tab w:val="left" w:pos="720"/>
              </w:tabs>
              <w:rPr>
                <w:rFonts w:ascii="Arial" w:hAnsi="Arial" w:cs="Arial"/>
                <w:szCs w:val="22"/>
              </w:rPr>
            </w:pPr>
            <w:r w:rsidRPr="006A439A">
              <w:rPr>
                <w:rFonts w:ascii="Arial" w:hAnsi="Arial" w:cs="Arial"/>
                <w:szCs w:val="22"/>
              </w:rPr>
              <w:t>Deliver a high level of personal clinical practice in order to act as a role model with advanced clinical knowledge to promote pharmaceutical care within the area of responsibility and the wider pharmaceutical service.</w:t>
            </w:r>
          </w:p>
          <w:p w14:paraId="0F4FCE42" w14:textId="77777777" w:rsidR="00C67593" w:rsidRPr="006A439A" w:rsidRDefault="00C67593" w:rsidP="00C67593">
            <w:pPr>
              <w:pStyle w:val="BodyTextIndent"/>
              <w:tabs>
                <w:tab w:val="left" w:pos="720"/>
              </w:tabs>
              <w:spacing w:after="0"/>
              <w:ind w:left="702" w:hanging="360"/>
              <w:rPr>
                <w:rFonts w:ascii="Arial" w:hAnsi="Arial" w:cs="Arial"/>
                <w:szCs w:val="22"/>
              </w:rPr>
            </w:pPr>
          </w:p>
          <w:p w14:paraId="03A87014" w14:textId="77777777" w:rsidR="00C67593" w:rsidRPr="006A439A" w:rsidRDefault="00C67593" w:rsidP="00C67593">
            <w:pPr>
              <w:tabs>
                <w:tab w:val="left" w:pos="720"/>
              </w:tabs>
              <w:rPr>
                <w:rFonts w:ascii="Arial" w:hAnsi="Arial" w:cs="Arial"/>
                <w:szCs w:val="22"/>
              </w:rPr>
            </w:pPr>
            <w:r w:rsidRPr="006A439A">
              <w:rPr>
                <w:rFonts w:ascii="Arial" w:hAnsi="Arial" w:cs="Arial"/>
                <w:szCs w:val="22"/>
              </w:rPr>
              <w:t>Contribute to the development and delivery of clinical and corporate governance within the area of responsibility and to the wider clinical governance agenda to assure adherence to legal, and professional requirements and standards, and assure the development and implementation of best practice e.g. Audit against local/national standards</w:t>
            </w:r>
          </w:p>
          <w:p w14:paraId="6FE06849" w14:textId="77777777" w:rsidR="00C67593" w:rsidRPr="006A439A" w:rsidRDefault="00C67593" w:rsidP="00C67593">
            <w:pPr>
              <w:pStyle w:val="BodyTextIndent"/>
              <w:tabs>
                <w:tab w:val="left" w:pos="720"/>
              </w:tabs>
              <w:spacing w:after="0"/>
              <w:ind w:left="702" w:hanging="360"/>
              <w:rPr>
                <w:rFonts w:ascii="Arial" w:hAnsi="Arial" w:cs="Arial"/>
                <w:szCs w:val="22"/>
              </w:rPr>
            </w:pPr>
          </w:p>
          <w:p w14:paraId="0F0D9B21" w14:textId="77777777" w:rsidR="00C67593" w:rsidRPr="006A439A" w:rsidRDefault="00C67593" w:rsidP="00C67593">
            <w:pPr>
              <w:tabs>
                <w:tab w:val="left" w:pos="720"/>
              </w:tabs>
              <w:rPr>
                <w:rFonts w:ascii="Arial" w:hAnsi="Arial" w:cs="Arial"/>
                <w:szCs w:val="22"/>
              </w:rPr>
            </w:pPr>
            <w:r w:rsidRPr="006A439A">
              <w:rPr>
                <w:rFonts w:ascii="Arial" w:hAnsi="Arial" w:cs="Arial"/>
                <w:szCs w:val="22"/>
              </w:rPr>
              <w:t>Manage risks associated with pharmaceutical care/issues/critical incidents within the area of responsibility on a daily basis, in accordance with local procedures, which will include reporting of critical incidents.</w:t>
            </w:r>
          </w:p>
          <w:p w14:paraId="1804F5F7" w14:textId="77777777" w:rsidR="00C67593" w:rsidRPr="006A439A" w:rsidRDefault="00C67593" w:rsidP="00C67593">
            <w:pPr>
              <w:pStyle w:val="BodyTextIndent"/>
              <w:tabs>
                <w:tab w:val="left" w:pos="720"/>
              </w:tabs>
              <w:spacing w:after="0"/>
              <w:ind w:left="702" w:hanging="360"/>
              <w:rPr>
                <w:rFonts w:ascii="Arial" w:hAnsi="Arial" w:cs="Arial"/>
                <w:szCs w:val="22"/>
              </w:rPr>
            </w:pPr>
          </w:p>
          <w:p w14:paraId="115CC852" w14:textId="77777777" w:rsidR="00C67593" w:rsidRPr="006A439A" w:rsidRDefault="00C67593" w:rsidP="00C67593">
            <w:pPr>
              <w:tabs>
                <w:tab w:val="left" w:pos="720"/>
              </w:tabs>
              <w:rPr>
                <w:rFonts w:ascii="Arial" w:hAnsi="Arial" w:cs="Arial"/>
                <w:b/>
                <w:i/>
                <w:szCs w:val="22"/>
              </w:rPr>
            </w:pPr>
            <w:r w:rsidRPr="006A439A">
              <w:rPr>
                <w:rFonts w:ascii="Arial" w:hAnsi="Arial" w:cs="Arial"/>
                <w:szCs w:val="22"/>
              </w:rPr>
              <w:t>Contribute to the monitoring of, and provide advice on, the effective and efficient use of medicines within the area of responsibility, in order to achieve high-quality, cost-effective patient care.</w:t>
            </w:r>
          </w:p>
          <w:p w14:paraId="2F7D9F1F" w14:textId="77777777" w:rsidR="00C67593" w:rsidRPr="006A439A" w:rsidRDefault="00C67593" w:rsidP="00C67593">
            <w:pPr>
              <w:tabs>
                <w:tab w:val="left" w:pos="720"/>
              </w:tabs>
              <w:ind w:left="702" w:hanging="360"/>
              <w:rPr>
                <w:rFonts w:ascii="Arial" w:hAnsi="Arial" w:cs="Arial"/>
                <w:szCs w:val="22"/>
              </w:rPr>
            </w:pPr>
          </w:p>
          <w:p w14:paraId="014E3DFC" w14:textId="77777777" w:rsidR="00C67593" w:rsidRPr="006A439A" w:rsidRDefault="00C67593" w:rsidP="00C67593">
            <w:pPr>
              <w:tabs>
                <w:tab w:val="left" w:pos="720"/>
              </w:tabs>
              <w:rPr>
                <w:rFonts w:ascii="Arial" w:hAnsi="Arial" w:cs="Arial"/>
                <w:b/>
                <w:i/>
                <w:szCs w:val="22"/>
              </w:rPr>
            </w:pPr>
            <w:r w:rsidRPr="006A439A">
              <w:rPr>
                <w:rFonts w:ascii="Arial" w:hAnsi="Arial" w:cs="Arial"/>
                <w:szCs w:val="22"/>
              </w:rPr>
              <w:t>Participate in the recruitment of staff and to supervise and manage staff providing pharmacy services within the area of responsibility.</w:t>
            </w:r>
          </w:p>
          <w:p w14:paraId="4558E54D" w14:textId="2D8B127A" w:rsidR="00C67593" w:rsidRPr="006A439A" w:rsidRDefault="00C67593" w:rsidP="00C67593">
            <w:pPr>
              <w:rPr>
                <w:rFonts w:ascii="Arial" w:hAnsi="Arial" w:cs="Arial"/>
                <w:b/>
                <w:i/>
                <w:szCs w:val="22"/>
              </w:rPr>
            </w:pPr>
            <w:r w:rsidRPr="006A439A">
              <w:rPr>
                <w:rFonts w:ascii="Arial" w:hAnsi="Arial" w:cs="Arial"/>
                <w:szCs w:val="22"/>
              </w:rPr>
              <w:t xml:space="preserve">Provide, deliver and be involved in </w:t>
            </w:r>
            <w:proofErr w:type="spellStart"/>
            <w:r w:rsidRPr="006A439A">
              <w:rPr>
                <w:rFonts w:ascii="Arial" w:hAnsi="Arial" w:cs="Arial"/>
                <w:szCs w:val="22"/>
              </w:rPr>
              <w:t>uni</w:t>
            </w:r>
            <w:proofErr w:type="spellEnd"/>
            <w:r w:rsidRPr="006A439A">
              <w:rPr>
                <w:rFonts w:ascii="Arial" w:hAnsi="Arial" w:cs="Arial"/>
                <w:szCs w:val="22"/>
              </w:rPr>
              <w:t xml:space="preserve">, inter and multi-disciplinary education and training within the area of responsibility and specialisation, to ensure individual and service needs are met e.g. implementation </w:t>
            </w:r>
            <w:r w:rsidRPr="006A439A">
              <w:rPr>
                <w:rFonts w:ascii="Arial" w:hAnsi="Arial" w:cs="Arial"/>
                <w:szCs w:val="22"/>
              </w:rPr>
              <w:lastRenderedPageBreak/>
              <w:t>of national standards, therapeutic management of specific conditions, peer review sessions with pharmacy colleagues, pre-registration and junior pharmacist training.</w:t>
            </w:r>
          </w:p>
          <w:p w14:paraId="7E61A674" w14:textId="77777777" w:rsidR="00C67593" w:rsidRPr="006A439A" w:rsidRDefault="00C67593" w:rsidP="00C67593">
            <w:pPr>
              <w:pStyle w:val="BodyTextIndent"/>
              <w:tabs>
                <w:tab w:val="num" w:pos="702"/>
              </w:tabs>
              <w:spacing w:after="0"/>
              <w:ind w:left="720" w:hanging="360"/>
              <w:rPr>
                <w:rFonts w:ascii="Arial" w:hAnsi="Arial" w:cs="Arial"/>
                <w:szCs w:val="22"/>
              </w:rPr>
            </w:pPr>
          </w:p>
          <w:p w14:paraId="033BB2D2" w14:textId="77777777" w:rsidR="00C67593" w:rsidRPr="006A439A" w:rsidRDefault="00C67593" w:rsidP="00C67593">
            <w:pPr>
              <w:rPr>
                <w:rFonts w:ascii="Arial" w:hAnsi="Arial" w:cs="Arial"/>
                <w:b/>
                <w:i/>
                <w:szCs w:val="22"/>
              </w:rPr>
            </w:pPr>
            <w:r w:rsidRPr="006A439A">
              <w:rPr>
                <w:rFonts w:ascii="Arial" w:hAnsi="Arial" w:cs="Arial"/>
                <w:szCs w:val="22"/>
              </w:rPr>
              <w:t xml:space="preserve">Participate in networking both with colleagues in NHS Tayside Pharmacy Service and across disciplines and other departments both within and outwith NHS Tayside to facilitate consistent standards and ensure efficient service provision </w:t>
            </w:r>
          </w:p>
          <w:p w14:paraId="2447CD60" w14:textId="77777777" w:rsidR="00C67593" w:rsidRPr="006A439A" w:rsidRDefault="00C67593" w:rsidP="00C67593">
            <w:pPr>
              <w:pStyle w:val="BodyTextIndent"/>
              <w:tabs>
                <w:tab w:val="num" w:pos="702"/>
              </w:tabs>
              <w:spacing w:after="0"/>
              <w:ind w:left="720" w:hanging="360"/>
              <w:rPr>
                <w:rFonts w:ascii="Arial" w:hAnsi="Arial" w:cs="Arial"/>
                <w:szCs w:val="22"/>
              </w:rPr>
            </w:pPr>
          </w:p>
          <w:p w14:paraId="719EA05C" w14:textId="77777777" w:rsidR="00C67593" w:rsidRPr="006A439A" w:rsidRDefault="00C67593" w:rsidP="00C67593">
            <w:pPr>
              <w:rPr>
                <w:rFonts w:ascii="Arial" w:hAnsi="Arial" w:cs="Arial"/>
                <w:b/>
                <w:i/>
                <w:szCs w:val="22"/>
              </w:rPr>
            </w:pPr>
            <w:r w:rsidRPr="006A439A">
              <w:rPr>
                <w:rFonts w:ascii="Arial" w:hAnsi="Arial" w:cs="Arial"/>
                <w:szCs w:val="22"/>
              </w:rPr>
              <w:t>Mentor &amp; supervise pharmacy staff undertaking research within the area of responsibility and to participate in multi-professional research, pharmacy practice research and audit, to improve service effectiveness and efficiency and the standards of patient care</w:t>
            </w:r>
          </w:p>
          <w:p w14:paraId="6D7ADB03" w14:textId="77777777" w:rsidR="00C67593" w:rsidRPr="006A439A" w:rsidRDefault="00C67593" w:rsidP="00C67593">
            <w:pPr>
              <w:pStyle w:val="BodyTextIndent"/>
              <w:tabs>
                <w:tab w:val="num" w:pos="702"/>
              </w:tabs>
              <w:spacing w:after="0"/>
              <w:ind w:left="720" w:hanging="360"/>
              <w:rPr>
                <w:rFonts w:ascii="Arial" w:hAnsi="Arial" w:cs="Arial"/>
                <w:szCs w:val="22"/>
              </w:rPr>
            </w:pPr>
          </w:p>
          <w:p w14:paraId="1D30EA05" w14:textId="77777777" w:rsidR="00C67593" w:rsidRPr="006A439A" w:rsidRDefault="00C67593" w:rsidP="00C67593">
            <w:pPr>
              <w:rPr>
                <w:rFonts w:ascii="Arial" w:hAnsi="Arial" w:cs="Arial"/>
                <w:szCs w:val="22"/>
              </w:rPr>
            </w:pPr>
            <w:r w:rsidRPr="006A439A">
              <w:rPr>
                <w:rFonts w:ascii="Arial" w:hAnsi="Arial" w:cs="Arial"/>
                <w:szCs w:val="22"/>
              </w:rPr>
              <w:t>Participate, and take a lead role where appropriate, in the development and implementation of medicines management policies within the area of responsibility. To contribute to the effective working of NHS Tayside Drug and Therapeutics Committee, to assure efficacy, safety and economy in the use of medicines to assure efficacy, safety and economy in the use of medicines.</w:t>
            </w:r>
          </w:p>
          <w:p w14:paraId="788E72E4" w14:textId="77777777" w:rsidR="00C67593" w:rsidRPr="006A439A" w:rsidRDefault="00C67593" w:rsidP="00C67593">
            <w:pPr>
              <w:pStyle w:val="BodyTextIndent"/>
              <w:tabs>
                <w:tab w:val="num" w:pos="702"/>
              </w:tabs>
              <w:spacing w:after="0"/>
              <w:ind w:left="720" w:hanging="360"/>
              <w:rPr>
                <w:rFonts w:ascii="Arial" w:hAnsi="Arial" w:cs="Arial"/>
                <w:szCs w:val="22"/>
              </w:rPr>
            </w:pPr>
          </w:p>
          <w:p w14:paraId="0BDA940F" w14:textId="77777777" w:rsidR="00C67593" w:rsidRPr="006A439A" w:rsidRDefault="00C67593" w:rsidP="00C67593">
            <w:pPr>
              <w:rPr>
                <w:rFonts w:ascii="Arial" w:hAnsi="Arial" w:cs="Arial"/>
                <w:szCs w:val="22"/>
              </w:rPr>
            </w:pPr>
            <w:r w:rsidRPr="006A439A">
              <w:rPr>
                <w:rFonts w:ascii="Arial" w:hAnsi="Arial" w:cs="Arial"/>
                <w:szCs w:val="22"/>
              </w:rPr>
              <w:t xml:space="preserve">The postholder is a key holder for the main Pharmacy at Ninewells Hospital, and as such can be contactable in the event of a major incident, or security/building issue at any time. </w:t>
            </w:r>
          </w:p>
          <w:p w14:paraId="5B6EC768" w14:textId="77777777" w:rsidR="00C67593" w:rsidRPr="006A439A" w:rsidRDefault="00C67593" w:rsidP="00C67593">
            <w:pPr>
              <w:pStyle w:val="ListParagraph"/>
              <w:rPr>
                <w:rFonts w:ascii="Arial" w:hAnsi="Arial" w:cs="Arial"/>
                <w:sz w:val="22"/>
                <w:szCs w:val="22"/>
              </w:rPr>
            </w:pPr>
          </w:p>
          <w:p w14:paraId="43E4D751" w14:textId="77777777" w:rsidR="00C67593" w:rsidRPr="006A439A" w:rsidRDefault="00C67593" w:rsidP="00C67593">
            <w:pPr>
              <w:rPr>
                <w:rFonts w:ascii="Arial" w:hAnsi="Arial" w:cs="Arial"/>
                <w:szCs w:val="22"/>
              </w:rPr>
            </w:pPr>
            <w:r w:rsidRPr="006A439A">
              <w:rPr>
                <w:rFonts w:ascii="Arial" w:hAnsi="Arial" w:cs="Arial"/>
                <w:szCs w:val="22"/>
              </w:rPr>
              <w:t>Contribute to the on-call, weekend and public holiday rotas as per service requirements</w:t>
            </w:r>
          </w:p>
          <w:p w14:paraId="3D2525E7" w14:textId="77777777" w:rsidR="00C67593" w:rsidRPr="006A439A" w:rsidRDefault="00C67593" w:rsidP="00C67593">
            <w:pPr>
              <w:pStyle w:val="BodyTextIndent"/>
              <w:tabs>
                <w:tab w:val="num" w:pos="702"/>
                <w:tab w:val="num" w:pos="1080"/>
              </w:tabs>
              <w:spacing w:after="0"/>
              <w:ind w:left="720"/>
              <w:rPr>
                <w:rFonts w:ascii="Arial" w:hAnsi="Arial" w:cs="Arial"/>
                <w:szCs w:val="22"/>
              </w:rPr>
            </w:pPr>
          </w:p>
          <w:p w14:paraId="552BE2D6"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As a guide the proportion of time spent on these tasks can be apportioned:</w:t>
            </w:r>
          </w:p>
          <w:p w14:paraId="0FAA165E"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Management/supervision/education &amp; training (including day to day staff management, staff development, service planning, governance) 10%</w:t>
            </w:r>
          </w:p>
          <w:p w14:paraId="0B28D9D6" w14:textId="77777777" w:rsidR="00C67593" w:rsidRPr="006A439A" w:rsidRDefault="00C67593" w:rsidP="00C67593">
            <w:pPr>
              <w:pStyle w:val="BodyTextIndent"/>
              <w:tabs>
                <w:tab w:val="left" w:pos="720"/>
              </w:tabs>
              <w:spacing w:after="0"/>
              <w:ind w:left="0"/>
              <w:rPr>
                <w:rFonts w:ascii="Arial" w:hAnsi="Arial" w:cs="Arial"/>
                <w:szCs w:val="22"/>
              </w:rPr>
            </w:pPr>
            <w:r w:rsidRPr="006A439A">
              <w:rPr>
                <w:rFonts w:ascii="Arial" w:hAnsi="Arial" w:cs="Arial"/>
                <w:szCs w:val="22"/>
              </w:rPr>
              <w:t>Implementation of policy, strategy, projects, governance 10%</w:t>
            </w:r>
          </w:p>
          <w:p w14:paraId="3939975F"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Communication – information, meetings, reports 10%</w:t>
            </w:r>
          </w:p>
          <w:p w14:paraId="7170ECED" w14:textId="77777777" w:rsidR="00C67593" w:rsidRPr="006A439A" w:rsidRDefault="00C67593" w:rsidP="00C67593">
            <w:pPr>
              <w:rPr>
                <w:rFonts w:ascii="Arial" w:hAnsi="Arial" w:cs="Arial"/>
                <w:szCs w:val="22"/>
              </w:rPr>
            </w:pPr>
            <w:r w:rsidRPr="006A439A">
              <w:rPr>
                <w:rFonts w:ascii="Arial" w:hAnsi="Arial" w:cs="Arial"/>
                <w:szCs w:val="22"/>
              </w:rPr>
              <w:t>Clinical care 70%</w:t>
            </w:r>
          </w:p>
          <w:p w14:paraId="5C3805F7" w14:textId="77777777" w:rsidR="00C67593" w:rsidRPr="006A439A" w:rsidRDefault="00C67593" w:rsidP="00C67593">
            <w:pPr>
              <w:jc w:val="both"/>
              <w:rPr>
                <w:rFonts w:ascii="Arial" w:hAnsi="Arial" w:cs="Arial"/>
                <w:iCs/>
                <w:szCs w:val="22"/>
                <w:highlight w:val="yellow"/>
                <w:lang w:val="en-US"/>
              </w:rPr>
            </w:pPr>
          </w:p>
          <w:p w14:paraId="7EED7CA2" w14:textId="79E834A1" w:rsidR="00C67593" w:rsidRPr="006A439A" w:rsidRDefault="00C67593" w:rsidP="00C67593">
            <w:pPr>
              <w:jc w:val="both"/>
              <w:rPr>
                <w:rFonts w:ascii="Arial" w:hAnsi="Arial" w:cs="Arial"/>
                <w:i/>
                <w:szCs w:val="22"/>
                <w:lang w:val="en-US"/>
              </w:rPr>
            </w:pPr>
            <w:r w:rsidRPr="006A439A">
              <w:rPr>
                <w:rFonts w:ascii="Arial" w:hAnsi="Arial" w:cs="Arial"/>
                <w:i/>
                <w:szCs w:val="22"/>
                <w:lang w:val="en-US"/>
              </w:rPr>
              <w:t>To support NHS Tayside values of quality, teamwork, care and compassion, dignity and respect, and openness, honesty and responsibility through the application of appropriate behaviors and attitudes.</w:t>
            </w:r>
          </w:p>
          <w:p w14:paraId="08AE6193" w14:textId="77777777" w:rsidR="00C67593" w:rsidRPr="006A439A" w:rsidRDefault="00C67593" w:rsidP="00C67593">
            <w:pPr>
              <w:jc w:val="both"/>
              <w:rPr>
                <w:rFonts w:ascii="Arial" w:hAnsi="Arial" w:cs="Arial"/>
                <w:iCs/>
                <w:szCs w:val="22"/>
                <w:lang w:val="en-US"/>
              </w:rPr>
            </w:pPr>
          </w:p>
          <w:p w14:paraId="37C703D9" w14:textId="4D8D57C7" w:rsidR="00C67593" w:rsidRPr="006A439A" w:rsidRDefault="00C67593" w:rsidP="00C67593">
            <w:pPr>
              <w:rPr>
                <w:rFonts w:ascii="Arial" w:hAnsi="Arial" w:cs="Arial"/>
                <w:szCs w:val="22"/>
              </w:rPr>
            </w:pPr>
            <w:r w:rsidRPr="006A439A">
              <w:rPr>
                <w:rFonts w:ascii="Arial" w:hAnsi="Arial" w:cs="Arial"/>
                <w:szCs w:val="22"/>
              </w:rPr>
              <w:t>.</w:t>
            </w:r>
          </w:p>
          <w:p w14:paraId="77D35047" w14:textId="77777777" w:rsidR="00C67593" w:rsidRPr="006A439A" w:rsidRDefault="00C67593" w:rsidP="00C67593">
            <w:pPr>
              <w:rPr>
                <w:rFonts w:ascii="Arial" w:hAnsi="Arial" w:cs="Arial"/>
                <w:szCs w:val="22"/>
              </w:rPr>
            </w:pPr>
          </w:p>
        </w:tc>
      </w:tr>
      <w:tr w:rsidR="00C67593" w:rsidRPr="006A439A" w14:paraId="4542E706"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13FDF059" w:rsidR="00C67593" w:rsidRPr="006A439A" w:rsidRDefault="00C67593" w:rsidP="00C67593">
            <w:pPr>
              <w:pStyle w:val="Heading3"/>
              <w:spacing w:before="60"/>
              <w:rPr>
                <w:sz w:val="22"/>
                <w:szCs w:val="22"/>
              </w:rPr>
            </w:pPr>
            <w:r w:rsidRPr="006A439A">
              <w:rPr>
                <w:sz w:val="22"/>
                <w:szCs w:val="22"/>
              </w:rPr>
              <w:lastRenderedPageBreak/>
              <w:t>7a. EQUIPMENTAND MACHINERY</w:t>
            </w:r>
          </w:p>
        </w:tc>
      </w:tr>
      <w:tr w:rsidR="00C67593" w:rsidRPr="006A439A" w14:paraId="2BCB6B2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155B7417" w14:textId="77777777" w:rsidR="00C67593" w:rsidRPr="006A439A" w:rsidRDefault="00C67593" w:rsidP="00C67593">
            <w:pPr>
              <w:jc w:val="both"/>
              <w:rPr>
                <w:rFonts w:ascii="Arial" w:hAnsi="Arial" w:cs="Arial"/>
                <w:szCs w:val="22"/>
              </w:rPr>
            </w:pPr>
            <w:r w:rsidRPr="006A439A">
              <w:rPr>
                <w:rFonts w:ascii="Arial" w:hAnsi="Arial" w:cs="Arial"/>
                <w:szCs w:val="22"/>
              </w:rPr>
              <w:t xml:space="preserve">The postholder should be competent in the use of a computer, using standard computer packages, internet search facilities and medical databases, as well as specialist programs such as medicines utilisation and prescribing analysis databases, pharmacy stock labelling and issuing system, a Laboratory result system, Patient Medication Records and Risk Management software.  </w:t>
            </w:r>
          </w:p>
          <w:p w14:paraId="708142EF" w14:textId="77777777" w:rsidR="00C67593" w:rsidRPr="006A439A" w:rsidRDefault="00C67593" w:rsidP="00C67593">
            <w:pPr>
              <w:ind w:left="360"/>
              <w:jc w:val="both"/>
              <w:rPr>
                <w:rFonts w:ascii="Arial" w:hAnsi="Arial" w:cs="Arial"/>
                <w:szCs w:val="22"/>
              </w:rPr>
            </w:pPr>
          </w:p>
          <w:p w14:paraId="318A01D9" w14:textId="77777777" w:rsidR="00C67593" w:rsidRPr="006A439A" w:rsidRDefault="00C67593" w:rsidP="00C67593">
            <w:pPr>
              <w:jc w:val="both"/>
              <w:rPr>
                <w:rFonts w:ascii="Arial" w:hAnsi="Arial" w:cs="Arial"/>
                <w:szCs w:val="22"/>
              </w:rPr>
            </w:pPr>
            <w:r w:rsidRPr="006A439A">
              <w:rPr>
                <w:rFonts w:ascii="Arial" w:hAnsi="Arial" w:cs="Arial"/>
                <w:szCs w:val="22"/>
              </w:rPr>
              <w:t>Other equipment essential to perform daily tasks includes fax machine, printer, telephone, pager and mobile telephone.</w:t>
            </w:r>
          </w:p>
          <w:p w14:paraId="07CF03A4" w14:textId="33F0F478" w:rsidR="00C67593" w:rsidRPr="006A439A" w:rsidRDefault="00C67593" w:rsidP="00C67593">
            <w:pPr>
              <w:jc w:val="both"/>
              <w:rPr>
                <w:rFonts w:ascii="Arial" w:hAnsi="Arial" w:cs="Arial"/>
                <w:szCs w:val="22"/>
              </w:rPr>
            </w:pPr>
          </w:p>
        </w:tc>
      </w:tr>
      <w:tr w:rsidR="00C67593" w:rsidRPr="006A439A" w14:paraId="31861EBC"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77777777" w:rsidR="00C67593" w:rsidRPr="006A439A" w:rsidRDefault="00C67593" w:rsidP="00C67593">
            <w:pPr>
              <w:spacing w:before="60" w:after="60"/>
              <w:jc w:val="both"/>
              <w:rPr>
                <w:rFonts w:ascii="Arial" w:hAnsi="Arial" w:cs="Arial"/>
                <w:b/>
                <w:bCs/>
                <w:szCs w:val="22"/>
              </w:rPr>
            </w:pPr>
            <w:r w:rsidRPr="006A439A">
              <w:rPr>
                <w:rFonts w:ascii="Arial" w:hAnsi="Arial" w:cs="Arial"/>
                <w:b/>
                <w:bCs/>
                <w:szCs w:val="22"/>
              </w:rPr>
              <w:t>7b.  SYSTEMS</w:t>
            </w:r>
          </w:p>
        </w:tc>
      </w:tr>
      <w:tr w:rsidR="00C67593" w:rsidRPr="006A439A" w14:paraId="3B200C98"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93D0E29" w14:textId="77777777" w:rsidR="00C67593" w:rsidRPr="006A439A" w:rsidRDefault="00C67593" w:rsidP="00C67593">
            <w:pPr>
              <w:jc w:val="both"/>
              <w:rPr>
                <w:rFonts w:ascii="Arial" w:hAnsi="Arial" w:cs="Arial"/>
                <w:szCs w:val="22"/>
              </w:rPr>
            </w:pPr>
            <w:r w:rsidRPr="006A439A">
              <w:rPr>
                <w:rFonts w:ascii="Arial" w:hAnsi="Arial" w:cs="Arial"/>
                <w:szCs w:val="22"/>
              </w:rPr>
              <w:t>The postholder will be required to formally present information using audio-visual, overhead projectors and computer links.</w:t>
            </w:r>
          </w:p>
          <w:p w14:paraId="0155D55D" w14:textId="77777777" w:rsidR="00C67593" w:rsidRPr="006A439A" w:rsidRDefault="00C67593" w:rsidP="00C67593">
            <w:pPr>
              <w:jc w:val="both"/>
              <w:rPr>
                <w:rFonts w:ascii="Arial" w:hAnsi="Arial" w:cs="Arial"/>
                <w:szCs w:val="22"/>
              </w:rPr>
            </w:pPr>
          </w:p>
          <w:p w14:paraId="6DF51427"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Systems the postholder will be required to operate/oversee within their area of responsibility include:</w:t>
            </w:r>
          </w:p>
          <w:p w14:paraId="6E1300DE"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 xml:space="preserve">Pharmaceutical patient records/care plans </w:t>
            </w:r>
          </w:p>
          <w:p w14:paraId="6A1549A5"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 xml:space="preserve">Clinical Governance </w:t>
            </w:r>
          </w:p>
          <w:p w14:paraId="4DB728AA"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 xml:space="preserve">Preparing, interpreting and acting upon medicines utilisation reports </w:t>
            </w:r>
          </w:p>
          <w:p w14:paraId="069FE6EA"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 xml:space="preserve">Information &amp; IT security </w:t>
            </w:r>
          </w:p>
          <w:p w14:paraId="3F6A5ABA"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 xml:space="preserve">PDP review and objective setting of Pharmacy staff </w:t>
            </w:r>
          </w:p>
          <w:p w14:paraId="6E27627E"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Risk Management and Adverse Incident Management</w:t>
            </w:r>
          </w:p>
          <w:p w14:paraId="77FA5C34" w14:textId="77777777" w:rsidR="00C67593" w:rsidRPr="00073E87"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 xml:space="preserve">Health &amp; Safety </w:t>
            </w:r>
          </w:p>
          <w:p w14:paraId="3548C3BE" w14:textId="77777777" w:rsidR="00C67593" w:rsidRDefault="00C67593" w:rsidP="00C67593">
            <w:pPr>
              <w:pStyle w:val="ListParagraph"/>
              <w:numPr>
                <w:ilvl w:val="0"/>
                <w:numId w:val="9"/>
              </w:numPr>
              <w:ind w:left="641" w:hanging="357"/>
              <w:jc w:val="both"/>
              <w:rPr>
                <w:rFonts w:ascii="Arial" w:hAnsi="Arial" w:cs="Arial"/>
                <w:sz w:val="22"/>
                <w:szCs w:val="22"/>
              </w:rPr>
            </w:pPr>
            <w:r w:rsidRPr="00073E87">
              <w:rPr>
                <w:rFonts w:ascii="Arial" w:hAnsi="Arial" w:cs="Arial"/>
                <w:sz w:val="22"/>
                <w:szCs w:val="22"/>
              </w:rPr>
              <w:t>Infection Control Policies</w:t>
            </w:r>
          </w:p>
          <w:p w14:paraId="54E6F3B3" w14:textId="0174D0C8" w:rsidR="00C67593" w:rsidRPr="00073E87" w:rsidRDefault="00C67593" w:rsidP="00C67593">
            <w:pPr>
              <w:pStyle w:val="ListParagraph"/>
              <w:ind w:left="641"/>
              <w:jc w:val="both"/>
              <w:rPr>
                <w:rFonts w:ascii="Arial" w:hAnsi="Arial" w:cs="Arial"/>
                <w:sz w:val="22"/>
                <w:szCs w:val="22"/>
              </w:rPr>
            </w:pPr>
          </w:p>
        </w:tc>
      </w:tr>
      <w:tr w:rsidR="00C67593" w:rsidRPr="006A439A" w14:paraId="4A14384F"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7777777" w:rsidR="00C67593" w:rsidRPr="006A439A" w:rsidRDefault="00C67593" w:rsidP="00C67593">
            <w:pPr>
              <w:pStyle w:val="Heading3"/>
              <w:spacing w:before="60"/>
              <w:rPr>
                <w:sz w:val="22"/>
                <w:szCs w:val="22"/>
              </w:rPr>
            </w:pPr>
            <w:r w:rsidRPr="006A439A">
              <w:rPr>
                <w:sz w:val="22"/>
                <w:szCs w:val="22"/>
              </w:rPr>
              <w:lastRenderedPageBreak/>
              <w:t>8. ASSIGNMENT AND REVIEW OF WORK</w:t>
            </w:r>
          </w:p>
        </w:tc>
      </w:tr>
      <w:tr w:rsidR="00C67593" w:rsidRPr="006A439A" w14:paraId="7049E8A7"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95FBAC4" w14:textId="77777777" w:rsidR="00C67593" w:rsidRPr="00073E87" w:rsidRDefault="00C67593" w:rsidP="00C67593">
            <w:pPr>
              <w:pStyle w:val="Heading4"/>
              <w:jc w:val="left"/>
              <w:rPr>
                <w:rFonts w:ascii="Arial" w:hAnsi="Arial" w:cs="Arial"/>
                <w:bCs/>
                <w:iCs/>
                <w:sz w:val="22"/>
                <w:szCs w:val="22"/>
              </w:rPr>
            </w:pPr>
            <w:r w:rsidRPr="00073E87">
              <w:rPr>
                <w:rFonts w:ascii="Arial" w:hAnsi="Arial" w:cs="Arial"/>
                <w:bCs/>
                <w:iCs/>
                <w:sz w:val="22"/>
                <w:szCs w:val="22"/>
              </w:rPr>
              <w:t>Operational &amp; Managerial</w:t>
            </w:r>
          </w:p>
          <w:p w14:paraId="088CC19B" w14:textId="77777777" w:rsidR="00C67593" w:rsidRPr="006A439A" w:rsidRDefault="00C67593" w:rsidP="00C67593">
            <w:pPr>
              <w:ind w:left="342"/>
              <w:rPr>
                <w:rFonts w:ascii="Arial" w:hAnsi="Arial" w:cs="Arial"/>
                <w:szCs w:val="22"/>
              </w:rPr>
            </w:pPr>
          </w:p>
          <w:p w14:paraId="1AEC06F7" w14:textId="77777777" w:rsidR="00C67593" w:rsidRPr="006A439A" w:rsidRDefault="00C67593" w:rsidP="00C67593">
            <w:pPr>
              <w:rPr>
                <w:rFonts w:ascii="Arial" w:hAnsi="Arial" w:cs="Arial"/>
                <w:szCs w:val="22"/>
              </w:rPr>
            </w:pPr>
            <w:r w:rsidRPr="006A439A">
              <w:rPr>
                <w:rFonts w:ascii="Arial" w:hAnsi="Arial" w:cs="Arial"/>
                <w:szCs w:val="22"/>
              </w:rPr>
              <w:t xml:space="preserve">The postholder will be the responsible pharmacist for the development and delivery of effective, efficient and responsive pharmacy services that address patient need, to the area of responsibility. </w:t>
            </w:r>
          </w:p>
          <w:p w14:paraId="6BD3F949" w14:textId="77777777" w:rsidR="00C67593" w:rsidRPr="006A439A" w:rsidRDefault="00C67593" w:rsidP="00C67593">
            <w:pPr>
              <w:ind w:left="342"/>
              <w:rPr>
                <w:rFonts w:ascii="Arial" w:hAnsi="Arial" w:cs="Arial"/>
                <w:szCs w:val="22"/>
              </w:rPr>
            </w:pPr>
          </w:p>
          <w:p w14:paraId="3E0F5144" w14:textId="77777777" w:rsidR="00C67593" w:rsidRPr="006A439A" w:rsidRDefault="00C67593" w:rsidP="00C67593">
            <w:pPr>
              <w:jc w:val="both"/>
              <w:rPr>
                <w:rFonts w:ascii="Arial" w:hAnsi="Arial" w:cs="Arial"/>
                <w:szCs w:val="22"/>
              </w:rPr>
            </w:pPr>
            <w:r w:rsidRPr="006A439A">
              <w:rPr>
                <w:rFonts w:ascii="Arial" w:hAnsi="Arial" w:cs="Arial"/>
                <w:szCs w:val="22"/>
              </w:rPr>
              <w:t>The post holder will participate in both the formal / informal training of undergraduates and post-graduate medical students.</w:t>
            </w:r>
          </w:p>
          <w:p w14:paraId="63FE9191" w14:textId="77777777" w:rsidR="00C67593" w:rsidRDefault="00C67593" w:rsidP="00C67593">
            <w:pPr>
              <w:jc w:val="both"/>
              <w:rPr>
                <w:rFonts w:ascii="Arial" w:hAnsi="Arial" w:cs="Arial"/>
                <w:szCs w:val="22"/>
              </w:rPr>
            </w:pPr>
          </w:p>
          <w:p w14:paraId="6CAD7F55" w14:textId="6BD1A046" w:rsidR="00C67593" w:rsidRPr="006A439A" w:rsidRDefault="00C67593" w:rsidP="00C67593">
            <w:pPr>
              <w:jc w:val="both"/>
              <w:rPr>
                <w:rFonts w:ascii="Arial" w:hAnsi="Arial" w:cs="Arial"/>
                <w:szCs w:val="22"/>
              </w:rPr>
            </w:pPr>
            <w:r w:rsidRPr="006A439A">
              <w:rPr>
                <w:rFonts w:ascii="Arial" w:hAnsi="Arial" w:cs="Arial"/>
                <w:szCs w:val="22"/>
              </w:rPr>
              <w:t>The post holder assists in the supervision of a pharmacist, a pre-registration pharmacist, a pharmacy technician, community pre-registration pharmacists and pharmacy students and takes responsibility in the absence of the Principal Clinical Pharmacist.</w:t>
            </w:r>
          </w:p>
          <w:p w14:paraId="56FAD3B8" w14:textId="77777777" w:rsidR="00C67593" w:rsidRPr="006A439A" w:rsidRDefault="00C67593" w:rsidP="00C67593">
            <w:pPr>
              <w:ind w:left="360"/>
              <w:jc w:val="both"/>
              <w:rPr>
                <w:rFonts w:ascii="Arial" w:hAnsi="Arial" w:cs="Arial"/>
                <w:szCs w:val="22"/>
              </w:rPr>
            </w:pPr>
          </w:p>
          <w:p w14:paraId="6F990CC9" w14:textId="77777777" w:rsidR="00C67593" w:rsidRPr="00073E87" w:rsidRDefault="00C67593" w:rsidP="00C67593">
            <w:pPr>
              <w:pStyle w:val="Heading4"/>
              <w:jc w:val="left"/>
              <w:rPr>
                <w:rFonts w:ascii="Arial" w:hAnsi="Arial" w:cs="Arial"/>
                <w:bCs/>
                <w:iCs/>
                <w:sz w:val="22"/>
                <w:szCs w:val="22"/>
              </w:rPr>
            </w:pPr>
            <w:r w:rsidRPr="00073E87">
              <w:rPr>
                <w:rFonts w:ascii="Arial" w:hAnsi="Arial" w:cs="Arial"/>
                <w:bCs/>
                <w:iCs/>
                <w:sz w:val="22"/>
                <w:szCs w:val="22"/>
              </w:rPr>
              <w:t>Professional and Clinical</w:t>
            </w:r>
          </w:p>
          <w:p w14:paraId="3EBA126A" w14:textId="77777777" w:rsidR="00C67593" w:rsidRDefault="00C67593" w:rsidP="00C67593">
            <w:pPr>
              <w:ind w:left="342"/>
              <w:jc w:val="both"/>
              <w:rPr>
                <w:rFonts w:ascii="Arial" w:hAnsi="Arial" w:cs="Arial"/>
                <w:szCs w:val="22"/>
              </w:rPr>
            </w:pPr>
          </w:p>
          <w:p w14:paraId="5D8C7E24" w14:textId="3823567F" w:rsidR="00C67593" w:rsidRPr="006A439A" w:rsidRDefault="00C67593" w:rsidP="00C67593">
            <w:pPr>
              <w:jc w:val="both"/>
              <w:rPr>
                <w:rFonts w:ascii="Arial" w:hAnsi="Arial" w:cs="Arial"/>
                <w:szCs w:val="22"/>
              </w:rPr>
            </w:pPr>
            <w:r w:rsidRPr="006A439A">
              <w:rPr>
                <w:rFonts w:ascii="Arial" w:hAnsi="Arial" w:cs="Arial"/>
                <w:szCs w:val="22"/>
              </w:rPr>
              <w:t xml:space="preserve">The post holder provides specialist professional advice to, and networks with: </w:t>
            </w:r>
          </w:p>
          <w:p w14:paraId="71D0267B" w14:textId="77777777"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Allied Health Professionals (Physiotherapy, Speech Therapy, Occupational Therapy, Dieticians, Podiatry)</w:t>
            </w:r>
          </w:p>
          <w:p w14:paraId="5961431B" w14:textId="77777777"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Pharmacy colleagues (managed and contracted)</w:t>
            </w:r>
          </w:p>
          <w:p w14:paraId="0358378E" w14:textId="77777777"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 xml:space="preserve">All Medical staff including GPs and Consultants, </w:t>
            </w:r>
          </w:p>
          <w:p w14:paraId="6A5806C5" w14:textId="24C5D963"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All Nursing staff including various specialist nurses and providing professional support particularly to nurse prescribers.</w:t>
            </w:r>
          </w:p>
          <w:p w14:paraId="4E0898A5" w14:textId="77777777"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Clinical Group Management Team</w:t>
            </w:r>
          </w:p>
          <w:p w14:paraId="3AD4CD0E" w14:textId="77777777"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Social work staff, for example NHS Tayside Discharge Planning Policies.</w:t>
            </w:r>
          </w:p>
          <w:p w14:paraId="10CB6722" w14:textId="77777777" w:rsidR="00C67593" w:rsidRPr="00073E87" w:rsidRDefault="00C67593" w:rsidP="00C67593">
            <w:pPr>
              <w:pStyle w:val="ListParagraph"/>
              <w:numPr>
                <w:ilvl w:val="0"/>
                <w:numId w:val="10"/>
              </w:numPr>
              <w:jc w:val="both"/>
              <w:rPr>
                <w:rFonts w:ascii="Arial" w:hAnsi="Arial" w:cs="Arial"/>
                <w:sz w:val="22"/>
                <w:szCs w:val="22"/>
              </w:rPr>
            </w:pPr>
            <w:r w:rsidRPr="00073E87">
              <w:rPr>
                <w:rFonts w:ascii="Arial" w:hAnsi="Arial" w:cs="Arial"/>
                <w:sz w:val="22"/>
                <w:szCs w:val="22"/>
              </w:rPr>
              <w:t>Local Authority staff (e.g. social workers/care workers)</w:t>
            </w:r>
          </w:p>
          <w:p w14:paraId="66403D0B" w14:textId="77777777" w:rsidR="00C67593" w:rsidRPr="00B0659D" w:rsidRDefault="00C67593" w:rsidP="00C67593">
            <w:pPr>
              <w:pStyle w:val="ListParagraph"/>
              <w:numPr>
                <w:ilvl w:val="0"/>
                <w:numId w:val="10"/>
              </w:numPr>
              <w:jc w:val="both"/>
              <w:rPr>
                <w:rFonts w:ascii="Arial" w:hAnsi="Arial" w:cs="Arial"/>
                <w:iCs/>
                <w:sz w:val="22"/>
                <w:szCs w:val="22"/>
                <w:lang w:val="en-US"/>
              </w:rPr>
            </w:pPr>
            <w:r w:rsidRPr="00073E87">
              <w:rPr>
                <w:rFonts w:ascii="Arial" w:hAnsi="Arial" w:cs="Arial"/>
                <w:sz w:val="22"/>
                <w:szCs w:val="22"/>
              </w:rPr>
              <w:t>Advisory and executive committees within this specialist area of practice (local and national):</w:t>
            </w:r>
          </w:p>
          <w:p w14:paraId="487F0FC8" w14:textId="77777777" w:rsidR="00B0659D" w:rsidRDefault="00B0659D" w:rsidP="00B0659D">
            <w:pPr>
              <w:ind w:left="720"/>
              <w:rPr>
                <w:rFonts w:ascii="Arial" w:hAnsi="Arial" w:cs="Arial"/>
                <w:b/>
                <w:szCs w:val="22"/>
              </w:rPr>
            </w:pPr>
          </w:p>
          <w:p w14:paraId="5680FFA5" w14:textId="1F84E62D" w:rsidR="00B0659D" w:rsidRPr="00F14568" w:rsidRDefault="00B0659D" w:rsidP="00B0659D">
            <w:pPr>
              <w:ind w:left="720"/>
              <w:rPr>
                <w:rFonts w:ascii="Arial" w:hAnsi="Arial" w:cs="Arial"/>
                <w:b/>
                <w:szCs w:val="22"/>
              </w:rPr>
            </w:pPr>
            <w:r w:rsidRPr="00F14568">
              <w:rPr>
                <w:rFonts w:ascii="Arial" w:hAnsi="Arial" w:cs="Arial"/>
                <w:b/>
                <w:szCs w:val="22"/>
              </w:rPr>
              <w:t>Responsibility for Records Management</w:t>
            </w:r>
          </w:p>
          <w:p w14:paraId="2DDC4205" w14:textId="77777777" w:rsidR="00B0659D" w:rsidRPr="00F14568" w:rsidRDefault="00B0659D" w:rsidP="00B0659D">
            <w:pPr>
              <w:ind w:left="720"/>
              <w:rPr>
                <w:szCs w:val="22"/>
              </w:rPr>
            </w:pPr>
            <w:r w:rsidRPr="00F14568">
              <w:rPr>
                <w:rFonts w:ascii="Arial" w:hAnsi="Arial" w:cs="Arial"/>
                <w:szCs w:val="22"/>
              </w:rPr>
              <w:t xml:space="preserve">All records created in the course of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38A1BF2" w14:textId="77777777" w:rsidR="00B0659D" w:rsidRPr="00073E87" w:rsidRDefault="00B0659D" w:rsidP="00C67593">
            <w:pPr>
              <w:pStyle w:val="ListParagraph"/>
              <w:numPr>
                <w:ilvl w:val="0"/>
                <w:numId w:val="10"/>
              </w:numPr>
              <w:jc w:val="both"/>
              <w:rPr>
                <w:rFonts w:ascii="Arial" w:hAnsi="Arial" w:cs="Arial"/>
                <w:iCs/>
                <w:sz w:val="22"/>
                <w:szCs w:val="22"/>
                <w:lang w:val="en-US"/>
              </w:rPr>
            </w:pPr>
          </w:p>
          <w:p w14:paraId="79DEB81B" w14:textId="77777777" w:rsidR="00C67593" w:rsidRPr="006A439A" w:rsidRDefault="00C67593" w:rsidP="00C67593">
            <w:pPr>
              <w:rPr>
                <w:rFonts w:ascii="Arial" w:hAnsi="Arial" w:cs="Arial"/>
                <w:szCs w:val="22"/>
              </w:rPr>
            </w:pPr>
          </w:p>
        </w:tc>
      </w:tr>
      <w:tr w:rsidR="00C67593" w:rsidRPr="006A439A" w14:paraId="6F7C4F6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77777777" w:rsidR="00C67593" w:rsidRPr="006A439A" w:rsidRDefault="00C67593" w:rsidP="00C67593">
            <w:pPr>
              <w:spacing w:before="60" w:after="60"/>
              <w:jc w:val="both"/>
              <w:rPr>
                <w:rFonts w:ascii="Arial" w:hAnsi="Arial" w:cs="Arial"/>
                <w:b/>
                <w:bCs/>
                <w:szCs w:val="22"/>
              </w:rPr>
            </w:pPr>
            <w:r w:rsidRPr="006A439A">
              <w:rPr>
                <w:rFonts w:ascii="Arial" w:hAnsi="Arial" w:cs="Arial"/>
                <w:b/>
                <w:bCs/>
                <w:szCs w:val="22"/>
              </w:rPr>
              <w:t>9.  DECISIONS AND JUDGEMENTS</w:t>
            </w:r>
          </w:p>
        </w:tc>
      </w:tr>
      <w:tr w:rsidR="00C67593" w:rsidRPr="006A439A" w14:paraId="23E96064"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9E2CFD9" w14:textId="77777777" w:rsidR="00C67593" w:rsidRPr="006A439A" w:rsidRDefault="00C67593" w:rsidP="00C67593">
            <w:pPr>
              <w:rPr>
                <w:rFonts w:ascii="Arial" w:hAnsi="Arial" w:cs="Arial"/>
                <w:szCs w:val="22"/>
              </w:rPr>
            </w:pPr>
            <w:r w:rsidRPr="006A439A">
              <w:rPr>
                <w:rFonts w:ascii="Arial" w:hAnsi="Arial" w:cs="Arial"/>
                <w:szCs w:val="22"/>
              </w:rPr>
              <w:t xml:space="preserve">The postholder is expected to use their initiative to act decisively and autonomously in their professional, clinical and managerial capacity, provide supervision to their team, and be accountable for their actions and the actions of their team, without the need to refer to line management. As part of the clinical role they provide, they will have to recommend and implement care plans and medications for individual patients after assessing and analysing clinical, pharmaceutical and social information to identify options for improved patient care. </w:t>
            </w:r>
          </w:p>
          <w:p w14:paraId="2D4C7E1E" w14:textId="77777777" w:rsidR="00C67593" w:rsidRPr="006A439A" w:rsidRDefault="00C67593" w:rsidP="00C67593">
            <w:pPr>
              <w:ind w:left="360"/>
              <w:rPr>
                <w:rFonts w:ascii="Arial" w:hAnsi="Arial" w:cs="Arial"/>
                <w:szCs w:val="22"/>
              </w:rPr>
            </w:pPr>
          </w:p>
          <w:p w14:paraId="6A8F06E8" w14:textId="77777777" w:rsidR="00C67593" w:rsidRPr="006A439A" w:rsidRDefault="00C67593" w:rsidP="00C67593">
            <w:pPr>
              <w:rPr>
                <w:rFonts w:ascii="Arial" w:hAnsi="Arial" w:cs="Arial"/>
                <w:szCs w:val="22"/>
              </w:rPr>
            </w:pPr>
            <w:r w:rsidRPr="006A439A">
              <w:rPr>
                <w:rFonts w:ascii="Arial" w:hAnsi="Arial" w:cs="Arial"/>
                <w:szCs w:val="22"/>
              </w:rPr>
              <w:t xml:space="preserve">Objectives are jointly agreed annually with the Line Manager and the postholder. Meetings are held in addition approximately 3 monthly between appraisals to review progress against the agreed work plan. </w:t>
            </w:r>
          </w:p>
          <w:p w14:paraId="0C08F376" w14:textId="77777777" w:rsidR="00C67593" w:rsidRPr="006A439A" w:rsidRDefault="00C67593" w:rsidP="00C67593">
            <w:pPr>
              <w:ind w:left="360"/>
              <w:rPr>
                <w:rFonts w:ascii="Arial" w:hAnsi="Arial" w:cs="Arial"/>
                <w:szCs w:val="22"/>
              </w:rPr>
            </w:pPr>
          </w:p>
          <w:p w14:paraId="4E70AF09" w14:textId="77777777" w:rsidR="00C67593" w:rsidRPr="006A439A" w:rsidRDefault="00C67593" w:rsidP="00C67593">
            <w:pPr>
              <w:rPr>
                <w:rFonts w:ascii="Arial" w:hAnsi="Arial" w:cs="Arial"/>
                <w:b/>
                <w:i/>
                <w:szCs w:val="22"/>
              </w:rPr>
            </w:pPr>
            <w:r w:rsidRPr="006A439A">
              <w:rPr>
                <w:rFonts w:ascii="Arial" w:hAnsi="Arial" w:cs="Arial"/>
                <w:szCs w:val="22"/>
              </w:rPr>
              <w:t>Typical decisions include clinical decisions regarding medication for individual patients, advice regarding the local selection and prescribing of medicines within the area of responsibility and service development decisions.</w:t>
            </w:r>
          </w:p>
          <w:p w14:paraId="53F7DCD0" w14:textId="77777777" w:rsidR="00C67593" w:rsidRPr="006A439A" w:rsidRDefault="00C67593" w:rsidP="00C67593">
            <w:pPr>
              <w:ind w:left="360"/>
              <w:rPr>
                <w:rFonts w:ascii="Arial" w:hAnsi="Arial" w:cs="Arial"/>
                <w:szCs w:val="22"/>
              </w:rPr>
            </w:pPr>
          </w:p>
          <w:p w14:paraId="66DEEAA8" w14:textId="77777777" w:rsidR="00C67593" w:rsidRPr="006A439A" w:rsidRDefault="00C67593" w:rsidP="00C67593">
            <w:pPr>
              <w:rPr>
                <w:rFonts w:ascii="Arial" w:hAnsi="Arial" w:cs="Arial"/>
                <w:szCs w:val="22"/>
              </w:rPr>
            </w:pPr>
            <w:r w:rsidRPr="006A439A">
              <w:rPr>
                <w:rFonts w:ascii="Arial" w:hAnsi="Arial" w:cs="Arial"/>
                <w:szCs w:val="22"/>
              </w:rPr>
              <w:t>The postholder is expected to interpret clinical data from clinical trials, published papers and other sources.  They will be expected to clarify areas of uncertainty and inform the multidisciplinary team within their specialist area about key issues and outcomes as they relate to the delivery of safe and cost-effective prescribing.</w:t>
            </w:r>
          </w:p>
          <w:p w14:paraId="10DD19BB" w14:textId="77777777" w:rsidR="00C67593" w:rsidRPr="006A439A" w:rsidRDefault="00C67593" w:rsidP="00C67593">
            <w:pPr>
              <w:ind w:left="360"/>
              <w:rPr>
                <w:rFonts w:ascii="Arial" w:hAnsi="Arial" w:cs="Arial"/>
                <w:szCs w:val="22"/>
              </w:rPr>
            </w:pPr>
          </w:p>
          <w:p w14:paraId="0D30E797" w14:textId="77777777" w:rsidR="00C67593" w:rsidRPr="006A439A" w:rsidRDefault="00C67593" w:rsidP="00C67593">
            <w:pPr>
              <w:rPr>
                <w:rFonts w:ascii="Arial" w:hAnsi="Arial" w:cs="Arial"/>
                <w:szCs w:val="22"/>
              </w:rPr>
            </w:pPr>
            <w:r w:rsidRPr="006A439A">
              <w:rPr>
                <w:rFonts w:ascii="Arial" w:hAnsi="Arial" w:cs="Arial"/>
                <w:szCs w:val="22"/>
              </w:rPr>
              <w:t>The postholder may be required to deputise on occasion for their Line Managers.</w:t>
            </w:r>
          </w:p>
          <w:p w14:paraId="64F19B8D" w14:textId="77777777" w:rsidR="00C67593" w:rsidRPr="006A439A" w:rsidRDefault="00C67593" w:rsidP="00C67593">
            <w:pPr>
              <w:jc w:val="both"/>
              <w:rPr>
                <w:rFonts w:ascii="Arial" w:hAnsi="Arial" w:cs="Arial"/>
                <w:szCs w:val="22"/>
              </w:rPr>
            </w:pPr>
          </w:p>
        </w:tc>
      </w:tr>
      <w:tr w:rsidR="00C67593" w:rsidRPr="006A439A" w14:paraId="3394C6D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777777" w:rsidR="00C67593" w:rsidRPr="006A439A" w:rsidRDefault="00C67593" w:rsidP="00C67593">
            <w:pPr>
              <w:pStyle w:val="Heading3"/>
              <w:spacing w:before="60"/>
              <w:rPr>
                <w:sz w:val="22"/>
                <w:szCs w:val="22"/>
              </w:rPr>
            </w:pPr>
            <w:r w:rsidRPr="006A439A">
              <w:rPr>
                <w:sz w:val="22"/>
                <w:szCs w:val="22"/>
              </w:rPr>
              <w:lastRenderedPageBreak/>
              <w:t>10.  MOST CHALLENGING/DIFFICULT PARTS OF THE JOB</w:t>
            </w:r>
          </w:p>
        </w:tc>
      </w:tr>
      <w:tr w:rsidR="00C67593" w:rsidRPr="006A439A" w14:paraId="3A42D1B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B917916" w14:textId="77777777" w:rsidR="00C67593" w:rsidRPr="006A439A" w:rsidRDefault="00C67593" w:rsidP="00C67593">
            <w:pPr>
              <w:jc w:val="both"/>
              <w:rPr>
                <w:rFonts w:ascii="Arial" w:hAnsi="Arial" w:cs="Arial"/>
                <w:szCs w:val="22"/>
              </w:rPr>
            </w:pPr>
            <w:r w:rsidRPr="006A439A">
              <w:rPr>
                <w:rFonts w:ascii="Arial" w:hAnsi="Arial" w:cs="Arial"/>
                <w:szCs w:val="22"/>
              </w:rPr>
              <w:t>To build and maintain effective relationships in an evolving structure, across traditional organisational boundaries, to enable delivery of integrated, high quality, patient focused pharmaceutical services.</w:t>
            </w:r>
          </w:p>
          <w:p w14:paraId="16DF452B" w14:textId="77777777" w:rsidR="00C67593" w:rsidRPr="006A439A" w:rsidRDefault="00C67593" w:rsidP="00C67593">
            <w:pPr>
              <w:jc w:val="both"/>
              <w:rPr>
                <w:rFonts w:ascii="Arial" w:hAnsi="Arial" w:cs="Arial"/>
                <w:szCs w:val="22"/>
              </w:rPr>
            </w:pPr>
          </w:p>
          <w:p w14:paraId="0E6D45FC" w14:textId="77777777" w:rsidR="00C67593" w:rsidRPr="006A439A" w:rsidRDefault="00C67593" w:rsidP="00C67593">
            <w:pPr>
              <w:jc w:val="both"/>
              <w:rPr>
                <w:rFonts w:ascii="Arial" w:hAnsi="Arial" w:cs="Arial"/>
                <w:szCs w:val="22"/>
              </w:rPr>
            </w:pPr>
            <w:r w:rsidRPr="006A439A">
              <w:rPr>
                <w:rFonts w:ascii="Arial" w:hAnsi="Arial" w:cs="Arial"/>
                <w:szCs w:val="22"/>
              </w:rPr>
              <w:t>To influence behaviour, change in clinicians of all disciplines around good prescribing practice.</w:t>
            </w:r>
          </w:p>
          <w:p w14:paraId="11229357" w14:textId="77777777" w:rsidR="00C67593" w:rsidRPr="006A439A" w:rsidRDefault="00C67593" w:rsidP="00C67593">
            <w:pPr>
              <w:jc w:val="both"/>
              <w:rPr>
                <w:rFonts w:ascii="Arial" w:hAnsi="Arial" w:cs="Arial"/>
                <w:szCs w:val="22"/>
              </w:rPr>
            </w:pPr>
          </w:p>
          <w:p w14:paraId="767B2C52" w14:textId="77777777" w:rsidR="00C67593" w:rsidRPr="006A439A" w:rsidRDefault="00C67593" w:rsidP="00C67593">
            <w:pPr>
              <w:jc w:val="both"/>
              <w:rPr>
                <w:rFonts w:ascii="Arial" w:hAnsi="Arial" w:cs="Arial"/>
                <w:szCs w:val="22"/>
              </w:rPr>
            </w:pPr>
            <w:r w:rsidRPr="006A439A">
              <w:rPr>
                <w:rFonts w:ascii="Arial" w:hAnsi="Arial" w:cs="Arial"/>
                <w:szCs w:val="22"/>
              </w:rPr>
              <w:t>To influence changes in attitude and behaviour for staff, to enable service redesign and delivery of effective and responsive services that address patient need.</w:t>
            </w:r>
          </w:p>
          <w:p w14:paraId="1CA32804" w14:textId="77777777" w:rsidR="00C67593" w:rsidRPr="006A439A" w:rsidRDefault="00C67593" w:rsidP="00C67593">
            <w:pPr>
              <w:jc w:val="both"/>
              <w:rPr>
                <w:rFonts w:ascii="Arial" w:hAnsi="Arial" w:cs="Arial"/>
                <w:szCs w:val="22"/>
              </w:rPr>
            </w:pPr>
          </w:p>
        </w:tc>
      </w:tr>
      <w:tr w:rsidR="00C67593" w:rsidRPr="006A439A" w14:paraId="693FA871"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7777777" w:rsidR="00C67593" w:rsidRPr="006A439A" w:rsidRDefault="00C67593" w:rsidP="00C67593">
            <w:pPr>
              <w:spacing w:before="60" w:after="60"/>
              <w:jc w:val="both"/>
              <w:rPr>
                <w:rFonts w:ascii="Arial" w:hAnsi="Arial" w:cs="Arial"/>
                <w:b/>
                <w:bCs/>
                <w:szCs w:val="22"/>
              </w:rPr>
            </w:pPr>
            <w:r w:rsidRPr="006A439A">
              <w:rPr>
                <w:rFonts w:ascii="Arial" w:hAnsi="Arial" w:cs="Arial"/>
                <w:b/>
                <w:bCs/>
                <w:szCs w:val="22"/>
              </w:rPr>
              <w:t>11.  COMMUNICATIONS AND RELATIONSHIPS</w:t>
            </w:r>
          </w:p>
        </w:tc>
      </w:tr>
      <w:tr w:rsidR="00C67593" w:rsidRPr="006A439A" w14:paraId="6030A05D"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0BD0D02"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The need for highly developed interpersonal and communication skills, written, electronic, verbal, formal and informal is essential. The postholder will be required to influence prescribing behaviour in medical and non-medical prescribers within area of responsibility</w:t>
            </w:r>
          </w:p>
          <w:p w14:paraId="3E3845D1" w14:textId="77777777" w:rsidR="00C67593" w:rsidRDefault="00C67593" w:rsidP="00C67593">
            <w:pPr>
              <w:pStyle w:val="Heading3"/>
              <w:spacing w:before="0" w:after="0"/>
              <w:rPr>
                <w:b w:val="0"/>
                <w:sz w:val="22"/>
                <w:szCs w:val="22"/>
              </w:rPr>
            </w:pPr>
          </w:p>
          <w:p w14:paraId="45350451" w14:textId="659C74C3" w:rsidR="00C67593" w:rsidRPr="006A439A" w:rsidRDefault="00C67593" w:rsidP="00C67593">
            <w:pPr>
              <w:pStyle w:val="Heading3"/>
              <w:spacing w:before="0" w:after="0"/>
              <w:rPr>
                <w:b w:val="0"/>
                <w:sz w:val="22"/>
                <w:szCs w:val="22"/>
              </w:rPr>
            </w:pPr>
            <w:r w:rsidRPr="006A439A">
              <w:rPr>
                <w:b w:val="0"/>
                <w:sz w:val="22"/>
                <w:szCs w:val="22"/>
              </w:rPr>
              <w:t>The postholder will be required to communicate and negotiate with colleagues (managed and contracted) from all disciplines and professions from within NHS Tayside on a daily basis including clinicians, pharmacy staff, other multidisciplinary staff within their area of responsibility, and local management committees on a routine basis.</w:t>
            </w:r>
          </w:p>
          <w:p w14:paraId="1DF3608F" w14:textId="77777777" w:rsidR="00C67593" w:rsidRPr="006A439A" w:rsidRDefault="00C67593" w:rsidP="00C67593">
            <w:pPr>
              <w:jc w:val="both"/>
              <w:rPr>
                <w:rFonts w:ascii="Arial" w:hAnsi="Arial" w:cs="Arial"/>
                <w:color w:val="0000FF"/>
                <w:szCs w:val="22"/>
              </w:rPr>
            </w:pPr>
          </w:p>
          <w:p w14:paraId="1CCC0C38"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They must communicate effectively with patients, families and carers, some of whom may have barriers to understanding (e.g. sensory impairment, learning difficulties, language barriers, elderly, confused and frail patients), using verbal/non-verbal, written and presentation skills as required. This information may be complex, sensitive or contradictory to patients/carers expectations. The postholder will be required to instruct, reassure, encourage and guide patients/carers and other healthcare staff members in the prescribed treatment.</w:t>
            </w:r>
          </w:p>
          <w:p w14:paraId="5AFD71A5" w14:textId="77777777" w:rsidR="00C67593" w:rsidRPr="006A439A" w:rsidRDefault="00C67593" w:rsidP="00C67593">
            <w:pPr>
              <w:jc w:val="both"/>
              <w:rPr>
                <w:rFonts w:ascii="Arial" w:hAnsi="Arial" w:cs="Arial"/>
                <w:color w:val="0000FF"/>
                <w:szCs w:val="22"/>
              </w:rPr>
            </w:pPr>
          </w:p>
          <w:p w14:paraId="47FDB4B6"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Diplomacy, tact and empathy need to be used to deal with difficult situations/opposition, as well as an ability to convey highly complex information in a form readily understood by a variety of target audiences.</w:t>
            </w:r>
          </w:p>
          <w:p w14:paraId="65B77F67" w14:textId="77777777" w:rsidR="00C67593" w:rsidRDefault="00C67593" w:rsidP="00C67593">
            <w:pPr>
              <w:pStyle w:val="BodyTextIndent"/>
              <w:spacing w:after="0"/>
              <w:ind w:left="0"/>
              <w:rPr>
                <w:rFonts w:ascii="Arial" w:hAnsi="Arial" w:cs="Arial"/>
                <w:szCs w:val="22"/>
              </w:rPr>
            </w:pPr>
          </w:p>
          <w:p w14:paraId="0E0D78D3" w14:textId="0FDB28C3"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The postholder will be required to communicate with a variety of audiences in various settings to present/discuss clinical information, patient cases or service provision.  This could range from one-to-one tutoring, local group workshops to presentation at national meetings.</w:t>
            </w:r>
          </w:p>
          <w:p w14:paraId="35E0F585" w14:textId="77777777" w:rsidR="00C67593" w:rsidRPr="006A439A" w:rsidRDefault="00C67593" w:rsidP="00C67593">
            <w:pPr>
              <w:pStyle w:val="BodyTextIndent"/>
              <w:spacing w:after="0"/>
              <w:ind w:left="0"/>
              <w:rPr>
                <w:rFonts w:ascii="Arial" w:hAnsi="Arial" w:cs="Arial"/>
                <w:szCs w:val="22"/>
              </w:rPr>
            </w:pPr>
          </w:p>
          <w:p w14:paraId="1237B201"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b/>
                <w:szCs w:val="22"/>
                <w:u w:val="single"/>
              </w:rPr>
              <w:t xml:space="preserve">Internal </w:t>
            </w:r>
            <w:r w:rsidRPr="006A439A">
              <w:rPr>
                <w:rFonts w:ascii="Arial" w:hAnsi="Arial" w:cs="Arial"/>
                <w:szCs w:val="22"/>
              </w:rPr>
              <w:t>– colleagues from all disciplines and professions within NHS Tayside</w:t>
            </w:r>
          </w:p>
          <w:p w14:paraId="41E2E54A" w14:textId="77777777" w:rsidR="00C67593" w:rsidRDefault="00C67593" w:rsidP="00C67593">
            <w:pPr>
              <w:jc w:val="both"/>
              <w:rPr>
                <w:rFonts w:ascii="Arial" w:hAnsi="Arial" w:cs="Arial"/>
                <w:b/>
                <w:szCs w:val="22"/>
                <w:u w:val="single"/>
              </w:rPr>
            </w:pPr>
          </w:p>
          <w:p w14:paraId="14FE3511" w14:textId="4B9F85F5" w:rsidR="00C67593" w:rsidRPr="006A439A" w:rsidRDefault="00C67593" w:rsidP="00C67593">
            <w:pPr>
              <w:jc w:val="both"/>
              <w:rPr>
                <w:rFonts w:ascii="Arial" w:hAnsi="Arial" w:cs="Arial"/>
                <w:szCs w:val="22"/>
              </w:rPr>
            </w:pPr>
            <w:r w:rsidRPr="006A439A">
              <w:rPr>
                <w:rFonts w:ascii="Arial" w:hAnsi="Arial" w:cs="Arial"/>
                <w:b/>
                <w:szCs w:val="22"/>
                <w:u w:val="single"/>
              </w:rPr>
              <w:t>External</w:t>
            </w:r>
            <w:r w:rsidRPr="006A439A">
              <w:rPr>
                <w:rFonts w:ascii="Arial" w:hAnsi="Arial" w:cs="Arial"/>
                <w:szCs w:val="22"/>
              </w:rPr>
              <w:t xml:space="preserve"> – Pharmacy and other professional colleagues outwith Tayside, patients and patients’ representatives, academic colleagues, pharmaceutical industry</w:t>
            </w:r>
          </w:p>
          <w:p w14:paraId="5C4BBA22" w14:textId="77777777" w:rsidR="00C67593" w:rsidRPr="006A439A" w:rsidRDefault="00C67593" w:rsidP="00C67593">
            <w:pPr>
              <w:pStyle w:val="BodyText"/>
              <w:spacing w:after="0"/>
              <w:rPr>
                <w:rFonts w:ascii="Arial" w:hAnsi="Arial" w:cs="Arial"/>
                <w:sz w:val="22"/>
                <w:szCs w:val="22"/>
              </w:rPr>
            </w:pPr>
          </w:p>
        </w:tc>
      </w:tr>
      <w:tr w:rsidR="00C67593" w:rsidRPr="006A439A" w14:paraId="3A7F0B3D"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77777777" w:rsidR="00C67593" w:rsidRPr="006A439A" w:rsidRDefault="00C67593" w:rsidP="00C67593">
            <w:pPr>
              <w:spacing w:before="60" w:after="60"/>
              <w:jc w:val="both"/>
              <w:rPr>
                <w:rFonts w:ascii="Arial" w:hAnsi="Arial" w:cs="Arial"/>
                <w:b/>
                <w:bCs/>
                <w:szCs w:val="22"/>
              </w:rPr>
            </w:pPr>
            <w:r w:rsidRPr="006A439A">
              <w:rPr>
                <w:rFonts w:ascii="Arial" w:hAnsi="Arial" w:cs="Arial"/>
                <w:b/>
                <w:bCs/>
                <w:szCs w:val="22"/>
              </w:rPr>
              <w:t>12. PHYSICAL, MENTAL, EMOTIONAL AND ENVIRONMENTAL DEMANDS OF THE JOB</w:t>
            </w:r>
          </w:p>
        </w:tc>
      </w:tr>
      <w:tr w:rsidR="00C67593" w:rsidRPr="006A439A" w14:paraId="5AFB4B5B"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FFC4472" w14:textId="77777777" w:rsidR="00C67593" w:rsidRPr="006A439A" w:rsidRDefault="00C67593" w:rsidP="00C67593">
            <w:pPr>
              <w:pStyle w:val="BodyText"/>
              <w:spacing w:after="0"/>
              <w:rPr>
                <w:rFonts w:ascii="Arial" w:hAnsi="Arial" w:cs="Arial"/>
                <w:sz w:val="22"/>
                <w:szCs w:val="22"/>
              </w:rPr>
            </w:pPr>
            <w:r w:rsidRPr="006A439A">
              <w:rPr>
                <w:rFonts w:ascii="Arial" w:hAnsi="Arial" w:cs="Arial"/>
                <w:b/>
                <w:bCs/>
                <w:sz w:val="22"/>
                <w:szCs w:val="22"/>
              </w:rPr>
              <w:t>Physical</w:t>
            </w:r>
            <w:r w:rsidRPr="006A439A">
              <w:rPr>
                <w:rFonts w:ascii="Arial" w:hAnsi="Arial" w:cs="Arial"/>
                <w:sz w:val="22"/>
                <w:szCs w:val="22"/>
              </w:rPr>
              <w:t>:</w:t>
            </w:r>
          </w:p>
          <w:p w14:paraId="1B8C36E8" w14:textId="77777777"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The postholder is required to stand for long periods while performing medication checks and participating in ward rounds.</w:t>
            </w:r>
          </w:p>
          <w:p w14:paraId="724E079C" w14:textId="77777777" w:rsidR="00C67593" w:rsidRPr="006A439A" w:rsidRDefault="00C67593" w:rsidP="00C67593">
            <w:pPr>
              <w:pStyle w:val="BodyText"/>
              <w:spacing w:after="0"/>
              <w:ind w:left="357" w:hanging="357"/>
              <w:rPr>
                <w:rFonts w:ascii="Arial" w:hAnsi="Arial" w:cs="Arial"/>
                <w:sz w:val="22"/>
                <w:szCs w:val="22"/>
              </w:rPr>
            </w:pPr>
          </w:p>
          <w:p w14:paraId="2BDA9731" w14:textId="77777777" w:rsidR="00C67593" w:rsidRPr="006A439A" w:rsidRDefault="00C67593" w:rsidP="00C67593">
            <w:pPr>
              <w:pStyle w:val="BodyText"/>
              <w:spacing w:after="0"/>
              <w:ind w:left="357" w:hanging="357"/>
              <w:rPr>
                <w:rFonts w:ascii="Arial" w:hAnsi="Arial" w:cs="Arial"/>
                <w:sz w:val="22"/>
                <w:szCs w:val="22"/>
              </w:rPr>
            </w:pPr>
            <w:r w:rsidRPr="006A439A">
              <w:rPr>
                <w:rFonts w:ascii="Arial" w:hAnsi="Arial" w:cs="Arial"/>
                <w:b/>
                <w:bCs/>
                <w:sz w:val="22"/>
                <w:szCs w:val="22"/>
              </w:rPr>
              <w:t>Mental</w:t>
            </w:r>
            <w:r w:rsidRPr="006A439A">
              <w:rPr>
                <w:rFonts w:ascii="Arial" w:hAnsi="Arial" w:cs="Arial"/>
                <w:sz w:val="22"/>
                <w:szCs w:val="22"/>
              </w:rPr>
              <w:t>:</w:t>
            </w:r>
          </w:p>
          <w:p w14:paraId="57A52A4E" w14:textId="77777777" w:rsidR="00C67593" w:rsidRPr="00073E87" w:rsidRDefault="00C67593" w:rsidP="00C67593">
            <w:pPr>
              <w:pStyle w:val="ListParagraph"/>
              <w:numPr>
                <w:ilvl w:val="0"/>
                <w:numId w:val="11"/>
              </w:numPr>
              <w:ind w:left="641" w:hanging="357"/>
              <w:rPr>
                <w:rFonts w:ascii="Arial" w:hAnsi="Arial" w:cs="Arial"/>
                <w:sz w:val="22"/>
                <w:szCs w:val="22"/>
              </w:rPr>
            </w:pPr>
            <w:r w:rsidRPr="00073E87">
              <w:rPr>
                <w:rFonts w:ascii="Arial" w:hAnsi="Arial" w:cs="Arial"/>
                <w:sz w:val="22"/>
                <w:szCs w:val="22"/>
              </w:rPr>
              <w:t xml:space="preserve">is required for 3-4 hours at a time during management planning, multidisciplinary ward meetings or using a computer to produce procedures and business reports. </w:t>
            </w:r>
          </w:p>
          <w:p w14:paraId="7654C85A" w14:textId="77777777" w:rsidR="00C67593" w:rsidRPr="00073E87" w:rsidRDefault="00C67593" w:rsidP="00C67593">
            <w:pPr>
              <w:pStyle w:val="ListParagraph"/>
              <w:numPr>
                <w:ilvl w:val="0"/>
                <w:numId w:val="11"/>
              </w:numPr>
              <w:ind w:left="641" w:hanging="357"/>
              <w:rPr>
                <w:rFonts w:ascii="Arial" w:hAnsi="Arial" w:cs="Arial"/>
                <w:sz w:val="22"/>
                <w:szCs w:val="22"/>
              </w:rPr>
            </w:pPr>
            <w:r w:rsidRPr="00073E87">
              <w:rPr>
                <w:rFonts w:ascii="Arial" w:hAnsi="Arial" w:cs="Arial"/>
                <w:sz w:val="22"/>
                <w:szCs w:val="22"/>
              </w:rPr>
              <w:t>is required in problem solving complex patient and service issues involving collaboration and negotiation with other health professionals</w:t>
            </w:r>
          </w:p>
          <w:p w14:paraId="17FC90B1" w14:textId="77777777" w:rsidR="00C67593" w:rsidRDefault="00C67593" w:rsidP="00C67593">
            <w:pPr>
              <w:rPr>
                <w:rFonts w:ascii="Arial" w:hAnsi="Arial" w:cs="Arial"/>
                <w:szCs w:val="22"/>
              </w:rPr>
            </w:pPr>
          </w:p>
          <w:p w14:paraId="099F64E3" w14:textId="77777777" w:rsidR="00C67593" w:rsidRDefault="00C67593" w:rsidP="00C67593">
            <w:pPr>
              <w:rPr>
                <w:rFonts w:ascii="Arial" w:hAnsi="Arial" w:cs="Arial"/>
                <w:szCs w:val="22"/>
              </w:rPr>
            </w:pPr>
            <w:r w:rsidRPr="006A439A">
              <w:rPr>
                <w:rFonts w:ascii="Arial" w:hAnsi="Arial" w:cs="Arial"/>
                <w:szCs w:val="22"/>
              </w:rPr>
              <w:t xml:space="preserve">The workload is subject to constant interruption and is unpredictable as priorities change at short notice. </w:t>
            </w:r>
          </w:p>
          <w:p w14:paraId="4166CD0F" w14:textId="77777777" w:rsidR="00C67593" w:rsidRDefault="00C67593" w:rsidP="00C67593">
            <w:pPr>
              <w:rPr>
                <w:rFonts w:ascii="Arial" w:hAnsi="Arial" w:cs="Arial"/>
                <w:szCs w:val="22"/>
              </w:rPr>
            </w:pPr>
          </w:p>
          <w:p w14:paraId="32E56DC9" w14:textId="42EE0C9D" w:rsidR="00C67593" w:rsidRPr="006A439A" w:rsidRDefault="00C67593" w:rsidP="00C67593">
            <w:pPr>
              <w:rPr>
                <w:rFonts w:ascii="Arial" w:hAnsi="Arial" w:cs="Arial"/>
                <w:szCs w:val="22"/>
              </w:rPr>
            </w:pPr>
            <w:r w:rsidRPr="006A439A">
              <w:rPr>
                <w:rFonts w:ascii="Arial" w:hAnsi="Arial" w:cs="Arial"/>
                <w:szCs w:val="22"/>
              </w:rPr>
              <w:t>The postholder will be able to prioritise their workload, and that of their team, and work to tight deadlines to meet the needs of patients, other multi-disciplinary professionals and management, and the changing needs of the service.</w:t>
            </w:r>
          </w:p>
          <w:p w14:paraId="6F47D6D0" w14:textId="77777777" w:rsidR="00C67593" w:rsidRPr="006A439A" w:rsidRDefault="00C67593" w:rsidP="00C67593">
            <w:pPr>
              <w:pStyle w:val="BodyText"/>
              <w:spacing w:after="0"/>
              <w:ind w:left="357" w:hanging="357"/>
              <w:rPr>
                <w:rFonts w:ascii="Arial" w:hAnsi="Arial" w:cs="Arial"/>
                <w:sz w:val="22"/>
                <w:szCs w:val="22"/>
              </w:rPr>
            </w:pPr>
          </w:p>
          <w:p w14:paraId="7BE6FB1A" w14:textId="77777777" w:rsidR="00C67593" w:rsidRPr="006A439A" w:rsidRDefault="00C67593" w:rsidP="00C67593">
            <w:pPr>
              <w:pStyle w:val="BodyText"/>
              <w:spacing w:after="0"/>
              <w:ind w:left="357" w:hanging="357"/>
              <w:rPr>
                <w:rFonts w:ascii="Arial" w:hAnsi="Arial" w:cs="Arial"/>
                <w:sz w:val="22"/>
                <w:szCs w:val="22"/>
              </w:rPr>
            </w:pPr>
            <w:r w:rsidRPr="006A439A">
              <w:rPr>
                <w:rFonts w:ascii="Arial" w:hAnsi="Arial" w:cs="Arial"/>
                <w:b/>
                <w:bCs/>
                <w:sz w:val="22"/>
                <w:szCs w:val="22"/>
              </w:rPr>
              <w:t>Emotional</w:t>
            </w:r>
            <w:r w:rsidRPr="006A439A">
              <w:rPr>
                <w:rFonts w:ascii="Arial" w:hAnsi="Arial" w:cs="Arial"/>
                <w:sz w:val="22"/>
                <w:szCs w:val="22"/>
              </w:rPr>
              <w:t>:</w:t>
            </w:r>
          </w:p>
          <w:p w14:paraId="55C197C6" w14:textId="77777777" w:rsidR="00C67593" w:rsidRDefault="00C67593" w:rsidP="00C67593">
            <w:pPr>
              <w:pStyle w:val="BodyText"/>
              <w:spacing w:after="0"/>
              <w:ind w:left="357" w:hanging="357"/>
              <w:rPr>
                <w:rFonts w:ascii="Arial" w:hAnsi="Arial" w:cs="Arial"/>
                <w:sz w:val="22"/>
                <w:szCs w:val="22"/>
              </w:rPr>
            </w:pPr>
            <w:r w:rsidRPr="006A439A">
              <w:rPr>
                <w:rFonts w:ascii="Arial" w:hAnsi="Arial" w:cs="Arial"/>
                <w:sz w:val="22"/>
                <w:szCs w:val="22"/>
              </w:rPr>
              <w:t xml:space="preserve">Need for empathy and composure when dealing with complex individual patient needs of carers and </w:t>
            </w:r>
          </w:p>
          <w:p w14:paraId="32B5C42C" w14:textId="77777777" w:rsidR="00C67593" w:rsidRDefault="00C67593" w:rsidP="00C67593">
            <w:pPr>
              <w:pStyle w:val="BodyText"/>
              <w:spacing w:after="0"/>
              <w:ind w:left="357" w:hanging="357"/>
              <w:rPr>
                <w:rFonts w:ascii="Arial" w:hAnsi="Arial" w:cs="Arial"/>
                <w:sz w:val="22"/>
                <w:szCs w:val="22"/>
              </w:rPr>
            </w:pPr>
            <w:r w:rsidRPr="006A439A">
              <w:rPr>
                <w:rFonts w:ascii="Arial" w:hAnsi="Arial" w:cs="Arial"/>
                <w:sz w:val="22"/>
                <w:szCs w:val="22"/>
              </w:rPr>
              <w:lastRenderedPageBreak/>
              <w:t xml:space="preserve">other staff members, patient complaints and occasionally verbally and/or physically aggressive patients, </w:t>
            </w:r>
          </w:p>
          <w:p w14:paraId="7D387039" w14:textId="7EE85946" w:rsidR="00C67593" w:rsidRPr="006A439A" w:rsidRDefault="00C67593" w:rsidP="00C67593">
            <w:pPr>
              <w:pStyle w:val="BodyText"/>
              <w:spacing w:after="0"/>
              <w:ind w:left="357" w:hanging="357"/>
              <w:rPr>
                <w:rFonts w:ascii="Arial" w:hAnsi="Arial" w:cs="Arial"/>
                <w:sz w:val="22"/>
                <w:szCs w:val="22"/>
              </w:rPr>
            </w:pPr>
            <w:r w:rsidRPr="006A439A">
              <w:rPr>
                <w:rFonts w:ascii="Arial" w:hAnsi="Arial" w:cs="Arial"/>
                <w:sz w:val="22"/>
                <w:szCs w:val="22"/>
              </w:rPr>
              <w:t>carers or other staff</w:t>
            </w:r>
          </w:p>
          <w:p w14:paraId="174B2093" w14:textId="77777777" w:rsidR="00C67593" w:rsidRPr="006A439A" w:rsidRDefault="00C67593" w:rsidP="00C67593">
            <w:pPr>
              <w:pStyle w:val="BodyText"/>
              <w:spacing w:after="0"/>
              <w:ind w:left="357" w:hanging="357"/>
              <w:rPr>
                <w:rFonts w:ascii="Arial" w:hAnsi="Arial" w:cs="Arial"/>
                <w:sz w:val="22"/>
                <w:szCs w:val="22"/>
              </w:rPr>
            </w:pPr>
          </w:p>
          <w:p w14:paraId="673C1F83" w14:textId="77777777" w:rsidR="00C67593" w:rsidRPr="006A439A" w:rsidRDefault="00C67593" w:rsidP="00C67593">
            <w:pPr>
              <w:pStyle w:val="BodyText"/>
              <w:spacing w:after="0"/>
              <w:ind w:left="357" w:hanging="357"/>
              <w:rPr>
                <w:rFonts w:ascii="Arial" w:hAnsi="Arial" w:cs="Arial"/>
                <w:sz w:val="22"/>
                <w:szCs w:val="22"/>
              </w:rPr>
            </w:pPr>
            <w:r w:rsidRPr="006A439A">
              <w:rPr>
                <w:rFonts w:ascii="Arial" w:hAnsi="Arial" w:cs="Arial"/>
                <w:b/>
                <w:bCs/>
                <w:sz w:val="22"/>
                <w:szCs w:val="22"/>
              </w:rPr>
              <w:t>Environmental</w:t>
            </w:r>
            <w:r w:rsidRPr="006A439A">
              <w:rPr>
                <w:rFonts w:ascii="Arial" w:hAnsi="Arial" w:cs="Arial"/>
                <w:sz w:val="22"/>
                <w:szCs w:val="22"/>
              </w:rPr>
              <w:t>:</w:t>
            </w:r>
          </w:p>
          <w:p w14:paraId="06F9B527" w14:textId="77777777" w:rsidR="00C67593" w:rsidRPr="006A439A" w:rsidRDefault="00C67593" w:rsidP="00C67593">
            <w:pPr>
              <w:rPr>
                <w:rFonts w:ascii="Arial" w:hAnsi="Arial" w:cs="Arial"/>
                <w:szCs w:val="22"/>
              </w:rPr>
            </w:pPr>
            <w:r w:rsidRPr="006A439A">
              <w:rPr>
                <w:rFonts w:ascii="Arial" w:hAnsi="Arial" w:cs="Arial"/>
                <w:szCs w:val="22"/>
              </w:rPr>
              <w:t xml:space="preserve">The postholder will be required to travel frequently between work locations and occasionally to other venues within and outwith Tayside for meetings or training/development. They may be required to transport files and equipment such as laptop computers. </w:t>
            </w:r>
          </w:p>
          <w:p w14:paraId="0891C33A" w14:textId="77777777" w:rsidR="00C67593" w:rsidRPr="006A439A" w:rsidRDefault="00C67593" w:rsidP="00C67593">
            <w:pPr>
              <w:pStyle w:val="BodyText"/>
              <w:spacing w:after="0"/>
              <w:ind w:left="357" w:hanging="357"/>
              <w:rPr>
                <w:rFonts w:ascii="Arial" w:hAnsi="Arial" w:cs="Arial"/>
                <w:sz w:val="22"/>
                <w:szCs w:val="22"/>
              </w:rPr>
            </w:pPr>
          </w:p>
        </w:tc>
      </w:tr>
      <w:tr w:rsidR="00C67593" w:rsidRPr="006A439A" w14:paraId="4D89F0BA"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77777777" w:rsidR="00C67593" w:rsidRPr="006A439A" w:rsidRDefault="00C67593" w:rsidP="00C67593">
            <w:pPr>
              <w:pStyle w:val="Heading3"/>
              <w:spacing w:before="60"/>
              <w:rPr>
                <w:sz w:val="22"/>
                <w:szCs w:val="22"/>
              </w:rPr>
            </w:pPr>
            <w:r w:rsidRPr="006A439A">
              <w:rPr>
                <w:sz w:val="22"/>
                <w:szCs w:val="22"/>
              </w:rPr>
              <w:lastRenderedPageBreak/>
              <w:t>13.  KNOWLEDGE, TRAINING AND EXPERIENCE REQUIRED TO DO THE JOB</w:t>
            </w:r>
          </w:p>
        </w:tc>
      </w:tr>
      <w:tr w:rsidR="00C67593" w:rsidRPr="006A439A" w14:paraId="038E9525"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9916E9" w14:textId="77777777" w:rsidR="00C67593" w:rsidRPr="006A439A" w:rsidRDefault="00C67593" w:rsidP="00C67593">
            <w:pPr>
              <w:rPr>
                <w:rFonts w:ascii="Arial" w:hAnsi="Arial" w:cs="Arial"/>
                <w:b/>
                <w:i/>
                <w:szCs w:val="22"/>
              </w:rPr>
            </w:pPr>
            <w:r w:rsidRPr="006A439A">
              <w:rPr>
                <w:rFonts w:ascii="Arial" w:hAnsi="Arial" w:cs="Arial"/>
                <w:szCs w:val="22"/>
              </w:rPr>
              <w:t xml:space="preserve">Practising membership of the General Pharmaceutical Council requiring a first degree of </w:t>
            </w:r>
            <w:proofErr w:type="spellStart"/>
            <w:r w:rsidRPr="006A439A">
              <w:rPr>
                <w:rFonts w:ascii="Arial" w:hAnsi="Arial" w:cs="Arial"/>
                <w:szCs w:val="22"/>
              </w:rPr>
              <w:t>MPharm</w:t>
            </w:r>
            <w:proofErr w:type="spellEnd"/>
            <w:r w:rsidRPr="006A439A">
              <w:rPr>
                <w:rFonts w:ascii="Arial" w:hAnsi="Arial" w:cs="Arial"/>
                <w:szCs w:val="22"/>
              </w:rPr>
              <w:t xml:space="preserve"> or equivalent and meet the professional requirement for CPD</w:t>
            </w:r>
          </w:p>
          <w:p w14:paraId="1B10DA63" w14:textId="77777777" w:rsidR="00C67593" w:rsidRPr="006A439A" w:rsidRDefault="00C67593" w:rsidP="00C67593">
            <w:pPr>
              <w:rPr>
                <w:rFonts w:ascii="Arial" w:hAnsi="Arial" w:cs="Arial"/>
                <w:szCs w:val="22"/>
              </w:rPr>
            </w:pPr>
          </w:p>
          <w:p w14:paraId="7096D776" w14:textId="5A89C05F"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 xml:space="preserve">The postholder will be an experienced pharmacist with </w:t>
            </w:r>
            <w:r w:rsidR="00B0659D">
              <w:rPr>
                <w:rFonts w:ascii="Arial" w:hAnsi="Arial" w:cs="Arial"/>
                <w:szCs w:val="22"/>
              </w:rPr>
              <w:t xml:space="preserve">previous </w:t>
            </w:r>
            <w:r w:rsidRPr="006A439A">
              <w:rPr>
                <w:rFonts w:ascii="Arial" w:hAnsi="Arial" w:cs="Arial"/>
                <w:szCs w:val="22"/>
              </w:rPr>
              <w:t>post qualification experience, who can demonstrate a high level of professional practice. They will have completed the Scottish hospital pharmacists’ vocational training scheme (Stage II Pharmacist to Hospital Pharmacist) or equivalent.  In addition, they must possess an appropriate post-graduate qualification e.g. Diploma/MSc in Clinical Pharmacy/Prescribing Sciences or equivalent experience.</w:t>
            </w:r>
          </w:p>
          <w:p w14:paraId="73451100" w14:textId="77777777" w:rsidR="00C67593" w:rsidRDefault="00C67593" w:rsidP="00C67593">
            <w:pPr>
              <w:pStyle w:val="BodyTextIndent"/>
              <w:spacing w:after="0"/>
              <w:ind w:left="0"/>
              <w:rPr>
                <w:rFonts w:ascii="Arial" w:hAnsi="Arial" w:cs="Arial"/>
                <w:szCs w:val="22"/>
              </w:rPr>
            </w:pPr>
          </w:p>
          <w:p w14:paraId="672F58A4" w14:textId="7A5D95B4" w:rsidR="00C67593" w:rsidRPr="006A439A" w:rsidRDefault="00C67593" w:rsidP="00C67593">
            <w:pPr>
              <w:pStyle w:val="BodyTextIndent"/>
              <w:spacing w:after="0"/>
              <w:ind w:left="0"/>
              <w:rPr>
                <w:rFonts w:ascii="Arial" w:hAnsi="Arial" w:cs="Arial"/>
                <w:szCs w:val="22"/>
              </w:rPr>
            </w:pPr>
            <w:r w:rsidRPr="006A439A">
              <w:rPr>
                <w:rFonts w:ascii="Arial" w:hAnsi="Arial" w:cs="Arial"/>
                <w:szCs w:val="22"/>
              </w:rPr>
              <w:t>A working knowledge of the NHS including an understanding of management and operational policies, partnership and governance policies and procedures and can demonstrate an understanding of how pharmacy interlinks with other healthcare professions.</w:t>
            </w:r>
          </w:p>
          <w:p w14:paraId="1E6870F5" w14:textId="77777777" w:rsidR="00C67593" w:rsidRPr="006A439A" w:rsidRDefault="00C67593" w:rsidP="00C67593">
            <w:pPr>
              <w:rPr>
                <w:rFonts w:ascii="Arial" w:hAnsi="Arial" w:cs="Arial"/>
                <w:szCs w:val="22"/>
              </w:rPr>
            </w:pPr>
          </w:p>
          <w:p w14:paraId="27C237A1" w14:textId="77777777" w:rsidR="00C67593" w:rsidRPr="006A439A" w:rsidRDefault="00C67593" w:rsidP="00C67593">
            <w:pPr>
              <w:rPr>
                <w:rFonts w:ascii="Arial" w:hAnsi="Arial" w:cs="Arial"/>
                <w:szCs w:val="22"/>
              </w:rPr>
            </w:pPr>
            <w:r w:rsidRPr="006A439A">
              <w:rPr>
                <w:rFonts w:ascii="Arial" w:hAnsi="Arial" w:cs="Arial"/>
                <w:szCs w:val="22"/>
              </w:rPr>
              <w:t>Leadership and management skills are essential to allow the postholder to contribute to the local implementation of policies, local developments and national clinical standards.</w:t>
            </w:r>
          </w:p>
          <w:p w14:paraId="60DCE00C" w14:textId="77777777" w:rsidR="00C67593" w:rsidRPr="006A439A" w:rsidRDefault="00C67593" w:rsidP="00C67593">
            <w:pPr>
              <w:rPr>
                <w:rFonts w:ascii="Arial" w:hAnsi="Arial" w:cs="Arial"/>
                <w:szCs w:val="22"/>
              </w:rPr>
            </w:pPr>
          </w:p>
          <w:p w14:paraId="148C0DEB" w14:textId="77777777" w:rsidR="00C67593" w:rsidRPr="006A439A" w:rsidRDefault="00C67593" w:rsidP="00C67593">
            <w:pPr>
              <w:rPr>
                <w:rFonts w:ascii="Arial" w:hAnsi="Arial" w:cs="Arial"/>
                <w:b/>
                <w:i/>
                <w:szCs w:val="22"/>
              </w:rPr>
            </w:pPr>
            <w:r w:rsidRPr="006A439A">
              <w:rPr>
                <w:rFonts w:ascii="Arial" w:hAnsi="Arial" w:cs="Arial"/>
                <w:szCs w:val="22"/>
              </w:rPr>
              <w:t>The postholder will have a good working knowledge and understanding of relevant legislation e.g. Medicines Act, Misuse of Drugs Act, Data Protection Act and Health &amp; Safety at Work Act, and of local policies e.g. Safe &amp; Secure Handling of Medicines</w:t>
            </w:r>
          </w:p>
          <w:p w14:paraId="5BFEB6E1" w14:textId="77777777" w:rsidR="00C67593" w:rsidRPr="006A439A" w:rsidRDefault="00C67593" w:rsidP="00C67593">
            <w:pPr>
              <w:rPr>
                <w:rFonts w:ascii="Arial" w:hAnsi="Arial" w:cs="Arial"/>
                <w:szCs w:val="22"/>
              </w:rPr>
            </w:pPr>
          </w:p>
          <w:p w14:paraId="55BAACA7" w14:textId="77777777" w:rsidR="00C67593" w:rsidRPr="006A439A" w:rsidRDefault="00C67593" w:rsidP="00C67593">
            <w:pPr>
              <w:rPr>
                <w:rFonts w:ascii="Arial" w:hAnsi="Arial" w:cs="Arial"/>
                <w:szCs w:val="22"/>
              </w:rPr>
            </w:pPr>
            <w:r w:rsidRPr="006A439A">
              <w:rPr>
                <w:rFonts w:ascii="Arial" w:hAnsi="Arial" w:cs="Arial"/>
                <w:szCs w:val="22"/>
              </w:rPr>
              <w:t>The postholder will be a Member or an Associate Member of the College of Pharmacy Practice, working towards Advanced Membership or Hospital Pharmacy Leader status, or equivalent organisation relevant to specialist area.</w:t>
            </w:r>
          </w:p>
          <w:p w14:paraId="644699FE" w14:textId="77777777" w:rsidR="00C67593" w:rsidRPr="006A439A" w:rsidRDefault="00C67593" w:rsidP="00C67593">
            <w:pPr>
              <w:jc w:val="both"/>
              <w:rPr>
                <w:rFonts w:ascii="Arial" w:hAnsi="Arial" w:cs="Arial"/>
                <w:szCs w:val="22"/>
              </w:rPr>
            </w:pPr>
          </w:p>
        </w:tc>
      </w:tr>
      <w:tr w:rsidR="00C67593" w:rsidRPr="006A439A" w14:paraId="610F5F7F" w14:textId="77777777" w:rsidTr="00F716AA">
        <w:tblPrEx>
          <w:tblBorders>
            <w:top w:val="none" w:sz="0" w:space="0" w:color="auto"/>
            <w:left w:val="none" w:sz="0" w:space="0" w:color="auto"/>
            <w:bottom w:val="none" w:sz="0" w:space="0" w:color="auto"/>
            <w:right w:val="none" w:sz="0" w:space="0" w:color="auto"/>
            <w:insideH w:val="none" w:sz="0"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77777777" w:rsidR="00C67593" w:rsidRPr="006A439A" w:rsidRDefault="00C67593" w:rsidP="00C67593">
            <w:pPr>
              <w:spacing w:before="60" w:after="60"/>
              <w:jc w:val="both"/>
              <w:rPr>
                <w:rFonts w:ascii="Arial" w:hAnsi="Arial" w:cs="Arial"/>
                <w:b/>
                <w:bCs/>
                <w:szCs w:val="22"/>
              </w:rPr>
            </w:pPr>
            <w:r w:rsidRPr="006A439A">
              <w:rPr>
                <w:rFonts w:ascii="Arial" w:hAnsi="Arial" w:cs="Arial"/>
                <w:b/>
                <w:bCs/>
                <w:szCs w:val="22"/>
              </w:rPr>
              <w:t>14.  JOB DESCRIPTION AGREEMENT</w:t>
            </w:r>
          </w:p>
        </w:tc>
      </w:tr>
      <w:tr w:rsidR="00C67593" w:rsidRPr="006A439A" w14:paraId="3F33CB84" w14:textId="77777777" w:rsidTr="00F716AA">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C67593" w:rsidRPr="006A439A" w:rsidRDefault="00C67593" w:rsidP="00C67593">
            <w:pPr>
              <w:pStyle w:val="BodyText"/>
              <w:spacing w:after="0" w:line="264" w:lineRule="auto"/>
              <w:rPr>
                <w:rFonts w:ascii="Arial" w:hAnsi="Arial" w:cs="Arial"/>
                <w:sz w:val="22"/>
                <w:szCs w:val="22"/>
              </w:rPr>
            </w:pPr>
            <w:r w:rsidRPr="006A439A">
              <w:rPr>
                <w:rFonts w:ascii="Arial" w:hAnsi="Arial" w:cs="Arial"/>
                <w:sz w:val="22"/>
                <w:szCs w:val="22"/>
              </w:rPr>
              <w:t>A separate job description will need to be signed off by each job holder to whom the job description applies.</w:t>
            </w:r>
          </w:p>
          <w:p w14:paraId="23A616DC" w14:textId="77777777" w:rsidR="00C67593" w:rsidRPr="006A439A" w:rsidRDefault="00C67593" w:rsidP="00C67593">
            <w:pPr>
              <w:pStyle w:val="BodyText"/>
              <w:spacing w:after="0" w:line="264" w:lineRule="auto"/>
              <w:rPr>
                <w:rFonts w:ascii="Arial" w:hAnsi="Arial" w:cs="Arial"/>
                <w:sz w:val="22"/>
                <w:szCs w:val="22"/>
              </w:rPr>
            </w:pPr>
          </w:p>
          <w:p w14:paraId="35C7C559" w14:textId="77777777" w:rsidR="00C67593" w:rsidRPr="006A439A" w:rsidRDefault="00C67593" w:rsidP="00C67593">
            <w:pPr>
              <w:jc w:val="both"/>
              <w:rPr>
                <w:rFonts w:ascii="Arial" w:hAnsi="Arial" w:cs="Arial"/>
                <w:szCs w:val="22"/>
              </w:rPr>
            </w:pPr>
            <w:r w:rsidRPr="006A439A">
              <w:rPr>
                <w:rFonts w:ascii="Arial" w:hAnsi="Arial" w:cs="Arial"/>
                <w:szCs w:val="22"/>
              </w:rPr>
              <w:t>Job Holder’s Signature:</w:t>
            </w:r>
          </w:p>
          <w:p w14:paraId="4BEAAF7D" w14:textId="77777777" w:rsidR="00C67593" w:rsidRPr="006A439A" w:rsidRDefault="00C67593" w:rsidP="00C67593">
            <w:pPr>
              <w:jc w:val="both"/>
              <w:rPr>
                <w:rFonts w:ascii="Arial" w:hAnsi="Arial" w:cs="Arial"/>
                <w:szCs w:val="22"/>
              </w:rPr>
            </w:pPr>
          </w:p>
          <w:p w14:paraId="055B252E" w14:textId="77777777" w:rsidR="00C67593" w:rsidRPr="006A439A" w:rsidRDefault="00C67593" w:rsidP="00C67593">
            <w:pPr>
              <w:jc w:val="both"/>
              <w:rPr>
                <w:rFonts w:ascii="Arial" w:hAnsi="Arial" w:cs="Arial"/>
                <w:szCs w:val="22"/>
              </w:rPr>
            </w:pPr>
            <w:r w:rsidRPr="006A439A">
              <w:rPr>
                <w:rFonts w:ascii="Arial" w:hAnsi="Arial" w:cs="Arial"/>
                <w:szCs w:val="22"/>
              </w:rPr>
              <w:t xml:space="preserve">Head of Department Signature:   </w:t>
            </w:r>
          </w:p>
          <w:p w14:paraId="14AE163A" w14:textId="77777777" w:rsidR="00C67593" w:rsidRPr="006A439A" w:rsidRDefault="00C67593" w:rsidP="00C67593">
            <w:pPr>
              <w:jc w:val="both"/>
              <w:rPr>
                <w:rFonts w:ascii="Arial" w:hAnsi="Arial" w:cs="Arial"/>
                <w:szCs w:val="22"/>
              </w:rPr>
            </w:pPr>
          </w:p>
          <w:p w14:paraId="7597719B" w14:textId="647CDDE4" w:rsidR="00C67593" w:rsidRPr="006A439A" w:rsidRDefault="00C67593" w:rsidP="00C67593">
            <w:pPr>
              <w:jc w:val="both"/>
              <w:rPr>
                <w:rFonts w:ascii="Arial" w:hAnsi="Arial" w:cs="Arial"/>
                <w:b/>
                <w:szCs w:val="22"/>
              </w:rPr>
            </w:pPr>
            <w:r w:rsidRPr="006A439A">
              <w:rPr>
                <w:rFonts w:ascii="Arial" w:hAnsi="Arial" w:cs="Arial"/>
                <w:b/>
                <w:szCs w:val="22"/>
              </w:rPr>
              <w:t xml:space="preserve">(I confirm this Job Description accurately reflects the duties and </w:t>
            </w:r>
          </w:p>
          <w:p w14:paraId="4DEE2C89" w14:textId="77777777" w:rsidR="00C67593" w:rsidRPr="006A439A" w:rsidRDefault="00C67593" w:rsidP="00C67593">
            <w:pPr>
              <w:jc w:val="both"/>
              <w:rPr>
                <w:rFonts w:ascii="Arial" w:hAnsi="Arial" w:cs="Arial"/>
                <w:b/>
                <w:szCs w:val="22"/>
              </w:rPr>
            </w:pPr>
            <w:r w:rsidRPr="006A439A">
              <w:rPr>
                <w:rFonts w:ascii="Arial" w:hAnsi="Arial" w:cs="Arial"/>
                <w:b/>
                <w:szCs w:val="22"/>
              </w:rPr>
              <w:t xml:space="preserve">responsibilities of the postholder and does not impact upon any other </w:t>
            </w:r>
          </w:p>
          <w:p w14:paraId="452F6CE5" w14:textId="77777777" w:rsidR="00C67593" w:rsidRPr="006A439A" w:rsidRDefault="00C67593" w:rsidP="00C67593">
            <w:pPr>
              <w:jc w:val="both"/>
              <w:rPr>
                <w:rFonts w:ascii="Arial" w:hAnsi="Arial" w:cs="Arial"/>
                <w:szCs w:val="22"/>
              </w:rPr>
            </w:pPr>
            <w:r w:rsidRPr="006A439A">
              <w:rPr>
                <w:rFonts w:ascii="Arial" w:hAnsi="Arial" w:cs="Arial"/>
                <w:b/>
                <w:szCs w:val="22"/>
              </w:rPr>
              <w:t>postholders role)</w:t>
            </w:r>
            <w:r w:rsidRPr="006A439A">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C67593" w:rsidRPr="006A439A" w:rsidRDefault="00C67593" w:rsidP="00C67593">
            <w:pPr>
              <w:jc w:val="both"/>
              <w:rPr>
                <w:rFonts w:ascii="Arial" w:hAnsi="Arial" w:cs="Arial"/>
                <w:szCs w:val="22"/>
              </w:rPr>
            </w:pPr>
          </w:p>
          <w:p w14:paraId="63A19A0D" w14:textId="77777777" w:rsidR="00C67593" w:rsidRPr="006A439A" w:rsidRDefault="00C67593" w:rsidP="00C67593">
            <w:pPr>
              <w:jc w:val="both"/>
              <w:rPr>
                <w:rFonts w:ascii="Arial" w:hAnsi="Arial" w:cs="Arial"/>
                <w:szCs w:val="22"/>
              </w:rPr>
            </w:pPr>
          </w:p>
          <w:p w14:paraId="499FD903" w14:textId="77777777" w:rsidR="00C67593" w:rsidRPr="006A439A" w:rsidRDefault="00C67593" w:rsidP="00C67593">
            <w:pPr>
              <w:jc w:val="both"/>
              <w:rPr>
                <w:rFonts w:ascii="Arial" w:hAnsi="Arial" w:cs="Arial"/>
                <w:szCs w:val="22"/>
              </w:rPr>
            </w:pPr>
          </w:p>
          <w:p w14:paraId="645601FA" w14:textId="77777777" w:rsidR="00C67593" w:rsidRPr="006A439A" w:rsidRDefault="00C67593" w:rsidP="00C67593">
            <w:pPr>
              <w:jc w:val="both"/>
              <w:rPr>
                <w:rFonts w:ascii="Arial" w:hAnsi="Arial" w:cs="Arial"/>
                <w:szCs w:val="22"/>
              </w:rPr>
            </w:pPr>
          </w:p>
          <w:p w14:paraId="14551E56" w14:textId="77777777" w:rsidR="00C67593" w:rsidRPr="006A439A" w:rsidRDefault="00C67593" w:rsidP="00C67593">
            <w:pPr>
              <w:jc w:val="both"/>
              <w:rPr>
                <w:rFonts w:ascii="Arial" w:hAnsi="Arial" w:cs="Arial"/>
                <w:szCs w:val="22"/>
              </w:rPr>
            </w:pPr>
            <w:r w:rsidRPr="006A439A">
              <w:rPr>
                <w:rFonts w:ascii="Arial" w:hAnsi="Arial" w:cs="Arial"/>
                <w:szCs w:val="22"/>
              </w:rPr>
              <w:t>Date:</w:t>
            </w:r>
          </w:p>
          <w:p w14:paraId="20797F58" w14:textId="77777777" w:rsidR="00C67593" w:rsidRPr="006A439A" w:rsidRDefault="00C67593" w:rsidP="00C67593">
            <w:pPr>
              <w:jc w:val="both"/>
              <w:rPr>
                <w:rFonts w:ascii="Arial" w:hAnsi="Arial" w:cs="Arial"/>
                <w:szCs w:val="22"/>
              </w:rPr>
            </w:pPr>
          </w:p>
          <w:p w14:paraId="70170BFD" w14:textId="77777777" w:rsidR="00C67593" w:rsidRPr="006A439A" w:rsidRDefault="00C67593" w:rsidP="00C67593">
            <w:pPr>
              <w:jc w:val="both"/>
              <w:rPr>
                <w:rFonts w:ascii="Arial" w:hAnsi="Arial" w:cs="Arial"/>
                <w:szCs w:val="22"/>
              </w:rPr>
            </w:pPr>
            <w:r w:rsidRPr="006A439A">
              <w:rPr>
                <w:rFonts w:ascii="Arial" w:hAnsi="Arial" w:cs="Arial"/>
                <w:szCs w:val="22"/>
              </w:rPr>
              <w:t>Date:</w:t>
            </w:r>
          </w:p>
        </w:tc>
      </w:tr>
    </w:tbl>
    <w:p w14:paraId="4113624A" w14:textId="77777777" w:rsidR="001233CF" w:rsidRPr="006A439A" w:rsidRDefault="001233CF">
      <w:pPr>
        <w:rPr>
          <w:rFonts w:ascii="Arial" w:hAnsi="Arial" w:cs="Arial"/>
          <w:szCs w:val="22"/>
        </w:rPr>
      </w:pPr>
    </w:p>
    <w:sectPr w:rsidR="001233CF" w:rsidRPr="006A439A"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16B"/>
    <w:multiLevelType w:val="singleLevel"/>
    <w:tmpl w:val="41024ABA"/>
    <w:lvl w:ilvl="0">
      <w:start w:val="1"/>
      <w:numFmt w:val="lowerLetter"/>
      <w:lvlText w:val="%1)"/>
      <w:lvlJc w:val="left"/>
      <w:pPr>
        <w:tabs>
          <w:tab w:val="num" w:pos="360"/>
        </w:tabs>
        <w:ind w:left="216" w:hanging="216"/>
      </w:pPr>
      <w:rPr>
        <w:b w:val="0"/>
        <w:i w:val="0"/>
      </w:rPr>
    </w:lvl>
  </w:abstractNum>
  <w:abstractNum w:abstractNumId="1" w15:restartNumberingAfterBreak="0">
    <w:nsid w:val="2680281B"/>
    <w:multiLevelType w:val="hybridMultilevel"/>
    <w:tmpl w:val="968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47FCE"/>
    <w:multiLevelType w:val="singleLevel"/>
    <w:tmpl w:val="AA227CA2"/>
    <w:lvl w:ilvl="0">
      <w:start w:val="1"/>
      <w:numFmt w:val="decimal"/>
      <w:lvlText w:val="%1."/>
      <w:lvlJc w:val="left"/>
      <w:pPr>
        <w:tabs>
          <w:tab w:val="num" w:pos="360"/>
        </w:tabs>
        <w:ind w:left="360" w:hanging="360"/>
      </w:pPr>
      <w:rPr>
        <w:rFonts w:ascii="Times New Roman" w:hAnsi="Times New Roman" w:hint="default"/>
        <w:b/>
        <w:i w:val="0"/>
        <w:sz w:val="20"/>
      </w:rPr>
    </w:lvl>
  </w:abstractNum>
  <w:abstractNum w:abstractNumId="3" w15:restartNumberingAfterBreak="0">
    <w:nsid w:val="2DF968DA"/>
    <w:multiLevelType w:val="singleLevel"/>
    <w:tmpl w:val="89587EC0"/>
    <w:lvl w:ilvl="0">
      <w:start w:val="1"/>
      <w:numFmt w:val="bullet"/>
      <w:lvlText w:val=""/>
      <w:lvlJc w:val="left"/>
      <w:pPr>
        <w:tabs>
          <w:tab w:val="num" w:pos="720"/>
        </w:tabs>
        <w:ind w:left="216" w:firstLine="144"/>
      </w:pPr>
      <w:rPr>
        <w:rFonts w:ascii="Symbol" w:hAnsi="Symbol" w:hint="default"/>
        <w:sz w:val="20"/>
      </w:rPr>
    </w:lvl>
  </w:abstractNum>
  <w:abstractNum w:abstractNumId="4" w15:restartNumberingAfterBreak="0">
    <w:nsid w:val="40DE4A18"/>
    <w:multiLevelType w:val="singleLevel"/>
    <w:tmpl w:val="89587EC0"/>
    <w:lvl w:ilvl="0">
      <w:start w:val="1"/>
      <w:numFmt w:val="bullet"/>
      <w:lvlText w:val=""/>
      <w:lvlJc w:val="left"/>
      <w:pPr>
        <w:tabs>
          <w:tab w:val="num" w:pos="720"/>
        </w:tabs>
        <w:ind w:left="216" w:firstLine="144"/>
      </w:pPr>
      <w:rPr>
        <w:rFonts w:ascii="Symbol" w:hAnsi="Symbol" w:hint="default"/>
        <w:sz w:val="20"/>
      </w:rPr>
    </w:lvl>
  </w:abstractNum>
  <w:abstractNum w:abstractNumId="5" w15:restartNumberingAfterBreak="0">
    <w:nsid w:val="41EF24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7C4AD9"/>
    <w:multiLevelType w:val="hybridMultilevel"/>
    <w:tmpl w:val="F3D2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C5E0A"/>
    <w:multiLevelType w:val="singleLevel"/>
    <w:tmpl w:val="89587EC0"/>
    <w:lvl w:ilvl="0">
      <w:start w:val="1"/>
      <w:numFmt w:val="bullet"/>
      <w:lvlText w:val=""/>
      <w:lvlJc w:val="left"/>
      <w:pPr>
        <w:tabs>
          <w:tab w:val="num" w:pos="720"/>
        </w:tabs>
        <w:ind w:left="216" w:firstLine="144"/>
      </w:pPr>
      <w:rPr>
        <w:rFonts w:ascii="Symbol" w:hAnsi="Symbol" w:hint="default"/>
        <w:sz w:val="20"/>
      </w:rPr>
    </w:lvl>
  </w:abstractNum>
  <w:abstractNum w:abstractNumId="8" w15:restartNumberingAfterBreak="0">
    <w:nsid w:val="56AC4E74"/>
    <w:multiLevelType w:val="singleLevel"/>
    <w:tmpl w:val="89587EC0"/>
    <w:lvl w:ilvl="0">
      <w:start w:val="1"/>
      <w:numFmt w:val="bullet"/>
      <w:lvlText w:val=""/>
      <w:lvlJc w:val="left"/>
      <w:pPr>
        <w:tabs>
          <w:tab w:val="num" w:pos="720"/>
        </w:tabs>
        <w:ind w:left="216" w:firstLine="144"/>
      </w:pPr>
      <w:rPr>
        <w:rFonts w:ascii="Symbol" w:hAnsi="Symbol" w:hint="default"/>
        <w:sz w:val="20"/>
      </w:rPr>
    </w:lvl>
  </w:abstractNum>
  <w:abstractNum w:abstractNumId="9" w15:restartNumberingAfterBreak="0">
    <w:nsid w:val="593F7D79"/>
    <w:multiLevelType w:val="hybridMultilevel"/>
    <w:tmpl w:val="A962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E2158"/>
    <w:multiLevelType w:val="singleLevel"/>
    <w:tmpl w:val="89587EC0"/>
    <w:lvl w:ilvl="0">
      <w:start w:val="1"/>
      <w:numFmt w:val="bullet"/>
      <w:lvlText w:val=""/>
      <w:lvlJc w:val="left"/>
      <w:pPr>
        <w:tabs>
          <w:tab w:val="num" w:pos="720"/>
        </w:tabs>
        <w:ind w:left="216" w:firstLine="144"/>
      </w:pPr>
      <w:rPr>
        <w:rFonts w:ascii="Symbol" w:hAnsi="Symbol" w:hint="default"/>
        <w:sz w:val="20"/>
      </w:rPr>
    </w:lvl>
  </w:abstractNum>
  <w:num w:numId="1" w16cid:durableId="551843753">
    <w:abstractNumId w:val="3"/>
  </w:num>
  <w:num w:numId="2" w16cid:durableId="2092122121">
    <w:abstractNumId w:val="2"/>
  </w:num>
  <w:num w:numId="3" w16cid:durableId="428500529">
    <w:abstractNumId w:val="5"/>
  </w:num>
  <w:num w:numId="4" w16cid:durableId="789979163">
    <w:abstractNumId w:val="7"/>
  </w:num>
  <w:num w:numId="5" w16cid:durableId="1442843697">
    <w:abstractNumId w:val="10"/>
  </w:num>
  <w:num w:numId="6" w16cid:durableId="1631206193">
    <w:abstractNumId w:val="8"/>
  </w:num>
  <w:num w:numId="7" w16cid:durableId="1773862958">
    <w:abstractNumId w:val="0"/>
  </w:num>
  <w:num w:numId="8" w16cid:durableId="510147203">
    <w:abstractNumId w:val="4"/>
  </w:num>
  <w:num w:numId="9" w16cid:durableId="996300959">
    <w:abstractNumId w:val="1"/>
  </w:num>
  <w:num w:numId="10" w16cid:durableId="178203682">
    <w:abstractNumId w:val="9"/>
  </w:num>
  <w:num w:numId="11" w16cid:durableId="1362511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73E87"/>
    <w:rsid w:val="000D6EF4"/>
    <w:rsid w:val="000F1828"/>
    <w:rsid w:val="001233CF"/>
    <w:rsid w:val="0014765A"/>
    <w:rsid w:val="001F72CB"/>
    <w:rsid w:val="004A6678"/>
    <w:rsid w:val="005C2E25"/>
    <w:rsid w:val="006A439A"/>
    <w:rsid w:val="006B7886"/>
    <w:rsid w:val="006E3B5F"/>
    <w:rsid w:val="007053F9"/>
    <w:rsid w:val="007718F1"/>
    <w:rsid w:val="00797426"/>
    <w:rsid w:val="0087115E"/>
    <w:rsid w:val="008A20C3"/>
    <w:rsid w:val="008A24FF"/>
    <w:rsid w:val="008B564D"/>
    <w:rsid w:val="0092448F"/>
    <w:rsid w:val="00934792"/>
    <w:rsid w:val="00961227"/>
    <w:rsid w:val="00A725EC"/>
    <w:rsid w:val="00B0659D"/>
    <w:rsid w:val="00B5676C"/>
    <w:rsid w:val="00BA4CCE"/>
    <w:rsid w:val="00BD7A48"/>
    <w:rsid w:val="00C40DF3"/>
    <w:rsid w:val="00C411AA"/>
    <w:rsid w:val="00C67593"/>
    <w:rsid w:val="00D94A66"/>
    <w:rsid w:val="00D9721C"/>
    <w:rsid w:val="00E12AAE"/>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A4CCE"/>
    <w:pPr>
      <w:jc w:val="both"/>
    </w:pPr>
    <w:rPr>
      <w:rFonts w:ascii="Arial" w:hAnsi="Arial"/>
      <w:b/>
      <w:sz w:val="20"/>
    </w:rPr>
  </w:style>
  <w:style w:type="character" w:customStyle="1" w:styleId="SubtitleChar">
    <w:name w:val="Subtitle Char"/>
    <w:basedOn w:val="DefaultParagraphFont"/>
    <w:link w:val="Subtitle"/>
    <w:rsid w:val="00BA4CCE"/>
    <w:rPr>
      <w:rFonts w:ascii="Arial" w:eastAsia="Times New Roman" w:hAnsi="Arial" w:cs="Times New Roman"/>
      <w:b/>
      <w:sz w:val="20"/>
      <w:szCs w:val="20"/>
    </w:rPr>
  </w:style>
  <w:style w:type="paragraph" w:styleId="Header">
    <w:name w:val="header"/>
    <w:basedOn w:val="Normal"/>
    <w:link w:val="HeaderChar"/>
    <w:semiHidden/>
    <w:rsid w:val="00BA4CCE"/>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semiHidden/>
    <w:rsid w:val="00BA4CC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BA4CCE"/>
    <w:pPr>
      <w:spacing w:after="120"/>
      <w:ind w:left="283"/>
    </w:pPr>
  </w:style>
  <w:style w:type="character" w:customStyle="1" w:styleId="BodyTextIndentChar">
    <w:name w:val="Body Text Indent Char"/>
    <w:basedOn w:val="DefaultParagraphFont"/>
    <w:link w:val="BodyTextIndent"/>
    <w:uiPriority w:val="99"/>
    <w:semiHidden/>
    <w:rsid w:val="00BA4CCE"/>
    <w:rPr>
      <w:rFonts w:ascii="CG Times" w:eastAsia="Times New Roman" w:hAnsi="CG Times" w:cs="Times New Roman"/>
      <w:szCs w:val="20"/>
    </w:rPr>
  </w:style>
  <w:style w:type="paragraph" w:styleId="ListParagraph">
    <w:name w:val="List Paragraph"/>
    <w:basedOn w:val="Normal"/>
    <w:uiPriority w:val="34"/>
    <w:qFormat/>
    <w:rsid w:val="00BA4CCE"/>
    <w:pPr>
      <w:ind w:left="7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7526">
      <w:bodyDiv w:val="1"/>
      <w:marLeft w:val="0"/>
      <w:marRight w:val="0"/>
      <w:marTop w:val="0"/>
      <w:marBottom w:val="0"/>
      <w:divBdr>
        <w:top w:val="none" w:sz="0" w:space="0" w:color="auto"/>
        <w:left w:val="none" w:sz="0" w:space="0" w:color="auto"/>
        <w:bottom w:val="none" w:sz="0" w:space="0" w:color="auto"/>
        <w:right w:val="none" w:sz="0" w:space="0" w:color="auto"/>
      </w:divBdr>
    </w:div>
    <w:div w:id="1055659191">
      <w:bodyDiv w:val="1"/>
      <w:marLeft w:val="0"/>
      <w:marRight w:val="0"/>
      <w:marTop w:val="0"/>
      <w:marBottom w:val="0"/>
      <w:divBdr>
        <w:top w:val="none" w:sz="0" w:space="0" w:color="auto"/>
        <w:left w:val="none" w:sz="0" w:space="0" w:color="auto"/>
        <w:bottom w:val="none" w:sz="0" w:space="0" w:color="auto"/>
        <w:right w:val="none" w:sz="0" w:space="0" w:color="auto"/>
      </w:divBdr>
    </w:div>
    <w:div w:id="1083338397">
      <w:bodyDiv w:val="1"/>
      <w:marLeft w:val="0"/>
      <w:marRight w:val="0"/>
      <w:marTop w:val="0"/>
      <w:marBottom w:val="0"/>
      <w:divBdr>
        <w:top w:val="none" w:sz="0" w:space="0" w:color="auto"/>
        <w:left w:val="none" w:sz="0" w:space="0" w:color="auto"/>
        <w:bottom w:val="none" w:sz="0" w:space="0" w:color="auto"/>
        <w:right w:val="none" w:sz="0" w:space="0" w:color="auto"/>
      </w:divBdr>
    </w:div>
    <w:div w:id="1138575455">
      <w:bodyDiv w:val="1"/>
      <w:marLeft w:val="0"/>
      <w:marRight w:val="0"/>
      <w:marTop w:val="0"/>
      <w:marBottom w:val="0"/>
      <w:divBdr>
        <w:top w:val="none" w:sz="0" w:space="0" w:color="auto"/>
        <w:left w:val="none" w:sz="0" w:space="0" w:color="auto"/>
        <w:bottom w:val="none" w:sz="0" w:space="0" w:color="auto"/>
        <w:right w:val="none" w:sz="0" w:space="0" w:color="auto"/>
      </w:divBdr>
    </w:div>
    <w:div w:id="21118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Trudy Boag</cp:lastModifiedBy>
  <cp:revision>4</cp:revision>
  <dcterms:created xsi:type="dcterms:W3CDTF">2024-09-11T10:37:00Z</dcterms:created>
  <dcterms:modified xsi:type="dcterms:W3CDTF">2025-02-14T12:47:00Z</dcterms:modified>
</cp:coreProperties>
</file>