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95BB" w14:textId="77777777" w:rsidR="005237BA" w:rsidRDefault="005237BA">
      <w:pPr>
        <w:pStyle w:val="Heading6"/>
        <w:jc w:val="center"/>
      </w:pPr>
    </w:p>
    <w:p w14:paraId="552EFFCC" w14:textId="77777777" w:rsidR="005237BA" w:rsidRPr="00252DA8" w:rsidRDefault="00A92CF1" w:rsidP="000671FC">
      <w:pPr>
        <w:pStyle w:val="Heading6"/>
        <w:jc w:val="center"/>
        <w:rPr>
          <w:szCs w:val="22"/>
        </w:rPr>
      </w:pPr>
      <w:r>
        <w:rPr>
          <w:szCs w:val="22"/>
        </w:rPr>
        <w:t>JOB DESCRIPTION MATERNITY CARE ASSISTANT</w:t>
      </w:r>
    </w:p>
    <w:p w14:paraId="07181F49" w14:textId="77777777" w:rsidR="005237BA" w:rsidRPr="00252DA8" w:rsidRDefault="005237BA">
      <w:pPr>
        <w:rPr>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5237BA" w:rsidRPr="00252DA8" w14:paraId="7904DCD4" w14:textId="77777777" w:rsidTr="3AF97094">
        <w:tc>
          <w:tcPr>
            <w:tcW w:w="10440" w:type="dxa"/>
          </w:tcPr>
          <w:p w14:paraId="4374F5C2" w14:textId="77777777" w:rsidR="005237BA" w:rsidRPr="00252DA8" w:rsidRDefault="005237BA">
            <w:pPr>
              <w:pStyle w:val="Heading3"/>
              <w:numPr>
                <w:ilvl w:val="0"/>
                <w:numId w:val="2"/>
              </w:numPr>
              <w:spacing w:before="120" w:after="120"/>
            </w:pPr>
            <w:r w:rsidRPr="00252DA8">
              <w:t>JOB IDENTIFICATION</w:t>
            </w:r>
          </w:p>
        </w:tc>
      </w:tr>
      <w:tr w:rsidR="005237BA" w:rsidRPr="00252DA8" w14:paraId="00EDE28A" w14:textId="77777777" w:rsidTr="3AF97094">
        <w:tc>
          <w:tcPr>
            <w:tcW w:w="10440" w:type="dxa"/>
          </w:tcPr>
          <w:p w14:paraId="4A98AA8D" w14:textId="77777777" w:rsidR="005237BA" w:rsidRPr="00252DA8" w:rsidRDefault="005237BA">
            <w:pPr>
              <w:pStyle w:val="BodyText"/>
              <w:rPr>
                <w:sz w:val="24"/>
                <w:szCs w:val="24"/>
              </w:rPr>
            </w:pPr>
            <w:r w:rsidRPr="00252DA8">
              <w:rPr>
                <w:sz w:val="24"/>
                <w:szCs w:val="24"/>
              </w:rPr>
              <w:t xml:space="preserve"> </w:t>
            </w:r>
          </w:p>
          <w:p w14:paraId="5DD3AEAD" w14:textId="77777777" w:rsidR="002F65B4" w:rsidRPr="00252DA8" w:rsidRDefault="002F65B4" w:rsidP="002F65B4">
            <w:pPr>
              <w:jc w:val="both"/>
              <w:rPr>
                <w:rFonts w:ascii="Arial" w:hAnsi="Arial" w:cs="Arial"/>
              </w:rPr>
            </w:pPr>
            <w:r w:rsidRPr="00252DA8">
              <w:rPr>
                <w:rFonts w:ascii="Arial" w:hAnsi="Arial" w:cs="Arial"/>
              </w:rPr>
              <w:t>Job Title:</w:t>
            </w:r>
            <w:r w:rsidRPr="00252DA8">
              <w:rPr>
                <w:rFonts w:ascii="Arial" w:hAnsi="Arial" w:cs="Arial"/>
              </w:rPr>
              <w:tab/>
            </w:r>
            <w:r w:rsidRPr="00252DA8">
              <w:rPr>
                <w:rFonts w:ascii="Arial" w:hAnsi="Arial" w:cs="Arial"/>
              </w:rPr>
              <w:tab/>
              <w:t xml:space="preserve"> Maternity Care Assistant</w:t>
            </w:r>
          </w:p>
          <w:p w14:paraId="1CE0F951" w14:textId="77777777" w:rsidR="002F65B4" w:rsidRPr="00252DA8" w:rsidRDefault="002F65B4" w:rsidP="002F65B4">
            <w:pPr>
              <w:jc w:val="both"/>
              <w:rPr>
                <w:rFonts w:ascii="Arial" w:hAnsi="Arial" w:cs="Arial"/>
              </w:rPr>
            </w:pPr>
          </w:p>
          <w:p w14:paraId="7DC9636D" w14:textId="77777777" w:rsidR="002F65B4" w:rsidRPr="00252DA8" w:rsidRDefault="002F65B4" w:rsidP="002F65B4">
            <w:pPr>
              <w:jc w:val="both"/>
              <w:rPr>
                <w:rFonts w:ascii="Arial" w:hAnsi="Arial" w:cs="Arial"/>
              </w:rPr>
            </w:pPr>
            <w:r w:rsidRPr="00252DA8">
              <w:rPr>
                <w:rFonts w:ascii="Arial" w:hAnsi="Arial" w:cs="Arial"/>
              </w:rPr>
              <w:t>Responsible to:</w:t>
            </w:r>
            <w:r w:rsidRPr="00252DA8">
              <w:rPr>
                <w:rFonts w:ascii="Arial" w:hAnsi="Arial" w:cs="Arial"/>
              </w:rPr>
              <w:tab/>
              <w:t xml:space="preserve"> Midwife</w:t>
            </w:r>
          </w:p>
          <w:p w14:paraId="31F845FC" w14:textId="77777777" w:rsidR="002F65B4" w:rsidRPr="00252DA8" w:rsidRDefault="002F65B4" w:rsidP="002F65B4">
            <w:pPr>
              <w:jc w:val="both"/>
              <w:rPr>
                <w:rFonts w:ascii="Arial" w:hAnsi="Arial" w:cs="Arial"/>
              </w:rPr>
            </w:pPr>
          </w:p>
          <w:p w14:paraId="1CA191EA" w14:textId="77777777" w:rsidR="002F65B4" w:rsidRPr="00252DA8" w:rsidRDefault="002F65B4" w:rsidP="002F65B4">
            <w:pPr>
              <w:jc w:val="both"/>
              <w:rPr>
                <w:rFonts w:ascii="Arial" w:hAnsi="Arial" w:cs="Arial"/>
              </w:rPr>
            </w:pPr>
            <w:r w:rsidRPr="00252DA8">
              <w:rPr>
                <w:rFonts w:ascii="Arial" w:hAnsi="Arial" w:cs="Arial"/>
              </w:rPr>
              <w:t xml:space="preserve">Department(s):          </w:t>
            </w:r>
            <w:r w:rsidR="0062287A">
              <w:rPr>
                <w:rFonts w:ascii="Arial" w:hAnsi="Arial" w:cs="Arial"/>
              </w:rPr>
              <w:t>Lothian Birth Centre</w:t>
            </w:r>
          </w:p>
          <w:p w14:paraId="7D678EC7" w14:textId="77777777" w:rsidR="002F65B4" w:rsidRPr="00252DA8" w:rsidRDefault="002F65B4" w:rsidP="002F65B4">
            <w:pPr>
              <w:jc w:val="both"/>
              <w:rPr>
                <w:rFonts w:ascii="Arial" w:hAnsi="Arial" w:cs="Arial"/>
              </w:rPr>
            </w:pPr>
          </w:p>
          <w:p w14:paraId="08DD6128" w14:textId="77777777" w:rsidR="002F65B4" w:rsidRPr="00252DA8" w:rsidRDefault="331F4A3B" w:rsidP="002F65B4">
            <w:pPr>
              <w:jc w:val="both"/>
              <w:rPr>
                <w:rFonts w:ascii="Arial" w:hAnsi="Arial" w:cs="Arial"/>
              </w:rPr>
            </w:pPr>
            <w:r w:rsidRPr="00252DA8">
              <w:rPr>
                <w:rFonts w:ascii="Arial" w:hAnsi="Arial" w:cs="Arial"/>
              </w:rPr>
              <w:t xml:space="preserve">Directorate:                Women &amp; </w:t>
            </w:r>
            <w:r w:rsidR="22F8D60A" w:rsidRPr="00252DA8">
              <w:rPr>
                <w:rFonts w:ascii="Arial" w:hAnsi="Arial" w:cs="Arial"/>
              </w:rPr>
              <w:t>Children</w:t>
            </w:r>
            <w:r w:rsidR="00FF1B72" w:rsidRPr="00252DA8">
              <w:rPr>
                <w:rFonts w:ascii="Arial" w:hAnsi="Arial" w:cs="Arial"/>
              </w:rPr>
              <w:t>’</w:t>
            </w:r>
            <w:r w:rsidR="22F8D60A" w:rsidRPr="00252DA8">
              <w:rPr>
                <w:rFonts w:ascii="Arial" w:hAnsi="Arial" w:cs="Arial"/>
              </w:rPr>
              <w:t>s</w:t>
            </w:r>
          </w:p>
          <w:p w14:paraId="2FE4EE8F" w14:textId="77777777" w:rsidR="002F65B4" w:rsidRPr="00252DA8" w:rsidRDefault="002F65B4" w:rsidP="002F65B4">
            <w:pPr>
              <w:jc w:val="both"/>
              <w:rPr>
                <w:rFonts w:ascii="Arial" w:hAnsi="Arial" w:cs="Arial"/>
              </w:rPr>
            </w:pPr>
          </w:p>
          <w:p w14:paraId="7CA0B22C" w14:textId="77777777" w:rsidR="002F65B4" w:rsidRPr="00252DA8" w:rsidRDefault="002F65B4" w:rsidP="002F65B4">
            <w:pPr>
              <w:jc w:val="both"/>
              <w:rPr>
                <w:rFonts w:ascii="Arial" w:hAnsi="Arial" w:cs="Arial"/>
              </w:rPr>
            </w:pPr>
            <w:r w:rsidRPr="00252DA8">
              <w:rPr>
                <w:rFonts w:ascii="Arial" w:hAnsi="Arial" w:cs="Arial"/>
              </w:rPr>
              <w:t xml:space="preserve">Operating Division:    </w:t>
            </w:r>
            <w:smartTag w:uri="urn:schemas-microsoft-com:office:smarttags" w:element="place">
              <w:smartTag w:uri="urn:schemas-microsoft-com:office:smarttags" w:element="PlaceName">
                <w:r w:rsidRPr="00252DA8">
                  <w:rPr>
                    <w:rFonts w:ascii="Arial" w:hAnsi="Arial" w:cs="Arial"/>
                  </w:rPr>
                  <w:t>Lothian</w:t>
                </w:r>
              </w:smartTag>
              <w:r w:rsidRPr="00252DA8">
                <w:rPr>
                  <w:rFonts w:ascii="Arial" w:hAnsi="Arial" w:cs="Arial"/>
                </w:rPr>
                <w:t xml:space="preserve"> </w:t>
              </w:r>
              <w:smartTag w:uri="urn:schemas-microsoft-com:office:smarttags" w:element="PlaceType">
                <w:r w:rsidRPr="00252DA8">
                  <w:rPr>
                    <w:rFonts w:ascii="Arial" w:hAnsi="Arial" w:cs="Arial"/>
                  </w:rPr>
                  <w:t>University</w:t>
                </w:r>
              </w:smartTag>
              <w:r w:rsidRPr="00252DA8">
                <w:rPr>
                  <w:rFonts w:ascii="Arial" w:hAnsi="Arial" w:cs="Arial"/>
                </w:rPr>
                <w:t xml:space="preserve"> </w:t>
              </w:r>
              <w:smartTag w:uri="urn:schemas-microsoft-com:office:smarttags" w:element="PlaceType">
                <w:r w:rsidRPr="00252DA8">
                  <w:rPr>
                    <w:rFonts w:ascii="Arial" w:hAnsi="Arial" w:cs="Arial"/>
                  </w:rPr>
                  <w:t>Hospital</w:t>
                </w:r>
              </w:smartTag>
            </w:smartTag>
            <w:r w:rsidRPr="00252DA8">
              <w:rPr>
                <w:rFonts w:ascii="Arial" w:hAnsi="Arial" w:cs="Arial"/>
              </w:rPr>
              <w:t xml:space="preserve"> Division</w:t>
            </w:r>
          </w:p>
          <w:p w14:paraId="3BE0341A" w14:textId="77777777" w:rsidR="002F65B4" w:rsidRPr="00252DA8" w:rsidRDefault="002F65B4" w:rsidP="002F65B4">
            <w:pPr>
              <w:jc w:val="both"/>
              <w:rPr>
                <w:rFonts w:ascii="Arial" w:hAnsi="Arial" w:cs="Arial"/>
              </w:rPr>
            </w:pPr>
          </w:p>
          <w:p w14:paraId="233B9580" w14:textId="6CAC1532" w:rsidR="002F65B4" w:rsidRPr="00252DA8" w:rsidRDefault="008D28B3" w:rsidP="002F65B4">
            <w:pPr>
              <w:jc w:val="both"/>
              <w:rPr>
                <w:rFonts w:ascii="Arial" w:hAnsi="Arial" w:cs="Arial"/>
              </w:rPr>
            </w:pPr>
            <w:r w:rsidRPr="00252DA8">
              <w:rPr>
                <w:rFonts w:ascii="Arial" w:hAnsi="Arial" w:cs="Arial"/>
              </w:rPr>
              <w:t>Job Reference:</w:t>
            </w:r>
            <w:proofErr w:type="gramStart"/>
            <w:r w:rsidRPr="00252DA8">
              <w:rPr>
                <w:rFonts w:ascii="Arial" w:hAnsi="Arial" w:cs="Arial"/>
              </w:rPr>
              <w:tab/>
              <w:t xml:space="preserve">  </w:t>
            </w:r>
            <w:r w:rsidR="0022649D">
              <w:rPr>
                <w:rFonts w:ascii="Arial" w:hAnsi="Arial" w:cs="Arial"/>
              </w:rPr>
              <w:t>208774</w:t>
            </w:r>
            <w:proofErr w:type="gramEnd"/>
          </w:p>
          <w:p w14:paraId="3FE310FD" w14:textId="77777777" w:rsidR="002F65B4" w:rsidRPr="00252DA8" w:rsidRDefault="002F65B4" w:rsidP="002F65B4">
            <w:pPr>
              <w:jc w:val="both"/>
              <w:rPr>
                <w:rFonts w:ascii="Arial" w:hAnsi="Arial" w:cs="Arial"/>
              </w:rPr>
            </w:pPr>
          </w:p>
          <w:p w14:paraId="050F8A50" w14:textId="77777777" w:rsidR="0014661D" w:rsidRPr="00252DA8" w:rsidRDefault="002F65B4" w:rsidP="002F65B4">
            <w:pPr>
              <w:jc w:val="both"/>
              <w:rPr>
                <w:rFonts w:ascii="Arial" w:hAnsi="Arial" w:cs="Arial"/>
              </w:rPr>
            </w:pPr>
            <w:r w:rsidRPr="00252DA8">
              <w:rPr>
                <w:rFonts w:ascii="Arial" w:hAnsi="Arial" w:cs="Arial"/>
              </w:rPr>
              <w:t xml:space="preserve">No </w:t>
            </w:r>
            <w:r w:rsidR="0014661D" w:rsidRPr="00252DA8">
              <w:rPr>
                <w:rFonts w:ascii="Arial" w:hAnsi="Arial" w:cs="Arial"/>
              </w:rPr>
              <w:t xml:space="preserve">of Job Holders:                              </w:t>
            </w:r>
          </w:p>
          <w:p w14:paraId="4039CEB8" w14:textId="77777777" w:rsidR="0014661D" w:rsidRPr="00252DA8" w:rsidRDefault="0014661D" w:rsidP="0014661D">
            <w:pPr>
              <w:jc w:val="both"/>
              <w:rPr>
                <w:rFonts w:ascii="Arial" w:hAnsi="Arial" w:cs="Arial"/>
              </w:rPr>
            </w:pPr>
          </w:p>
          <w:p w14:paraId="04BC3067" w14:textId="77777777" w:rsidR="0014661D" w:rsidRPr="00252DA8" w:rsidRDefault="331F4A3B" w:rsidP="0014661D">
            <w:pPr>
              <w:jc w:val="both"/>
              <w:rPr>
                <w:rFonts w:ascii="Arial" w:hAnsi="Arial" w:cs="Arial"/>
              </w:rPr>
            </w:pPr>
            <w:r w:rsidRPr="00252DA8">
              <w:rPr>
                <w:rFonts w:ascii="Arial" w:hAnsi="Arial" w:cs="Arial"/>
              </w:rPr>
              <w:t xml:space="preserve">Last Update:          </w:t>
            </w:r>
            <w:r w:rsidR="0062287A">
              <w:rPr>
                <w:rFonts w:ascii="Arial" w:hAnsi="Arial" w:cs="Arial"/>
              </w:rPr>
              <w:t>19/03/2024</w:t>
            </w:r>
            <w:r w:rsidRPr="00252DA8">
              <w:rPr>
                <w:rFonts w:ascii="Arial" w:hAnsi="Arial" w:cs="Arial"/>
              </w:rPr>
              <w:t xml:space="preserve">   </w:t>
            </w:r>
          </w:p>
          <w:p w14:paraId="4299A4CD" w14:textId="77777777" w:rsidR="005237BA" w:rsidRPr="00252DA8" w:rsidRDefault="005237BA" w:rsidP="0014661D">
            <w:pPr>
              <w:jc w:val="both"/>
              <w:rPr>
                <w:rFonts w:ascii="Arial" w:hAnsi="Arial"/>
              </w:rPr>
            </w:pPr>
          </w:p>
          <w:p w14:paraId="1B542DF5" w14:textId="77777777" w:rsidR="0014661D" w:rsidRPr="00252DA8" w:rsidRDefault="0014661D" w:rsidP="0014661D">
            <w:pPr>
              <w:jc w:val="both"/>
              <w:rPr>
                <w:rFonts w:ascii="Arial" w:hAnsi="Arial"/>
              </w:rPr>
            </w:pPr>
          </w:p>
          <w:p w14:paraId="0773CF8C" w14:textId="77777777" w:rsidR="0014661D" w:rsidRPr="00252DA8" w:rsidRDefault="0014661D" w:rsidP="0014661D">
            <w:pPr>
              <w:jc w:val="both"/>
              <w:rPr>
                <w:rFonts w:ascii="Arial" w:hAnsi="Arial"/>
              </w:rPr>
            </w:pPr>
          </w:p>
        </w:tc>
      </w:tr>
    </w:tbl>
    <w:p w14:paraId="41186FD8" w14:textId="77777777" w:rsidR="005B02A9" w:rsidRPr="00252DA8" w:rsidRDefault="005B02A9">
      <w:pPr>
        <w:jc w:val="both"/>
        <w:rPr>
          <w:rFonts w:ascii="Arial" w:hAnsi="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237BA" w:rsidRPr="00252DA8" w14:paraId="2984E0FD" w14:textId="77777777" w:rsidTr="3AF97094">
        <w:tc>
          <w:tcPr>
            <w:tcW w:w="10440" w:type="dxa"/>
          </w:tcPr>
          <w:p w14:paraId="618795A6" w14:textId="77777777" w:rsidR="005237BA" w:rsidRPr="00252DA8" w:rsidRDefault="005237BA">
            <w:pPr>
              <w:pStyle w:val="Heading3"/>
              <w:spacing w:before="120" w:after="120"/>
              <w:rPr>
                <w:sz w:val="22"/>
                <w:szCs w:val="22"/>
              </w:rPr>
            </w:pPr>
            <w:r w:rsidRPr="00252DA8">
              <w:rPr>
                <w:sz w:val="22"/>
                <w:szCs w:val="22"/>
              </w:rPr>
              <w:t>2.  JOB PURPOSE</w:t>
            </w:r>
          </w:p>
        </w:tc>
      </w:tr>
      <w:tr w:rsidR="005237BA" w:rsidRPr="00252DA8" w14:paraId="3AAAD2ED" w14:textId="77777777" w:rsidTr="3AF97094">
        <w:trPr>
          <w:trHeight w:val="1813"/>
        </w:trPr>
        <w:tc>
          <w:tcPr>
            <w:tcW w:w="10440" w:type="dxa"/>
          </w:tcPr>
          <w:p w14:paraId="69B82206" w14:textId="77777777" w:rsidR="00E4109E" w:rsidRPr="00252DA8" w:rsidRDefault="00E4109E" w:rsidP="0014661D">
            <w:pPr>
              <w:pStyle w:val="Header"/>
              <w:tabs>
                <w:tab w:val="clear" w:pos="4153"/>
                <w:tab w:val="clear" w:pos="8306"/>
              </w:tabs>
              <w:jc w:val="both"/>
              <w:rPr>
                <w:rFonts w:ascii="Arial" w:hAnsi="Arial" w:cs="Arial"/>
                <w:color w:val="FF0000"/>
                <w:sz w:val="22"/>
                <w:szCs w:val="22"/>
              </w:rPr>
            </w:pPr>
          </w:p>
          <w:p w14:paraId="57FE3165" w14:textId="77777777" w:rsidR="00E4109E" w:rsidRPr="00252DA8" w:rsidRDefault="331F4A3B" w:rsidP="0062287A">
            <w:pPr>
              <w:tabs>
                <w:tab w:val="center" w:pos="4153"/>
                <w:tab w:val="right" w:pos="8306"/>
              </w:tabs>
              <w:jc w:val="both"/>
              <w:rPr>
                <w:rFonts w:ascii="Arial" w:hAnsi="Arial" w:cs="Arial"/>
              </w:rPr>
            </w:pPr>
            <w:r w:rsidRPr="00252DA8">
              <w:rPr>
                <w:rFonts w:ascii="Arial" w:hAnsi="Arial" w:cs="Arial"/>
              </w:rPr>
              <w:t xml:space="preserve">The post holder will be responsible for a delegated caseload </w:t>
            </w:r>
            <w:r w:rsidR="00E700D1" w:rsidRPr="00E700D1">
              <w:rPr>
                <w:rFonts w:ascii="Arial" w:hAnsi="Arial" w:cs="Arial"/>
              </w:rPr>
              <w:t>of mothers and babies and will be expected to work unsupervised for the implementation, evaluation and delivery of care. Care is provided within defined clinical competencies and guidelines. The midwife will have overarching accountability for all women and babies on the caseload and is available for guidance and advice as required, depending on the complexity of care.</w:t>
            </w:r>
          </w:p>
          <w:p w14:paraId="4DB9DB23" w14:textId="77777777" w:rsidR="00FC2AD7" w:rsidRPr="00252DA8" w:rsidRDefault="00FC2AD7" w:rsidP="0062287A">
            <w:pPr>
              <w:pStyle w:val="BodyText"/>
              <w:rPr>
                <w:rFonts w:cs="Arial"/>
                <w:sz w:val="24"/>
                <w:szCs w:val="24"/>
              </w:rPr>
            </w:pPr>
          </w:p>
          <w:p w14:paraId="6E18B9AF" w14:textId="77777777" w:rsidR="00FC2AD7" w:rsidRPr="00252DA8" w:rsidRDefault="00E700D1" w:rsidP="0062287A">
            <w:pPr>
              <w:pStyle w:val="BodyText"/>
              <w:rPr>
                <w:rFonts w:cs="Arial"/>
                <w:sz w:val="24"/>
                <w:szCs w:val="24"/>
              </w:rPr>
            </w:pPr>
            <w:r w:rsidRPr="00E700D1">
              <w:rPr>
                <w:rFonts w:cs="Arial"/>
                <w:sz w:val="24"/>
                <w:szCs w:val="24"/>
              </w:rPr>
              <w:t>The post holder works as part of the Maternity Team and is responsible for the women and babies on their allocated caseload.</w:t>
            </w:r>
          </w:p>
          <w:p w14:paraId="459864F6" w14:textId="77777777" w:rsidR="00FC2AD7" w:rsidRPr="00252DA8" w:rsidRDefault="00FC2AD7" w:rsidP="0014661D">
            <w:pPr>
              <w:pStyle w:val="Header"/>
              <w:tabs>
                <w:tab w:val="clear" w:pos="4153"/>
                <w:tab w:val="clear" w:pos="8306"/>
              </w:tabs>
              <w:jc w:val="both"/>
              <w:rPr>
                <w:rFonts w:ascii="Arial" w:hAnsi="Arial" w:cs="Arial"/>
                <w:sz w:val="22"/>
                <w:szCs w:val="22"/>
              </w:rPr>
            </w:pPr>
          </w:p>
          <w:p w14:paraId="02660AE9" w14:textId="77777777" w:rsidR="00FC2AD7" w:rsidRPr="00252DA8" w:rsidRDefault="00FC2AD7" w:rsidP="0014661D">
            <w:pPr>
              <w:pStyle w:val="Header"/>
              <w:tabs>
                <w:tab w:val="clear" w:pos="4153"/>
                <w:tab w:val="clear" w:pos="8306"/>
              </w:tabs>
              <w:jc w:val="both"/>
              <w:rPr>
                <w:rFonts w:ascii="Arial" w:hAnsi="Arial" w:cs="Arial"/>
                <w:sz w:val="22"/>
                <w:szCs w:val="22"/>
              </w:rPr>
            </w:pPr>
          </w:p>
          <w:p w14:paraId="1FBD4272" w14:textId="77777777" w:rsidR="0014661D" w:rsidRPr="00252DA8" w:rsidRDefault="0014661D" w:rsidP="0014661D">
            <w:pPr>
              <w:pStyle w:val="BodyText"/>
              <w:rPr>
                <w:szCs w:val="22"/>
              </w:rPr>
            </w:pPr>
          </w:p>
        </w:tc>
      </w:tr>
    </w:tbl>
    <w:p w14:paraId="466AB1D4" w14:textId="77777777" w:rsidR="005B02A9" w:rsidRPr="00252DA8" w:rsidRDefault="005B02A9">
      <w:pPr>
        <w:jc w:val="both"/>
        <w:rPr>
          <w:rFonts w:ascii="Arial" w:hAnsi="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237BA" w:rsidRPr="00252DA8" w14:paraId="35ED31E1" w14:textId="77777777" w:rsidTr="331F4A3B">
        <w:tc>
          <w:tcPr>
            <w:tcW w:w="10440" w:type="dxa"/>
          </w:tcPr>
          <w:p w14:paraId="0634E2CB" w14:textId="77777777" w:rsidR="005237BA" w:rsidRPr="00252DA8" w:rsidRDefault="002244ED">
            <w:pPr>
              <w:spacing w:before="120" w:after="120"/>
              <w:jc w:val="both"/>
              <w:rPr>
                <w:rFonts w:ascii="Arial" w:hAnsi="Arial"/>
                <w:b/>
                <w:sz w:val="22"/>
                <w:szCs w:val="22"/>
              </w:rPr>
            </w:pPr>
            <w:r>
              <w:rPr>
                <w:rFonts w:ascii="Arial" w:hAnsi="Arial"/>
                <w:b/>
                <w:sz w:val="22"/>
                <w:szCs w:val="22"/>
              </w:rPr>
              <w:t>3.  DIMENSIONS</w:t>
            </w:r>
          </w:p>
        </w:tc>
      </w:tr>
      <w:tr w:rsidR="005237BA" w:rsidRPr="00252DA8" w14:paraId="73896C41" w14:textId="77777777" w:rsidTr="331F4A3B">
        <w:trPr>
          <w:trHeight w:val="762"/>
        </w:trPr>
        <w:tc>
          <w:tcPr>
            <w:tcW w:w="10440" w:type="dxa"/>
          </w:tcPr>
          <w:p w14:paraId="679F5E0D" w14:textId="77777777" w:rsidR="00622BA9" w:rsidRPr="00252DA8" w:rsidRDefault="00622BA9">
            <w:pPr>
              <w:pStyle w:val="BodyText"/>
              <w:rPr>
                <w:szCs w:val="22"/>
              </w:rPr>
            </w:pPr>
          </w:p>
          <w:p w14:paraId="67E80657" w14:textId="77777777" w:rsidR="00487C36" w:rsidRPr="00252DA8" w:rsidRDefault="002244ED" w:rsidP="0062287A">
            <w:pPr>
              <w:pStyle w:val="BodyText"/>
              <w:rPr>
                <w:rFonts w:cs="Arial"/>
                <w:sz w:val="24"/>
                <w:szCs w:val="24"/>
              </w:rPr>
            </w:pPr>
            <w:r>
              <w:rPr>
                <w:rFonts w:cs="Arial"/>
                <w:sz w:val="24"/>
                <w:szCs w:val="24"/>
              </w:rPr>
              <w:t>Financial Responsibilities:</w:t>
            </w:r>
          </w:p>
          <w:p w14:paraId="4B482DD8" w14:textId="77777777" w:rsidR="00FC2AD7" w:rsidRPr="00252DA8" w:rsidRDefault="00FC2AD7" w:rsidP="0062287A">
            <w:pPr>
              <w:pStyle w:val="BodyText"/>
              <w:rPr>
                <w:rFonts w:cs="Arial"/>
                <w:sz w:val="24"/>
                <w:szCs w:val="24"/>
              </w:rPr>
            </w:pPr>
          </w:p>
          <w:p w14:paraId="2B138313" w14:textId="77777777" w:rsidR="00FC2AD7" w:rsidRPr="00252DA8" w:rsidRDefault="00E700D1" w:rsidP="0062287A">
            <w:pPr>
              <w:pStyle w:val="BodyText"/>
              <w:rPr>
                <w:rFonts w:cs="Arial"/>
                <w:sz w:val="24"/>
                <w:szCs w:val="24"/>
              </w:rPr>
            </w:pPr>
            <w:r w:rsidRPr="00E700D1">
              <w:rPr>
                <w:rFonts w:cs="Arial"/>
                <w:sz w:val="24"/>
                <w:szCs w:val="24"/>
              </w:rPr>
              <w:t>Whilst the post holder has no budgetary responsibility they are responsible for stock ordering and therefore requires awareness of the departmental resources available</w:t>
            </w:r>
          </w:p>
          <w:p w14:paraId="26982DF2" w14:textId="77777777" w:rsidR="0014661D" w:rsidRPr="00252DA8" w:rsidRDefault="0014661D" w:rsidP="0062287A">
            <w:pPr>
              <w:pStyle w:val="BodyText"/>
              <w:rPr>
                <w:rFonts w:cs="Arial"/>
                <w:sz w:val="24"/>
                <w:szCs w:val="24"/>
              </w:rPr>
            </w:pPr>
          </w:p>
          <w:p w14:paraId="37275FAD" w14:textId="77777777" w:rsidR="00D136D4" w:rsidRPr="00252DA8" w:rsidRDefault="002244ED" w:rsidP="0062287A">
            <w:pPr>
              <w:spacing w:before="120"/>
              <w:jc w:val="both"/>
              <w:rPr>
                <w:rFonts w:ascii="Arial" w:hAnsi="Arial" w:cs="Arial"/>
                <w:color w:val="000000"/>
              </w:rPr>
            </w:pPr>
            <w:r>
              <w:rPr>
                <w:rFonts w:ascii="Arial" w:hAnsi="Arial" w:cs="Arial"/>
                <w:color w:val="000000" w:themeColor="text1"/>
              </w:rPr>
              <w:t xml:space="preserve">Simpson’s Centre for Reproductive Health is the largest Maternity Unit in Scotland with approx 7000 births per year serving women residing in Edinburgh, East and Mid Lothian. The hospital is a tertiary Centre for the South East of Scotland with services that include a </w:t>
            </w:r>
            <w:proofErr w:type="spellStart"/>
            <w:r>
              <w:rPr>
                <w:rFonts w:ascii="Arial" w:hAnsi="Arial" w:cs="Arial"/>
                <w:color w:val="000000" w:themeColor="text1"/>
              </w:rPr>
              <w:t>Fetal</w:t>
            </w:r>
            <w:proofErr w:type="spellEnd"/>
            <w:r>
              <w:rPr>
                <w:rFonts w:ascii="Arial" w:hAnsi="Arial" w:cs="Arial"/>
                <w:color w:val="000000" w:themeColor="text1"/>
              </w:rPr>
              <w:t xml:space="preserve">/Maternal Medicine Unit and the Regional Neonatal Intensive Care Unit. </w:t>
            </w:r>
            <w:smartTag w:uri="urn:schemas-microsoft-com:office:smarttags" w:element="place"/>
            <w:smartTag w:uri="urn:schemas-microsoft-com:office:smarttags" w:element="country-region"/>
          </w:p>
          <w:p w14:paraId="7C8E439D" w14:textId="77777777" w:rsidR="00D136D4" w:rsidRPr="00252DA8" w:rsidRDefault="002244ED" w:rsidP="0062287A">
            <w:pPr>
              <w:spacing w:before="120"/>
              <w:jc w:val="both"/>
              <w:rPr>
                <w:rFonts w:ascii="Arial" w:hAnsi="Arial" w:cs="Arial"/>
                <w:color w:val="000000"/>
              </w:rPr>
            </w:pPr>
            <w:r>
              <w:rPr>
                <w:rFonts w:ascii="Arial" w:hAnsi="Arial" w:cs="Arial"/>
                <w:color w:val="000000" w:themeColor="text1"/>
              </w:rPr>
              <w:t xml:space="preserve">St John’s Hospital Livingston has approximately 2300 births per year and serves the women of West Lothian. </w:t>
            </w:r>
          </w:p>
          <w:p w14:paraId="78C4E115" w14:textId="77777777" w:rsidR="0014661D" w:rsidRPr="00252DA8" w:rsidRDefault="0014661D" w:rsidP="0014661D">
            <w:pPr>
              <w:pStyle w:val="BodyText"/>
              <w:rPr>
                <w:rFonts w:cs="Arial"/>
                <w:sz w:val="24"/>
                <w:szCs w:val="24"/>
              </w:rPr>
            </w:pPr>
          </w:p>
          <w:p w14:paraId="33FBD6FE" w14:textId="77777777" w:rsidR="00487C36" w:rsidRPr="00252DA8" w:rsidRDefault="002244ED" w:rsidP="00D136D4">
            <w:pPr>
              <w:pStyle w:val="BodyText"/>
              <w:rPr>
                <w:rFonts w:cs="Arial"/>
                <w:sz w:val="24"/>
                <w:szCs w:val="24"/>
              </w:rPr>
            </w:pPr>
            <w:r>
              <w:rPr>
                <w:rFonts w:cs="Arial"/>
                <w:sz w:val="24"/>
                <w:szCs w:val="24"/>
              </w:rPr>
              <w:lastRenderedPageBreak/>
              <w:t>The post is employed within NHS Lothian and there may be a requirement to work flexibly across Lothian to meet service demands.</w:t>
            </w:r>
          </w:p>
          <w:p w14:paraId="5F73AB8F" w14:textId="77777777" w:rsidR="0014661D" w:rsidRPr="00252DA8" w:rsidRDefault="0014661D">
            <w:pPr>
              <w:pStyle w:val="BodyText"/>
              <w:rPr>
                <w:szCs w:val="22"/>
              </w:rPr>
            </w:pPr>
          </w:p>
        </w:tc>
      </w:tr>
    </w:tbl>
    <w:p w14:paraId="7A0AFB9C" w14:textId="77777777" w:rsidR="005237BA" w:rsidRPr="00252DA8" w:rsidRDefault="005237BA">
      <w:pPr>
        <w:jc w:val="both"/>
        <w:rPr>
          <w:rFonts w:ascii="Arial" w:hAnsi="Arial"/>
          <w:sz w:val="22"/>
          <w:szCs w:val="22"/>
        </w:rPr>
      </w:pPr>
    </w:p>
    <w:p w14:paraId="12639592" w14:textId="77777777" w:rsidR="00863B9F" w:rsidRPr="00252DA8" w:rsidRDefault="00863B9F">
      <w:pPr>
        <w:jc w:val="both"/>
        <w:rPr>
          <w:rFonts w:ascii="Arial" w:hAnsi="Arial"/>
          <w:sz w:val="22"/>
          <w:szCs w:val="22"/>
        </w:rPr>
      </w:pPr>
    </w:p>
    <w:p w14:paraId="116DCC4C" w14:textId="77777777" w:rsidR="00863B9F" w:rsidRPr="00252DA8" w:rsidRDefault="00863B9F">
      <w:pPr>
        <w:jc w:val="both"/>
        <w:rPr>
          <w:rFonts w:ascii="Arial" w:hAnsi="Arial"/>
          <w:sz w:val="22"/>
          <w:szCs w:val="22"/>
        </w:rPr>
      </w:pPr>
    </w:p>
    <w:p w14:paraId="3C43334F" w14:textId="77777777" w:rsidR="00863B9F" w:rsidRPr="00252DA8" w:rsidRDefault="00863B9F">
      <w:pPr>
        <w:jc w:val="both"/>
        <w:rPr>
          <w:rFonts w:ascii="Arial" w:hAnsi="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237BA" w:rsidRPr="00252DA8" w14:paraId="198C24D2" w14:textId="77777777" w:rsidTr="3AF97094">
        <w:trPr>
          <w:trHeight w:val="161"/>
        </w:trPr>
        <w:tc>
          <w:tcPr>
            <w:tcW w:w="10440" w:type="dxa"/>
          </w:tcPr>
          <w:p w14:paraId="79144446" w14:textId="77777777" w:rsidR="005237BA" w:rsidRPr="00252DA8" w:rsidRDefault="002244ED">
            <w:pPr>
              <w:pStyle w:val="Heading3"/>
              <w:spacing w:before="120" w:after="120"/>
              <w:rPr>
                <w:sz w:val="22"/>
                <w:szCs w:val="22"/>
              </w:rPr>
            </w:pPr>
            <w:r>
              <w:rPr>
                <w:sz w:val="22"/>
                <w:szCs w:val="22"/>
              </w:rPr>
              <w:t>4.  ORGANISATIONAL POSITION</w:t>
            </w:r>
          </w:p>
        </w:tc>
      </w:tr>
      <w:tr w:rsidR="005237BA" w:rsidRPr="00252DA8" w14:paraId="7486A7A5" w14:textId="77777777" w:rsidTr="3AF97094">
        <w:trPr>
          <w:trHeight w:val="2545"/>
        </w:trPr>
        <w:tc>
          <w:tcPr>
            <w:tcW w:w="10440" w:type="dxa"/>
          </w:tcPr>
          <w:p w14:paraId="306D5BA4" w14:textId="77777777" w:rsidR="00882D87" w:rsidRPr="00252DA8" w:rsidRDefault="002244ED" w:rsidP="00882D87">
            <w:pPr>
              <w:rPr>
                <w:rFonts w:ascii="Arial" w:hAnsi="Arial"/>
                <w:sz w:val="22"/>
                <w:szCs w:val="22"/>
              </w:rPr>
            </w:pPr>
            <w:r>
              <w:rPr>
                <w:rFonts w:ascii="Arial" w:hAnsi="Arial"/>
                <w:sz w:val="22"/>
                <w:szCs w:val="22"/>
              </w:rPr>
              <w:t xml:space="preserve">                        </w:t>
            </w:r>
          </w:p>
          <w:p w14:paraId="6E6163C3" w14:textId="77777777" w:rsidR="00301E70" w:rsidRPr="00252DA8" w:rsidRDefault="00301E70" w:rsidP="00882D87">
            <w:pPr>
              <w:rPr>
                <w:rFonts w:ascii="Arial" w:hAnsi="Arial"/>
                <w:sz w:val="22"/>
                <w:szCs w:val="22"/>
              </w:rPr>
            </w:pPr>
          </w:p>
          <w:p w14:paraId="293D3118" w14:textId="77777777" w:rsidR="00D136D4" w:rsidRPr="00252DA8" w:rsidRDefault="002244ED" w:rsidP="331F4A3B">
            <w:pPr>
              <w:pStyle w:val="BodyText"/>
              <w:jc w:val="center"/>
              <w:rPr>
                <w:rFonts w:ascii="Tahoma" w:hAnsi="Tahoma"/>
                <w:color w:val="000000"/>
              </w:rPr>
            </w:pPr>
            <w:r>
              <w:rPr>
                <w:rFonts w:ascii="Tahoma" w:hAnsi="Tahoma"/>
                <w:color w:val="000000" w:themeColor="text1"/>
              </w:rPr>
              <w:t>CLINICAL MIDWIFERY MANAGER</w:t>
            </w:r>
          </w:p>
          <w:p w14:paraId="2B9125EF" w14:textId="77777777" w:rsidR="00D136D4" w:rsidRPr="00252DA8" w:rsidRDefault="0022649D" w:rsidP="00D136D4">
            <w:pPr>
              <w:pStyle w:val="BodyText"/>
              <w:tabs>
                <w:tab w:val="left" w:pos="0"/>
              </w:tabs>
              <w:jc w:val="center"/>
              <w:rPr>
                <w:rFonts w:ascii="Tahoma" w:hAnsi="Tahoma"/>
                <w:color w:val="000000"/>
              </w:rPr>
            </w:pPr>
            <w:r>
              <w:rPr>
                <w:rFonts w:ascii="Tahoma" w:hAnsi="Tahoma"/>
                <w:noProof/>
                <w:color w:val="000000"/>
                <w:lang w:eastAsia="en-GB"/>
              </w:rPr>
              <w:pict w14:anchorId="09A7FB25">
                <v:line id="Straight Connector 5" o:spid="_x0000_s1026" style="position:absolute;left:0;text-align:left;z-index:251655680;visibility:visible;mso-wrap-distance-left:3.17497mm;mso-wrap-distance-right:3.17497mm" from="246.6pt,9.75pt" to="246.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"/>
              </w:pict>
            </w:r>
          </w:p>
          <w:p w14:paraId="7A690ED9" w14:textId="77777777" w:rsidR="00D136D4" w:rsidRPr="00252DA8" w:rsidRDefault="00D136D4" w:rsidP="00D136D4">
            <w:pPr>
              <w:pStyle w:val="BodyText"/>
              <w:tabs>
                <w:tab w:val="left" w:pos="0"/>
              </w:tabs>
              <w:jc w:val="center"/>
              <w:rPr>
                <w:rFonts w:ascii="Tahoma" w:hAnsi="Tahoma"/>
                <w:color w:val="000000"/>
              </w:rPr>
            </w:pPr>
          </w:p>
          <w:p w14:paraId="2B6B908C" w14:textId="77777777" w:rsidR="00D136D4" w:rsidRPr="00252DA8" w:rsidRDefault="00D136D4" w:rsidP="00D136D4">
            <w:pPr>
              <w:pStyle w:val="BodyText"/>
              <w:tabs>
                <w:tab w:val="left" w:pos="0"/>
              </w:tabs>
              <w:jc w:val="center"/>
              <w:rPr>
                <w:rFonts w:ascii="Tahoma" w:hAnsi="Tahoma"/>
                <w:color w:val="000000"/>
              </w:rPr>
            </w:pPr>
          </w:p>
          <w:p w14:paraId="58950C1F" w14:textId="77777777" w:rsidR="00D136D4" w:rsidRPr="00252DA8" w:rsidRDefault="002244ED" w:rsidP="331F4A3B">
            <w:pPr>
              <w:pStyle w:val="BodyText"/>
              <w:jc w:val="center"/>
              <w:rPr>
                <w:rFonts w:ascii="Tahoma" w:hAnsi="Tahoma"/>
                <w:color w:val="000000"/>
              </w:rPr>
            </w:pPr>
            <w:r>
              <w:rPr>
                <w:rFonts w:ascii="Tahoma" w:hAnsi="Tahoma"/>
                <w:color w:val="000000" w:themeColor="text1"/>
              </w:rPr>
              <w:t>CHARGE MIDWIFE / TEAM LEADER</w:t>
            </w:r>
          </w:p>
          <w:p w14:paraId="68FEE31E" w14:textId="77777777" w:rsidR="00D136D4" w:rsidRPr="00252DA8" w:rsidRDefault="0022649D" w:rsidP="00D136D4">
            <w:pPr>
              <w:pStyle w:val="BodyText"/>
              <w:tabs>
                <w:tab w:val="left" w:pos="0"/>
              </w:tabs>
              <w:jc w:val="center"/>
              <w:rPr>
                <w:rFonts w:ascii="Tahoma" w:hAnsi="Tahoma"/>
                <w:color w:val="000000"/>
              </w:rPr>
            </w:pPr>
            <w:r>
              <w:rPr>
                <w:rFonts w:ascii="Tahoma" w:hAnsi="Tahoma"/>
                <w:noProof/>
                <w:color w:val="000000"/>
                <w:lang w:eastAsia="en-GB"/>
              </w:rPr>
              <w:pict w14:anchorId="0C5A66E1">
                <v:line id="Straight Connector 4" o:spid="_x0000_s1029" style="position:absolute;left:0;text-align:left;z-index:251656704;visibility:visible;mso-wrap-distance-left:3.17497mm;mso-wrap-distance-right:3.17497mm" from="246.85pt,4.35pt" to="246.8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"/>
              </w:pict>
            </w:r>
          </w:p>
          <w:p w14:paraId="155BD848" w14:textId="77777777" w:rsidR="00D136D4" w:rsidRPr="00252DA8" w:rsidRDefault="00D136D4" w:rsidP="00D136D4">
            <w:pPr>
              <w:pStyle w:val="BodyText"/>
              <w:tabs>
                <w:tab w:val="left" w:pos="0"/>
              </w:tabs>
              <w:jc w:val="center"/>
              <w:rPr>
                <w:rFonts w:ascii="Tahoma" w:hAnsi="Tahoma"/>
                <w:color w:val="000000"/>
              </w:rPr>
            </w:pPr>
          </w:p>
          <w:p w14:paraId="7F850896" w14:textId="77777777" w:rsidR="00D136D4" w:rsidRPr="00252DA8" w:rsidRDefault="00D136D4" w:rsidP="00D136D4">
            <w:pPr>
              <w:pStyle w:val="BodyText"/>
              <w:tabs>
                <w:tab w:val="left" w:pos="0"/>
              </w:tabs>
              <w:jc w:val="center"/>
              <w:rPr>
                <w:rFonts w:ascii="Tahoma" w:hAnsi="Tahoma"/>
                <w:color w:val="000000"/>
              </w:rPr>
            </w:pPr>
          </w:p>
          <w:p w14:paraId="2DA758CE" w14:textId="77777777" w:rsidR="00D136D4" w:rsidRPr="00252DA8" w:rsidRDefault="002244ED" w:rsidP="331F4A3B">
            <w:pPr>
              <w:pStyle w:val="BodyText"/>
              <w:jc w:val="center"/>
              <w:rPr>
                <w:rFonts w:ascii="Tahoma" w:hAnsi="Tahoma"/>
                <w:color w:val="000000"/>
              </w:rPr>
            </w:pPr>
            <w:r>
              <w:rPr>
                <w:rFonts w:ascii="Tahoma" w:hAnsi="Tahoma"/>
                <w:color w:val="000000" w:themeColor="text1"/>
              </w:rPr>
              <w:t xml:space="preserve">MIDWIFE </w:t>
            </w:r>
          </w:p>
          <w:p w14:paraId="0806A97C" w14:textId="77777777" w:rsidR="00D136D4" w:rsidRPr="00252DA8" w:rsidRDefault="0022649D" w:rsidP="00D136D4">
            <w:pPr>
              <w:pStyle w:val="BodyText"/>
              <w:tabs>
                <w:tab w:val="left" w:pos="0"/>
              </w:tabs>
              <w:jc w:val="center"/>
              <w:rPr>
                <w:rFonts w:ascii="Tahoma" w:hAnsi="Tahoma"/>
                <w:color w:val="000000"/>
              </w:rPr>
            </w:pPr>
            <w:r>
              <w:rPr>
                <w:rFonts w:ascii="Tahoma" w:hAnsi="Tahoma"/>
                <w:noProof/>
                <w:color w:val="000000"/>
                <w:lang w:eastAsia="en-GB"/>
              </w:rPr>
              <w:pict w14:anchorId="03296E34">
                <v:line id="Straight Connector 3" o:spid="_x0000_s1028" style="position:absolute;left:0;text-align:left;z-index:251657728;visibility:visible;mso-wrap-distance-left:3.17497mm;mso-wrap-distance-right:3.17497mm" from="246.85pt,7.75pt" to="246.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"/>
              </w:pict>
            </w:r>
          </w:p>
          <w:p w14:paraId="02A0BAF0" w14:textId="77777777" w:rsidR="00D136D4" w:rsidRPr="00252DA8" w:rsidRDefault="00D136D4" w:rsidP="00D136D4">
            <w:pPr>
              <w:pStyle w:val="BodyText"/>
              <w:tabs>
                <w:tab w:val="left" w:pos="0"/>
              </w:tabs>
              <w:jc w:val="center"/>
              <w:rPr>
                <w:rFonts w:ascii="Tahoma" w:hAnsi="Tahoma"/>
                <w:color w:val="000000"/>
              </w:rPr>
            </w:pPr>
          </w:p>
          <w:p w14:paraId="6B304833" w14:textId="77777777" w:rsidR="00D136D4" w:rsidRPr="00252DA8" w:rsidDel="00511FA7" w:rsidRDefault="00D136D4" w:rsidP="331F4A3B">
            <w:pPr>
              <w:pStyle w:val="BodyText"/>
              <w:jc w:val="center"/>
              <w:rPr>
                <w:rFonts w:ascii="Tahoma" w:hAnsi="Tahoma"/>
                <w:color w:val="000000"/>
              </w:rPr>
            </w:pPr>
          </w:p>
          <w:p w14:paraId="364EC384" w14:textId="77777777" w:rsidR="00D136D4" w:rsidRPr="00252DA8" w:rsidRDefault="002244ED" w:rsidP="00D136D4">
            <w:pPr>
              <w:pStyle w:val="BodyText"/>
              <w:tabs>
                <w:tab w:val="left" w:pos="0"/>
              </w:tabs>
              <w:jc w:val="center"/>
              <w:rPr>
                <w:rFonts w:ascii="Tahoma" w:hAnsi="Tahoma"/>
                <w:color w:val="000000"/>
              </w:rPr>
            </w:pPr>
            <w:r>
              <w:rPr>
                <w:rFonts w:ascii="Tahoma" w:hAnsi="Tahoma"/>
                <w:color w:val="000000"/>
              </w:rPr>
              <w:t xml:space="preserve"> MATERNITY CARE ASSISTANT</w:t>
            </w:r>
          </w:p>
          <w:p w14:paraId="06AF7A98" w14:textId="77777777" w:rsidR="00D136D4" w:rsidRPr="00252DA8" w:rsidRDefault="0022649D" w:rsidP="00D136D4">
            <w:pPr>
              <w:pStyle w:val="BodyText"/>
              <w:tabs>
                <w:tab w:val="left" w:pos="0"/>
              </w:tabs>
              <w:jc w:val="center"/>
              <w:rPr>
                <w:rFonts w:ascii="Tahoma" w:hAnsi="Tahoma"/>
                <w:color w:val="000000"/>
              </w:rPr>
            </w:pPr>
            <w:r>
              <w:rPr>
                <w:noProof/>
                <w:szCs w:val="22"/>
                <w:lang w:eastAsia="en-GB"/>
              </w:rPr>
              <w:pict w14:anchorId="677577A9">
                <v:line id="Straight Connector 1" o:spid="_x0000_s1027" style="position:absolute;left:0;text-align:left;z-index:251659776;visibility:visible;mso-wrap-distance-left:3.17497mm;mso-wrap-distance-right:3.17497mm" from="246.85pt,2pt" to="246.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">
                  <v:stroke dashstyle="dash"/>
                </v:line>
              </w:pict>
            </w:r>
          </w:p>
          <w:p w14:paraId="14FED251" w14:textId="77777777" w:rsidR="00D136D4" w:rsidRPr="00252DA8" w:rsidRDefault="00D136D4" w:rsidP="00D136D4">
            <w:pPr>
              <w:pStyle w:val="BodyText"/>
              <w:tabs>
                <w:tab w:val="left" w:pos="0"/>
              </w:tabs>
              <w:jc w:val="center"/>
              <w:rPr>
                <w:rFonts w:ascii="Tahoma" w:hAnsi="Tahoma"/>
                <w:color w:val="000000"/>
              </w:rPr>
            </w:pPr>
          </w:p>
          <w:p w14:paraId="0ED730A4" w14:textId="77777777" w:rsidR="00D136D4" w:rsidRPr="00252DA8" w:rsidRDefault="00D136D4" w:rsidP="00D136D4">
            <w:pPr>
              <w:pStyle w:val="BodyText"/>
              <w:tabs>
                <w:tab w:val="left" w:pos="0"/>
              </w:tabs>
              <w:jc w:val="center"/>
              <w:rPr>
                <w:rFonts w:ascii="Tahoma" w:hAnsi="Tahoma"/>
                <w:color w:val="000000"/>
              </w:rPr>
            </w:pPr>
          </w:p>
          <w:p w14:paraId="7071B46E" w14:textId="77777777" w:rsidR="00BC21F4" w:rsidRPr="00252DA8" w:rsidRDefault="002244ED" w:rsidP="00D2258F">
            <w:pPr>
              <w:pStyle w:val="BodyText"/>
              <w:tabs>
                <w:tab w:val="left" w:pos="0"/>
              </w:tabs>
              <w:jc w:val="center"/>
              <w:rPr>
                <w:rFonts w:ascii="Tahoma" w:hAnsi="Tahoma"/>
                <w:color w:val="000000"/>
              </w:rPr>
            </w:pPr>
            <w:r>
              <w:t>CLINICAL SUPPORT WORKERS</w:t>
            </w:r>
          </w:p>
          <w:p w14:paraId="5523CA49" w14:textId="77777777" w:rsidR="0014661D" w:rsidRPr="00252DA8" w:rsidRDefault="002244ED" w:rsidP="3AF97094">
            <w:pPr>
              <w:rPr>
                <w:rFonts w:ascii="Arial" w:hAnsi="Arial"/>
                <w:sz w:val="22"/>
                <w:szCs w:val="22"/>
              </w:rPr>
            </w:pPr>
            <w:r>
              <w:rPr>
                <w:rFonts w:ascii="Arial" w:hAnsi="Arial"/>
                <w:sz w:val="22"/>
                <w:szCs w:val="22"/>
              </w:rPr>
              <w:t>Key</w:t>
            </w:r>
          </w:p>
          <w:p w14:paraId="591422C4" w14:textId="77777777" w:rsidR="0014661D" w:rsidRPr="00252DA8" w:rsidRDefault="005B5C04" w:rsidP="3AF97094">
            <w:pPr>
              <w:rPr>
                <w:rFonts w:ascii="Arial" w:hAnsi="Arial"/>
                <w:sz w:val="22"/>
                <w:szCs w:val="22"/>
              </w:rPr>
            </w:pPr>
            <w:r w:rsidRPr="00252DA8">
              <w:rPr>
                <w:noProof/>
                <w:lang w:eastAsia="en-GB"/>
              </w:rPr>
              <w:drawing>
                <wp:inline distT="0" distB="0" distL="0" distR="0" wp14:anchorId="207C8622" wp14:editId="64329ADE">
                  <wp:extent cx="3582185" cy="723900"/>
                  <wp:effectExtent l="0" t="0" r="0" b="0"/>
                  <wp:docPr id="835851342" name="Picture 83585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2185" cy="723900"/>
                          </a:xfrm>
                          <a:prstGeom prst="rect">
                            <a:avLst/>
                          </a:prstGeom>
                        </pic:spPr>
                      </pic:pic>
                    </a:graphicData>
                  </a:graphic>
                </wp:inline>
              </w:drawing>
            </w:r>
          </w:p>
        </w:tc>
      </w:tr>
    </w:tbl>
    <w:p w14:paraId="6CDA5B1A" w14:textId="77777777" w:rsidR="00863B9F" w:rsidRPr="00252DA8" w:rsidRDefault="00863B9F">
      <w:pPr>
        <w:jc w:val="both"/>
        <w:rPr>
          <w:rFonts w:ascii="Arial" w:hAnsi="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237BA" w:rsidRPr="00252DA8" w14:paraId="00BCBA87" w14:textId="77777777" w:rsidTr="3AF97094">
        <w:tc>
          <w:tcPr>
            <w:tcW w:w="10440" w:type="dxa"/>
            <w:tcBorders>
              <w:top w:val="single" w:sz="6" w:space="0" w:color="auto"/>
              <w:left w:val="single" w:sz="4" w:space="0" w:color="auto"/>
              <w:bottom w:val="single" w:sz="6" w:space="0" w:color="auto"/>
              <w:right w:val="single" w:sz="4" w:space="0" w:color="auto"/>
            </w:tcBorders>
          </w:tcPr>
          <w:p w14:paraId="0FE5DF85" w14:textId="77777777" w:rsidR="005237BA" w:rsidRPr="00252DA8" w:rsidRDefault="002244ED">
            <w:pPr>
              <w:pStyle w:val="Heading3"/>
              <w:spacing w:before="120" w:after="120"/>
            </w:pPr>
            <w:r>
              <w:t>5.  ROLE OF DEPARTMENT</w:t>
            </w:r>
          </w:p>
        </w:tc>
      </w:tr>
      <w:tr w:rsidR="005237BA" w:rsidRPr="00252DA8" w14:paraId="4BB8ABE3" w14:textId="77777777" w:rsidTr="3AF97094">
        <w:tc>
          <w:tcPr>
            <w:tcW w:w="10440" w:type="dxa"/>
            <w:tcBorders>
              <w:top w:val="single" w:sz="6" w:space="0" w:color="auto"/>
              <w:left w:val="single" w:sz="4" w:space="0" w:color="auto"/>
              <w:bottom w:val="single" w:sz="6" w:space="0" w:color="auto"/>
              <w:right w:val="single" w:sz="4" w:space="0" w:color="auto"/>
            </w:tcBorders>
          </w:tcPr>
          <w:p w14:paraId="634C6BE9" w14:textId="77777777" w:rsidR="005B02A9" w:rsidRPr="00252DA8" w:rsidRDefault="005B02A9" w:rsidP="00622BA9">
            <w:pPr>
              <w:pStyle w:val="BodyText"/>
              <w:rPr>
                <w:rFonts w:cs="Arial"/>
                <w:sz w:val="24"/>
                <w:szCs w:val="24"/>
              </w:rPr>
            </w:pPr>
          </w:p>
          <w:p w14:paraId="05D4C38F" w14:textId="77777777" w:rsidR="00025205" w:rsidRPr="00252DA8" w:rsidRDefault="002244ED" w:rsidP="00025205">
            <w:pPr>
              <w:tabs>
                <w:tab w:val="center" w:pos="4153"/>
                <w:tab w:val="right" w:pos="8306"/>
              </w:tabs>
              <w:jc w:val="both"/>
              <w:rPr>
                <w:rFonts w:ascii="Arial" w:hAnsi="Arial"/>
                <w:color w:val="000000"/>
              </w:rPr>
            </w:pPr>
            <w:r>
              <w:rPr>
                <w:rFonts w:ascii="Arial" w:hAnsi="Arial"/>
                <w:color w:val="000000" w:themeColor="text1"/>
              </w:rPr>
              <w:t xml:space="preserve">NHS Lothian Maternity Services also includes Neonatal and Gynaecology services and is provided at 2 units across Lothian (RIE/SJH). The maternity department provides care for approximately 10,000 births per year and offers a high-quality integrated maternity service across primary and secondary care.  The Lothian Birth Centre provides low risk midwifery led care at the RIE site. </w:t>
            </w:r>
          </w:p>
          <w:p w14:paraId="4E5EF1D5" w14:textId="77777777" w:rsidR="00025205" w:rsidRPr="00252DA8" w:rsidRDefault="00025205" w:rsidP="00025205">
            <w:pPr>
              <w:jc w:val="both"/>
              <w:rPr>
                <w:rFonts w:ascii="Arial" w:hAnsi="Arial"/>
                <w:color w:val="000000"/>
              </w:rPr>
            </w:pPr>
          </w:p>
          <w:p w14:paraId="2B704AA7" w14:textId="77777777" w:rsidR="00025205" w:rsidRPr="00252DA8" w:rsidRDefault="002244ED" w:rsidP="00025205">
            <w:pPr>
              <w:jc w:val="both"/>
              <w:rPr>
                <w:rFonts w:ascii="Arial" w:hAnsi="Arial"/>
                <w:color w:val="000000"/>
              </w:rPr>
            </w:pPr>
            <w:r>
              <w:rPr>
                <w:rFonts w:ascii="Arial" w:hAnsi="Arial"/>
                <w:color w:val="000000" w:themeColor="text1"/>
              </w:rPr>
              <w:t xml:space="preserve">The hospital service is supported </w:t>
            </w:r>
            <w:proofErr w:type="gramStart"/>
            <w:r>
              <w:rPr>
                <w:rFonts w:ascii="Arial" w:hAnsi="Arial"/>
                <w:color w:val="000000" w:themeColor="text1"/>
              </w:rPr>
              <w:t>by  community</w:t>
            </w:r>
            <w:proofErr w:type="gramEnd"/>
            <w:r>
              <w:rPr>
                <w:rFonts w:ascii="Arial" w:hAnsi="Arial"/>
                <w:color w:val="000000" w:themeColor="text1"/>
              </w:rPr>
              <w:t xml:space="preserve"> midwifery teams and outreach consultant services.  Tertiary Maternity and Neonatal Services for the South East Region of Scotland are provided at the RIE site.  </w:t>
            </w:r>
          </w:p>
          <w:p w14:paraId="0DECAD15" w14:textId="77777777" w:rsidR="0014661D" w:rsidRPr="00252DA8" w:rsidRDefault="0014661D" w:rsidP="00025205">
            <w:pPr>
              <w:rPr>
                <w:rFonts w:cs="Arial"/>
              </w:rPr>
            </w:pPr>
          </w:p>
        </w:tc>
      </w:tr>
    </w:tbl>
    <w:p w14:paraId="06A6F238" w14:textId="77777777" w:rsidR="005B02A9" w:rsidRPr="00252DA8" w:rsidRDefault="005B02A9">
      <w:pPr>
        <w:jc w:val="both"/>
        <w:rPr>
          <w:rFonts w:ascii="Arial" w:hAnsi="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237BA" w:rsidRPr="00252DA8" w14:paraId="1A70CD4D" w14:textId="77777777" w:rsidTr="3AF97094">
        <w:tc>
          <w:tcPr>
            <w:tcW w:w="10440" w:type="dxa"/>
            <w:tcBorders>
              <w:top w:val="single" w:sz="6" w:space="0" w:color="auto"/>
              <w:left w:val="single" w:sz="4" w:space="0" w:color="auto"/>
              <w:bottom w:val="single" w:sz="6" w:space="0" w:color="auto"/>
              <w:right w:val="single" w:sz="4" w:space="0" w:color="auto"/>
            </w:tcBorders>
          </w:tcPr>
          <w:p w14:paraId="4DA6FE26" w14:textId="77777777" w:rsidR="005237BA" w:rsidRPr="00252DA8" w:rsidRDefault="002244ED">
            <w:pPr>
              <w:pStyle w:val="Heading3"/>
              <w:spacing w:before="120" w:after="120"/>
              <w:rPr>
                <w:b w:val="0"/>
              </w:rPr>
            </w:pPr>
            <w:r>
              <w:t>6.  KEY RESULT AREAS</w:t>
            </w:r>
          </w:p>
        </w:tc>
      </w:tr>
      <w:tr w:rsidR="005237BA" w:rsidRPr="00252DA8" w14:paraId="12F21391" w14:textId="77777777" w:rsidTr="3AF97094">
        <w:trPr>
          <w:trHeight w:val="776"/>
        </w:trPr>
        <w:tc>
          <w:tcPr>
            <w:tcW w:w="10440" w:type="dxa"/>
            <w:tcBorders>
              <w:top w:val="single" w:sz="6" w:space="0" w:color="auto"/>
              <w:left w:val="single" w:sz="4" w:space="0" w:color="auto"/>
              <w:bottom w:val="single" w:sz="4" w:space="0" w:color="auto"/>
              <w:right w:val="single" w:sz="4" w:space="0" w:color="auto"/>
            </w:tcBorders>
          </w:tcPr>
          <w:p w14:paraId="7480C01C" w14:textId="77777777" w:rsidR="000042F8" w:rsidRPr="0062287A" w:rsidRDefault="002244ED" w:rsidP="0062287A">
            <w:pPr>
              <w:pStyle w:val="ListParagraph"/>
              <w:numPr>
                <w:ilvl w:val="0"/>
                <w:numId w:val="14"/>
              </w:numPr>
              <w:ind w:left="360"/>
              <w:jc w:val="both"/>
              <w:rPr>
                <w:rFonts w:ascii="Arial" w:hAnsi="Arial" w:cs="Arial"/>
              </w:rPr>
            </w:pPr>
            <w:r w:rsidRPr="0062287A">
              <w:rPr>
                <w:rFonts w:ascii="Arial" w:hAnsi="Arial" w:cs="Arial"/>
              </w:rPr>
              <w:t>Responsible for the implementation of programmes of maternity care for a delegated caseload in support of the Midwife. The midwife will be available for guidance and advice, depending on the complexity of care.</w:t>
            </w:r>
          </w:p>
          <w:p w14:paraId="0A56FAC5" w14:textId="77777777" w:rsidR="00E04DF9" w:rsidRPr="00252DA8" w:rsidRDefault="002244ED" w:rsidP="0062287A">
            <w:pPr>
              <w:pStyle w:val="ListParagraph"/>
              <w:numPr>
                <w:ilvl w:val="0"/>
                <w:numId w:val="2"/>
              </w:numPr>
              <w:ind w:left="360"/>
              <w:jc w:val="both"/>
              <w:rPr>
                <w:rFonts w:ascii="Arial" w:hAnsi="Arial" w:cs="Arial"/>
              </w:rPr>
            </w:pPr>
            <w:r>
              <w:rPr>
                <w:rFonts w:ascii="Arial" w:hAnsi="Arial" w:cs="Arial"/>
              </w:rPr>
              <w:t>Responsible for providing individualised care to women and babies including emotional and psychological support in difficult and challenging circumstances such as pregnancy loss and bereavement.</w:t>
            </w:r>
          </w:p>
          <w:p w14:paraId="45DF1023" w14:textId="77777777" w:rsidR="000042F8" w:rsidRPr="00252DA8" w:rsidRDefault="000042F8" w:rsidP="0062287A">
            <w:pPr>
              <w:jc w:val="both"/>
              <w:rPr>
                <w:rFonts w:ascii="Arial" w:hAnsi="Arial" w:cs="Arial"/>
              </w:rPr>
            </w:pPr>
          </w:p>
          <w:p w14:paraId="197AEDE0" w14:textId="77777777" w:rsidR="005268AA" w:rsidRPr="00252DA8" w:rsidRDefault="002244ED" w:rsidP="0062287A">
            <w:pPr>
              <w:pStyle w:val="ListParagraph"/>
              <w:numPr>
                <w:ilvl w:val="0"/>
                <w:numId w:val="2"/>
              </w:numPr>
              <w:ind w:left="360"/>
              <w:jc w:val="both"/>
              <w:rPr>
                <w:rFonts w:ascii="Arial" w:hAnsi="Arial" w:cs="Arial"/>
              </w:rPr>
            </w:pPr>
            <w:r>
              <w:rPr>
                <w:rFonts w:ascii="Arial" w:hAnsi="Arial" w:cs="Arial"/>
              </w:rPr>
              <w:t>To undertake clinical interventions and observations on mothers including removal of intravenous cannula, urinary catheters, removal of sutures/clips, temperature, pulse, blood pressures, venepuncture (this is not an exhaustive list).</w:t>
            </w:r>
          </w:p>
          <w:p w14:paraId="1C047814" w14:textId="77777777" w:rsidR="000042F8" w:rsidRPr="00252DA8" w:rsidRDefault="000042F8" w:rsidP="0062287A">
            <w:pPr>
              <w:jc w:val="both"/>
              <w:rPr>
                <w:rFonts w:ascii="Arial" w:hAnsi="Arial" w:cs="Arial"/>
              </w:rPr>
            </w:pPr>
          </w:p>
          <w:p w14:paraId="727F589A" w14:textId="77777777" w:rsidR="00E04DF9" w:rsidRPr="00252DA8" w:rsidRDefault="00E700D1" w:rsidP="0062287A">
            <w:pPr>
              <w:pStyle w:val="ListParagraph"/>
              <w:numPr>
                <w:ilvl w:val="0"/>
                <w:numId w:val="2"/>
              </w:numPr>
              <w:ind w:left="360"/>
              <w:jc w:val="both"/>
              <w:rPr>
                <w:rFonts w:ascii="Arial" w:eastAsia="Arial" w:hAnsi="Arial" w:cs="Arial"/>
              </w:rPr>
            </w:pPr>
            <w:r w:rsidRPr="00E700D1">
              <w:rPr>
                <w:rFonts w:ascii="Arial" w:eastAsia="Arial" w:hAnsi="Arial" w:cs="Arial"/>
              </w:rPr>
              <w:t xml:space="preserve">The post holder </w:t>
            </w:r>
            <w:r w:rsidR="00827296">
              <w:rPr>
                <w:rFonts w:ascii="Arial" w:eastAsia="Arial" w:hAnsi="Arial" w:cs="Arial"/>
              </w:rPr>
              <w:t xml:space="preserve">will provide parent education, </w:t>
            </w:r>
            <w:r w:rsidRPr="00E700D1">
              <w:rPr>
                <w:rFonts w:ascii="Arial" w:eastAsia="Arial" w:hAnsi="Arial" w:cs="Arial"/>
              </w:rPr>
              <w:t>advice and guidance to mothers in relation to the care of babies e.g. demonstrating bathing, nappy changing. The post holder will assist in the provision of care at antenatal booking clinics and will support the preparation of the equipment required for women who choose homebirth.</w:t>
            </w:r>
          </w:p>
          <w:p w14:paraId="1A76F4C6" w14:textId="77777777" w:rsidR="000042F8" w:rsidRPr="00252DA8" w:rsidRDefault="000042F8" w:rsidP="0062287A">
            <w:pPr>
              <w:jc w:val="both"/>
              <w:rPr>
                <w:rFonts w:ascii="Arial" w:hAnsi="Arial" w:cs="Arial"/>
              </w:rPr>
            </w:pPr>
          </w:p>
          <w:p w14:paraId="609907E6" w14:textId="77777777" w:rsidR="00E04DF9" w:rsidRPr="00252DA8" w:rsidRDefault="002244ED" w:rsidP="0062287A">
            <w:pPr>
              <w:pStyle w:val="ListParagraph"/>
              <w:numPr>
                <w:ilvl w:val="0"/>
                <w:numId w:val="2"/>
              </w:numPr>
              <w:ind w:left="360"/>
              <w:jc w:val="both"/>
              <w:rPr>
                <w:rFonts w:ascii="Arial" w:hAnsi="Arial" w:cs="Arial"/>
              </w:rPr>
            </w:pPr>
            <w:r>
              <w:rPr>
                <w:rFonts w:ascii="Arial" w:hAnsi="Arial" w:cs="Arial"/>
              </w:rPr>
              <w:t xml:space="preserve">To support mothers with infant feeding, according to agreed guidelines.  </w:t>
            </w:r>
          </w:p>
          <w:p w14:paraId="69D0F6B1" w14:textId="77777777" w:rsidR="000042F8" w:rsidRPr="00252DA8" w:rsidRDefault="000042F8" w:rsidP="0062287A">
            <w:pPr>
              <w:jc w:val="both"/>
              <w:rPr>
                <w:rFonts w:ascii="Arial" w:hAnsi="Arial" w:cs="Arial"/>
              </w:rPr>
            </w:pPr>
          </w:p>
          <w:p w14:paraId="1094D2F9" w14:textId="77777777" w:rsidR="0064382D" w:rsidRPr="00252DA8" w:rsidRDefault="002244ED" w:rsidP="0062287A">
            <w:pPr>
              <w:pStyle w:val="ListParagraph"/>
              <w:numPr>
                <w:ilvl w:val="0"/>
                <w:numId w:val="2"/>
              </w:numPr>
              <w:ind w:left="360"/>
              <w:jc w:val="both"/>
              <w:rPr>
                <w:rFonts w:ascii="Arial" w:hAnsi="Arial" w:cs="Arial"/>
              </w:rPr>
            </w:pPr>
            <w:r>
              <w:rPr>
                <w:rFonts w:ascii="Arial" w:hAnsi="Arial" w:cs="Arial"/>
              </w:rPr>
              <w:t>To undertake neonatal hearing screening and record results.</w:t>
            </w:r>
          </w:p>
          <w:p w14:paraId="386E58CC" w14:textId="77777777" w:rsidR="000042F8" w:rsidRPr="00252DA8" w:rsidRDefault="000042F8" w:rsidP="0062287A">
            <w:pPr>
              <w:jc w:val="both"/>
              <w:rPr>
                <w:rFonts w:ascii="Arial" w:hAnsi="Arial" w:cs="Arial"/>
              </w:rPr>
            </w:pPr>
          </w:p>
          <w:p w14:paraId="7C5168BE" w14:textId="77777777" w:rsidR="005268AA" w:rsidRPr="00252DA8" w:rsidRDefault="002244ED" w:rsidP="0062287A">
            <w:pPr>
              <w:pStyle w:val="ListParagraph"/>
              <w:numPr>
                <w:ilvl w:val="0"/>
                <w:numId w:val="2"/>
              </w:numPr>
              <w:ind w:left="360"/>
              <w:jc w:val="both"/>
              <w:rPr>
                <w:rFonts w:ascii="Arial" w:hAnsi="Arial" w:cs="Arial"/>
              </w:rPr>
            </w:pPr>
            <w:r>
              <w:rPr>
                <w:rFonts w:ascii="Arial" w:hAnsi="Arial" w:cs="Arial"/>
              </w:rPr>
              <w:t>The post holder will be responsible for managing workload based on the mothers needs.</w:t>
            </w:r>
          </w:p>
          <w:p w14:paraId="5A2C2AAC" w14:textId="77777777" w:rsidR="000042F8" w:rsidRPr="00252DA8" w:rsidRDefault="000042F8" w:rsidP="0062287A">
            <w:pPr>
              <w:jc w:val="both"/>
              <w:rPr>
                <w:rFonts w:ascii="Arial" w:hAnsi="Arial" w:cs="Arial"/>
              </w:rPr>
            </w:pPr>
          </w:p>
          <w:p w14:paraId="6B6DE6D1" w14:textId="77777777" w:rsidR="000042F8" w:rsidRPr="00252DA8" w:rsidRDefault="002244ED" w:rsidP="0062287A">
            <w:pPr>
              <w:pStyle w:val="ListParagraph"/>
              <w:numPr>
                <w:ilvl w:val="0"/>
                <w:numId w:val="2"/>
              </w:numPr>
              <w:ind w:left="360"/>
              <w:jc w:val="both"/>
              <w:rPr>
                <w:rFonts w:ascii="Arial" w:hAnsi="Arial" w:cs="Arial"/>
              </w:rPr>
            </w:pPr>
            <w:r>
              <w:rPr>
                <w:rFonts w:ascii="Arial" w:hAnsi="Arial" w:cs="Arial"/>
              </w:rPr>
              <w:t xml:space="preserve">The post holder will be responsible for the </w:t>
            </w:r>
            <w:r w:rsidR="00E700D1" w:rsidRPr="00E700D1">
              <w:rPr>
                <w:rFonts w:ascii="Arial" w:hAnsi="Arial" w:cs="Arial"/>
              </w:rPr>
              <w:t>maintenance of all clinical records including care plans for the patients on their caseload. This will include accurate documentation of the clinical and psychological interventions carried out in accordance with organisational policies and guidelines.</w:t>
            </w:r>
            <w:r w:rsidR="1C31FC2B" w:rsidRPr="00252DA8">
              <w:rPr>
                <w:rFonts w:ascii="Arial" w:hAnsi="Arial" w:cs="Arial"/>
              </w:rPr>
              <w:t xml:space="preserve"> </w:t>
            </w:r>
          </w:p>
          <w:p w14:paraId="723CD410" w14:textId="77777777" w:rsidR="00E04DF9" w:rsidRPr="00252DA8" w:rsidRDefault="002244ED" w:rsidP="0062287A">
            <w:pPr>
              <w:pStyle w:val="ListParagraph"/>
              <w:numPr>
                <w:ilvl w:val="0"/>
                <w:numId w:val="2"/>
              </w:numPr>
              <w:ind w:left="360"/>
              <w:jc w:val="both"/>
              <w:rPr>
                <w:rFonts w:ascii="Arial" w:hAnsi="Arial" w:cs="Arial"/>
              </w:rPr>
            </w:pPr>
            <w:r>
              <w:rPr>
                <w:rFonts w:ascii="Arial" w:hAnsi="Arial" w:cs="Arial"/>
              </w:rPr>
              <w:t>Work within organisational policies and procedures to ensure the maintenance of safe working practises for women, babies and colleagues.</w:t>
            </w:r>
          </w:p>
          <w:p w14:paraId="22A058A2" w14:textId="77777777" w:rsidR="000042F8" w:rsidRPr="00252DA8" w:rsidRDefault="000042F8" w:rsidP="0062287A">
            <w:pPr>
              <w:jc w:val="both"/>
              <w:rPr>
                <w:rFonts w:ascii="Arial" w:hAnsi="Arial" w:cs="Arial"/>
              </w:rPr>
            </w:pPr>
          </w:p>
          <w:p w14:paraId="7C750B33" w14:textId="77777777" w:rsidR="00E04DF9" w:rsidRPr="00252DA8" w:rsidRDefault="002244ED" w:rsidP="0062287A">
            <w:pPr>
              <w:pStyle w:val="ListParagraph"/>
              <w:numPr>
                <w:ilvl w:val="0"/>
                <w:numId w:val="2"/>
              </w:numPr>
              <w:ind w:left="360"/>
              <w:jc w:val="both"/>
              <w:rPr>
                <w:rFonts w:ascii="Arial" w:hAnsi="Arial" w:cs="Arial"/>
              </w:rPr>
            </w:pPr>
            <w:r>
              <w:rPr>
                <w:rFonts w:ascii="Arial" w:hAnsi="Arial" w:cs="Arial"/>
              </w:rPr>
              <w:t>Responsible for maintaining stock levels, adhering to ward and unit procedures for the use of supplies and equipment, to ensure effective and efficient use of resources.</w:t>
            </w:r>
          </w:p>
          <w:p w14:paraId="313BA741" w14:textId="77777777" w:rsidR="000042F8" w:rsidRPr="00252DA8" w:rsidRDefault="000042F8" w:rsidP="0062287A">
            <w:pPr>
              <w:jc w:val="both"/>
              <w:rPr>
                <w:rFonts w:ascii="Arial" w:hAnsi="Arial" w:cs="Arial"/>
              </w:rPr>
            </w:pPr>
          </w:p>
          <w:p w14:paraId="588C28AD" w14:textId="77777777" w:rsidR="000042F8" w:rsidRPr="00252DA8" w:rsidRDefault="002244ED" w:rsidP="0062287A">
            <w:pPr>
              <w:pStyle w:val="ListParagraph"/>
              <w:numPr>
                <w:ilvl w:val="0"/>
                <w:numId w:val="2"/>
              </w:numPr>
              <w:ind w:left="360"/>
              <w:jc w:val="both"/>
              <w:rPr>
                <w:rFonts w:ascii="Arial" w:hAnsi="Arial" w:cs="Arial"/>
              </w:rPr>
            </w:pPr>
            <w:r>
              <w:rPr>
                <w:rFonts w:ascii="Arial" w:hAnsi="Arial" w:cs="Arial"/>
                <w:color w:val="000000" w:themeColor="text1"/>
              </w:rPr>
              <w:t>To support NHS Lothian’s values of quality, teamwork, care and compassion, dignity and respect, and openness, honesty, and responsibility through the application of appropriate behaviours and attitudes.</w:t>
            </w:r>
          </w:p>
          <w:p w14:paraId="14015A4E" w14:textId="77777777" w:rsidR="00622BA9" w:rsidRPr="00252DA8" w:rsidRDefault="00622BA9" w:rsidP="006B4DA2">
            <w:pPr>
              <w:ind w:left="360"/>
              <w:rPr>
                <w:rFonts w:ascii="Arial" w:hAnsi="Arial"/>
              </w:rPr>
            </w:pPr>
          </w:p>
        </w:tc>
      </w:tr>
    </w:tbl>
    <w:p w14:paraId="6BE5621D" w14:textId="77777777" w:rsidR="005237BA" w:rsidRPr="00252DA8" w:rsidRDefault="005237BA">
      <w:pPr>
        <w:ind w:right="-270"/>
        <w:jc w:val="both"/>
        <w:rPr>
          <w:rFonts w:ascii="Arial" w:hAnsi="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237BA" w:rsidRPr="00252DA8" w14:paraId="2D70C2A8" w14:textId="77777777" w:rsidTr="3AF97094">
        <w:tc>
          <w:tcPr>
            <w:tcW w:w="10440" w:type="dxa"/>
            <w:tcBorders>
              <w:top w:val="single" w:sz="4" w:space="0" w:color="auto"/>
              <w:left w:val="single" w:sz="4" w:space="0" w:color="auto"/>
              <w:bottom w:val="single" w:sz="4" w:space="0" w:color="auto"/>
              <w:right w:val="single" w:sz="4" w:space="0" w:color="auto"/>
            </w:tcBorders>
          </w:tcPr>
          <w:p w14:paraId="59F1D477" w14:textId="77777777" w:rsidR="005237BA" w:rsidRPr="00252DA8" w:rsidRDefault="002244ED">
            <w:pPr>
              <w:pStyle w:val="Heading3"/>
              <w:spacing w:before="120" w:after="120"/>
            </w:pPr>
            <w:r>
              <w:t>7a. EQUIPMENT AND MACHINERY</w:t>
            </w:r>
          </w:p>
        </w:tc>
      </w:tr>
      <w:tr w:rsidR="005237BA" w:rsidRPr="00252DA8" w14:paraId="0567FD06" w14:textId="77777777" w:rsidTr="3AF97094">
        <w:trPr>
          <w:trHeight w:val="4979"/>
        </w:trPr>
        <w:tc>
          <w:tcPr>
            <w:tcW w:w="10440" w:type="dxa"/>
            <w:tcBorders>
              <w:top w:val="single" w:sz="4" w:space="0" w:color="auto"/>
              <w:left w:val="single" w:sz="4" w:space="0" w:color="auto"/>
              <w:bottom w:val="single" w:sz="4" w:space="0" w:color="auto"/>
              <w:right w:val="single" w:sz="4" w:space="0" w:color="auto"/>
            </w:tcBorders>
          </w:tcPr>
          <w:p w14:paraId="59E8704F" w14:textId="77777777" w:rsidR="006B4DA2" w:rsidRPr="00252DA8" w:rsidRDefault="006B4DA2" w:rsidP="006B4DA2">
            <w:pPr>
              <w:jc w:val="both"/>
              <w:rPr>
                <w:rFonts w:ascii="Arial" w:hAnsi="Arial" w:cs="Arial"/>
              </w:rPr>
            </w:pPr>
          </w:p>
          <w:p w14:paraId="45297944" w14:textId="77777777" w:rsidR="006B4DA2" w:rsidRPr="00252DA8" w:rsidRDefault="002244ED" w:rsidP="006B4DA2">
            <w:pPr>
              <w:jc w:val="both"/>
              <w:rPr>
                <w:rFonts w:ascii="Arial" w:hAnsi="Arial" w:cs="Arial"/>
              </w:rPr>
            </w:pPr>
            <w:r>
              <w:rPr>
                <w:rFonts w:ascii="Arial" w:hAnsi="Arial" w:cs="Arial"/>
              </w:rPr>
              <w:t>Responsible and knowledgeable in the safe use of all clinical and non-clinical equipment used within the area ensuring this is checked and maintained and where problems are identified these are escalated to the appropriate person to ensure resolved so that all equipment is fit for purpose.</w:t>
            </w:r>
          </w:p>
          <w:p w14:paraId="631DF520" w14:textId="77777777" w:rsidR="006B4DA2" w:rsidRPr="00252DA8" w:rsidRDefault="006B4DA2" w:rsidP="006B4DA2">
            <w:pPr>
              <w:jc w:val="both"/>
              <w:rPr>
                <w:rFonts w:ascii="Arial" w:hAnsi="Arial" w:cs="Arial"/>
              </w:rPr>
            </w:pPr>
          </w:p>
          <w:p w14:paraId="0F51BB26" w14:textId="77777777" w:rsidR="006B4DA2" w:rsidRPr="00252DA8" w:rsidRDefault="002244ED" w:rsidP="006B4DA2">
            <w:pPr>
              <w:pStyle w:val="BodyText"/>
              <w:spacing w:line="264" w:lineRule="auto"/>
              <w:rPr>
                <w:rFonts w:cs="Arial"/>
                <w:sz w:val="24"/>
                <w:szCs w:val="24"/>
              </w:rPr>
            </w:pPr>
            <w:r>
              <w:rPr>
                <w:rFonts w:cs="Arial"/>
                <w:sz w:val="24"/>
                <w:szCs w:val="24"/>
              </w:rPr>
              <w:t xml:space="preserve">The post holder must have knowledge of all equipment used in the maternity unit; however they may not have daily clinical involvement. </w:t>
            </w:r>
          </w:p>
          <w:p w14:paraId="4D855135" w14:textId="77777777" w:rsidR="006B4DA2" w:rsidRPr="00252DA8" w:rsidRDefault="006B4DA2" w:rsidP="006B4DA2">
            <w:pPr>
              <w:pStyle w:val="BodyText"/>
              <w:spacing w:line="264" w:lineRule="auto"/>
              <w:rPr>
                <w:rFonts w:cs="Arial"/>
                <w:sz w:val="24"/>
                <w:szCs w:val="24"/>
              </w:rPr>
            </w:pPr>
          </w:p>
          <w:p w14:paraId="0E894522" w14:textId="77777777" w:rsidR="006B4DA2" w:rsidRPr="00252DA8" w:rsidRDefault="002244ED" w:rsidP="006B4DA2">
            <w:pPr>
              <w:pStyle w:val="BodyText"/>
              <w:spacing w:line="264" w:lineRule="auto"/>
              <w:rPr>
                <w:rFonts w:cs="Arial"/>
                <w:sz w:val="24"/>
                <w:szCs w:val="24"/>
              </w:rPr>
            </w:pPr>
            <w:r>
              <w:rPr>
                <w:rFonts w:cs="Arial"/>
                <w:sz w:val="24"/>
                <w:szCs w:val="24"/>
              </w:rPr>
              <w:t xml:space="preserve">Equipment and Machinery commonly used: Computers, bleeps, telephone systems and mobile phones, call bell systems, digital thermometers, sphygmomanometers, </w:t>
            </w:r>
            <w:r w:rsidR="00E700D1" w:rsidRPr="00E700D1">
              <w:rPr>
                <w:rFonts w:cs="Arial"/>
                <w:sz w:val="24"/>
                <w:szCs w:val="24"/>
              </w:rPr>
              <w:t>infusion</w:t>
            </w:r>
            <w:r w:rsidR="331F4A3B" w:rsidRPr="00252DA8">
              <w:rPr>
                <w:rFonts w:cs="Arial"/>
                <w:sz w:val="24"/>
                <w:szCs w:val="24"/>
              </w:rPr>
              <w:t xml:space="preserve"> devices, </w:t>
            </w:r>
            <w:proofErr w:type="spellStart"/>
            <w:r w:rsidR="331F4A3B" w:rsidRPr="00252DA8">
              <w:rPr>
                <w:rFonts w:cs="Arial"/>
                <w:sz w:val="24"/>
                <w:szCs w:val="24"/>
              </w:rPr>
              <w:t>resuscitaires</w:t>
            </w:r>
            <w:proofErr w:type="spellEnd"/>
            <w:r w:rsidR="331F4A3B" w:rsidRPr="00252DA8">
              <w:rPr>
                <w:rFonts w:cs="Arial"/>
                <w:sz w:val="24"/>
                <w:szCs w:val="24"/>
              </w:rPr>
              <w:t xml:space="preserve">, blood glucose monitor, </w:t>
            </w:r>
            <w:proofErr w:type="spellStart"/>
            <w:r w:rsidR="331F4A3B" w:rsidRPr="00252DA8">
              <w:rPr>
                <w:rFonts w:cs="Arial"/>
                <w:sz w:val="24"/>
                <w:szCs w:val="24"/>
              </w:rPr>
              <w:t>billimeter</w:t>
            </w:r>
            <w:proofErr w:type="spellEnd"/>
            <w:r w:rsidR="331F4A3B" w:rsidRPr="00252DA8">
              <w:rPr>
                <w:rFonts w:cs="Arial"/>
                <w:sz w:val="24"/>
                <w:szCs w:val="24"/>
              </w:rPr>
              <w:t>, baby scales, resuscitation equipment, medical gas equipment, phototherapy, birthing pools, needles, syringes, hearin</w:t>
            </w:r>
            <w:r>
              <w:rPr>
                <w:rFonts w:cs="Arial"/>
                <w:sz w:val="24"/>
                <w:szCs w:val="24"/>
              </w:rPr>
              <w:t>g screening equipment.  (This is not an exhaustive list)</w:t>
            </w:r>
          </w:p>
          <w:p w14:paraId="432DEBE3" w14:textId="77777777" w:rsidR="00E04DF9" w:rsidRPr="00252DA8" w:rsidRDefault="002244ED" w:rsidP="00D2258F">
            <w:pPr>
              <w:spacing w:before="120"/>
              <w:ind w:right="72"/>
              <w:jc w:val="both"/>
              <w:rPr>
                <w:rFonts w:ascii="Arial" w:hAnsi="Arial" w:cs="Arial"/>
              </w:rPr>
            </w:pPr>
            <w:r>
              <w:rPr>
                <w:rFonts w:ascii="Arial" w:hAnsi="Arial" w:cs="Arial"/>
                <w:b/>
              </w:rPr>
              <w:t xml:space="preserve">Note: </w:t>
            </w:r>
            <w:r>
              <w:rPr>
                <w:rFonts w:ascii="Arial" w:hAnsi="Arial" w:cs="Arial"/>
              </w:rPr>
              <w:t>New equipment may be introduced as the organisation and technology develops, however training will be provided</w:t>
            </w:r>
          </w:p>
          <w:p w14:paraId="53BF48B1" w14:textId="77777777" w:rsidR="00E04DF9" w:rsidRDefault="00E04DF9" w:rsidP="00622BA9">
            <w:pPr>
              <w:rPr>
                <w:rFonts w:ascii="Arial" w:hAnsi="Arial"/>
                <w:color w:val="000000"/>
              </w:rPr>
            </w:pPr>
          </w:p>
          <w:p w14:paraId="1F6FA80E" w14:textId="77777777" w:rsidR="0022649D" w:rsidRDefault="0022649D" w:rsidP="00622BA9">
            <w:pPr>
              <w:rPr>
                <w:rFonts w:ascii="Arial" w:hAnsi="Arial"/>
                <w:color w:val="000000"/>
              </w:rPr>
            </w:pPr>
          </w:p>
          <w:p w14:paraId="6C549759" w14:textId="77777777" w:rsidR="00827296" w:rsidRDefault="00827296" w:rsidP="00622BA9">
            <w:pPr>
              <w:rPr>
                <w:rFonts w:ascii="Arial" w:hAnsi="Arial"/>
                <w:color w:val="000000"/>
              </w:rPr>
            </w:pPr>
          </w:p>
          <w:p w14:paraId="043F2480" w14:textId="77777777" w:rsidR="00827296" w:rsidRPr="00252DA8" w:rsidRDefault="00827296" w:rsidP="00622BA9">
            <w:pPr>
              <w:rPr>
                <w:rFonts w:ascii="Arial" w:hAnsi="Arial"/>
                <w:color w:val="000000"/>
              </w:rPr>
            </w:pPr>
          </w:p>
        </w:tc>
      </w:tr>
      <w:tr w:rsidR="005237BA" w:rsidRPr="00252DA8" w14:paraId="3A6F21E3" w14:textId="77777777" w:rsidTr="3AF97094">
        <w:tc>
          <w:tcPr>
            <w:tcW w:w="10440" w:type="dxa"/>
            <w:tcBorders>
              <w:top w:val="single" w:sz="4" w:space="0" w:color="auto"/>
              <w:left w:val="single" w:sz="4" w:space="0" w:color="auto"/>
              <w:bottom w:val="single" w:sz="4" w:space="0" w:color="auto"/>
              <w:right w:val="single" w:sz="4" w:space="0" w:color="auto"/>
            </w:tcBorders>
          </w:tcPr>
          <w:p w14:paraId="01627D57" w14:textId="77777777" w:rsidR="005237BA" w:rsidRPr="00252DA8" w:rsidRDefault="002244ED">
            <w:pPr>
              <w:spacing w:before="120" w:after="120"/>
              <w:ind w:right="72"/>
              <w:jc w:val="both"/>
              <w:rPr>
                <w:rFonts w:ascii="Arial" w:hAnsi="Arial"/>
                <w:b/>
                <w:sz w:val="22"/>
                <w:szCs w:val="22"/>
              </w:rPr>
            </w:pPr>
            <w:r>
              <w:rPr>
                <w:rFonts w:ascii="Arial" w:hAnsi="Arial"/>
                <w:b/>
                <w:sz w:val="22"/>
                <w:szCs w:val="22"/>
              </w:rPr>
              <w:lastRenderedPageBreak/>
              <w:t>7b.  SYSTEMS</w:t>
            </w:r>
          </w:p>
        </w:tc>
      </w:tr>
      <w:tr w:rsidR="00E04DF9" w:rsidRPr="00252DA8" w14:paraId="7BA16B6E" w14:textId="77777777" w:rsidTr="3AF97094">
        <w:tc>
          <w:tcPr>
            <w:tcW w:w="10440" w:type="dxa"/>
            <w:tcBorders>
              <w:top w:val="single" w:sz="4" w:space="0" w:color="auto"/>
              <w:left w:val="single" w:sz="4" w:space="0" w:color="auto"/>
              <w:bottom w:val="single" w:sz="4" w:space="0" w:color="auto"/>
              <w:right w:val="single" w:sz="4" w:space="0" w:color="auto"/>
            </w:tcBorders>
          </w:tcPr>
          <w:p w14:paraId="5473CC8B" w14:textId="77777777" w:rsidR="00E04DF9" w:rsidRPr="00252DA8" w:rsidRDefault="00E04DF9" w:rsidP="005B7626">
            <w:pPr>
              <w:spacing w:before="120"/>
              <w:ind w:right="72"/>
              <w:jc w:val="both"/>
              <w:rPr>
                <w:rFonts w:ascii="Arial" w:hAnsi="Arial" w:cs="Arial"/>
                <w:sz w:val="22"/>
                <w:szCs w:val="22"/>
              </w:rPr>
            </w:pPr>
          </w:p>
          <w:p w14:paraId="797AD5F2" w14:textId="77777777" w:rsidR="006B4DA2" w:rsidRPr="00252DA8" w:rsidRDefault="002244ED" w:rsidP="006B4DA2">
            <w:pPr>
              <w:rPr>
                <w:rFonts w:ascii="Arial" w:hAnsi="Arial" w:cs="Arial"/>
              </w:rPr>
            </w:pPr>
            <w:r>
              <w:rPr>
                <w:rFonts w:ascii="Arial" w:hAnsi="Arial" w:cs="Arial"/>
              </w:rPr>
              <w:t xml:space="preserve">The following are examples of systems which will be used when undertaking the role: </w:t>
            </w:r>
          </w:p>
          <w:p w14:paraId="786EA2DE" w14:textId="77777777" w:rsidR="006B4DA2" w:rsidRPr="00252DA8" w:rsidRDefault="002244ED" w:rsidP="331F4A3B">
            <w:pPr>
              <w:numPr>
                <w:ilvl w:val="0"/>
                <w:numId w:val="8"/>
              </w:numPr>
              <w:spacing w:before="100" w:beforeAutospacing="1" w:after="100" w:afterAutospacing="1"/>
              <w:ind w:right="72"/>
              <w:jc w:val="both"/>
              <w:rPr>
                <w:rFonts w:ascii="Arial" w:hAnsi="Arial" w:cs="Arial"/>
              </w:rPr>
            </w:pPr>
            <w:r>
              <w:rPr>
                <w:rFonts w:ascii="Arial" w:hAnsi="Arial" w:cs="Arial"/>
              </w:rPr>
              <w:t>Electronic maternity records (Maternity Trak)</w:t>
            </w:r>
          </w:p>
          <w:p w14:paraId="476B0586" w14:textId="77777777" w:rsidR="006B4DA2" w:rsidRPr="00252DA8" w:rsidRDefault="002244ED" w:rsidP="331F4A3B">
            <w:pPr>
              <w:numPr>
                <w:ilvl w:val="0"/>
                <w:numId w:val="8"/>
              </w:numPr>
              <w:spacing w:before="100" w:beforeAutospacing="1" w:after="100" w:afterAutospacing="1"/>
              <w:ind w:right="72"/>
              <w:jc w:val="both"/>
              <w:rPr>
                <w:rFonts w:ascii="Arial" w:hAnsi="Arial" w:cs="Arial"/>
              </w:rPr>
            </w:pPr>
            <w:r>
              <w:rPr>
                <w:rFonts w:ascii="Arial" w:hAnsi="Arial" w:cs="Arial"/>
              </w:rPr>
              <w:t>Supplies and equipment ordering systems (PECOS)</w:t>
            </w:r>
          </w:p>
          <w:p w14:paraId="6FBFCEA7" w14:textId="77777777" w:rsidR="006B4DA2" w:rsidRPr="00252DA8" w:rsidRDefault="002244ED" w:rsidP="331F4A3B">
            <w:pPr>
              <w:numPr>
                <w:ilvl w:val="0"/>
                <w:numId w:val="8"/>
              </w:numPr>
              <w:spacing w:before="100" w:beforeAutospacing="1" w:after="100" w:afterAutospacing="1"/>
              <w:ind w:right="72"/>
              <w:jc w:val="both"/>
              <w:rPr>
                <w:rFonts w:ascii="Arial" w:hAnsi="Arial" w:cs="Arial"/>
              </w:rPr>
            </w:pPr>
            <w:r>
              <w:rPr>
                <w:rFonts w:ascii="Arial" w:hAnsi="Arial" w:cs="Arial"/>
              </w:rPr>
              <w:t xml:space="preserve">Online education packages (TURAS, </w:t>
            </w:r>
            <w:proofErr w:type="spellStart"/>
            <w:r>
              <w:rPr>
                <w:rFonts w:ascii="Arial" w:hAnsi="Arial" w:cs="Arial"/>
              </w:rPr>
              <w:t>LearnPro</w:t>
            </w:r>
            <w:proofErr w:type="spellEnd"/>
            <w:r>
              <w:rPr>
                <w:rFonts w:ascii="Arial" w:hAnsi="Arial" w:cs="Arial"/>
              </w:rPr>
              <w:t>)</w:t>
            </w:r>
          </w:p>
          <w:p w14:paraId="2C67C8DE" w14:textId="77777777" w:rsidR="006B4DA2" w:rsidRPr="00252DA8" w:rsidRDefault="002244ED" w:rsidP="00D2258F">
            <w:pPr>
              <w:pStyle w:val="BodyText"/>
              <w:numPr>
                <w:ilvl w:val="0"/>
                <w:numId w:val="8"/>
              </w:numPr>
              <w:spacing w:before="100" w:beforeAutospacing="1" w:after="100" w:afterAutospacing="1"/>
              <w:rPr>
                <w:rFonts w:cs="Arial"/>
                <w:sz w:val="24"/>
                <w:szCs w:val="24"/>
              </w:rPr>
            </w:pPr>
            <w:r>
              <w:rPr>
                <w:rFonts w:cs="Arial"/>
                <w:sz w:val="24"/>
                <w:szCs w:val="24"/>
              </w:rPr>
              <w:t>Risk Assessment and escalation pathways</w:t>
            </w:r>
          </w:p>
          <w:p w14:paraId="2491AB37" w14:textId="77777777" w:rsidR="006B4DA2" w:rsidRPr="00252DA8" w:rsidRDefault="002244ED" w:rsidP="00D2258F">
            <w:pPr>
              <w:pStyle w:val="BodyText"/>
              <w:numPr>
                <w:ilvl w:val="0"/>
                <w:numId w:val="8"/>
              </w:numPr>
              <w:spacing w:before="100" w:beforeAutospacing="1" w:after="100" w:afterAutospacing="1"/>
              <w:rPr>
                <w:rFonts w:cs="Arial"/>
                <w:sz w:val="24"/>
                <w:szCs w:val="24"/>
              </w:rPr>
            </w:pPr>
            <w:r>
              <w:rPr>
                <w:rFonts w:cs="Arial"/>
                <w:sz w:val="24"/>
                <w:szCs w:val="24"/>
              </w:rPr>
              <w:t>Lab Systems</w:t>
            </w:r>
          </w:p>
          <w:p w14:paraId="03622A29" w14:textId="77777777" w:rsidR="006B4DA2" w:rsidRPr="00252DA8" w:rsidRDefault="002244ED" w:rsidP="00D2258F">
            <w:pPr>
              <w:pStyle w:val="BodyText"/>
              <w:numPr>
                <w:ilvl w:val="0"/>
                <w:numId w:val="8"/>
              </w:numPr>
              <w:spacing w:before="100" w:beforeAutospacing="1" w:after="100" w:afterAutospacing="1"/>
              <w:rPr>
                <w:rFonts w:cs="Arial"/>
                <w:sz w:val="24"/>
                <w:szCs w:val="24"/>
              </w:rPr>
            </w:pPr>
            <w:r>
              <w:rPr>
                <w:rFonts w:cs="Arial"/>
                <w:sz w:val="24"/>
                <w:szCs w:val="24"/>
              </w:rPr>
              <w:t xml:space="preserve">Child Health Records </w:t>
            </w:r>
          </w:p>
          <w:p w14:paraId="67F81DD1" w14:textId="77777777" w:rsidR="006B4DA2" w:rsidRPr="00252DA8" w:rsidRDefault="002244ED" w:rsidP="006B4DA2">
            <w:pPr>
              <w:spacing w:before="120"/>
              <w:ind w:right="72"/>
              <w:jc w:val="both"/>
              <w:rPr>
                <w:rFonts w:ascii="Arial" w:hAnsi="Arial" w:cs="Arial"/>
              </w:rPr>
            </w:pPr>
            <w:r>
              <w:rPr>
                <w:rFonts w:ascii="Arial" w:hAnsi="Arial" w:cs="Arial"/>
                <w:bCs/>
              </w:rPr>
              <w:t>Note: New systems may be introduced as the organisation and technology develops, however training will be provided.</w:t>
            </w:r>
          </w:p>
          <w:p w14:paraId="349CBA3C" w14:textId="77777777" w:rsidR="00E04DF9" w:rsidRPr="00252DA8" w:rsidRDefault="00E04DF9" w:rsidP="005B7626">
            <w:pPr>
              <w:spacing w:before="120"/>
              <w:ind w:right="72"/>
              <w:jc w:val="both"/>
              <w:rPr>
                <w:rFonts w:ascii="Arial" w:hAnsi="Arial" w:cs="Arial"/>
                <w:sz w:val="22"/>
                <w:szCs w:val="22"/>
              </w:rPr>
            </w:pPr>
          </w:p>
        </w:tc>
      </w:tr>
    </w:tbl>
    <w:p w14:paraId="7AA360C8" w14:textId="77777777" w:rsidR="00863B9F" w:rsidRPr="00252DA8" w:rsidRDefault="00863B9F">
      <w:pPr>
        <w:jc w:val="both"/>
        <w:rPr>
          <w:rFonts w:ascii="Arial" w:hAnsi="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237BA" w:rsidRPr="00252DA8" w14:paraId="5F61E877" w14:textId="77777777" w:rsidTr="3AF97094">
        <w:tc>
          <w:tcPr>
            <w:tcW w:w="10440" w:type="dxa"/>
            <w:tcBorders>
              <w:top w:val="single" w:sz="4" w:space="0" w:color="auto"/>
              <w:left w:val="single" w:sz="4" w:space="0" w:color="auto"/>
              <w:bottom w:val="single" w:sz="4" w:space="0" w:color="auto"/>
              <w:right w:val="single" w:sz="4" w:space="0" w:color="auto"/>
            </w:tcBorders>
          </w:tcPr>
          <w:p w14:paraId="68C4C261" w14:textId="77777777" w:rsidR="005237BA" w:rsidRPr="00252DA8" w:rsidRDefault="002244ED">
            <w:pPr>
              <w:pStyle w:val="Heading3"/>
              <w:spacing w:before="120" w:after="120"/>
            </w:pPr>
            <w:r>
              <w:t>8.  ASSIGNMENT AND REVIEW OF WORK</w:t>
            </w:r>
          </w:p>
        </w:tc>
      </w:tr>
      <w:tr w:rsidR="005237BA" w:rsidRPr="00252DA8" w14:paraId="5FB7F6AD" w14:textId="77777777" w:rsidTr="3AF97094">
        <w:tc>
          <w:tcPr>
            <w:tcW w:w="10440" w:type="dxa"/>
            <w:tcBorders>
              <w:top w:val="single" w:sz="4" w:space="0" w:color="auto"/>
              <w:left w:val="single" w:sz="4" w:space="0" w:color="auto"/>
              <w:bottom w:val="single" w:sz="4" w:space="0" w:color="auto"/>
              <w:right w:val="single" w:sz="4" w:space="0" w:color="auto"/>
            </w:tcBorders>
          </w:tcPr>
          <w:p w14:paraId="4A200648" w14:textId="77777777" w:rsidR="00E04DF9" w:rsidRPr="00252DA8" w:rsidRDefault="002244ED" w:rsidP="0062287A">
            <w:pPr>
              <w:jc w:val="both"/>
              <w:rPr>
                <w:rFonts w:ascii="Arial" w:hAnsi="Arial" w:cs="Arial"/>
              </w:rPr>
            </w:pPr>
            <w:r>
              <w:rPr>
                <w:rFonts w:ascii="Arial" w:hAnsi="Arial" w:cs="Arial"/>
              </w:rPr>
              <w:t>The post holder will be responsible for a delegated caseload allocated on a daily basis by the Midwife and will be expected to work unsupervised and adjust care needs of the women and babies as appropriate and within competency and guidelines. The midwife will be available for guidance and advice as required and depending on the complexity of care.</w:t>
            </w:r>
          </w:p>
          <w:p w14:paraId="499DC4F5" w14:textId="77777777" w:rsidR="006B4DA2" w:rsidRPr="00252DA8" w:rsidRDefault="006B4DA2" w:rsidP="0062287A">
            <w:pPr>
              <w:jc w:val="both"/>
              <w:rPr>
                <w:rFonts w:ascii="Arial" w:hAnsi="Arial" w:cs="Arial"/>
              </w:rPr>
            </w:pPr>
          </w:p>
          <w:p w14:paraId="4499CBD0" w14:textId="77777777" w:rsidR="00E04DF9" w:rsidRPr="00252DA8" w:rsidRDefault="002244ED" w:rsidP="0062287A">
            <w:pPr>
              <w:jc w:val="both"/>
              <w:rPr>
                <w:rFonts w:ascii="Arial" w:hAnsi="Arial" w:cs="Arial"/>
              </w:rPr>
            </w:pPr>
            <w:r>
              <w:rPr>
                <w:rFonts w:ascii="Arial" w:hAnsi="Arial" w:cs="Arial"/>
              </w:rPr>
              <w:t>Work review and formal appraisal of performance will be carried out by the Midwife.</w:t>
            </w:r>
          </w:p>
          <w:p w14:paraId="5B2CB81D" w14:textId="77777777" w:rsidR="006B4DA2" w:rsidRPr="00252DA8" w:rsidRDefault="006B4DA2" w:rsidP="0062287A">
            <w:pPr>
              <w:numPr>
                <w:ilvl w:val="12"/>
                <w:numId w:val="0"/>
              </w:numPr>
              <w:jc w:val="both"/>
              <w:rPr>
                <w:rFonts w:ascii="Arial" w:hAnsi="Arial" w:cs="Arial"/>
              </w:rPr>
            </w:pPr>
          </w:p>
          <w:p w14:paraId="5DA00A4C" w14:textId="77777777" w:rsidR="006B4DA2" w:rsidRPr="00252DA8" w:rsidRDefault="002244ED" w:rsidP="0062287A">
            <w:pPr>
              <w:jc w:val="both"/>
              <w:rPr>
                <w:rFonts w:ascii="Arial" w:hAnsi="Arial" w:cs="Arial"/>
              </w:rPr>
            </w:pPr>
            <w:r>
              <w:rPr>
                <w:rFonts w:ascii="Arial" w:hAnsi="Arial" w:cs="Arial"/>
              </w:rPr>
              <w:t>The post holder will be responsible to the Midwife for clinical guidance and professional management, work review and formal appraisal of performance.</w:t>
            </w:r>
          </w:p>
        </w:tc>
      </w:tr>
    </w:tbl>
    <w:p w14:paraId="2F7F285C" w14:textId="77777777" w:rsidR="005B02A9" w:rsidRPr="00252DA8" w:rsidRDefault="005B02A9">
      <w:pPr>
        <w:jc w:val="both"/>
        <w:rPr>
          <w:rFonts w:ascii="Arial" w:hAnsi="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5B02A9" w:rsidRPr="00252DA8" w14:paraId="36FDCCF9" w14:textId="77777777" w:rsidTr="3AF97094">
        <w:tc>
          <w:tcPr>
            <w:tcW w:w="10440" w:type="dxa"/>
            <w:tcBorders>
              <w:top w:val="single" w:sz="4" w:space="0" w:color="auto"/>
              <w:left w:val="single" w:sz="4" w:space="0" w:color="auto"/>
              <w:bottom w:val="single" w:sz="4" w:space="0" w:color="auto"/>
              <w:right w:val="single" w:sz="4" w:space="0" w:color="auto"/>
            </w:tcBorders>
          </w:tcPr>
          <w:p w14:paraId="3C3C1F46" w14:textId="77777777" w:rsidR="005B02A9" w:rsidRPr="00252DA8" w:rsidRDefault="002244ED" w:rsidP="005B02A9">
            <w:pPr>
              <w:rPr>
                <w:rFonts w:ascii="Arial" w:hAnsi="Arial" w:cs="Arial"/>
                <w:b/>
              </w:rPr>
            </w:pPr>
            <w:r>
              <w:rPr>
                <w:rFonts w:ascii="Arial" w:hAnsi="Arial" w:cs="Arial"/>
                <w:b/>
              </w:rPr>
              <w:t xml:space="preserve">9. DECISIONS </w:t>
            </w:r>
            <w:smartTag w:uri="urn:schemas-microsoft-com:office:smarttags" w:element="stockticker">
              <w:r>
                <w:rPr>
                  <w:rFonts w:ascii="Arial" w:hAnsi="Arial" w:cs="Arial"/>
                  <w:b/>
                </w:rPr>
                <w:t>AND</w:t>
              </w:r>
            </w:smartTag>
            <w:r>
              <w:rPr>
                <w:rFonts w:ascii="Arial" w:hAnsi="Arial" w:cs="Arial"/>
                <w:b/>
              </w:rPr>
              <w:t xml:space="preserve"> JUDGEMENTS</w:t>
            </w:r>
          </w:p>
          <w:p w14:paraId="69888FB4" w14:textId="77777777" w:rsidR="005B02A9" w:rsidRPr="00252DA8" w:rsidRDefault="005B02A9" w:rsidP="00622BA9">
            <w:pPr>
              <w:rPr>
                <w:rFonts w:ascii="Arial" w:hAnsi="Arial" w:cs="Arial"/>
                <w:b/>
              </w:rPr>
            </w:pPr>
          </w:p>
        </w:tc>
      </w:tr>
      <w:tr w:rsidR="005237BA" w:rsidRPr="00252DA8" w14:paraId="0F36DA38" w14:textId="77777777" w:rsidTr="3AF97094">
        <w:tc>
          <w:tcPr>
            <w:tcW w:w="10440" w:type="dxa"/>
            <w:tcBorders>
              <w:top w:val="single" w:sz="4" w:space="0" w:color="auto"/>
              <w:left w:val="single" w:sz="4" w:space="0" w:color="auto"/>
              <w:bottom w:val="single" w:sz="4" w:space="0" w:color="auto"/>
              <w:right w:val="single" w:sz="4" w:space="0" w:color="auto"/>
            </w:tcBorders>
          </w:tcPr>
          <w:p w14:paraId="41AD4B77" w14:textId="77777777" w:rsidR="007D7F56" w:rsidRPr="00252DA8" w:rsidRDefault="007D7F56" w:rsidP="000F3121">
            <w:pPr>
              <w:rPr>
                <w:rFonts w:ascii="Arial" w:hAnsi="Arial" w:cs="Arial"/>
                <w:color w:val="000000"/>
              </w:rPr>
            </w:pPr>
          </w:p>
          <w:p w14:paraId="3034FA5C" w14:textId="77777777" w:rsidR="000F3121" w:rsidRPr="00252DA8" w:rsidRDefault="002244ED" w:rsidP="0062287A">
            <w:pPr>
              <w:jc w:val="both"/>
              <w:rPr>
                <w:rFonts w:ascii="Arial" w:hAnsi="Arial" w:cs="Arial"/>
                <w:color w:val="000000"/>
              </w:rPr>
            </w:pPr>
            <w:r>
              <w:rPr>
                <w:rFonts w:ascii="Arial" w:hAnsi="Arial" w:cs="Arial"/>
                <w:color w:val="000000"/>
              </w:rPr>
              <w:t>Decisions relating to the implementation of the delegated caseload and programmes of care on a daily basis.</w:t>
            </w:r>
          </w:p>
          <w:p w14:paraId="7B756500" w14:textId="77777777" w:rsidR="007D7F56" w:rsidRPr="00252DA8" w:rsidRDefault="007D7F56" w:rsidP="0062287A">
            <w:pPr>
              <w:jc w:val="both"/>
              <w:rPr>
                <w:rFonts w:ascii="Arial" w:hAnsi="Arial" w:cs="Arial"/>
                <w:color w:val="000000"/>
              </w:rPr>
            </w:pPr>
          </w:p>
          <w:p w14:paraId="61B09913" w14:textId="77777777" w:rsidR="00622BA9" w:rsidRPr="00252DA8" w:rsidRDefault="002244ED" w:rsidP="0062287A">
            <w:pPr>
              <w:jc w:val="both"/>
              <w:rPr>
                <w:rFonts w:ascii="Arial" w:hAnsi="Arial" w:cs="Arial"/>
                <w:color w:val="000000"/>
              </w:rPr>
            </w:pPr>
            <w:r>
              <w:rPr>
                <w:rFonts w:ascii="Arial" w:hAnsi="Arial" w:cs="Arial"/>
                <w:color w:val="000000" w:themeColor="text1"/>
              </w:rPr>
              <w:t xml:space="preserve">The post holder is expected to recognise changes in the mother or baby’s condition through observations, for example increasing jaundice in a baby and provide the appropriate care e.g. use of </w:t>
            </w:r>
            <w:proofErr w:type="spellStart"/>
            <w:r>
              <w:rPr>
                <w:rFonts w:ascii="Arial" w:hAnsi="Arial" w:cs="Arial"/>
                <w:color w:val="000000" w:themeColor="text1"/>
              </w:rPr>
              <w:t>billimeter</w:t>
            </w:r>
            <w:proofErr w:type="spellEnd"/>
            <w:r>
              <w:rPr>
                <w:rFonts w:ascii="Arial" w:hAnsi="Arial" w:cs="Arial"/>
                <w:color w:val="000000" w:themeColor="text1"/>
              </w:rPr>
              <w:t xml:space="preserve"> or refer onto the midwife, medical staff or other professionals involved in the woman’s care (e.g. Social Worker) as they deem appropriate.</w:t>
            </w:r>
          </w:p>
          <w:p w14:paraId="4EED5348" w14:textId="77777777" w:rsidR="007D7F56" w:rsidRPr="00252DA8" w:rsidRDefault="007D7F56" w:rsidP="005268AA">
            <w:pPr>
              <w:rPr>
                <w:rFonts w:ascii="Arial" w:hAnsi="Arial" w:cs="Arial"/>
                <w:color w:val="000000"/>
              </w:rPr>
            </w:pPr>
          </w:p>
          <w:p w14:paraId="01A0C1C9" w14:textId="77777777" w:rsidR="000F3121" w:rsidRPr="00252DA8" w:rsidRDefault="000F3121" w:rsidP="000F3121">
            <w:pPr>
              <w:jc w:val="both"/>
              <w:rPr>
                <w:rFonts w:ascii="Arial" w:hAnsi="Arial" w:cs="Arial"/>
              </w:rPr>
            </w:pPr>
          </w:p>
        </w:tc>
      </w:tr>
    </w:tbl>
    <w:p w14:paraId="465E518A" w14:textId="77777777" w:rsidR="000F3121" w:rsidRPr="00252DA8" w:rsidRDefault="000F3121">
      <w:pPr>
        <w:jc w:val="both"/>
        <w:rPr>
          <w:rFonts w:ascii="Arial" w:hAnsi="Arial"/>
          <w:sz w:val="22"/>
          <w:szCs w:val="22"/>
        </w:rPr>
      </w:pPr>
    </w:p>
    <w:tbl>
      <w:tblPr>
        <w:tblW w:w="10620" w:type="dxa"/>
        <w:tblInd w:w="-252" w:type="dxa"/>
        <w:tblBorders>
          <w:insideV w:val="single" w:sz="4" w:space="0" w:color="auto"/>
        </w:tblBorders>
        <w:tblLayout w:type="fixed"/>
        <w:tblLook w:val="0000" w:firstRow="0" w:lastRow="0" w:firstColumn="0" w:lastColumn="0" w:noHBand="0" w:noVBand="0"/>
      </w:tblPr>
      <w:tblGrid>
        <w:gridCol w:w="10620"/>
      </w:tblGrid>
      <w:tr w:rsidR="005237BA" w:rsidRPr="00252DA8" w14:paraId="401863AE" w14:textId="77777777">
        <w:tc>
          <w:tcPr>
            <w:tcW w:w="10620" w:type="dxa"/>
            <w:tcBorders>
              <w:top w:val="single" w:sz="4" w:space="0" w:color="auto"/>
              <w:left w:val="single" w:sz="4" w:space="0" w:color="auto"/>
              <w:bottom w:val="single" w:sz="4" w:space="0" w:color="auto"/>
              <w:right w:val="single" w:sz="4" w:space="0" w:color="auto"/>
            </w:tcBorders>
          </w:tcPr>
          <w:p w14:paraId="2B6AED25" w14:textId="77777777" w:rsidR="005237BA" w:rsidRPr="00252DA8" w:rsidRDefault="002244ED">
            <w:pPr>
              <w:pStyle w:val="Heading3"/>
              <w:spacing w:before="120" w:after="120"/>
            </w:pPr>
            <w:r>
              <w:t>10.  MOST CHALLENGING/DIFFICULT PARTS OF THE JOB</w:t>
            </w:r>
          </w:p>
        </w:tc>
      </w:tr>
      <w:tr w:rsidR="005237BA" w:rsidRPr="00252DA8" w14:paraId="34B223F0" w14:textId="77777777">
        <w:tc>
          <w:tcPr>
            <w:tcW w:w="10620" w:type="dxa"/>
            <w:tcBorders>
              <w:top w:val="single" w:sz="4" w:space="0" w:color="auto"/>
              <w:left w:val="single" w:sz="4" w:space="0" w:color="auto"/>
              <w:bottom w:val="single" w:sz="4" w:space="0" w:color="auto"/>
              <w:right w:val="single" w:sz="4" w:space="0" w:color="auto"/>
            </w:tcBorders>
          </w:tcPr>
          <w:p w14:paraId="02B4EFBE" w14:textId="77777777" w:rsidR="00823CC8" w:rsidRPr="00252DA8" w:rsidRDefault="00823CC8" w:rsidP="00823CC8">
            <w:pPr>
              <w:rPr>
                <w:rFonts w:ascii="Arial" w:hAnsi="Arial" w:cs="Arial"/>
                <w:color w:val="000000"/>
              </w:rPr>
            </w:pPr>
          </w:p>
          <w:p w14:paraId="725E0438" w14:textId="77777777" w:rsidR="000F3121" w:rsidRPr="00252DA8" w:rsidRDefault="002244ED" w:rsidP="0062287A">
            <w:pPr>
              <w:jc w:val="both"/>
              <w:rPr>
                <w:rFonts w:ascii="Arial" w:hAnsi="Arial" w:cs="Arial"/>
                <w:color w:val="000000"/>
              </w:rPr>
            </w:pPr>
            <w:r>
              <w:rPr>
                <w:rFonts w:ascii="Arial" w:hAnsi="Arial" w:cs="Arial"/>
                <w:color w:val="000000"/>
              </w:rPr>
              <w:t>Providing both clinical and psychological care in support of mothers in distressing circumstances such as pregnancy loss, bereavement.</w:t>
            </w:r>
          </w:p>
          <w:p w14:paraId="1BD4BB07" w14:textId="77777777" w:rsidR="00823CC8" w:rsidRPr="00252DA8" w:rsidRDefault="00823CC8" w:rsidP="0062287A">
            <w:pPr>
              <w:jc w:val="both"/>
              <w:rPr>
                <w:rFonts w:ascii="Arial" w:hAnsi="Arial" w:cs="Arial"/>
                <w:color w:val="000000"/>
              </w:rPr>
            </w:pPr>
          </w:p>
          <w:p w14:paraId="4B17CE7D" w14:textId="77777777" w:rsidR="000F3121" w:rsidRPr="00252DA8" w:rsidRDefault="002244ED" w:rsidP="0062287A">
            <w:pPr>
              <w:jc w:val="both"/>
              <w:rPr>
                <w:rFonts w:ascii="Arial" w:hAnsi="Arial" w:cs="Arial"/>
                <w:color w:val="000000"/>
              </w:rPr>
            </w:pPr>
            <w:r>
              <w:rPr>
                <w:rFonts w:ascii="Arial" w:hAnsi="Arial" w:cs="Arial"/>
                <w:color w:val="000000"/>
              </w:rPr>
              <w:t>The post holder is expected to manage competing demands on time in addition to being able to respond quickly and effectively in emergency situations.</w:t>
            </w:r>
          </w:p>
          <w:p w14:paraId="6B596E2B" w14:textId="77777777" w:rsidR="00823CC8" w:rsidRPr="00252DA8" w:rsidRDefault="00823CC8" w:rsidP="00823CC8">
            <w:pPr>
              <w:rPr>
                <w:rFonts w:ascii="Arial" w:hAnsi="Arial" w:cs="Arial"/>
                <w:color w:val="000000"/>
              </w:rPr>
            </w:pPr>
          </w:p>
          <w:p w14:paraId="60E462E0" w14:textId="77777777" w:rsidR="000F3121" w:rsidRPr="00252DA8" w:rsidRDefault="000F3121">
            <w:pPr>
              <w:rPr>
                <w:color w:val="000000"/>
              </w:rPr>
            </w:pPr>
          </w:p>
        </w:tc>
      </w:tr>
    </w:tbl>
    <w:p w14:paraId="31196BA1" w14:textId="77777777" w:rsidR="005237BA" w:rsidRPr="00252DA8" w:rsidRDefault="005237BA">
      <w:pPr>
        <w:jc w:val="both"/>
        <w:rPr>
          <w:rFonts w:ascii="Arial" w:hAnsi="Arial"/>
          <w:sz w:val="22"/>
          <w:szCs w:val="22"/>
        </w:rPr>
      </w:pPr>
    </w:p>
    <w:tbl>
      <w:tblPr>
        <w:tblW w:w="10692" w:type="dxa"/>
        <w:tblInd w:w="-252" w:type="dxa"/>
        <w:tblBorders>
          <w:insideV w:val="single" w:sz="4" w:space="0" w:color="auto"/>
        </w:tblBorders>
        <w:tblLayout w:type="fixed"/>
        <w:tblLook w:val="0000" w:firstRow="0" w:lastRow="0" w:firstColumn="0" w:lastColumn="0" w:noHBand="0" w:noVBand="0"/>
      </w:tblPr>
      <w:tblGrid>
        <w:gridCol w:w="10692"/>
      </w:tblGrid>
      <w:tr w:rsidR="005237BA" w:rsidRPr="00252DA8" w14:paraId="1A47C0D0" w14:textId="77777777" w:rsidTr="3AF97094">
        <w:tc>
          <w:tcPr>
            <w:tcW w:w="10692" w:type="dxa"/>
            <w:tcBorders>
              <w:top w:val="single" w:sz="4" w:space="0" w:color="auto"/>
              <w:left w:val="single" w:sz="4" w:space="0" w:color="auto"/>
              <w:bottom w:val="single" w:sz="4" w:space="0" w:color="auto"/>
              <w:right w:val="single" w:sz="4" w:space="0" w:color="auto"/>
            </w:tcBorders>
          </w:tcPr>
          <w:p w14:paraId="3742D73B" w14:textId="77777777" w:rsidR="005237BA" w:rsidRPr="00252DA8" w:rsidRDefault="002244ED">
            <w:pPr>
              <w:spacing w:before="120" w:after="120"/>
              <w:ind w:right="-274"/>
              <w:jc w:val="both"/>
              <w:rPr>
                <w:rFonts w:ascii="Arial" w:hAnsi="Arial" w:cs="Arial"/>
                <w:b/>
              </w:rPr>
            </w:pPr>
            <w:r>
              <w:rPr>
                <w:rFonts w:ascii="Arial" w:hAnsi="Arial" w:cs="Arial"/>
                <w:b/>
              </w:rPr>
              <w:t>11.  COMMUNICATIONS AND RELATIONSHIPS</w:t>
            </w:r>
          </w:p>
        </w:tc>
      </w:tr>
      <w:tr w:rsidR="005237BA" w:rsidRPr="00252DA8" w14:paraId="785DF574" w14:textId="77777777" w:rsidTr="3AF97094">
        <w:trPr>
          <w:trHeight w:val="3412"/>
        </w:trPr>
        <w:tc>
          <w:tcPr>
            <w:tcW w:w="10692" w:type="dxa"/>
            <w:tcBorders>
              <w:top w:val="single" w:sz="4" w:space="0" w:color="auto"/>
              <w:left w:val="single" w:sz="4" w:space="0" w:color="auto"/>
              <w:bottom w:val="single" w:sz="4" w:space="0" w:color="auto"/>
              <w:right w:val="single" w:sz="4" w:space="0" w:color="auto"/>
            </w:tcBorders>
          </w:tcPr>
          <w:p w14:paraId="4DBC9EE3" w14:textId="77777777" w:rsidR="009C377C" w:rsidRDefault="002244ED" w:rsidP="00A92CF1">
            <w:pPr>
              <w:pStyle w:val="BodyText"/>
              <w:spacing w:beforeLines="40" w:before="96" w:afterLines="40" w:after="96"/>
              <w:rPr>
                <w:rFonts w:cs="Arial"/>
                <w:sz w:val="24"/>
                <w:szCs w:val="24"/>
              </w:rPr>
            </w:pPr>
            <w:r>
              <w:rPr>
                <w:rFonts w:cs="Arial"/>
                <w:sz w:val="24"/>
                <w:szCs w:val="24"/>
              </w:rPr>
              <w:t>Communicates verbally and in writing to members of the multidisciplinary team - members of Primary Health Care Team, Social Care; statutory and non-statutory services with the ability to express professional views within group settings and support client advocacy.</w:t>
            </w:r>
          </w:p>
          <w:p w14:paraId="58285490" w14:textId="77777777" w:rsidR="00E700D1" w:rsidRDefault="002244ED" w:rsidP="00A92CF1">
            <w:pPr>
              <w:pStyle w:val="Heading2"/>
              <w:tabs>
                <w:tab w:val="left" w:pos="0"/>
              </w:tabs>
              <w:spacing w:beforeLines="40" w:before="96" w:afterLines="40" w:after="96"/>
              <w:rPr>
                <w:b w:val="0"/>
              </w:rPr>
            </w:pPr>
            <w:r>
              <w:rPr>
                <w:b w:val="0"/>
              </w:rPr>
              <w:t>In addition to the above other contact falls into the following main categories in relation to healthcare, staffing and service issues:</w:t>
            </w:r>
          </w:p>
          <w:p w14:paraId="1E40F9F2" w14:textId="77777777" w:rsidR="00A374CB" w:rsidRPr="00252DA8" w:rsidRDefault="00A374CB" w:rsidP="0062287A">
            <w:pPr>
              <w:pStyle w:val="BodyText"/>
              <w:spacing w:line="264" w:lineRule="auto"/>
              <w:rPr>
                <w:rFonts w:cs="Arial"/>
                <w:sz w:val="24"/>
                <w:szCs w:val="24"/>
              </w:rPr>
            </w:pPr>
          </w:p>
          <w:p w14:paraId="3DC18664" w14:textId="77777777" w:rsidR="00A374CB" w:rsidRPr="00252DA8" w:rsidRDefault="002244ED" w:rsidP="0062287A">
            <w:pPr>
              <w:pStyle w:val="BodyText"/>
              <w:numPr>
                <w:ilvl w:val="0"/>
                <w:numId w:val="7"/>
              </w:numPr>
              <w:spacing w:line="264" w:lineRule="auto"/>
              <w:rPr>
                <w:rFonts w:cs="Arial"/>
                <w:color w:val="000000"/>
                <w:sz w:val="24"/>
                <w:szCs w:val="24"/>
              </w:rPr>
            </w:pPr>
            <w:r>
              <w:rPr>
                <w:rFonts w:cs="Arial"/>
                <w:sz w:val="24"/>
                <w:szCs w:val="24"/>
              </w:rPr>
              <w:t>The woman, her relatives and the multidisciplinary team involved in the provision of care. This may involve sensitive/difficult issues.</w:t>
            </w:r>
          </w:p>
          <w:p w14:paraId="444D7D20" w14:textId="77777777" w:rsidR="00A374CB" w:rsidRPr="00252DA8" w:rsidRDefault="002244ED" w:rsidP="0062287A">
            <w:pPr>
              <w:pStyle w:val="BodyText"/>
              <w:numPr>
                <w:ilvl w:val="0"/>
                <w:numId w:val="7"/>
              </w:numPr>
              <w:spacing w:line="264" w:lineRule="auto"/>
              <w:rPr>
                <w:rFonts w:cs="Arial"/>
                <w:color w:val="000000"/>
                <w:sz w:val="24"/>
                <w:szCs w:val="24"/>
              </w:rPr>
            </w:pPr>
            <w:r>
              <w:rPr>
                <w:rFonts w:cs="Arial"/>
                <w:sz w:val="24"/>
                <w:szCs w:val="24"/>
              </w:rPr>
              <w:t>Interpreting Services for non-English speaking service users, the post holder will be required to be sensitive to culture requirements.</w:t>
            </w:r>
          </w:p>
          <w:p w14:paraId="6BC60372" w14:textId="77777777" w:rsidR="00A374CB" w:rsidRPr="00252DA8" w:rsidRDefault="002244ED" w:rsidP="0062287A">
            <w:pPr>
              <w:numPr>
                <w:ilvl w:val="0"/>
                <w:numId w:val="7"/>
              </w:numPr>
              <w:jc w:val="both"/>
              <w:rPr>
                <w:rFonts w:ascii="Arial" w:hAnsi="Arial" w:cs="Arial"/>
              </w:rPr>
            </w:pPr>
            <w:r>
              <w:rPr>
                <w:rFonts w:ascii="Arial" w:hAnsi="Arial" w:cs="Arial"/>
              </w:rPr>
              <w:t>Other relevant departments within the division e.g., Facilities, Estates, Domestic Services</w:t>
            </w:r>
          </w:p>
          <w:p w14:paraId="267F2FEA" w14:textId="77777777" w:rsidR="005237BA" w:rsidRPr="00252DA8" w:rsidRDefault="005237BA">
            <w:pPr>
              <w:rPr>
                <w:rFonts w:ascii="Arial" w:hAnsi="Arial" w:cs="Arial"/>
              </w:rPr>
            </w:pPr>
          </w:p>
        </w:tc>
      </w:tr>
    </w:tbl>
    <w:p w14:paraId="479E4DFD" w14:textId="77777777" w:rsidR="000F3AF4" w:rsidRPr="00252DA8" w:rsidRDefault="000F3AF4">
      <w:pPr>
        <w:jc w:val="both"/>
        <w:rPr>
          <w:rFonts w:ascii="Arial" w:hAnsi="Arial"/>
          <w:sz w:val="22"/>
          <w:szCs w:val="22"/>
        </w:rPr>
      </w:pPr>
    </w:p>
    <w:p w14:paraId="1F22BDA7" w14:textId="77777777" w:rsidR="000F3AF4" w:rsidRPr="00252DA8" w:rsidRDefault="000F3AF4">
      <w:pPr>
        <w:jc w:val="both"/>
        <w:rPr>
          <w:rFonts w:ascii="Arial" w:hAnsi="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237BA" w:rsidRPr="00252DA8" w14:paraId="2C017650" w14:textId="77777777" w:rsidTr="3AF97094">
        <w:tc>
          <w:tcPr>
            <w:tcW w:w="10440" w:type="dxa"/>
            <w:tcBorders>
              <w:top w:val="single" w:sz="4" w:space="0" w:color="auto"/>
              <w:left w:val="single" w:sz="4" w:space="0" w:color="auto"/>
              <w:bottom w:val="single" w:sz="4" w:space="0" w:color="auto"/>
              <w:right w:val="single" w:sz="4" w:space="0" w:color="auto"/>
            </w:tcBorders>
          </w:tcPr>
          <w:p w14:paraId="12D261DF" w14:textId="77777777" w:rsidR="005237BA" w:rsidRPr="00252DA8" w:rsidRDefault="002244ED">
            <w:pPr>
              <w:spacing w:before="120" w:after="120"/>
              <w:ind w:right="-274"/>
              <w:jc w:val="both"/>
              <w:rPr>
                <w:rFonts w:ascii="Arial" w:hAnsi="Arial" w:cs="Arial"/>
                <w:b/>
              </w:rPr>
            </w:pPr>
            <w:r>
              <w:rPr>
                <w:rFonts w:ascii="Arial" w:hAnsi="Arial" w:cs="Arial"/>
                <w:b/>
              </w:rPr>
              <w:t>12. PHYSICAL, MENTAL, EMOTIONAL AND ENVIRONMENTAL DEMANDS OF THE JOB</w:t>
            </w:r>
          </w:p>
        </w:tc>
      </w:tr>
      <w:tr w:rsidR="000F3121" w:rsidRPr="00252DA8" w14:paraId="6A103CE0" w14:textId="77777777" w:rsidTr="3AF97094">
        <w:tc>
          <w:tcPr>
            <w:tcW w:w="10440" w:type="dxa"/>
            <w:tcBorders>
              <w:top w:val="single" w:sz="4" w:space="0" w:color="auto"/>
              <w:left w:val="single" w:sz="4" w:space="0" w:color="auto"/>
              <w:bottom w:val="single" w:sz="4" w:space="0" w:color="auto"/>
              <w:right w:val="single" w:sz="4" w:space="0" w:color="auto"/>
            </w:tcBorders>
          </w:tcPr>
          <w:p w14:paraId="4F24ADC8" w14:textId="77777777" w:rsidR="00A374CB" w:rsidRPr="00252DA8" w:rsidRDefault="002244ED" w:rsidP="00B57CB3">
            <w:pPr>
              <w:pStyle w:val="BodyText"/>
              <w:spacing w:line="264" w:lineRule="auto"/>
              <w:rPr>
                <w:rFonts w:cs="Arial"/>
                <w:b/>
                <w:bCs/>
                <w:sz w:val="24"/>
                <w:szCs w:val="24"/>
              </w:rPr>
            </w:pPr>
            <w:r>
              <w:rPr>
                <w:rFonts w:cs="Arial"/>
                <w:b/>
                <w:bCs/>
                <w:sz w:val="24"/>
                <w:szCs w:val="24"/>
              </w:rPr>
              <w:t>Physical Skills:</w:t>
            </w:r>
          </w:p>
          <w:p w14:paraId="4D2BBFE0" w14:textId="77777777" w:rsidR="00A374CB" w:rsidRPr="00252DA8" w:rsidRDefault="002244ED" w:rsidP="00B57CB3">
            <w:pPr>
              <w:pStyle w:val="BodyText"/>
              <w:numPr>
                <w:ilvl w:val="0"/>
                <w:numId w:val="9"/>
              </w:numPr>
              <w:spacing w:line="264" w:lineRule="auto"/>
              <w:rPr>
                <w:rFonts w:cs="Arial"/>
                <w:color w:val="000000"/>
                <w:sz w:val="24"/>
                <w:szCs w:val="24"/>
              </w:rPr>
            </w:pPr>
            <w:r>
              <w:rPr>
                <w:rFonts w:cs="Arial"/>
                <w:sz w:val="24"/>
                <w:szCs w:val="24"/>
              </w:rPr>
              <w:t xml:space="preserve">Skills and dexterity required to undertake clinical interventions e.g., </w:t>
            </w:r>
            <w:r>
              <w:rPr>
                <w:rFonts w:cs="Arial"/>
                <w:color w:val="000000" w:themeColor="text1"/>
                <w:sz w:val="24"/>
                <w:szCs w:val="24"/>
              </w:rPr>
              <w:t>for example: venepuncture, blood pressures, temperature pulse and respiratory checks</w:t>
            </w:r>
          </w:p>
          <w:p w14:paraId="226CD5A2" w14:textId="77777777" w:rsidR="00A374CB" w:rsidRPr="00252DA8" w:rsidRDefault="00A374CB" w:rsidP="00B57CB3">
            <w:pPr>
              <w:pStyle w:val="BodyText"/>
              <w:spacing w:line="264" w:lineRule="auto"/>
              <w:rPr>
                <w:rFonts w:cs="Arial"/>
                <w:b/>
                <w:sz w:val="24"/>
                <w:szCs w:val="24"/>
              </w:rPr>
            </w:pPr>
          </w:p>
          <w:p w14:paraId="444C78D9" w14:textId="77777777" w:rsidR="00A374CB" w:rsidRPr="00252DA8" w:rsidRDefault="002244ED" w:rsidP="00B57CB3">
            <w:pPr>
              <w:pStyle w:val="BodyText"/>
              <w:spacing w:line="264" w:lineRule="auto"/>
              <w:rPr>
                <w:rFonts w:cs="Arial"/>
                <w:b/>
                <w:bCs/>
                <w:sz w:val="24"/>
                <w:szCs w:val="24"/>
              </w:rPr>
            </w:pPr>
            <w:r>
              <w:rPr>
                <w:rFonts w:cs="Arial"/>
                <w:b/>
                <w:bCs/>
                <w:sz w:val="24"/>
                <w:szCs w:val="24"/>
              </w:rPr>
              <w:t>Physical Demands:</w:t>
            </w:r>
          </w:p>
          <w:p w14:paraId="44C5043C" w14:textId="77777777" w:rsidR="00A374CB" w:rsidRPr="00252DA8" w:rsidRDefault="002244ED" w:rsidP="00B57CB3">
            <w:pPr>
              <w:pStyle w:val="BodyText"/>
              <w:numPr>
                <w:ilvl w:val="0"/>
                <w:numId w:val="9"/>
              </w:numPr>
              <w:spacing w:line="264" w:lineRule="auto"/>
              <w:rPr>
                <w:rFonts w:cs="Arial"/>
                <w:sz w:val="24"/>
                <w:szCs w:val="24"/>
              </w:rPr>
            </w:pPr>
            <w:r>
              <w:rPr>
                <w:rFonts w:cs="Arial"/>
                <w:sz w:val="24"/>
                <w:szCs w:val="24"/>
              </w:rPr>
              <w:t xml:space="preserve">Movement of woman including manoeuvring when </w:t>
            </w:r>
            <w:r>
              <w:rPr>
                <w:rFonts w:cs="Arial"/>
                <w:color w:val="000000" w:themeColor="text1"/>
                <w:sz w:val="24"/>
                <w:szCs w:val="24"/>
              </w:rPr>
              <w:t>supporting breastfeeding</w:t>
            </w:r>
          </w:p>
          <w:p w14:paraId="55403EBF" w14:textId="77777777" w:rsidR="00A374CB" w:rsidRPr="00252DA8" w:rsidRDefault="002244ED" w:rsidP="00B57CB3">
            <w:pPr>
              <w:pStyle w:val="BodyText"/>
              <w:numPr>
                <w:ilvl w:val="0"/>
                <w:numId w:val="9"/>
              </w:numPr>
              <w:spacing w:line="264" w:lineRule="auto"/>
              <w:rPr>
                <w:rFonts w:cs="Arial"/>
                <w:sz w:val="24"/>
                <w:szCs w:val="24"/>
              </w:rPr>
            </w:pPr>
            <w:r>
              <w:rPr>
                <w:rFonts w:cs="Arial"/>
                <w:sz w:val="24"/>
                <w:szCs w:val="24"/>
              </w:rPr>
              <w:t>Stand/walking for the majority of shift.</w:t>
            </w:r>
          </w:p>
          <w:p w14:paraId="1CB41422" w14:textId="77777777" w:rsidR="00A374CB" w:rsidRPr="00252DA8" w:rsidRDefault="002244ED" w:rsidP="00B57CB3">
            <w:pPr>
              <w:numPr>
                <w:ilvl w:val="0"/>
                <w:numId w:val="9"/>
              </w:numPr>
              <w:jc w:val="both"/>
              <w:rPr>
                <w:rFonts w:ascii="Arial" w:hAnsi="Arial" w:cs="Arial"/>
                <w:color w:val="000000"/>
              </w:rPr>
            </w:pPr>
            <w:r>
              <w:rPr>
                <w:rFonts w:ascii="Arial" w:hAnsi="Arial" w:cs="Arial"/>
                <w:color w:val="000000"/>
              </w:rPr>
              <w:t>Frequent kneeling/bending</w:t>
            </w:r>
          </w:p>
          <w:p w14:paraId="437521A9" w14:textId="77777777" w:rsidR="00A374CB" w:rsidRPr="00252DA8" w:rsidRDefault="002244ED" w:rsidP="00B57CB3">
            <w:pPr>
              <w:pStyle w:val="BodyText"/>
              <w:numPr>
                <w:ilvl w:val="0"/>
                <w:numId w:val="9"/>
              </w:numPr>
              <w:spacing w:line="264" w:lineRule="auto"/>
              <w:rPr>
                <w:rFonts w:cs="Arial"/>
                <w:color w:val="000000"/>
                <w:sz w:val="24"/>
                <w:szCs w:val="24"/>
              </w:rPr>
            </w:pPr>
            <w:r>
              <w:rPr>
                <w:rFonts w:cs="Arial"/>
                <w:color w:val="000000"/>
                <w:sz w:val="24"/>
                <w:szCs w:val="24"/>
              </w:rPr>
              <w:t>Manual handling</w:t>
            </w:r>
          </w:p>
          <w:p w14:paraId="7F992AE8" w14:textId="77777777" w:rsidR="00A374CB" w:rsidRPr="00252DA8" w:rsidRDefault="00A374CB" w:rsidP="00B57CB3">
            <w:pPr>
              <w:pStyle w:val="BodyText"/>
              <w:spacing w:line="264" w:lineRule="auto"/>
              <w:rPr>
                <w:rFonts w:cs="Arial"/>
                <w:sz w:val="24"/>
                <w:szCs w:val="24"/>
              </w:rPr>
            </w:pPr>
          </w:p>
          <w:p w14:paraId="320FF04E" w14:textId="77777777" w:rsidR="00A374CB" w:rsidRPr="00252DA8" w:rsidRDefault="002244ED" w:rsidP="00B57CB3">
            <w:pPr>
              <w:pStyle w:val="BodyText"/>
              <w:spacing w:line="264" w:lineRule="auto"/>
              <w:rPr>
                <w:rFonts w:cs="Arial"/>
                <w:b/>
                <w:sz w:val="24"/>
                <w:szCs w:val="24"/>
              </w:rPr>
            </w:pPr>
            <w:r>
              <w:rPr>
                <w:rFonts w:cs="Arial"/>
                <w:b/>
                <w:sz w:val="24"/>
                <w:szCs w:val="24"/>
              </w:rPr>
              <w:t>Mental Demands:</w:t>
            </w:r>
          </w:p>
          <w:p w14:paraId="2882BB13" w14:textId="77777777" w:rsidR="00A374CB" w:rsidRPr="00252DA8" w:rsidRDefault="002244ED" w:rsidP="00B57CB3">
            <w:pPr>
              <w:numPr>
                <w:ilvl w:val="0"/>
                <w:numId w:val="10"/>
              </w:numPr>
              <w:jc w:val="both"/>
              <w:rPr>
                <w:rFonts w:ascii="Arial" w:hAnsi="Arial" w:cs="Arial"/>
                <w:color w:val="000000"/>
              </w:rPr>
            </w:pPr>
            <w:r>
              <w:rPr>
                <w:rFonts w:ascii="Arial" w:hAnsi="Arial" w:cs="Arial"/>
                <w:color w:val="000000"/>
              </w:rPr>
              <w:t>Concentration required when undertaking personal/clinical care</w:t>
            </w:r>
          </w:p>
          <w:p w14:paraId="3A4FA078" w14:textId="77777777" w:rsidR="00A374CB" w:rsidRPr="00252DA8" w:rsidRDefault="002244ED" w:rsidP="00B57CB3">
            <w:pPr>
              <w:numPr>
                <w:ilvl w:val="0"/>
                <w:numId w:val="10"/>
              </w:numPr>
              <w:jc w:val="both"/>
              <w:rPr>
                <w:rFonts w:ascii="Arial" w:hAnsi="Arial" w:cs="Arial"/>
                <w:color w:val="000000"/>
              </w:rPr>
            </w:pPr>
            <w:r>
              <w:rPr>
                <w:rFonts w:ascii="Arial" w:hAnsi="Arial" w:cs="Arial"/>
                <w:color w:val="000000"/>
              </w:rPr>
              <w:t>Increased concentration required when completing women’s notes, due to frequent interruptions</w:t>
            </w:r>
          </w:p>
          <w:p w14:paraId="1BCBE9E5" w14:textId="77777777" w:rsidR="00A374CB" w:rsidRPr="00252DA8" w:rsidRDefault="002244ED" w:rsidP="00B57CB3">
            <w:pPr>
              <w:numPr>
                <w:ilvl w:val="0"/>
                <w:numId w:val="10"/>
              </w:numPr>
              <w:jc w:val="both"/>
              <w:rPr>
                <w:rFonts w:ascii="Arial" w:hAnsi="Arial" w:cs="Arial"/>
                <w:color w:val="000000"/>
              </w:rPr>
            </w:pPr>
            <w:r>
              <w:rPr>
                <w:rFonts w:ascii="Arial" w:hAnsi="Arial" w:cs="Arial"/>
                <w:color w:val="000000"/>
              </w:rPr>
              <w:t>The ability to act expediently and appropriately when responding to crisis situations</w:t>
            </w:r>
          </w:p>
          <w:p w14:paraId="78D8C8E9" w14:textId="77777777" w:rsidR="00A374CB" w:rsidRPr="00252DA8" w:rsidRDefault="002244ED" w:rsidP="00B57CB3">
            <w:pPr>
              <w:pStyle w:val="BodyText"/>
              <w:numPr>
                <w:ilvl w:val="0"/>
                <w:numId w:val="10"/>
              </w:numPr>
              <w:spacing w:line="264" w:lineRule="auto"/>
              <w:rPr>
                <w:rFonts w:cs="Arial"/>
                <w:sz w:val="24"/>
                <w:szCs w:val="24"/>
              </w:rPr>
            </w:pPr>
            <w:r>
              <w:rPr>
                <w:rFonts w:cs="Arial"/>
                <w:sz w:val="24"/>
                <w:szCs w:val="24"/>
              </w:rPr>
              <w:t>Frequent interruptions from woman / her relatives / team members.</w:t>
            </w:r>
          </w:p>
          <w:p w14:paraId="2FA080DE" w14:textId="77777777" w:rsidR="00A374CB" w:rsidRPr="00252DA8" w:rsidRDefault="002244ED" w:rsidP="00B57CB3">
            <w:pPr>
              <w:pStyle w:val="BodyText"/>
              <w:numPr>
                <w:ilvl w:val="0"/>
                <w:numId w:val="10"/>
              </w:numPr>
              <w:spacing w:line="264" w:lineRule="auto"/>
              <w:rPr>
                <w:rFonts w:cs="Arial"/>
                <w:color w:val="000000"/>
                <w:sz w:val="24"/>
                <w:szCs w:val="24"/>
              </w:rPr>
            </w:pPr>
            <w:r>
              <w:rPr>
                <w:rFonts w:cs="Arial"/>
                <w:color w:val="000000" w:themeColor="text1"/>
                <w:sz w:val="24"/>
                <w:szCs w:val="24"/>
              </w:rPr>
              <w:t>Managing delivery of care where there are barriers to communication e.g., communicating with people with a disability or from a non-English speaking background</w:t>
            </w:r>
          </w:p>
          <w:p w14:paraId="3B7C7F9E" w14:textId="77777777" w:rsidR="00A374CB" w:rsidRPr="00252DA8" w:rsidRDefault="00A374CB" w:rsidP="00B57CB3">
            <w:pPr>
              <w:pStyle w:val="BodyText"/>
              <w:spacing w:line="264" w:lineRule="auto"/>
              <w:rPr>
                <w:rFonts w:cs="Arial"/>
                <w:sz w:val="24"/>
                <w:szCs w:val="24"/>
              </w:rPr>
            </w:pPr>
          </w:p>
          <w:p w14:paraId="3238A85E" w14:textId="77777777" w:rsidR="00A374CB" w:rsidRPr="00252DA8" w:rsidRDefault="002244ED" w:rsidP="00B57CB3">
            <w:pPr>
              <w:pStyle w:val="BodyText"/>
              <w:spacing w:line="264" w:lineRule="auto"/>
              <w:rPr>
                <w:rFonts w:cs="Arial"/>
                <w:b/>
                <w:sz w:val="24"/>
                <w:szCs w:val="24"/>
              </w:rPr>
            </w:pPr>
            <w:r>
              <w:rPr>
                <w:rFonts w:cs="Arial"/>
                <w:b/>
                <w:sz w:val="24"/>
                <w:szCs w:val="24"/>
              </w:rPr>
              <w:t>Emotional Demands:</w:t>
            </w:r>
          </w:p>
          <w:p w14:paraId="429FDB11" w14:textId="77777777" w:rsidR="00A374CB" w:rsidRPr="00252DA8" w:rsidRDefault="002244ED" w:rsidP="00B57CB3">
            <w:pPr>
              <w:numPr>
                <w:ilvl w:val="0"/>
                <w:numId w:val="11"/>
              </w:numPr>
              <w:jc w:val="both"/>
              <w:rPr>
                <w:rFonts w:ascii="Arial" w:hAnsi="Arial" w:cs="Arial"/>
                <w:color w:val="000000"/>
              </w:rPr>
            </w:pPr>
            <w:r>
              <w:rPr>
                <w:rFonts w:ascii="Arial" w:hAnsi="Arial" w:cs="Arial"/>
                <w:color w:val="000000"/>
              </w:rPr>
              <w:t>Communicating with distressed/anxious/ worried women and their families on a regular basis</w:t>
            </w:r>
          </w:p>
          <w:p w14:paraId="09A3E881" w14:textId="77777777" w:rsidR="00A374CB" w:rsidRPr="00252DA8" w:rsidRDefault="002244ED" w:rsidP="00B57CB3">
            <w:pPr>
              <w:numPr>
                <w:ilvl w:val="0"/>
                <w:numId w:val="11"/>
              </w:numPr>
              <w:jc w:val="both"/>
              <w:rPr>
                <w:rFonts w:ascii="Arial" w:hAnsi="Arial" w:cs="Arial"/>
                <w:color w:val="000000"/>
              </w:rPr>
            </w:pPr>
            <w:r>
              <w:rPr>
                <w:rFonts w:ascii="Arial" w:hAnsi="Arial" w:cs="Arial"/>
                <w:color w:val="000000"/>
              </w:rPr>
              <w:t>Occasionally dealing with women or their families with challenging/difficult behaviour</w:t>
            </w:r>
          </w:p>
          <w:p w14:paraId="701B61B8" w14:textId="77777777" w:rsidR="00A374CB" w:rsidRPr="00252DA8" w:rsidRDefault="002244ED" w:rsidP="00B57CB3">
            <w:pPr>
              <w:numPr>
                <w:ilvl w:val="0"/>
                <w:numId w:val="11"/>
              </w:numPr>
              <w:jc w:val="both"/>
              <w:rPr>
                <w:rFonts w:ascii="Arial" w:hAnsi="Arial" w:cs="Arial"/>
              </w:rPr>
            </w:pPr>
            <w:r>
              <w:rPr>
                <w:rFonts w:ascii="Arial" w:hAnsi="Arial" w:cs="Arial"/>
              </w:rPr>
              <w:t>Supporting mothers in dealing with infant death, pregnancy loss</w:t>
            </w:r>
          </w:p>
          <w:p w14:paraId="6580CD46" w14:textId="77777777" w:rsidR="00A374CB" w:rsidRPr="00252DA8" w:rsidRDefault="002244ED" w:rsidP="00B57CB3">
            <w:pPr>
              <w:pStyle w:val="BodyText"/>
              <w:numPr>
                <w:ilvl w:val="0"/>
                <w:numId w:val="11"/>
              </w:numPr>
              <w:spacing w:line="264" w:lineRule="auto"/>
              <w:rPr>
                <w:rFonts w:cs="Arial"/>
                <w:sz w:val="24"/>
                <w:szCs w:val="24"/>
              </w:rPr>
            </w:pPr>
            <w:r>
              <w:rPr>
                <w:rFonts w:cs="Arial"/>
                <w:sz w:val="24"/>
                <w:szCs w:val="24"/>
              </w:rPr>
              <w:t>Supporting junior staff / colleagues in the work environment.</w:t>
            </w:r>
          </w:p>
          <w:p w14:paraId="194FD2F8" w14:textId="77777777" w:rsidR="00A374CB" w:rsidRPr="00252DA8" w:rsidRDefault="00A374CB" w:rsidP="00B57CB3">
            <w:pPr>
              <w:pStyle w:val="BodyText"/>
              <w:spacing w:line="264" w:lineRule="auto"/>
              <w:rPr>
                <w:rFonts w:cs="Arial"/>
                <w:sz w:val="24"/>
                <w:szCs w:val="24"/>
              </w:rPr>
            </w:pPr>
          </w:p>
          <w:p w14:paraId="265D3416" w14:textId="77777777" w:rsidR="00A374CB" w:rsidRPr="00252DA8" w:rsidRDefault="002244ED" w:rsidP="00B57CB3">
            <w:pPr>
              <w:pStyle w:val="BodyText"/>
              <w:spacing w:line="264" w:lineRule="auto"/>
              <w:rPr>
                <w:rFonts w:cs="Arial"/>
                <w:b/>
                <w:sz w:val="24"/>
                <w:szCs w:val="24"/>
              </w:rPr>
            </w:pPr>
            <w:r>
              <w:rPr>
                <w:rFonts w:cs="Arial"/>
                <w:b/>
                <w:sz w:val="24"/>
                <w:szCs w:val="24"/>
              </w:rPr>
              <w:t>Working Conditions:</w:t>
            </w:r>
          </w:p>
          <w:p w14:paraId="60A3E81D" w14:textId="77777777" w:rsidR="00A374CB" w:rsidRPr="00252DA8" w:rsidRDefault="002244ED" w:rsidP="00B57CB3">
            <w:pPr>
              <w:pStyle w:val="BodyText"/>
              <w:numPr>
                <w:ilvl w:val="0"/>
                <w:numId w:val="12"/>
              </w:numPr>
              <w:spacing w:line="264" w:lineRule="auto"/>
              <w:rPr>
                <w:rFonts w:cs="Arial"/>
                <w:sz w:val="24"/>
                <w:szCs w:val="24"/>
              </w:rPr>
            </w:pPr>
            <w:r>
              <w:rPr>
                <w:rFonts w:cs="Arial"/>
                <w:sz w:val="24"/>
                <w:szCs w:val="24"/>
              </w:rPr>
              <w:t xml:space="preserve">Frequent exposure to body fluids, faeces, catheter bags </w:t>
            </w:r>
          </w:p>
          <w:p w14:paraId="0B0C7C40" w14:textId="77777777" w:rsidR="00A374CB" w:rsidRPr="00252DA8" w:rsidRDefault="002244ED" w:rsidP="00B57CB3">
            <w:pPr>
              <w:pStyle w:val="BodyText"/>
              <w:numPr>
                <w:ilvl w:val="0"/>
                <w:numId w:val="12"/>
              </w:numPr>
              <w:spacing w:line="264" w:lineRule="auto"/>
              <w:rPr>
                <w:rFonts w:cs="Arial"/>
                <w:sz w:val="24"/>
                <w:szCs w:val="24"/>
              </w:rPr>
            </w:pPr>
            <w:r>
              <w:rPr>
                <w:rFonts w:cs="Arial"/>
                <w:sz w:val="24"/>
                <w:szCs w:val="24"/>
              </w:rPr>
              <w:t>Potential exposure to verbal and physical aggression from patients and relatives</w:t>
            </w:r>
          </w:p>
          <w:p w14:paraId="7907634F" w14:textId="77777777" w:rsidR="00A374CB" w:rsidRPr="00252DA8" w:rsidRDefault="002244ED" w:rsidP="00B57CB3">
            <w:pPr>
              <w:pStyle w:val="BodyText"/>
              <w:numPr>
                <w:ilvl w:val="0"/>
                <w:numId w:val="12"/>
              </w:numPr>
              <w:spacing w:line="264" w:lineRule="auto"/>
              <w:rPr>
                <w:rFonts w:cs="Arial"/>
                <w:sz w:val="24"/>
                <w:szCs w:val="24"/>
              </w:rPr>
            </w:pPr>
            <w:r>
              <w:rPr>
                <w:rFonts w:cs="Arial"/>
                <w:sz w:val="24"/>
                <w:szCs w:val="24"/>
              </w:rPr>
              <w:t>Exposure to infections and temperature variations</w:t>
            </w:r>
          </w:p>
          <w:p w14:paraId="2B79D984" w14:textId="77777777" w:rsidR="00A374CB" w:rsidRPr="00252DA8" w:rsidRDefault="002244ED" w:rsidP="00B57CB3">
            <w:pPr>
              <w:pStyle w:val="BodyText"/>
              <w:numPr>
                <w:ilvl w:val="0"/>
                <w:numId w:val="12"/>
              </w:numPr>
              <w:spacing w:line="264" w:lineRule="auto"/>
              <w:rPr>
                <w:rFonts w:cs="Arial"/>
                <w:color w:val="000000"/>
                <w:sz w:val="24"/>
                <w:szCs w:val="24"/>
              </w:rPr>
            </w:pPr>
            <w:r>
              <w:rPr>
                <w:rFonts w:cs="Arial"/>
                <w:color w:val="000000" w:themeColor="text1"/>
                <w:sz w:val="24"/>
                <w:szCs w:val="24"/>
              </w:rPr>
              <w:t xml:space="preserve">Some exposure to medical gases e.g., </w:t>
            </w:r>
            <w:proofErr w:type="spellStart"/>
            <w:r>
              <w:rPr>
                <w:rFonts w:cs="Arial"/>
                <w:color w:val="000000" w:themeColor="text1"/>
                <w:sz w:val="24"/>
                <w:szCs w:val="24"/>
              </w:rPr>
              <w:t>entonox</w:t>
            </w:r>
            <w:proofErr w:type="spellEnd"/>
            <w:r>
              <w:rPr>
                <w:rFonts w:cs="Arial"/>
                <w:color w:val="000000" w:themeColor="text1"/>
                <w:sz w:val="24"/>
                <w:szCs w:val="24"/>
              </w:rPr>
              <w:t xml:space="preserve"> </w:t>
            </w:r>
          </w:p>
          <w:p w14:paraId="7C9A74B1" w14:textId="77777777" w:rsidR="00320DE5" w:rsidRPr="00252DA8" w:rsidRDefault="00E700D1" w:rsidP="00D2258F">
            <w:pPr>
              <w:pStyle w:val="BodyText"/>
              <w:numPr>
                <w:ilvl w:val="0"/>
                <w:numId w:val="12"/>
              </w:numPr>
              <w:tabs>
                <w:tab w:val="center" w:pos="4153"/>
                <w:tab w:val="right" w:pos="8306"/>
              </w:tabs>
              <w:spacing w:line="264" w:lineRule="auto"/>
              <w:rPr>
                <w:rFonts w:cs="Arial"/>
                <w:color w:val="000000"/>
                <w:sz w:val="24"/>
                <w:szCs w:val="24"/>
              </w:rPr>
            </w:pPr>
            <w:r w:rsidRPr="00E700D1">
              <w:rPr>
                <w:rFonts w:cs="Arial"/>
                <w:color w:val="000000" w:themeColor="text1"/>
                <w:sz w:val="24"/>
                <w:szCs w:val="24"/>
              </w:rPr>
              <w:lastRenderedPageBreak/>
              <w:t>Potential for daily travel between sites</w:t>
            </w:r>
          </w:p>
          <w:p w14:paraId="4C7B9F0A" w14:textId="77777777" w:rsidR="00320DE5" w:rsidRPr="00252DA8" w:rsidRDefault="00E700D1" w:rsidP="00D2258F">
            <w:pPr>
              <w:pStyle w:val="BodyText"/>
              <w:numPr>
                <w:ilvl w:val="0"/>
                <w:numId w:val="12"/>
              </w:numPr>
              <w:tabs>
                <w:tab w:val="center" w:pos="4153"/>
                <w:tab w:val="right" w:pos="8306"/>
              </w:tabs>
              <w:spacing w:line="264" w:lineRule="auto"/>
              <w:rPr>
                <w:rFonts w:cs="Arial"/>
                <w:color w:val="000000"/>
                <w:sz w:val="24"/>
                <w:szCs w:val="24"/>
              </w:rPr>
            </w:pPr>
            <w:r w:rsidRPr="00E700D1">
              <w:rPr>
                <w:rFonts w:cs="Arial"/>
                <w:color w:val="000000" w:themeColor="text1"/>
                <w:sz w:val="24"/>
                <w:szCs w:val="24"/>
              </w:rPr>
              <w:t>Lone working</w:t>
            </w:r>
          </w:p>
          <w:p w14:paraId="3D911C79" w14:textId="77777777" w:rsidR="000F3121" w:rsidRPr="00252DA8" w:rsidRDefault="000F3121" w:rsidP="005B7626">
            <w:pPr>
              <w:rPr>
                <w:rFonts w:ascii="Arial" w:hAnsi="Arial" w:cs="Arial"/>
                <w:color w:val="000000"/>
              </w:rPr>
            </w:pPr>
          </w:p>
          <w:p w14:paraId="02FE1FA2" w14:textId="77777777" w:rsidR="000F3121" w:rsidRPr="00252DA8" w:rsidRDefault="000F3121" w:rsidP="005B7626">
            <w:pPr>
              <w:rPr>
                <w:rFonts w:ascii="Arial" w:hAnsi="Arial" w:cs="Arial"/>
                <w:color w:val="000000"/>
              </w:rPr>
            </w:pPr>
          </w:p>
        </w:tc>
      </w:tr>
    </w:tbl>
    <w:p w14:paraId="0BFC51F8" w14:textId="77777777" w:rsidR="005237BA" w:rsidRPr="00252DA8" w:rsidRDefault="005237BA">
      <w:pPr>
        <w:jc w:val="both"/>
        <w:rPr>
          <w:rFonts w:ascii="Arial" w:hAnsi="Arial"/>
          <w:sz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63B9F" w:rsidRPr="00252DA8" w14:paraId="044CA553" w14:textId="77777777" w:rsidTr="3AF97094">
        <w:tc>
          <w:tcPr>
            <w:tcW w:w="10440" w:type="dxa"/>
            <w:tcBorders>
              <w:top w:val="single" w:sz="4" w:space="0" w:color="auto"/>
              <w:left w:val="single" w:sz="4" w:space="0" w:color="auto"/>
              <w:bottom w:val="single" w:sz="4" w:space="0" w:color="auto"/>
              <w:right w:val="single" w:sz="4" w:space="0" w:color="auto"/>
            </w:tcBorders>
          </w:tcPr>
          <w:p w14:paraId="69E1537C" w14:textId="77777777" w:rsidR="00863B9F" w:rsidRPr="00252DA8" w:rsidRDefault="002244ED" w:rsidP="00545906">
            <w:pPr>
              <w:rPr>
                <w:rFonts w:ascii="Arial" w:hAnsi="Arial" w:cs="Arial"/>
                <w:b/>
              </w:rPr>
            </w:pPr>
            <w:r>
              <w:rPr>
                <w:rFonts w:ascii="Arial" w:hAnsi="Arial" w:cs="Arial"/>
                <w:b/>
              </w:rPr>
              <w:t xml:space="preserve">13.  KNOWLEDGE, TRAINING </w:t>
            </w:r>
            <w:smartTag w:uri="urn:schemas-microsoft-com:office:smarttags" w:element="stockticker">
              <w:r>
                <w:rPr>
                  <w:rFonts w:ascii="Arial" w:hAnsi="Arial" w:cs="Arial"/>
                  <w:b/>
                </w:rPr>
                <w:t>AND</w:t>
              </w:r>
            </w:smartTag>
            <w:r>
              <w:rPr>
                <w:rFonts w:ascii="Arial" w:hAnsi="Arial" w:cs="Arial"/>
                <w:b/>
              </w:rPr>
              <w:t xml:space="preserve"> EXPERIENCE REQUIRED TO DO THE </w:t>
            </w:r>
            <w:smartTag w:uri="urn:schemas-microsoft-com:office:smarttags" w:element="stockticker">
              <w:r>
                <w:rPr>
                  <w:rFonts w:ascii="Arial" w:hAnsi="Arial" w:cs="Arial"/>
                  <w:b/>
                </w:rPr>
                <w:t>JOB</w:t>
              </w:r>
            </w:smartTag>
          </w:p>
        </w:tc>
      </w:tr>
      <w:tr w:rsidR="005237BA" w:rsidRPr="000F3AF4" w14:paraId="686F1584" w14:textId="77777777" w:rsidTr="3AF97094">
        <w:tc>
          <w:tcPr>
            <w:tcW w:w="10440" w:type="dxa"/>
            <w:tcBorders>
              <w:top w:val="single" w:sz="4" w:space="0" w:color="auto"/>
              <w:left w:val="single" w:sz="4" w:space="0" w:color="auto"/>
              <w:bottom w:val="single" w:sz="4" w:space="0" w:color="auto"/>
              <w:right w:val="single" w:sz="4" w:space="0" w:color="auto"/>
            </w:tcBorders>
          </w:tcPr>
          <w:p w14:paraId="0B6F1C80" w14:textId="77777777" w:rsidR="00874B4B" w:rsidRPr="00252DA8" w:rsidRDefault="00874B4B" w:rsidP="000F3121">
            <w:pPr>
              <w:rPr>
                <w:rFonts w:ascii="Arial" w:hAnsi="Arial" w:cs="Arial"/>
              </w:rPr>
            </w:pPr>
          </w:p>
          <w:p w14:paraId="40A50895" w14:textId="77777777" w:rsidR="00E81F5A" w:rsidRPr="00252DA8" w:rsidRDefault="002244ED" w:rsidP="00717EDB">
            <w:pPr>
              <w:ind w:left="360"/>
              <w:rPr>
                <w:rFonts w:ascii="Arial" w:hAnsi="Arial" w:cs="Arial"/>
              </w:rPr>
            </w:pPr>
            <w:r>
              <w:rPr>
                <w:rFonts w:ascii="Arial" w:hAnsi="Arial" w:cs="Arial"/>
              </w:rPr>
              <w:t xml:space="preserve">Educated to SCQF level 7 e.g., HNC in Delivering Holistic Care for Maternity Care Assistants (SCQF7) or </w:t>
            </w:r>
            <w:r>
              <w:rPr>
                <w:rFonts w:ascii="Arial" w:hAnsi="Arial" w:cs="Arial"/>
                <w:color w:val="000000" w:themeColor="text1"/>
              </w:rPr>
              <w:t>Professional Development Award (PDA) Developing Professional Practice in Health and Social Care Scottish Credit Qualification Framework (SCQF) Level 7</w:t>
            </w:r>
          </w:p>
          <w:p w14:paraId="16470ACE" w14:textId="77777777" w:rsidR="00D67599" w:rsidRPr="00252DA8" w:rsidRDefault="00E700D1" w:rsidP="00D67599">
            <w:pPr>
              <w:tabs>
                <w:tab w:val="center" w:pos="4153"/>
                <w:tab w:val="right" w:pos="8306"/>
              </w:tabs>
              <w:ind w:left="360"/>
              <w:rPr>
                <w:rFonts w:ascii="Arial" w:hAnsi="Arial" w:cs="Arial"/>
                <w:b/>
                <w:bCs/>
              </w:rPr>
            </w:pPr>
            <w:r w:rsidRPr="00E700D1">
              <w:rPr>
                <w:rFonts w:ascii="Arial" w:hAnsi="Arial" w:cs="Arial"/>
                <w:b/>
                <w:bCs/>
              </w:rPr>
              <w:t>PLUS</w:t>
            </w:r>
          </w:p>
          <w:p w14:paraId="3E765009" w14:textId="77777777" w:rsidR="00252DA8" w:rsidRPr="00252DA8" w:rsidRDefault="00E700D1" w:rsidP="00717EDB">
            <w:pPr>
              <w:ind w:left="360"/>
              <w:rPr>
                <w:rFonts w:ascii="Arial" w:hAnsi="Arial" w:cs="Arial"/>
              </w:rPr>
            </w:pPr>
            <w:r w:rsidRPr="00E700D1">
              <w:rPr>
                <w:rFonts w:ascii="Arial" w:hAnsi="Arial" w:cs="Arial"/>
                <w:color w:val="000000"/>
                <w:shd w:val="clear" w:color="auto" w:fill="FFFFFF"/>
              </w:rPr>
              <w:t>Additional training through short courses e.g. neonatal resuscitation training, obstetric emergency training (PROMPT, SCOTTIE or equivalent), vital signs training for maternity HCSW as defined in the Clinical Skills Passport</w:t>
            </w:r>
            <w:r w:rsidRPr="00E700D1">
              <w:rPr>
                <w:rFonts w:ascii="Arial" w:hAnsi="Arial" w:cs="Arial"/>
              </w:rPr>
              <w:t xml:space="preserve"> </w:t>
            </w:r>
          </w:p>
          <w:p w14:paraId="5BE942E2" w14:textId="77777777" w:rsidR="00E81F5A" w:rsidRPr="00252DA8" w:rsidRDefault="002244ED" w:rsidP="00717EDB">
            <w:pPr>
              <w:ind w:left="360"/>
              <w:rPr>
                <w:rFonts w:ascii="Arial" w:hAnsi="Arial" w:cs="Arial"/>
              </w:rPr>
            </w:pPr>
            <w:r>
              <w:rPr>
                <w:rFonts w:ascii="Arial" w:hAnsi="Arial" w:cs="Arial"/>
              </w:rPr>
              <w:t>The ability to work unsupervised</w:t>
            </w:r>
          </w:p>
          <w:p w14:paraId="1EB7BB3C" w14:textId="77777777" w:rsidR="00E81F5A" w:rsidRPr="00252DA8" w:rsidRDefault="002244ED" w:rsidP="00717EDB">
            <w:pPr>
              <w:ind w:left="360"/>
              <w:rPr>
                <w:rFonts w:ascii="Arial" w:hAnsi="Arial" w:cs="Arial"/>
              </w:rPr>
            </w:pPr>
            <w:r>
              <w:rPr>
                <w:rFonts w:ascii="Arial" w:hAnsi="Arial" w:cs="Arial"/>
              </w:rPr>
              <w:t>The ability to work as part of a multidisciplinary team</w:t>
            </w:r>
          </w:p>
          <w:p w14:paraId="0996AC31" w14:textId="77777777" w:rsidR="00E81F5A" w:rsidRPr="00252DA8" w:rsidRDefault="002244ED" w:rsidP="00717EDB">
            <w:pPr>
              <w:ind w:left="360"/>
              <w:rPr>
                <w:rFonts w:ascii="Arial" w:hAnsi="Arial" w:cs="Arial"/>
              </w:rPr>
            </w:pPr>
            <w:r>
              <w:rPr>
                <w:rFonts w:ascii="Arial" w:hAnsi="Arial" w:cs="Arial"/>
              </w:rPr>
              <w:t>Excellent written verbal and written communication skills</w:t>
            </w:r>
          </w:p>
          <w:p w14:paraId="74587A89" w14:textId="77777777" w:rsidR="00E81F5A" w:rsidRPr="00252DA8" w:rsidRDefault="002244ED" w:rsidP="00717EDB">
            <w:pPr>
              <w:ind w:left="360"/>
              <w:rPr>
                <w:rFonts w:ascii="Arial" w:hAnsi="Arial" w:cs="Arial"/>
              </w:rPr>
            </w:pPr>
            <w:r>
              <w:rPr>
                <w:rFonts w:ascii="Arial" w:hAnsi="Arial" w:cs="Arial"/>
              </w:rPr>
              <w:t>The ability to manage own workload on a daily basis</w:t>
            </w:r>
          </w:p>
          <w:p w14:paraId="0161D674" w14:textId="77777777" w:rsidR="00E81F5A" w:rsidRDefault="002244ED" w:rsidP="00717EDB">
            <w:pPr>
              <w:ind w:left="360"/>
              <w:rPr>
                <w:rFonts w:ascii="Arial" w:hAnsi="Arial" w:cs="Arial"/>
              </w:rPr>
            </w:pPr>
            <w:r>
              <w:rPr>
                <w:rFonts w:ascii="Arial" w:hAnsi="Arial" w:cs="Arial"/>
              </w:rPr>
              <w:t>The ability to work effectively in a busy and demanding environment</w:t>
            </w:r>
          </w:p>
          <w:p w14:paraId="216CDD36" w14:textId="77777777" w:rsidR="00545906" w:rsidRPr="00D2258F" w:rsidRDefault="00545906" w:rsidP="00545906">
            <w:pPr>
              <w:rPr>
                <w:rFonts w:ascii="Arial" w:hAnsi="Arial" w:cs="Arial"/>
              </w:rPr>
            </w:pPr>
          </w:p>
        </w:tc>
      </w:tr>
    </w:tbl>
    <w:p w14:paraId="08995770" w14:textId="77777777" w:rsidR="00F604DD" w:rsidRPr="000F3AF4" w:rsidRDefault="00F604DD">
      <w:pPr>
        <w:jc w:val="both"/>
        <w:rPr>
          <w:rFonts w:ascii="Arial" w:hAnsi="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5237BA" w:rsidRPr="000F3AF4" w14:paraId="35B74213" w14:textId="77777777">
        <w:tc>
          <w:tcPr>
            <w:tcW w:w="10440" w:type="dxa"/>
            <w:gridSpan w:val="2"/>
            <w:tcBorders>
              <w:top w:val="single" w:sz="4" w:space="0" w:color="auto"/>
              <w:left w:val="single" w:sz="4" w:space="0" w:color="auto"/>
              <w:bottom w:val="single" w:sz="4" w:space="0" w:color="auto"/>
              <w:right w:val="single" w:sz="4" w:space="0" w:color="auto"/>
            </w:tcBorders>
          </w:tcPr>
          <w:p w14:paraId="7DBC23D3" w14:textId="77777777" w:rsidR="005237BA" w:rsidRPr="00D2258F" w:rsidRDefault="005237BA">
            <w:pPr>
              <w:spacing w:before="120" w:after="120"/>
              <w:jc w:val="both"/>
              <w:rPr>
                <w:rFonts w:ascii="Arial" w:hAnsi="Arial"/>
                <w:b/>
              </w:rPr>
            </w:pPr>
            <w:r w:rsidRPr="00D2258F">
              <w:rPr>
                <w:rFonts w:ascii="Arial" w:hAnsi="Arial"/>
                <w:b/>
              </w:rPr>
              <w:t>14.  JOB DESCRIPTION AGREEMENT</w:t>
            </w:r>
          </w:p>
        </w:tc>
      </w:tr>
      <w:tr w:rsidR="005237BA" w:rsidRPr="000F3AF4" w14:paraId="2ED2F5DA"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526EA672" w14:textId="77777777" w:rsidR="005237BA" w:rsidRPr="00D2258F" w:rsidRDefault="005237BA">
            <w:pPr>
              <w:rPr>
                <w:rFonts w:ascii="Arial" w:hAnsi="Arial"/>
              </w:rPr>
            </w:pPr>
          </w:p>
          <w:p w14:paraId="79F4518E" w14:textId="77777777" w:rsidR="005237BA" w:rsidRPr="00D2258F" w:rsidRDefault="005237BA">
            <w:pPr>
              <w:rPr>
                <w:rFonts w:ascii="Arial" w:hAnsi="Arial"/>
              </w:rPr>
            </w:pPr>
            <w:r w:rsidRPr="00D2258F">
              <w:rPr>
                <w:rFonts w:ascii="Arial" w:hAnsi="Arial"/>
              </w:rPr>
              <w:t>A separate job description will need to be signed off by each jobholder to whom the job description applies.</w:t>
            </w:r>
          </w:p>
          <w:p w14:paraId="2CE9B53D" w14:textId="77777777" w:rsidR="005237BA" w:rsidRPr="00D2258F" w:rsidRDefault="005237BA">
            <w:pPr>
              <w:rPr>
                <w:rFonts w:ascii="Arial" w:hAnsi="Arial"/>
              </w:rPr>
            </w:pPr>
          </w:p>
          <w:p w14:paraId="1CDABA5B" w14:textId="77777777" w:rsidR="005237BA" w:rsidRPr="00D2258F" w:rsidRDefault="005237BA">
            <w:pPr>
              <w:rPr>
                <w:rFonts w:ascii="Arial" w:hAnsi="Arial"/>
              </w:rPr>
            </w:pPr>
            <w:r w:rsidRPr="00D2258F">
              <w:rPr>
                <w:rFonts w:ascii="Arial" w:hAnsi="Arial"/>
              </w:rPr>
              <w:t>Job Holder’s Signature:</w:t>
            </w:r>
            <w:r w:rsidR="00D47F57" w:rsidRPr="00D2258F">
              <w:rPr>
                <w:rFonts w:ascii="Arial" w:hAnsi="Arial"/>
              </w:rPr>
              <w:t xml:space="preserve">                                                                                           </w:t>
            </w:r>
          </w:p>
          <w:p w14:paraId="0E2BFCB2" w14:textId="77777777" w:rsidR="005237BA" w:rsidRPr="00D2258F" w:rsidRDefault="005237BA">
            <w:pPr>
              <w:rPr>
                <w:rFonts w:ascii="Arial" w:hAnsi="Arial"/>
              </w:rPr>
            </w:pPr>
          </w:p>
          <w:p w14:paraId="4889DEA7" w14:textId="77777777" w:rsidR="005237BA" w:rsidRPr="00D2258F" w:rsidRDefault="005237BA">
            <w:pPr>
              <w:rPr>
                <w:rFonts w:ascii="Arial" w:hAnsi="Arial"/>
              </w:rPr>
            </w:pPr>
            <w:r w:rsidRPr="00D2258F">
              <w:rPr>
                <w:rFonts w:ascii="Arial" w:hAnsi="Arial"/>
              </w:rPr>
              <w:t>Head of Department Signature:</w:t>
            </w:r>
            <w:r w:rsidR="00D47F57" w:rsidRPr="00D2258F">
              <w:rPr>
                <w:rFonts w:ascii="Arial" w:hAnsi="Arial"/>
              </w:rPr>
              <w:t xml:space="preserve">                                                                                </w:t>
            </w:r>
          </w:p>
          <w:p w14:paraId="6C2F8A07" w14:textId="77777777" w:rsidR="005237BA" w:rsidRPr="00D2258F" w:rsidRDefault="005237BA">
            <w:pPr>
              <w:rPr>
                <w:rFonts w:ascii="Arial" w:hAnsi="Arial"/>
              </w:rPr>
            </w:pPr>
          </w:p>
        </w:tc>
        <w:tc>
          <w:tcPr>
            <w:tcW w:w="2340" w:type="dxa"/>
            <w:tcBorders>
              <w:top w:val="single" w:sz="4" w:space="0" w:color="auto"/>
              <w:left w:val="single" w:sz="4" w:space="0" w:color="auto"/>
              <w:bottom w:val="single" w:sz="4" w:space="0" w:color="auto"/>
              <w:right w:val="single" w:sz="4" w:space="0" w:color="auto"/>
            </w:tcBorders>
          </w:tcPr>
          <w:p w14:paraId="76CF14D1" w14:textId="77777777" w:rsidR="005237BA" w:rsidRPr="00D2258F" w:rsidRDefault="005237BA">
            <w:pPr>
              <w:rPr>
                <w:rFonts w:ascii="Arial" w:hAnsi="Arial"/>
              </w:rPr>
            </w:pPr>
          </w:p>
          <w:p w14:paraId="015E93E2" w14:textId="77777777" w:rsidR="005237BA" w:rsidRPr="00D2258F" w:rsidRDefault="005237BA">
            <w:pPr>
              <w:rPr>
                <w:rFonts w:ascii="Arial" w:hAnsi="Arial"/>
              </w:rPr>
            </w:pPr>
          </w:p>
          <w:p w14:paraId="245C059E" w14:textId="77777777" w:rsidR="005237BA" w:rsidRPr="00D2258F" w:rsidRDefault="005237BA">
            <w:pPr>
              <w:rPr>
                <w:rFonts w:ascii="Arial" w:hAnsi="Arial"/>
              </w:rPr>
            </w:pPr>
          </w:p>
          <w:p w14:paraId="795040EF" w14:textId="77777777" w:rsidR="00D47F57" w:rsidRPr="00D2258F" w:rsidRDefault="00D47F57">
            <w:pPr>
              <w:rPr>
                <w:rFonts w:ascii="Arial" w:hAnsi="Arial"/>
              </w:rPr>
            </w:pPr>
          </w:p>
          <w:p w14:paraId="16D8018F" w14:textId="77777777" w:rsidR="005237BA" w:rsidRPr="00D2258F" w:rsidRDefault="005237BA">
            <w:pPr>
              <w:rPr>
                <w:rFonts w:ascii="Arial" w:hAnsi="Arial"/>
              </w:rPr>
            </w:pPr>
            <w:r w:rsidRPr="00D2258F">
              <w:rPr>
                <w:rFonts w:ascii="Arial" w:hAnsi="Arial"/>
              </w:rPr>
              <w:t>Date:</w:t>
            </w:r>
          </w:p>
          <w:p w14:paraId="77C07608" w14:textId="77777777" w:rsidR="005237BA" w:rsidRPr="00D2258F" w:rsidRDefault="005237BA">
            <w:pPr>
              <w:rPr>
                <w:rFonts w:ascii="Arial" w:hAnsi="Arial"/>
              </w:rPr>
            </w:pPr>
          </w:p>
          <w:p w14:paraId="2D7CFBC1" w14:textId="77777777" w:rsidR="005237BA" w:rsidRPr="00D2258F" w:rsidRDefault="005237BA">
            <w:pPr>
              <w:rPr>
                <w:rFonts w:ascii="Arial" w:hAnsi="Arial"/>
              </w:rPr>
            </w:pPr>
            <w:r w:rsidRPr="00D2258F">
              <w:rPr>
                <w:rFonts w:ascii="Arial" w:hAnsi="Arial"/>
              </w:rPr>
              <w:t>Date:</w:t>
            </w:r>
          </w:p>
        </w:tc>
      </w:tr>
    </w:tbl>
    <w:p w14:paraId="6E2E84C2" w14:textId="77777777" w:rsidR="005237BA" w:rsidRDefault="005237BA">
      <w:pPr>
        <w:jc w:val="both"/>
        <w:rPr>
          <w:rFonts w:ascii="Arial" w:hAnsi="Arial"/>
          <w:sz w:val="22"/>
        </w:rPr>
      </w:pPr>
    </w:p>
    <w:sectPr w:rsidR="005237BA" w:rsidSect="00BA7162">
      <w:headerReference w:type="default" r:id="rId8"/>
      <w:footerReference w:type="default" r:id="rId9"/>
      <w:pgSz w:w="11907" w:h="16840" w:code="9"/>
      <w:pgMar w:top="737" w:right="964" w:bottom="737" w:left="96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03211" w14:textId="77777777" w:rsidR="002220F4" w:rsidRDefault="002220F4">
      <w:r>
        <w:separator/>
      </w:r>
    </w:p>
  </w:endnote>
  <w:endnote w:type="continuationSeparator" w:id="0">
    <w:p w14:paraId="07501F99" w14:textId="77777777" w:rsidR="002220F4" w:rsidRDefault="0022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8518" w14:textId="77777777" w:rsidR="002B4251" w:rsidRPr="00D2258F" w:rsidRDefault="005B5C04">
    <w:pPr>
      <w:pStyle w:val="Footer"/>
      <w:rPr>
        <w:rFonts w:ascii="Arial" w:hAnsi="Arial" w:cs="Arial"/>
        <w:sz w:val="18"/>
        <w:szCs w:val="18"/>
      </w:rPr>
    </w:pPr>
    <w:r>
      <w:rPr>
        <w:rFonts w:ascii="Arial" w:hAnsi="Arial" w:cs="Arial"/>
        <w:sz w:val="18"/>
        <w:szCs w:val="18"/>
      </w:rPr>
      <w:t>20</w:t>
    </w:r>
    <w:r w:rsidR="002B4251" w:rsidRPr="00D2258F">
      <w:rPr>
        <w:rFonts w:ascii="Arial" w:hAnsi="Arial" w:cs="Arial"/>
        <w:sz w:val="18"/>
        <w:szCs w:val="18"/>
        <w:vertAlign w:val="superscript"/>
      </w:rPr>
      <w:t>th</w:t>
    </w:r>
    <w:r w:rsidR="002B4251" w:rsidRPr="00D2258F">
      <w:rPr>
        <w:rFonts w:ascii="Arial" w:hAnsi="Arial" w:cs="Arial"/>
        <w:sz w:val="18"/>
        <w:szCs w:val="18"/>
      </w:rPr>
      <w:t xml:space="preserve"> </w:t>
    </w:r>
    <w:r>
      <w:rPr>
        <w:rFonts w:ascii="Arial" w:hAnsi="Arial" w:cs="Arial"/>
        <w:sz w:val="18"/>
        <w:szCs w:val="18"/>
      </w:rPr>
      <w:t>December</w:t>
    </w:r>
    <w:r w:rsidR="002B4251" w:rsidRPr="00D2258F">
      <w:rPr>
        <w:rFonts w:ascii="Arial" w:hAnsi="Arial" w:cs="Arial"/>
        <w:sz w:val="18"/>
        <w:szCs w:val="18"/>
      </w:rPr>
      <w:t xml:space="preserve"> 20</w:t>
    </w:r>
    <w:r>
      <w:rPr>
        <w:rFonts w:ascii="Arial" w:hAnsi="Arial" w:cs="Arial"/>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221C" w14:textId="77777777" w:rsidR="002220F4" w:rsidRDefault="002220F4">
      <w:r>
        <w:separator/>
      </w:r>
    </w:p>
  </w:footnote>
  <w:footnote w:type="continuationSeparator" w:id="0">
    <w:p w14:paraId="2C211281" w14:textId="77777777" w:rsidR="002220F4" w:rsidRDefault="0022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D27F" w14:textId="77777777" w:rsidR="002B4251" w:rsidRDefault="002B42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88C"/>
    <w:multiLevelType w:val="hybridMultilevel"/>
    <w:tmpl w:val="7C30A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A550D"/>
    <w:multiLevelType w:val="hybridMultilevel"/>
    <w:tmpl w:val="55E0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D2EB5"/>
    <w:multiLevelType w:val="hybridMultilevel"/>
    <w:tmpl w:val="A73EA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56D87"/>
    <w:multiLevelType w:val="hybridMultilevel"/>
    <w:tmpl w:val="F33CC8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436A55"/>
    <w:multiLevelType w:val="hybridMultilevel"/>
    <w:tmpl w:val="33443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F5D5F"/>
    <w:multiLevelType w:val="singleLevel"/>
    <w:tmpl w:val="0809000F"/>
    <w:lvl w:ilvl="0">
      <w:start w:val="1"/>
      <w:numFmt w:val="decimal"/>
      <w:lvlText w:val="%1."/>
      <w:lvlJc w:val="left"/>
      <w:pPr>
        <w:ind w:left="720" w:hanging="360"/>
      </w:pPr>
      <w:rPr>
        <w:rFonts w:hint="default"/>
      </w:rPr>
    </w:lvl>
  </w:abstractNum>
  <w:abstractNum w:abstractNumId="6" w15:restartNumberingAfterBreak="0">
    <w:nsid w:val="25D15EB8"/>
    <w:multiLevelType w:val="hybridMultilevel"/>
    <w:tmpl w:val="16588114"/>
    <w:lvl w:ilvl="0" w:tplc="4D80B6BC">
      <w:start w:val="1"/>
      <w:numFmt w:val="bullet"/>
      <w:lvlText w:val="-"/>
      <w:lvlJc w:val="left"/>
      <w:pPr>
        <w:ind w:left="720" w:hanging="360"/>
      </w:pPr>
      <w:rPr>
        <w:rFonts w:ascii="Calibri" w:hAnsi="Calibri" w:hint="default"/>
      </w:rPr>
    </w:lvl>
    <w:lvl w:ilvl="1" w:tplc="00D64EFA">
      <w:start w:val="1"/>
      <w:numFmt w:val="bullet"/>
      <w:lvlText w:val="o"/>
      <w:lvlJc w:val="left"/>
      <w:pPr>
        <w:ind w:left="1440" w:hanging="360"/>
      </w:pPr>
      <w:rPr>
        <w:rFonts w:ascii="Courier New" w:hAnsi="Courier New" w:hint="default"/>
      </w:rPr>
    </w:lvl>
    <w:lvl w:ilvl="2" w:tplc="4CE69F30">
      <w:start w:val="1"/>
      <w:numFmt w:val="bullet"/>
      <w:lvlText w:val=""/>
      <w:lvlJc w:val="left"/>
      <w:pPr>
        <w:ind w:left="2160" w:hanging="360"/>
      </w:pPr>
      <w:rPr>
        <w:rFonts w:ascii="Wingdings" w:hAnsi="Wingdings" w:hint="default"/>
      </w:rPr>
    </w:lvl>
    <w:lvl w:ilvl="3" w:tplc="7046A954">
      <w:start w:val="1"/>
      <w:numFmt w:val="bullet"/>
      <w:lvlText w:val=""/>
      <w:lvlJc w:val="left"/>
      <w:pPr>
        <w:ind w:left="2880" w:hanging="360"/>
      </w:pPr>
      <w:rPr>
        <w:rFonts w:ascii="Symbol" w:hAnsi="Symbol" w:hint="default"/>
      </w:rPr>
    </w:lvl>
    <w:lvl w:ilvl="4" w:tplc="913077F0">
      <w:start w:val="1"/>
      <w:numFmt w:val="bullet"/>
      <w:lvlText w:val="o"/>
      <w:lvlJc w:val="left"/>
      <w:pPr>
        <w:ind w:left="3600" w:hanging="360"/>
      </w:pPr>
      <w:rPr>
        <w:rFonts w:ascii="Courier New" w:hAnsi="Courier New" w:hint="default"/>
      </w:rPr>
    </w:lvl>
    <w:lvl w:ilvl="5" w:tplc="CA2ED8A8">
      <w:start w:val="1"/>
      <w:numFmt w:val="bullet"/>
      <w:lvlText w:val=""/>
      <w:lvlJc w:val="left"/>
      <w:pPr>
        <w:ind w:left="4320" w:hanging="360"/>
      </w:pPr>
      <w:rPr>
        <w:rFonts w:ascii="Wingdings" w:hAnsi="Wingdings" w:hint="default"/>
      </w:rPr>
    </w:lvl>
    <w:lvl w:ilvl="6" w:tplc="53FE9148">
      <w:start w:val="1"/>
      <w:numFmt w:val="bullet"/>
      <w:lvlText w:val=""/>
      <w:lvlJc w:val="left"/>
      <w:pPr>
        <w:ind w:left="5040" w:hanging="360"/>
      </w:pPr>
      <w:rPr>
        <w:rFonts w:ascii="Symbol" w:hAnsi="Symbol" w:hint="default"/>
      </w:rPr>
    </w:lvl>
    <w:lvl w:ilvl="7" w:tplc="0614AB80">
      <w:start w:val="1"/>
      <w:numFmt w:val="bullet"/>
      <w:lvlText w:val="o"/>
      <w:lvlJc w:val="left"/>
      <w:pPr>
        <w:ind w:left="5760" w:hanging="360"/>
      </w:pPr>
      <w:rPr>
        <w:rFonts w:ascii="Courier New" w:hAnsi="Courier New" w:hint="default"/>
      </w:rPr>
    </w:lvl>
    <w:lvl w:ilvl="8" w:tplc="BF022BC4">
      <w:start w:val="1"/>
      <w:numFmt w:val="bullet"/>
      <w:lvlText w:val=""/>
      <w:lvlJc w:val="left"/>
      <w:pPr>
        <w:ind w:left="6480" w:hanging="360"/>
      </w:pPr>
      <w:rPr>
        <w:rFonts w:ascii="Wingdings" w:hAnsi="Wingdings" w:hint="default"/>
      </w:rPr>
    </w:lvl>
  </w:abstractNum>
  <w:abstractNum w:abstractNumId="7" w15:restartNumberingAfterBreak="0">
    <w:nsid w:val="35356F04"/>
    <w:multiLevelType w:val="hybridMultilevel"/>
    <w:tmpl w:val="83FE34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15923DF"/>
    <w:multiLevelType w:val="hybridMultilevel"/>
    <w:tmpl w:val="C298C5A6"/>
    <w:lvl w:ilvl="0" w:tplc="43BAA580">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9" w15:restartNumberingAfterBreak="0">
    <w:nsid w:val="5BDD7603"/>
    <w:multiLevelType w:val="hybridMultilevel"/>
    <w:tmpl w:val="55E0C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2C2F71"/>
    <w:multiLevelType w:val="hybridMultilevel"/>
    <w:tmpl w:val="9A14A2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AC2EA0"/>
    <w:multiLevelType w:val="hybridMultilevel"/>
    <w:tmpl w:val="C06A1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8A783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7EDD3460"/>
    <w:multiLevelType w:val="hybridMultilevel"/>
    <w:tmpl w:val="80B2A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7312160">
    <w:abstractNumId w:val="6"/>
  </w:num>
  <w:num w:numId="2" w16cid:durableId="952244027">
    <w:abstractNumId w:val="5"/>
  </w:num>
  <w:num w:numId="3" w16cid:durableId="1456673410">
    <w:abstractNumId w:val="8"/>
  </w:num>
  <w:num w:numId="4" w16cid:durableId="97410759">
    <w:abstractNumId w:val="3"/>
  </w:num>
  <w:num w:numId="5" w16cid:durableId="837962893">
    <w:abstractNumId w:val="9"/>
  </w:num>
  <w:num w:numId="6" w16cid:durableId="1850751254">
    <w:abstractNumId w:val="7"/>
  </w:num>
  <w:num w:numId="7" w16cid:durableId="1485388467">
    <w:abstractNumId w:val="12"/>
  </w:num>
  <w:num w:numId="8" w16cid:durableId="1112476340">
    <w:abstractNumId w:val="2"/>
  </w:num>
  <w:num w:numId="9" w16cid:durableId="1377965936">
    <w:abstractNumId w:val="1"/>
  </w:num>
  <w:num w:numId="10" w16cid:durableId="1222525673">
    <w:abstractNumId w:val="10"/>
  </w:num>
  <w:num w:numId="11" w16cid:durableId="1982995423">
    <w:abstractNumId w:val="4"/>
  </w:num>
  <w:num w:numId="12" w16cid:durableId="345134908">
    <w:abstractNumId w:val="11"/>
  </w:num>
  <w:num w:numId="13" w16cid:durableId="1131366697">
    <w:abstractNumId w:val="0"/>
  </w:num>
  <w:num w:numId="14" w16cid:durableId="749371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051BD0"/>
    <w:rsid w:val="000042F8"/>
    <w:rsid w:val="00025205"/>
    <w:rsid w:val="00042C91"/>
    <w:rsid w:val="0004361D"/>
    <w:rsid w:val="00051BD0"/>
    <w:rsid w:val="000671FC"/>
    <w:rsid w:val="000B183C"/>
    <w:rsid w:val="000C13B1"/>
    <w:rsid w:val="000D6871"/>
    <w:rsid w:val="000E0D71"/>
    <w:rsid w:val="000F3121"/>
    <w:rsid w:val="000F3AF4"/>
    <w:rsid w:val="001265AC"/>
    <w:rsid w:val="001431BF"/>
    <w:rsid w:val="0014661D"/>
    <w:rsid w:val="00157749"/>
    <w:rsid w:val="001710BD"/>
    <w:rsid w:val="0018775F"/>
    <w:rsid w:val="001D48E4"/>
    <w:rsid w:val="001D5B7B"/>
    <w:rsid w:val="001E47A8"/>
    <w:rsid w:val="00206B6E"/>
    <w:rsid w:val="002220F4"/>
    <w:rsid w:val="002244ED"/>
    <w:rsid w:val="0022649D"/>
    <w:rsid w:val="00252DA8"/>
    <w:rsid w:val="00263724"/>
    <w:rsid w:val="00267E08"/>
    <w:rsid w:val="0027070F"/>
    <w:rsid w:val="00272643"/>
    <w:rsid w:val="00283185"/>
    <w:rsid w:val="002873EF"/>
    <w:rsid w:val="002A06F9"/>
    <w:rsid w:val="002B4251"/>
    <w:rsid w:val="002C63BC"/>
    <w:rsid w:val="002D2E99"/>
    <w:rsid w:val="002E03A1"/>
    <w:rsid w:val="002E1B40"/>
    <w:rsid w:val="002E75B9"/>
    <w:rsid w:val="002F40F6"/>
    <w:rsid w:val="002F65B4"/>
    <w:rsid w:val="00301E70"/>
    <w:rsid w:val="003131D4"/>
    <w:rsid w:val="00320DE5"/>
    <w:rsid w:val="00353FA0"/>
    <w:rsid w:val="00382A68"/>
    <w:rsid w:val="0038640E"/>
    <w:rsid w:val="00386750"/>
    <w:rsid w:val="00386B4C"/>
    <w:rsid w:val="003C39E2"/>
    <w:rsid w:val="003F6FA5"/>
    <w:rsid w:val="00426D4C"/>
    <w:rsid w:val="00427D3D"/>
    <w:rsid w:val="004313B6"/>
    <w:rsid w:val="00431DAD"/>
    <w:rsid w:val="00446CF3"/>
    <w:rsid w:val="00472A52"/>
    <w:rsid w:val="00487C36"/>
    <w:rsid w:val="004A4F01"/>
    <w:rsid w:val="004A5400"/>
    <w:rsid w:val="004C0B44"/>
    <w:rsid w:val="004D65C4"/>
    <w:rsid w:val="004D71FD"/>
    <w:rsid w:val="005001C3"/>
    <w:rsid w:val="00511FA7"/>
    <w:rsid w:val="005237BA"/>
    <w:rsid w:val="00524016"/>
    <w:rsid w:val="005267B3"/>
    <w:rsid w:val="005268AA"/>
    <w:rsid w:val="00527B43"/>
    <w:rsid w:val="00545906"/>
    <w:rsid w:val="005543BF"/>
    <w:rsid w:val="005747C1"/>
    <w:rsid w:val="005934EA"/>
    <w:rsid w:val="005B02A9"/>
    <w:rsid w:val="005B5C04"/>
    <w:rsid w:val="005B7626"/>
    <w:rsid w:val="005C1353"/>
    <w:rsid w:val="005D657A"/>
    <w:rsid w:val="005E1B9A"/>
    <w:rsid w:val="00606F05"/>
    <w:rsid w:val="006208A8"/>
    <w:rsid w:val="0062287A"/>
    <w:rsid w:val="00622BA9"/>
    <w:rsid w:val="00623478"/>
    <w:rsid w:val="0063136D"/>
    <w:rsid w:val="0064382D"/>
    <w:rsid w:val="006507D1"/>
    <w:rsid w:val="0065404C"/>
    <w:rsid w:val="006552B7"/>
    <w:rsid w:val="00661054"/>
    <w:rsid w:val="0067546B"/>
    <w:rsid w:val="006B4DA2"/>
    <w:rsid w:val="006E0CF0"/>
    <w:rsid w:val="006E51A6"/>
    <w:rsid w:val="006F611B"/>
    <w:rsid w:val="00717EDB"/>
    <w:rsid w:val="00720CDB"/>
    <w:rsid w:val="0076322F"/>
    <w:rsid w:val="007840F3"/>
    <w:rsid w:val="007D7F56"/>
    <w:rsid w:val="007E40B6"/>
    <w:rsid w:val="007F52DF"/>
    <w:rsid w:val="00820F58"/>
    <w:rsid w:val="00823CC8"/>
    <w:rsid w:val="00827296"/>
    <w:rsid w:val="00863446"/>
    <w:rsid w:val="00863B9F"/>
    <w:rsid w:val="00865816"/>
    <w:rsid w:val="00874B4B"/>
    <w:rsid w:val="00882D87"/>
    <w:rsid w:val="00891AEA"/>
    <w:rsid w:val="0089684A"/>
    <w:rsid w:val="008D21AF"/>
    <w:rsid w:val="008D28B3"/>
    <w:rsid w:val="008D4832"/>
    <w:rsid w:val="0090003B"/>
    <w:rsid w:val="00900533"/>
    <w:rsid w:val="00945E9C"/>
    <w:rsid w:val="00964136"/>
    <w:rsid w:val="009A6D55"/>
    <w:rsid w:val="009B07E2"/>
    <w:rsid w:val="009B7725"/>
    <w:rsid w:val="009C377C"/>
    <w:rsid w:val="00A01C21"/>
    <w:rsid w:val="00A3124C"/>
    <w:rsid w:val="00A374CB"/>
    <w:rsid w:val="00A569DE"/>
    <w:rsid w:val="00A6049B"/>
    <w:rsid w:val="00A92CF1"/>
    <w:rsid w:val="00AC31EC"/>
    <w:rsid w:val="00B07FF1"/>
    <w:rsid w:val="00B17DF1"/>
    <w:rsid w:val="00B4131B"/>
    <w:rsid w:val="00B57CB3"/>
    <w:rsid w:val="00B8314A"/>
    <w:rsid w:val="00B83B1B"/>
    <w:rsid w:val="00B87772"/>
    <w:rsid w:val="00BA388B"/>
    <w:rsid w:val="00BA7162"/>
    <w:rsid w:val="00BB2052"/>
    <w:rsid w:val="00BC21F4"/>
    <w:rsid w:val="00BC2BA9"/>
    <w:rsid w:val="00BC2C51"/>
    <w:rsid w:val="00BF23BA"/>
    <w:rsid w:val="00BF367F"/>
    <w:rsid w:val="00C17104"/>
    <w:rsid w:val="00C64E0A"/>
    <w:rsid w:val="00C65ABD"/>
    <w:rsid w:val="00C81815"/>
    <w:rsid w:val="00C910D5"/>
    <w:rsid w:val="00CA0FD3"/>
    <w:rsid w:val="00CE39E1"/>
    <w:rsid w:val="00CF783E"/>
    <w:rsid w:val="00D136D4"/>
    <w:rsid w:val="00D2258F"/>
    <w:rsid w:val="00D274F9"/>
    <w:rsid w:val="00D453ED"/>
    <w:rsid w:val="00D47F57"/>
    <w:rsid w:val="00D53E29"/>
    <w:rsid w:val="00D67599"/>
    <w:rsid w:val="00D81878"/>
    <w:rsid w:val="00DC2B4A"/>
    <w:rsid w:val="00DF3BFF"/>
    <w:rsid w:val="00DF7FCF"/>
    <w:rsid w:val="00E01DA4"/>
    <w:rsid w:val="00E04DF9"/>
    <w:rsid w:val="00E32EBC"/>
    <w:rsid w:val="00E4109E"/>
    <w:rsid w:val="00E443F2"/>
    <w:rsid w:val="00E700D1"/>
    <w:rsid w:val="00E81F5A"/>
    <w:rsid w:val="00EA0B46"/>
    <w:rsid w:val="00EA7C61"/>
    <w:rsid w:val="00EB5C8D"/>
    <w:rsid w:val="00F247C0"/>
    <w:rsid w:val="00F26115"/>
    <w:rsid w:val="00F604DD"/>
    <w:rsid w:val="00F60DEC"/>
    <w:rsid w:val="00F7212C"/>
    <w:rsid w:val="00FA26C4"/>
    <w:rsid w:val="00FC2AD7"/>
    <w:rsid w:val="00FF1B72"/>
    <w:rsid w:val="05ED5BF2"/>
    <w:rsid w:val="05FB8D80"/>
    <w:rsid w:val="06AE3AEF"/>
    <w:rsid w:val="095D5831"/>
    <w:rsid w:val="0B59DB8A"/>
    <w:rsid w:val="0F43BB21"/>
    <w:rsid w:val="11C86EE6"/>
    <w:rsid w:val="1287C02D"/>
    <w:rsid w:val="14D768B6"/>
    <w:rsid w:val="17284CFA"/>
    <w:rsid w:val="184706BD"/>
    <w:rsid w:val="1A499416"/>
    <w:rsid w:val="1C31FC2B"/>
    <w:rsid w:val="22F8D60A"/>
    <w:rsid w:val="2390D083"/>
    <w:rsid w:val="254D76EC"/>
    <w:rsid w:val="269AFDB7"/>
    <w:rsid w:val="26E9474D"/>
    <w:rsid w:val="2A67A566"/>
    <w:rsid w:val="2AF2E94A"/>
    <w:rsid w:val="2BBCB870"/>
    <w:rsid w:val="2BC4D9C0"/>
    <w:rsid w:val="2D74B530"/>
    <w:rsid w:val="331F4A3B"/>
    <w:rsid w:val="34367DEF"/>
    <w:rsid w:val="354C60A6"/>
    <w:rsid w:val="36C64319"/>
    <w:rsid w:val="37F56344"/>
    <w:rsid w:val="383B2BBA"/>
    <w:rsid w:val="395DA033"/>
    <w:rsid w:val="3AD7E382"/>
    <w:rsid w:val="3AF97094"/>
    <w:rsid w:val="3BC269C9"/>
    <w:rsid w:val="3C54FEA1"/>
    <w:rsid w:val="3D0A672C"/>
    <w:rsid w:val="3D5D71C4"/>
    <w:rsid w:val="40E1F4BA"/>
    <w:rsid w:val="4210E346"/>
    <w:rsid w:val="4251F14A"/>
    <w:rsid w:val="430CF972"/>
    <w:rsid w:val="43982A57"/>
    <w:rsid w:val="43A4944B"/>
    <w:rsid w:val="44FF460C"/>
    <w:rsid w:val="469B166D"/>
    <w:rsid w:val="4A1BF52B"/>
    <w:rsid w:val="4C8A729C"/>
    <w:rsid w:val="4CB4F658"/>
    <w:rsid w:val="4CCB8820"/>
    <w:rsid w:val="4DA1D3E9"/>
    <w:rsid w:val="4E675881"/>
    <w:rsid w:val="500328E2"/>
    <w:rsid w:val="50BDA017"/>
    <w:rsid w:val="528222BD"/>
    <w:rsid w:val="534A6965"/>
    <w:rsid w:val="54958481"/>
    <w:rsid w:val="579390D3"/>
    <w:rsid w:val="57E7853B"/>
    <w:rsid w:val="5B45DB89"/>
    <w:rsid w:val="5CA883EC"/>
    <w:rsid w:val="5CE1ABEA"/>
    <w:rsid w:val="5FF740E4"/>
    <w:rsid w:val="61B151F8"/>
    <w:rsid w:val="63904233"/>
    <w:rsid w:val="67EB3693"/>
    <w:rsid w:val="686CFF12"/>
    <w:rsid w:val="6A971645"/>
    <w:rsid w:val="6CA13FDB"/>
    <w:rsid w:val="6E5CAEE9"/>
    <w:rsid w:val="7336EA48"/>
    <w:rsid w:val="77402492"/>
    <w:rsid w:val="7F8C4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14:docId w14:val="346CC890"/>
  <w15:docId w15:val="{E6BA714B-5A70-4D18-94F3-274601DD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162"/>
    <w:rPr>
      <w:sz w:val="24"/>
      <w:szCs w:val="24"/>
      <w:lang w:val="en-GB" w:eastAsia="en-US"/>
    </w:rPr>
  </w:style>
  <w:style w:type="paragraph" w:styleId="Heading1">
    <w:name w:val="heading 1"/>
    <w:basedOn w:val="Normal"/>
    <w:next w:val="Normal"/>
    <w:qFormat/>
    <w:rsid w:val="00BA7162"/>
    <w:pPr>
      <w:keepNext/>
      <w:ind w:right="-360"/>
      <w:outlineLvl w:val="0"/>
    </w:pPr>
    <w:rPr>
      <w:rFonts w:ascii="Arial" w:hAnsi="Arial" w:cs="Arial"/>
      <w:b/>
      <w:bCs/>
    </w:rPr>
  </w:style>
  <w:style w:type="paragraph" w:styleId="Heading2">
    <w:name w:val="heading 2"/>
    <w:basedOn w:val="Normal"/>
    <w:next w:val="Normal"/>
    <w:qFormat/>
    <w:rsid w:val="00BA7162"/>
    <w:pPr>
      <w:keepNext/>
      <w:jc w:val="both"/>
      <w:outlineLvl w:val="1"/>
    </w:pPr>
    <w:rPr>
      <w:rFonts w:ascii="Arial" w:hAnsi="Arial" w:cs="Arial"/>
      <w:b/>
      <w:bCs/>
    </w:rPr>
  </w:style>
  <w:style w:type="paragraph" w:styleId="Heading3">
    <w:name w:val="heading 3"/>
    <w:basedOn w:val="Normal"/>
    <w:next w:val="Normal"/>
    <w:qFormat/>
    <w:rsid w:val="00BA7162"/>
    <w:pPr>
      <w:keepNext/>
      <w:jc w:val="both"/>
      <w:outlineLvl w:val="2"/>
    </w:pPr>
    <w:rPr>
      <w:rFonts w:ascii="Arial" w:hAnsi="Arial" w:cs="Arial"/>
      <w:b/>
      <w:bCs/>
    </w:rPr>
  </w:style>
  <w:style w:type="paragraph" w:styleId="Heading4">
    <w:name w:val="heading 4"/>
    <w:basedOn w:val="Normal"/>
    <w:next w:val="Normal"/>
    <w:qFormat/>
    <w:rsid w:val="00BA7162"/>
    <w:pPr>
      <w:keepNext/>
      <w:outlineLvl w:val="3"/>
    </w:pPr>
    <w:rPr>
      <w:sz w:val="32"/>
    </w:rPr>
  </w:style>
  <w:style w:type="paragraph" w:styleId="Heading5">
    <w:name w:val="heading 5"/>
    <w:basedOn w:val="Normal"/>
    <w:next w:val="Normal"/>
    <w:qFormat/>
    <w:rsid w:val="00BA7162"/>
    <w:pPr>
      <w:keepNext/>
      <w:jc w:val="center"/>
      <w:outlineLvl w:val="4"/>
    </w:pPr>
    <w:rPr>
      <w:rFonts w:ascii="Arial" w:hAnsi="Arial"/>
      <w:b/>
      <w:sz w:val="22"/>
    </w:rPr>
  </w:style>
  <w:style w:type="paragraph" w:styleId="Heading6">
    <w:name w:val="heading 6"/>
    <w:basedOn w:val="Normal"/>
    <w:next w:val="Normal"/>
    <w:qFormat/>
    <w:rsid w:val="00BA7162"/>
    <w:pPr>
      <w:keepNext/>
      <w:jc w:val="right"/>
      <w:outlineLvl w:val="5"/>
    </w:pPr>
    <w:rPr>
      <w:rFonts w:ascii="Arial" w:hAnsi="Arial"/>
      <w:b/>
      <w:sz w:val="22"/>
    </w:rPr>
  </w:style>
  <w:style w:type="paragraph" w:styleId="Heading7">
    <w:name w:val="heading 7"/>
    <w:basedOn w:val="Normal"/>
    <w:next w:val="Normal"/>
    <w:qFormat/>
    <w:rsid w:val="00BA7162"/>
    <w:pPr>
      <w:keepNext/>
      <w:outlineLvl w:val="6"/>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7162"/>
    <w:pPr>
      <w:jc w:val="both"/>
    </w:pPr>
    <w:rPr>
      <w:rFonts w:ascii="Arial" w:hAnsi="Arial"/>
      <w:sz w:val="22"/>
      <w:szCs w:val="20"/>
    </w:rPr>
  </w:style>
  <w:style w:type="paragraph" w:styleId="BodyText2">
    <w:name w:val="Body Text 2"/>
    <w:basedOn w:val="Normal"/>
    <w:rsid w:val="00BA7162"/>
    <w:pPr>
      <w:jc w:val="both"/>
    </w:pPr>
    <w:rPr>
      <w:rFonts w:ascii="Arial" w:hAnsi="Arial" w:cs="Arial"/>
    </w:rPr>
  </w:style>
  <w:style w:type="paragraph" w:styleId="BodyText3">
    <w:name w:val="Body Text 3"/>
    <w:basedOn w:val="Normal"/>
    <w:rsid w:val="00BA7162"/>
    <w:pPr>
      <w:ind w:right="-270"/>
      <w:jc w:val="both"/>
    </w:pPr>
    <w:rPr>
      <w:rFonts w:ascii="Arial" w:hAnsi="Arial" w:cs="Arial"/>
    </w:rPr>
  </w:style>
  <w:style w:type="paragraph" w:styleId="Header">
    <w:name w:val="header"/>
    <w:basedOn w:val="Normal"/>
    <w:rsid w:val="00BA7162"/>
    <w:pPr>
      <w:tabs>
        <w:tab w:val="center" w:pos="4153"/>
        <w:tab w:val="right" w:pos="8306"/>
      </w:tabs>
    </w:pPr>
  </w:style>
  <w:style w:type="paragraph" w:styleId="Footer">
    <w:name w:val="footer"/>
    <w:basedOn w:val="Normal"/>
    <w:rsid w:val="00BA7162"/>
    <w:pPr>
      <w:tabs>
        <w:tab w:val="center" w:pos="4153"/>
        <w:tab w:val="right" w:pos="8306"/>
      </w:tabs>
    </w:pPr>
  </w:style>
  <w:style w:type="paragraph" w:customStyle="1" w:styleId="Style0">
    <w:name w:val="Style0"/>
    <w:rsid w:val="00BA7162"/>
    <w:rPr>
      <w:rFonts w:ascii="Arial" w:hAnsi="Arial"/>
      <w:snapToGrid w:val="0"/>
      <w:sz w:val="24"/>
      <w:lang w:val="en-GB" w:eastAsia="en-GB"/>
    </w:rPr>
  </w:style>
  <w:style w:type="paragraph" w:styleId="BalloonText">
    <w:name w:val="Balloon Text"/>
    <w:basedOn w:val="Normal"/>
    <w:semiHidden/>
    <w:rsid w:val="00301E70"/>
    <w:rPr>
      <w:rFonts w:ascii="Tahoma" w:hAnsi="Tahoma" w:cs="Tahoma"/>
      <w:sz w:val="16"/>
      <w:szCs w:val="16"/>
    </w:rPr>
  </w:style>
  <w:style w:type="paragraph" w:styleId="ListParagraph">
    <w:name w:val="List Paragraph"/>
    <w:basedOn w:val="Normal"/>
    <w:uiPriority w:val="34"/>
    <w:qFormat/>
    <w:rsid w:val="00717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McKeon, Stacey</cp:lastModifiedBy>
  <cp:revision>4</cp:revision>
  <cp:lastPrinted>2012-11-28T19:32:00Z</cp:lastPrinted>
  <dcterms:created xsi:type="dcterms:W3CDTF">2024-03-19T15:07:00Z</dcterms:created>
  <dcterms:modified xsi:type="dcterms:W3CDTF">2025-02-20T10:15:00Z</dcterms:modified>
</cp:coreProperties>
</file>