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0954" w14:textId="77777777" w:rsidR="001233CF" w:rsidRPr="003C0150" w:rsidRDefault="001233CF" w:rsidP="001233CF">
      <w:pPr>
        <w:pStyle w:val="Heading4"/>
        <w:ind w:left="6480"/>
        <w:jc w:val="right"/>
        <w:rPr>
          <w:rFonts w:ascii="Arial" w:hAnsi="Arial" w:cs="Arial"/>
          <w:b w:val="0"/>
          <w:sz w:val="22"/>
          <w:szCs w:val="22"/>
        </w:rPr>
      </w:pPr>
      <w:r w:rsidRPr="003C0150">
        <w:rPr>
          <w:rFonts w:ascii="Arial" w:hAnsi="Arial" w:cs="Arial"/>
          <w:sz w:val="22"/>
          <w:szCs w:val="22"/>
        </w:rPr>
        <w:t>Form JE 5</w:t>
      </w:r>
    </w:p>
    <w:p w14:paraId="717B0955" w14:textId="77777777" w:rsidR="001233CF" w:rsidRPr="003C0150" w:rsidRDefault="001233CF" w:rsidP="001233CF">
      <w:pPr>
        <w:jc w:val="right"/>
        <w:rPr>
          <w:rFonts w:ascii="Arial" w:hAnsi="Arial" w:cs="Arial"/>
          <w:szCs w:val="22"/>
        </w:rPr>
      </w:pPr>
      <w:r w:rsidRPr="003C0150">
        <w:rPr>
          <w:rFonts w:ascii="Arial" w:hAnsi="Arial" w:cs="Arial"/>
          <w:noProof/>
          <w:szCs w:val="22"/>
          <w:lang w:eastAsia="en-GB"/>
        </w:rPr>
        <w:drawing>
          <wp:inline distT="0" distB="0" distL="0" distR="0" wp14:anchorId="717B0A7D" wp14:editId="717B0A7E">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3C0150" w14:paraId="717B095D"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717B095C" w14:textId="77777777" w:rsidR="001233CF" w:rsidRPr="003C0150" w:rsidRDefault="001233CF" w:rsidP="00797426">
            <w:pPr>
              <w:pStyle w:val="Heading3"/>
              <w:spacing w:before="60"/>
              <w:jc w:val="both"/>
              <w:rPr>
                <w:sz w:val="22"/>
                <w:szCs w:val="22"/>
              </w:rPr>
            </w:pPr>
            <w:r w:rsidRPr="003C0150">
              <w:rPr>
                <w:sz w:val="22"/>
                <w:szCs w:val="22"/>
              </w:rPr>
              <w:t>1.  JOB IDENTIFICATION</w:t>
            </w:r>
          </w:p>
        </w:tc>
      </w:tr>
      <w:tr w:rsidR="001233CF" w:rsidRPr="003C0150" w14:paraId="717B097E"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3C0150" w14:paraId="717B0960" w14:textId="77777777" w:rsidTr="004A6678">
              <w:tc>
                <w:tcPr>
                  <w:tcW w:w="3293" w:type="dxa"/>
                </w:tcPr>
                <w:p w14:paraId="717B095E" w14:textId="77777777" w:rsidR="004A6678" w:rsidRPr="003C0150" w:rsidRDefault="004A6678" w:rsidP="004A6678">
                  <w:pPr>
                    <w:pStyle w:val="BodyText"/>
                    <w:spacing w:after="0"/>
                    <w:rPr>
                      <w:rFonts w:ascii="Arial" w:hAnsi="Arial" w:cs="Arial"/>
                      <w:sz w:val="22"/>
                      <w:szCs w:val="22"/>
                    </w:rPr>
                  </w:pPr>
                </w:p>
              </w:tc>
              <w:tc>
                <w:tcPr>
                  <w:tcW w:w="6800" w:type="dxa"/>
                </w:tcPr>
                <w:p w14:paraId="717B095F" w14:textId="77777777" w:rsidR="004A6678" w:rsidRPr="003C0150" w:rsidRDefault="004A6678" w:rsidP="008F4EF3">
                  <w:pPr>
                    <w:pStyle w:val="BodyText"/>
                    <w:spacing w:after="0"/>
                    <w:rPr>
                      <w:rFonts w:ascii="Arial" w:hAnsi="Arial" w:cs="Arial"/>
                      <w:sz w:val="22"/>
                      <w:szCs w:val="22"/>
                    </w:rPr>
                  </w:pPr>
                </w:p>
              </w:tc>
            </w:tr>
            <w:tr w:rsidR="004A6678" w:rsidRPr="003C0150" w14:paraId="717B0964" w14:textId="77777777" w:rsidTr="004A6678">
              <w:tc>
                <w:tcPr>
                  <w:tcW w:w="3293" w:type="dxa"/>
                </w:tcPr>
                <w:p w14:paraId="717B0961" w14:textId="77777777" w:rsidR="004A6678" w:rsidRPr="003C0150" w:rsidRDefault="004A6678" w:rsidP="004A6678">
                  <w:pPr>
                    <w:pStyle w:val="BodyText"/>
                    <w:spacing w:after="0"/>
                    <w:rPr>
                      <w:rFonts w:ascii="Arial" w:hAnsi="Arial" w:cs="Arial"/>
                      <w:sz w:val="22"/>
                      <w:szCs w:val="22"/>
                    </w:rPr>
                  </w:pPr>
                  <w:r w:rsidRPr="003C0150">
                    <w:rPr>
                      <w:rFonts w:ascii="Arial" w:hAnsi="Arial" w:cs="Arial"/>
                      <w:sz w:val="22"/>
                      <w:szCs w:val="22"/>
                    </w:rPr>
                    <w:t>Job Title:</w:t>
                  </w:r>
                  <w:r w:rsidR="004641B7" w:rsidRPr="003C0150">
                    <w:rPr>
                      <w:rFonts w:ascii="Arial" w:hAnsi="Arial" w:cs="Arial"/>
                      <w:sz w:val="22"/>
                      <w:szCs w:val="22"/>
                    </w:rPr>
                    <w:t xml:space="preserve"> </w:t>
                  </w:r>
                </w:p>
                <w:p w14:paraId="717B0962" w14:textId="77777777" w:rsidR="004A6678" w:rsidRPr="003C0150" w:rsidRDefault="004A6678" w:rsidP="008F4EF3">
                  <w:pPr>
                    <w:pStyle w:val="BodyText"/>
                    <w:spacing w:after="0"/>
                    <w:rPr>
                      <w:rFonts w:ascii="Arial" w:hAnsi="Arial" w:cs="Arial"/>
                      <w:sz w:val="22"/>
                      <w:szCs w:val="22"/>
                    </w:rPr>
                  </w:pPr>
                </w:p>
              </w:tc>
              <w:tc>
                <w:tcPr>
                  <w:tcW w:w="6800" w:type="dxa"/>
                </w:tcPr>
                <w:p w14:paraId="717B0963" w14:textId="1CA6CC50" w:rsidR="004A6678" w:rsidRPr="003C0150" w:rsidRDefault="004641B7" w:rsidP="008F4EF3">
                  <w:pPr>
                    <w:pStyle w:val="BodyText"/>
                    <w:spacing w:after="0"/>
                    <w:rPr>
                      <w:rFonts w:ascii="Arial" w:hAnsi="Arial" w:cs="Arial"/>
                      <w:sz w:val="22"/>
                      <w:szCs w:val="22"/>
                    </w:rPr>
                  </w:pPr>
                  <w:r w:rsidRPr="003C0150">
                    <w:rPr>
                      <w:rFonts w:ascii="Arial" w:hAnsi="Arial" w:cs="Arial"/>
                      <w:sz w:val="22"/>
                      <w:szCs w:val="22"/>
                    </w:rPr>
                    <w:t>Biomedical Scientist (BMS) -</w:t>
                  </w:r>
                  <w:r w:rsidR="008C36B6">
                    <w:rPr>
                      <w:rFonts w:ascii="Arial" w:hAnsi="Arial" w:cs="Arial"/>
                      <w:sz w:val="22"/>
                      <w:szCs w:val="22"/>
                    </w:rPr>
                    <w:t xml:space="preserve"> </w:t>
                  </w:r>
                  <w:r w:rsidRPr="003C0150">
                    <w:rPr>
                      <w:rFonts w:ascii="Arial" w:hAnsi="Arial" w:cs="Arial"/>
                      <w:sz w:val="22"/>
                      <w:szCs w:val="22"/>
                    </w:rPr>
                    <w:t>Specialist</w:t>
                  </w:r>
                </w:p>
              </w:tc>
            </w:tr>
            <w:tr w:rsidR="004A6678" w:rsidRPr="003C0150" w14:paraId="717B0968" w14:textId="77777777" w:rsidTr="004A6678">
              <w:tc>
                <w:tcPr>
                  <w:tcW w:w="3293" w:type="dxa"/>
                </w:tcPr>
                <w:p w14:paraId="717B0965" w14:textId="63ED2B66" w:rsidR="004A6678" w:rsidRPr="003C0150" w:rsidRDefault="004A6678" w:rsidP="004A6678">
                  <w:pPr>
                    <w:jc w:val="both"/>
                    <w:rPr>
                      <w:rFonts w:ascii="Arial" w:hAnsi="Arial" w:cs="Arial"/>
                      <w:szCs w:val="22"/>
                    </w:rPr>
                  </w:pPr>
                  <w:r w:rsidRPr="003C0150">
                    <w:rPr>
                      <w:rFonts w:ascii="Arial" w:hAnsi="Arial" w:cs="Arial"/>
                      <w:szCs w:val="22"/>
                    </w:rPr>
                    <w:t>Responsible to:</w:t>
                  </w:r>
                </w:p>
                <w:p w14:paraId="717B0966" w14:textId="77777777" w:rsidR="004A6678" w:rsidRPr="003C0150" w:rsidRDefault="004A6678" w:rsidP="008F4EF3">
                  <w:pPr>
                    <w:pStyle w:val="BodyText"/>
                    <w:spacing w:after="0"/>
                    <w:rPr>
                      <w:rFonts w:ascii="Arial" w:hAnsi="Arial" w:cs="Arial"/>
                      <w:sz w:val="22"/>
                      <w:szCs w:val="22"/>
                    </w:rPr>
                  </w:pPr>
                </w:p>
              </w:tc>
              <w:tc>
                <w:tcPr>
                  <w:tcW w:w="6800" w:type="dxa"/>
                </w:tcPr>
                <w:p w14:paraId="717B0967" w14:textId="77777777" w:rsidR="004A6678" w:rsidRPr="003C0150" w:rsidRDefault="004641B7" w:rsidP="008F4EF3">
                  <w:pPr>
                    <w:pStyle w:val="BodyText"/>
                    <w:spacing w:after="0"/>
                    <w:rPr>
                      <w:rFonts w:ascii="Arial" w:hAnsi="Arial" w:cs="Arial"/>
                      <w:sz w:val="22"/>
                      <w:szCs w:val="22"/>
                    </w:rPr>
                  </w:pPr>
                  <w:r w:rsidRPr="003C0150">
                    <w:rPr>
                      <w:rFonts w:ascii="Arial" w:hAnsi="Arial" w:cs="Arial"/>
                      <w:sz w:val="22"/>
                      <w:szCs w:val="22"/>
                    </w:rPr>
                    <w:t>Associate Service Manager</w:t>
                  </w:r>
                </w:p>
              </w:tc>
            </w:tr>
            <w:tr w:rsidR="004A6678" w:rsidRPr="003C0150" w14:paraId="717B096C" w14:textId="77777777" w:rsidTr="004A6678">
              <w:tc>
                <w:tcPr>
                  <w:tcW w:w="3293" w:type="dxa"/>
                </w:tcPr>
                <w:p w14:paraId="717B0969" w14:textId="77777777" w:rsidR="004A6678" w:rsidRPr="003C0150" w:rsidRDefault="004A6678" w:rsidP="004A6678">
                  <w:pPr>
                    <w:jc w:val="both"/>
                    <w:rPr>
                      <w:rFonts w:ascii="Arial" w:hAnsi="Arial" w:cs="Arial"/>
                      <w:szCs w:val="22"/>
                    </w:rPr>
                  </w:pPr>
                  <w:r w:rsidRPr="003C0150">
                    <w:rPr>
                      <w:rFonts w:ascii="Arial" w:hAnsi="Arial" w:cs="Arial"/>
                      <w:szCs w:val="22"/>
                    </w:rPr>
                    <w:t>Department(s):</w:t>
                  </w:r>
                </w:p>
                <w:p w14:paraId="717B096A" w14:textId="77777777" w:rsidR="004A6678" w:rsidRPr="003C0150" w:rsidRDefault="004A6678" w:rsidP="008F4EF3">
                  <w:pPr>
                    <w:pStyle w:val="BodyText"/>
                    <w:spacing w:after="0"/>
                    <w:rPr>
                      <w:rFonts w:ascii="Arial" w:hAnsi="Arial" w:cs="Arial"/>
                      <w:sz w:val="22"/>
                      <w:szCs w:val="22"/>
                    </w:rPr>
                  </w:pPr>
                </w:p>
              </w:tc>
              <w:tc>
                <w:tcPr>
                  <w:tcW w:w="6800" w:type="dxa"/>
                </w:tcPr>
                <w:p w14:paraId="717B096B" w14:textId="77777777" w:rsidR="004A6678" w:rsidRPr="003C0150" w:rsidRDefault="004641B7" w:rsidP="008F4EF3">
                  <w:pPr>
                    <w:pStyle w:val="BodyText"/>
                    <w:spacing w:after="0"/>
                    <w:rPr>
                      <w:rFonts w:ascii="Arial" w:hAnsi="Arial" w:cs="Arial"/>
                      <w:sz w:val="22"/>
                      <w:szCs w:val="22"/>
                    </w:rPr>
                  </w:pPr>
                  <w:r w:rsidRPr="003C0150">
                    <w:rPr>
                      <w:rFonts w:ascii="Arial" w:hAnsi="Arial" w:cs="Arial"/>
                      <w:sz w:val="22"/>
                      <w:szCs w:val="22"/>
                    </w:rPr>
                    <w:t>Microbiology</w:t>
                  </w:r>
                </w:p>
              </w:tc>
            </w:tr>
            <w:tr w:rsidR="004A6678" w:rsidRPr="003C0150" w14:paraId="717B0970" w14:textId="77777777" w:rsidTr="004A6678">
              <w:tc>
                <w:tcPr>
                  <w:tcW w:w="3293" w:type="dxa"/>
                </w:tcPr>
                <w:p w14:paraId="717B096D" w14:textId="77777777" w:rsidR="004A6678" w:rsidRPr="003C0150" w:rsidRDefault="004A6678" w:rsidP="004A6678">
                  <w:pPr>
                    <w:jc w:val="both"/>
                    <w:rPr>
                      <w:rFonts w:ascii="Arial" w:hAnsi="Arial" w:cs="Arial"/>
                      <w:szCs w:val="22"/>
                    </w:rPr>
                  </w:pPr>
                  <w:r w:rsidRPr="003C0150">
                    <w:rPr>
                      <w:rFonts w:ascii="Arial" w:hAnsi="Arial" w:cs="Arial"/>
                      <w:szCs w:val="22"/>
                    </w:rPr>
                    <w:t>Directorate:</w:t>
                  </w:r>
                </w:p>
                <w:p w14:paraId="717B096E" w14:textId="77777777" w:rsidR="004A6678" w:rsidRPr="003C0150" w:rsidRDefault="004A6678" w:rsidP="008F4EF3">
                  <w:pPr>
                    <w:pStyle w:val="BodyText"/>
                    <w:spacing w:after="0"/>
                    <w:rPr>
                      <w:rFonts w:ascii="Arial" w:hAnsi="Arial" w:cs="Arial"/>
                      <w:sz w:val="22"/>
                      <w:szCs w:val="22"/>
                    </w:rPr>
                  </w:pPr>
                </w:p>
              </w:tc>
              <w:tc>
                <w:tcPr>
                  <w:tcW w:w="6800" w:type="dxa"/>
                </w:tcPr>
                <w:p w14:paraId="717B096F" w14:textId="77777777" w:rsidR="004A6678" w:rsidRPr="003C0150" w:rsidRDefault="004641B7" w:rsidP="008F4EF3">
                  <w:pPr>
                    <w:pStyle w:val="BodyText"/>
                    <w:spacing w:after="0"/>
                    <w:rPr>
                      <w:rFonts w:ascii="Arial" w:hAnsi="Arial" w:cs="Arial"/>
                      <w:sz w:val="22"/>
                      <w:szCs w:val="22"/>
                    </w:rPr>
                  </w:pPr>
                  <w:r w:rsidRPr="003C0150">
                    <w:rPr>
                      <w:rFonts w:ascii="Arial" w:hAnsi="Arial" w:cs="Arial"/>
                      <w:sz w:val="22"/>
                      <w:szCs w:val="22"/>
                    </w:rPr>
                    <w:t>Diagnostics</w:t>
                  </w:r>
                </w:p>
              </w:tc>
            </w:tr>
            <w:tr w:rsidR="004A6678" w:rsidRPr="003C0150" w14:paraId="717B0974" w14:textId="77777777" w:rsidTr="004A6678">
              <w:tc>
                <w:tcPr>
                  <w:tcW w:w="3293" w:type="dxa"/>
                </w:tcPr>
                <w:p w14:paraId="717B0971" w14:textId="77777777" w:rsidR="004A6678" w:rsidRPr="003C0150" w:rsidRDefault="004A6678" w:rsidP="004A6678">
                  <w:pPr>
                    <w:jc w:val="both"/>
                    <w:rPr>
                      <w:rFonts w:ascii="Arial" w:hAnsi="Arial" w:cs="Arial"/>
                      <w:szCs w:val="22"/>
                    </w:rPr>
                  </w:pPr>
                  <w:r w:rsidRPr="003C0150">
                    <w:rPr>
                      <w:rFonts w:ascii="Arial" w:hAnsi="Arial" w:cs="Arial"/>
                      <w:szCs w:val="22"/>
                    </w:rPr>
                    <w:t>Operating Division:</w:t>
                  </w:r>
                </w:p>
                <w:p w14:paraId="717B0972" w14:textId="77777777" w:rsidR="004A6678" w:rsidRPr="003C0150" w:rsidRDefault="004A6678" w:rsidP="008F4EF3">
                  <w:pPr>
                    <w:pStyle w:val="BodyText"/>
                    <w:spacing w:after="0"/>
                    <w:rPr>
                      <w:rFonts w:ascii="Arial" w:hAnsi="Arial" w:cs="Arial"/>
                      <w:sz w:val="22"/>
                      <w:szCs w:val="22"/>
                    </w:rPr>
                  </w:pPr>
                </w:p>
              </w:tc>
              <w:tc>
                <w:tcPr>
                  <w:tcW w:w="6800" w:type="dxa"/>
                </w:tcPr>
                <w:p w14:paraId="717B0973" w14:textId="77777777" w:rsidR="004A6678" w:rsidRPr="003C0150" w:rsidRDefault="004641B7" w:rsidP="008F4EF3">
                  <w:pPr>
                    <w:pStyle w:val="BodyText"/>
                    <w:spacing w:after="0"/>
                    <w:rPr>
                      <w:rFonts w:ascii="Arial" w:hAnsi="Arial" w:cs="Arial"/>
                      <w:sz w:val="22"/>
                      <w:szCs w:val="22"/>
                    </w:rPr>
                  </w:pPr>
                  <w:r w:rsidRPr="003C0150">
                    <w:rPr>
                      <w:rFonts w:ascii="Arial" w:hAnsi="Arial" w:cs="Arial"/>
                      <w:sz w:val="22"/>
                      <w:szCs w:val="22"/>
                    </w:rPr>
                    <w:t xml:space="preserve">Access &amp; assurance </w:t>
                  </w:r>
                </w:p>
              </w:tc>
            </w:tr>
            <w:tr w:rsidR="004A6678" w:rsidRPr="003C0150" w14:paraId="717B0978" w14:textId="77777777" w:rsidTr="004A6678">
              <w:tc>
                <w:tcPr>
                  <w:tcW w:w="3293" w:type="dxa"/>
                </w:tcPr>
                <w:p w14:paraId="717B0975" w14:textId="77777777" w:rsidR="004A6678" w:rsidRPr="003C0150" w:rsidRDefault="004A6678" w:rsidP="004A6678">
                  <w:pPr>
                    <w:jc w:val="both"/>
                    <w:rPr>
                      <w:rFonts w:ascii="Arial" w:hAnsi="Arial" w:cs="Arial"/>
                      <w:szCs w:val="22"/>
                    </w:rPr>
                  </w:pPr>
                  <w:r w:rsidRPr="003C0150">
                    <w:rPr>
                      <w:rFonts w:ascii="Arial" w:hAnsi="Arial" w:cs="Arial"/>
                      <w:szCs w:val="22"/>
                    </w:rPr>
                    <w:t>Job Reference:</w:t>
                  </w:r>
                </w:p>
                <w:p w14:paraId="717B0976" w14:textId="77777777" w:rsidR="004A6678" w:rsidRPr="003C0150" w:rsidRDefault="004A6678" w:rsidP="008F4EF3">
                  <w:pPr>
                    <w:pStyle w:val="BodyText"/>
                    <w:spacing w:after="0"/>
                    <w:rPr>
                      <w:rFonts w:ascii="Arial" w:hAnsi="Arial" w:cs="Arial"/>
                      <w:sz w:val="22"/>
                      <w:szCs w:val="22"/>
                    </w:rPr>
                  </w:pPr>
                </w:p>
              </w:tc>
              <w:tc>
                <w:tcPr>
                  <w:tcW w:w="6800" w:type="dxa"/>
                </w:tcPr>
                <w:p w14:paraId="717B0977" w14:textId="2336EA88" w:rsidR="004A6678" w:rsidRPr="003C0150" w:rsidRDefault="004641B7" w:rsidP="008F4EF3">
                  <w:pPr>
                    <w:pStyle w:val="BodyText"/>
                    <w:spacing w:after="0"/>
                    <w:rPr>
                      <w:rFonts w:ascii="Arial" w:hAnsi="Arial" w:cs="Arial"/>
                      <w:b/>
                      <w:bCs/>
                      <w:sz w:val="22"/>
                      <w:szCs w:val="22"/>
                    </w:rPr>
                  </w:pPr>
                  <w:r w:rsidRPr="003C0150">
                    <w:rPr>
                      <w:rFonts w:ascii="Arial" w:hAnsi="Arial" w:cs="Arial"/>
                      <w:b/>
                      <w:bCs/>
                      <w:sz w:val="22"/>
                      <w:szCs w:val="22"/>
                      <w:highlight w:val="yellow"/>
                    </w:rPr>
                    <w:t>SCO6-3141</w:t>
                  </w:r>
                  <w:r w:rsidR="003C0150" w:rsidRPr="003C0150">
                    <w:rPr>
                      <w:rFonts w:ascii="Arial" w:hAnsi="Arial" w:cs="Arial"/>
                      <w:b/>
                      <w:bCs/>
                      <w:sz w:val="22"/>
                      <w:szCs w:val="22"/>
                      <w:highlight w:val="yellow"/>
                    </w:rPr>
                    <w:t>(rev25)</w:t>
                  </w:r>
                </w:p>
              </w:tc>
            </w:tr>
            <w:tr w:rsidR="004A6678" w:rsidRPr="003C0150" w14:paraId="717B097C" w14:textId="77777777" w:rsidTr="004A6678">
              <w:tc>
                <w:tcPr>
                  <w:tcW w:w="3293" w:type="dxa"/>
                </w:tcPr>
                <w:p w14:paraId="717B0979" w14:textId="77777777" w:rsidR="004A6678" w:rsidRPr="003C0150" w:rsidRDefault="004A6678" w:rsidP="004A6678">
                  <w:pPr>
                    <w:jc w:val="both"/>
                    <w:rPr>
                      <w:rFonts w:ascii="Arial" w:hAnsi="Arial" w:cs="Arial"/>
                      <w:szCs w:val="22"/>
                    </w:rPr>
                  </w:pPr>
                  <w:r w:rsidRPr="003C0150">
                    <w:rPr>
                      <w:rFonts w:ascii="Arial" w:hAnsi="Arial" w:cs="Arial"/>
                      <w:szCs w:val="22"/>
                    </w:rPr>
                    <w:t>No of Job Holders:</w:t>
                  </w:r>
                </w:p>
                <w:p w14:paraId="717B097A" w14:textId="77777777" w:rsidR="004A6678" w:rsidRPr="003C0150" w:rsidRDefault="004A6678" w:rsidP="008F4EF3">
                  <w:pPr>
                    <w:pStyle w:val="BodyText"/>
                    <w:spacing w:after="0"/>
                    <w:rPr>
                      <w:rFonts w:ascii="Arial" w:hAnsi="Arial" w:cs="Arial"/>
                      <w:sz w:val="22"/>
                      <w:szCs w:val="22"/>
                    </w:rPr>
                  </w:pPr>
                </w:p>
              </w:tc>
              <w:tc>
                <w:tcPr>
                  <w:tcW w:w="6800" w:type="dxa"/>
                </w:tcPr>
                <w:p w14:paraId="717B097B" w14:textId="77777777" w:rsidR="004A6678" w:rsidRPr="003C0150" w:rsidRDefault="00091ACD" w:rsidP="008F4EF3">
                  <w:pPr>
                    <w:pStyle w:val="BodyText"/>
                    <w:spacing w:after="0"/>
                    <w:rPr>
                      <w:rFonts w:ascii="Arial" w:hAnsi="Arial" w:cs="Arial"/>
                      <w:sz w:val="22"/>
                      <w:szCs w:val="22"/>
                    </w:rPr>
                  </w:pPr>
                  <w:r w:rsidRPr="003C0150">
                    <w:rPr>
                      <w:rFonts w:ascii="Arial" w:hAnsi="Arial" w:cs="Arial"/>
                      <w:sz w:val="22"/>
                      <w:szCs w:val="22"/>
                    </w:rPr>
                    <w:t>27</w:t>
                  </w:r>
                </w:p>
              </w:tc>
            </w:tr>
          </w:tbl>
          <w:p w14:paraId="717B097D" w14:textId="77777777" w:rsidR="001233CF" w:rsidRPr="003C0150" w:rsidRDefault="001233CF" w:rsidP="004A6678">
            <w:pPr>
              <w:jc w:val="both"/>
              <w:rPr>
                <w:rFonts w:ascii="Arial" w:hAnsi="Arial" w:cs="Arial"/>
                <w:szCs w:val="22"/>
              </w:rPr>
            </w:pPr>
          </w:p>
        </w:tc>
      </w:tr>
      <w:tr w:rsidR="001233CF" w:rsidRPr="003C0150" w14:paraId="717B0980"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97F" w14:textId="77777777" w:rsidR="001233CF" w:rsidRPr="003C0150" w:rsidRDefault="001233CF" w:rsidP="00797426">
            <w:pPr>
              <w:pStyle w:val="Heading3"/>
              <w:spacing w:before="60"/>
              <w:rPr>
                <w:sz w:val="22"/>
                <w:szCs w:val="22"/>
              </w:rPr>
            </w:pPr>
            <w:r w:rsidRPr="003C0150">
              <w:rPr>
                <w:sz w:val="22"/>
                <w:szCs w:val="22"/>
              </w:rPr>
              <w:t>2.  JOB PURPOSE</w:t>
            </w:r>
          </w:p>
        </w:tc>
      </w:tr>
      <w:tr w:rsidR="001233CF" w:rsidRPr="003C0150" w14:paraId="717B0989"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717B0982" w14:textId="544F4225" w:rsidR="004641B7" w:rsidRPr="003C0150" w:rsidRDefault="004641B7" w:rsidP="003C0150">
            <w:pPr>
              <w:pStyle w:val="BodyTextIndent"/>
              <w:numPr>
                <w:ilvl w:val="0"/>
                <w:numId w:val="1"/>
              </w:numPr>
              <w:tabs>
                <w:tab w:val="clear" w:pos="360"/>
              </w:tabs>
              <w:spacing w:after="0"/>
              <w:ind w:left="641" w:hanging="357"/>
              <w:rPr>
                <w:rFonts w:ascii="Arial" w:hAnsi="Arial" w:cs="Arial"/>
                <w:szCs w:val="22"/>
              </w:rPr>
            </w:pPr>
            <w:r w:rsidRPr="003C0150">
              <w:rPr>
                <w:rFonts w:ascii="Arial" w:hAnsi="Arial" w:cs="Arial"/>
                <w:szCs w:val="22"/>
              </w:rPr>
              <w:t xml:space="preserve">To perform the specialist, scientific and technical microbiology lab work required for the provision of a </w:t>
            </w:r>
            <w:r w:rsidR="003C0150" w:rsidRPr="003C0150">
              <w:rPr>
                <w:rFonts w:ascii="Arial" w:hAnsi="Arial" w:cs="Arial"/>
                <w:szCs w:val="22"/>
              </w:rPr>
              <w:t>high-quality</w:t>
            </w:r>
            <w:r w:rsidRPr="003C0150">
              <w:rPr>
                <w:rFonts w:ascii="Arial" w:hAnsi="Arial" w:cs="Arial"/>
                <w:szCs w:val="22"/>
              </w:rPr>
              <w:t xml:space="preserve"> diagnostic service in a competent and safe manner. </w:t>
            </w:r>
          </w:p>
          <w:p w14:paraId="717B0983" w14:textId="77777777" w:rsidR="004641B7" w:rsidRPr="003C0150" w:rsidRDefault="004641B7" w:rsidP="003C0150">
            <w:pPr>
              <w:pStyle w:val="BodyTextIndent"/>
              <w:numPr>
                <w:ilvl w:val="0"/>
                <w:numId w:val="2"/>
              </w:numPr>
              <w:tabs>
                <w:tab w:val="clear" w:pos="360"/>
              </w:tabs>
              <w:spacing w:after="0"/>
              <w:ind w:left="641" w:hanging="357"/>
              <w:rPr>
                <w:rFonts w:ascii="Arial" w:hAnsi="Arial" w:cs="Arial"/>
                <w:szCs w:val="22"/>
              </w:rPr>
            </w:pPr>
            <w:r w:rsidRPr="003C0150">
              <w:rPr>
                <w:rFonts w:ascii="Arial" w:hAnsi="Arial" w:cs="Arial"/>
                <w:szCs w:val="22"/>
              </w:rPr>
              <w:t xml:space="preserve">To provide advisory services to aid patient diagnosis, monitoring and treatment including information on investigations. </w:t>
            </w:r>
          </w:p>
          <w:p w14:paraId="717B0984" w14:textId="77777777" w:rsidR="004641B7" w:rsidRPr="003C0150" w:rsidRDefault="004641B7" w:rsidP="003C0150">
            <w:pPr>
              <w:pStyle w:val="BodyTextIndent"/>
              <w:numPr>
                <w:ilvl w:val="0"/>
                <w:numId w:val="3"/>
              </w:numPr>
              <w:tabs>
                <w:tab w:val="clear" w:pos="360"/>
              </w:tabs>
              <w:spacing w:after="0"/>
              <w:ind w:left="641" w:hanging="357"/>
              <w:rPr>
                <w:rFonts w:ascii="Arial" w:hAnsi="Arial" w:cs="Arial"/>
                <w:szCs w:val="22"/>
              </w:rPr>
            </w:pPr>
            <w:r w:rsidRPr="003C0150">
              <w:rPr>
                <w:rFonts w:ascii="Arial" w:hAnsi="Arial" w:cs="Arial"/>
                <w:szCs w:val="22"/>
              </w:rPr>
              <w:t>To undertake work in specialist diagnostic, research and development functions using manual and automated techniques.</w:t>
            </w:r>
          </w:p>
          <w:p w14:paraId="717B0985" w14:textId="77777777" w:rsidR="004641B7" w:rsidRPr="003C0150" w:rsidRDefault="004641B7" w:rsidP="003C0150">
            <w:pPr>
              <w:pStyle w:val="BodyTextIndent"/>
              <w:numPr>
                <w:ilvl w:val="0"/>
                <w:numId w:val="3"/>
              </w:numPr>
              <w:tabs>
                <w:tab w:val="clear" w:pos="360"/>
              </w:tabs>
              <w:spacing w:after="0"/>
              <w:ind w:left="641" w:hanging="357"/>
              <w:rPr>
                <w:rFonts w:ascii="Arial" w:hAnsi="Arial" w:cs="Arial"/>
                <w:szCs w:val="22"/>
              </w:rPr>
            </w:pPr>
            <w:r w:rsidRPr="003C0150">
              <w:rPr>
                <w:rFonts w:ascii="Arial" w:hAnsi="Arial" w:cs="Arial"/>
                <w:szCs w:val="22"/>
              </w:rPr>
              <w:t>To provide training, supervision and mentorship to more junior staff including Junior Medical staff.</w:t>
            </w:r>
          </w:p>
          <w:p w14:paraId="717B0986" w14:textId="77777777" w:rsidR="004641B7" w:rsidRPr="003C0150" w:rsidRDefault="004641B7" w:rsidP="003C0150">
            <w:pPr>
              <w:pStyle w:val="BodyTextIndent"/>
              <w:numPr>
                <w:ilvl w:val="0"/>
                <w:numId w:val="3"/>
              </w:numPr>
              <w:tabs>
                <w:tab w:val="clear" w:pos="360"/>
              </w:tabs>
              <w:spacing w:after="0"/>
              <w:ind w:left="641" w:hanging="357"/>
              <w:rPr>
                <w:rFonts w:ascii="Arial" w:hAnsi="Arial" w:cs="Arial"/>
                <w:szCs w:val="22"/>
              </w:rPr>
            </w:pPr>
            <w:r w:rsidRPr="003C0150">
              <w:rPr>
                <w:rFonts w:ascii="Arial" w:hAnsi="Arial" w:cs="Arial"/>
                <w:szCs w:val="22"/>
              </w:rPr>
              <w:t>To provide information to Infection Control to limit the spread of hospital acquired infection.</w:t>
            </w:r>
          </w:p>
          <w:p w14:paraId="717B0987" w14:textId="77777777" w:rsidR="004641B7" w:rsidRPr="003C0150" w:rsidRDefault="004641B7" w:rsidP="003C0150">
            <w:pPr>
              <w:pStyle w:val="BodyTextIndent"/>
              <w:numPr>
                <w:ilvl w:val="0"/>
                <w:numId w:val="3"/>
              </w:numPr>
              <w:tabs>
                <w:tab w:val="clear" w:pos="360"/>
              </w:tabs>
              <w:spacing w:after="0"/>
              <w:ind w:left="641" w:hanging="357"/>
              <w:rPr>
                <w:rFonts w:ascii="Arial" w:hAnsi="Arial" w:cs="Arial"/>
                <w:szCs w:val="22"/>
              </w:rPr>
            </w:pPr>
            <w:r w:rsidRPr="003C0150">
              <w:rPr>
                <w:rFonts w:ascii="Arial" w:hAnsi="Arial" w:cs="Arial"/>
                <w:szCs w:val="22"/>
              </w:rPr>
              <w:t>To contribute to clinical governance through service audit, review a</w:t>
            </w:r>
            <w:r w:rsidR="00264FD1" w:rsidRPr="003C0150">
              <w:rPr>
                <w:rFonts w:ascii="Arial" w:hAnsi="Arial" w:cs="Arial"/>
                <w:szCs w:val="22"/>
              </w:rPr>
              <w:t>nd development to ISO 15189</w:t>
            </w:r>
            <w:r w:rsidRPr="003C0150">
              <w:rPr>
                <w:rFonts w:ascii="Arial" w:hAnsi="Arial" w:cs="Arial"/>
                <w:szCs w:val="22"/>
              </w:rPr>
              <w:t xml:space="preserve"> standards assessed by United Kingdom Accreditation Service (UKAS).</w:t>
            </w:r>
          </w:p>
          <w:p w14:paraId="717B0988" w14:textId="77777777" w:rsidR="001233CF" w:rsidRPr="003C0150" w:rsidRDefault="001233CF" w:rsidP="008F4EF3">
            <w:pPr>
              <w:jc w:val="both"/>
              <w:rPr>
                <w:rFonts w:ascii="Arial" w:hAnsi="Arial" w:cs="Arial"/>
                <w:b/>
                <w:bCs/>
                <w:szCs w:val="22"/>
              </w:rPr>
            </w:pPr>
          </w:p>
        </w:tc>
      </w:tr>
      <w:tr w:rsidR="001233CF" w:rsidRPr="003C0150" w14:paraId="717B098B"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717B098A" w14:textId="77777777" w:rsidR="001233CF" w:rsidRPr="003C0150" w:rsidRDefault="00824BA6" w:rsidP="00797426">
            <w:pPr>
              <w:pStyle w:val="Heading3"/>
              <w:spacing w:before="60"/>
              <w:rPr>
                <w:sz w:val="22"/>
                <w:szCs w:val="22"/>
              </w:rPr>
            </w:pPr>
            <w:r w:rsidRPr="003C0150">
              <w:rPr>
                <w:sz w:val="22"/>
                <w:szCs w:val="22"/>
              </w:rPr>
              <w:t>3</w:t>
            </w:r>
            <w:r w:rsidR="001233CF" w:rsidRPr="003C0150">
              <w:rPr>
                <w:sz w:val="22"/>
                <w:szCs w:val="22"/>
              </w:rPr>
              <w:t>.  ORGANISATIONAL POSITION</w:t>
            </w:r>
          </w:p>
        </w:tc>
      </w:tr>
      <w:tr w:rsidR="001233CF" w:rsidRPr="003C0150" w14:paraId="717B09A2" w14:textId="77777777" w:rsidTr="008C36B6">
        <w:tblPrEx>
          <w:tblBorders>
            <w:insideH w:val="single" w:sz="4" w:space="0" w:color="auto"/>
            <w:insideV w:val="single" w:sz="4" w:space="0" w:color="auto"/>
          </w:tblBorders>
        </w:tblPrEx>
        <w:trPr>
          <w:trHeight w:val="3097"/>
        </w:trPr>
        <w:tc>
          <w:tcPr>
            <w:tcW w:w="10319" w:type="dxa"/>
            <w:gridSpan w:val="2"/>
            <w:tcBorders>
              <w:top w:val="single" w:sz="4" w:space="0" w:color="auto"/>
              <w:left w:val="single" w:sz="4" w:space="0" w:color="auto"/>
              <w:bottom w:val="single" w:sz="4" w:space="0" w:color="auto"/>
              <w:right w:val="single" w:sz="4" w:space="0" w:color="auto"/>
            </w:tcBorders>
          </w:tcPr>
          <w:p w14:paraId="717B098C" w14:textId="77777777" w:rsidR="0068414A" w:rsidRPr="003C0150" w:rsidRDefault="0068414A" w:rsidP="0068414A">
            <w:pPr>
              <w:ind w:left="720"/>
              <w:jc w:val="center"/>
              <w:rPr>
                <w:rFonts w:ascii="Arial" w:hAnsi="Arial" w:cs="Arial"/>
                <w:szCs w:val="22"/>
              </w:rPr>
            </w:pPr>
          </w:p>
          <w:p w14:paraId="717B0990" w14:textId="36125680" w:rsidR="0068414A" w:rsidRPr="003C0150" w:rsidRDefault="004622B2" w:rsidP="0068414A">
            <w:pPr>
              <w:ind w:left="720"/>
              <w:rPr>
                <w:rFonts w:ascii="Arial" w:hAnsi="Arial" w:cs="Arial"/>
                <w:szCs w:val="22"/>
              </w:rPr>
            </w:pPr>
            <w:r w:rsidRPr="003C0150">
              <w:rPr>
                <w:rFonts w:ascii="Arial" w:hAnsi="Arial" w:cs="Arial"/>
                <w:noProof/>
                <w:szCs w:val="22"/>
                <w:lang w:eastAsia="en-GB"/>
              </w:rPr>
              <mc:AlternateContent>
                <mc:Choice Requires="wps">
                  <w:drawing>
                    <wp:anchor distT="0" distB="0" distL="114300" distR="114300" simplePos="0" relativeHeight="251662336" behindDoc="0" locked="0" layoutInCell="1" allowOverlap="1" wp14:anchorId="717B0A7F" wp14:editId="179123AD">
                      <wp:simplePos x="0" y="0"/>
                      <wp:positionH relativeFrom="column">
                        <wp:posOffset>1299845</wp:posOffset>
                      </wp:positionH>
                      <wp:positionV relativeFrom="paragraph">
                        <wp:posOffset>82550</wp:posOffset>
                      </wp:positionV>
                      <wp:extent cx="1208405" cy="0"/>
                      <wp:effectExtent l="8255" t="11430" r="12065" b="7620"/>
                      <wp:wrapNone/>
                      <wp:docPr id="4949266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8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E2BE25F" id="_x0000_t32" coordsize="21600,21600" o:spt="32" o:oned="t" path="m,l21600,21600e" filled="f">
                      <v:path arrowok="t" fillok="f" o:connecttype="none"/>
                      <o:lock v:ext="edit" shapetype="t"/>
                    </v:shapetype>
                    <v:shape id="AutoShape 7" o:spid="_x0000_s1026" type="#_x0000_t32" style="position:absolute;margin-left:102.35pt;margin-top:6.5pt;width:95.15pt;height: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"/>
                  </w:pict>
                </mc:Fallback>
              </mc:AlternateContent>
            </w:r>
            <w:r w:rsidR="0068414A" w:rsidRPr="003C0150">
              <w:rPr>
                <w:rFonts w:ascii="Arial" w:hAnsi="Arial" w:cs="Arial"/>
                <w:szCs w:val="22"/>
              </w:rPr>
              <w:t xml:space="preserve">Clinical Lead                         </w:t>
            </w:r>
            <w:r w:rsidR="00264FD1" w:rsidRPr="003C0150">
              <w:rPr>
                <w:rFonts w:ascii="Arial" w:hAnsi="Arial" w:cs="Arial"/>
                <w:szCs w:val="22"/>
              </w:rPr>
              <w:t xml:space="preserve">        Clinical </w:t>
            </w:r>
            <w:r w:rsidR="003C0150" w:rsidRPr="003C0150">
              <w:rPr>
                <w:rFonts w:ascii="Arial" w:hAnsi="Arial" w:cs="Arial"/>
                <w:szCs w:val="22"/>
              </w:rPr>
              <w:t>Team Manager</w:t>
            </w:r>
          </w:p>
          <w:p w14:paraId="717B0991" w14:textId="494AAD40" w:rsidR="0068414A" w:rsidRPr="003C0150" w:rsidRDefault="004622B2" w:rsidP="0068414A">
            <w:pPr>
              <w:ind w:left="720"/>
              <w:jc w:val="center"/>
              <w:rPr>
                <w:rFonts w:ascii="Arial" w:hAnsi="Arial" w:cs="Arial"/>
                <w:szCs w:val="22"/>
              </w:rPr>
            </w:pPr>
            <w:r w:rsidRPr="003C0150">
              <w:rPr>
                <w:rFonts w:ascii="Arial" w:hAnsi="Arial" w:cs="Arial"/>
                <w:noProof/>
                <w:szCs w:val="22"/>
                <w:lang w:eastAsia="en-GB"/>
              </w:rPr>
              <mc:AlternateContent>
                <mc:Choice Requires="wps">
                  <w:drawing>
                    <wp:anchor distT="0" distB="0" distL="114300" distR="114300" simplePos="0" relativeHeight="251658240" behindDoc="0" locked="0" layoutInCell="1" allowOverlap="1" wp14:anchorId="717B0A80" wp14:editId="47197713">
                      <wp:simplePos x="0" y="0"/>
                      <wp:positionH relativeFrom="column">
                        <wp:posOffset>3359150</wp:posOffset>
                      </wp:positionH>
                      <wp:positionV relativeFrom="paragraph">
                        <wp:posOffset>17780</wp:posOffset>
                      </wp:positionV>
                      <wp:extent cx="0" cy="180000"/>
                      <wp:effectExtent l="0" t="0" r="38100" b="29845"/>
                      <wp:wrapNone/>
                      <wp:docPr id="92999187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7EFEFF8" id="_x0000_t32" coordsize="21600,21600" o:spt="32" o:oned="t" path="m,l21600,21600e" filled="f">
                      <v:path arrowok="t" fillok="f" o:connecttype="none"/>
                      <o:lock v:ext="edit" shapetype="t"/>
                    </v:shapetype>
                    <v:shape id="AutoShape 3" o:spid="_x0000_s1026" type="#_x0000_t32" style="position:absolute;margin-left:264.5pt;margin-top:1.4pt;width:0;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"/>
                  </w:pict>
                </mc:Fallback>
              </mc:AlternateContent>
            </w:r>
          </w:p>
          <w:p w14:paraId="717B0994" w14:textId="57A19348" w:rsidR="0068414A" w:rsidRPr="003C0150" w:rsidRDefault="00264FD1" w:rsidP="0068414A">
            <w:pPr>
              <w:ind w:left="720"/>
              <w:jc w:val="center"/>
              <w:rPr>
                <w:rFonts w:ascii="Arial" w:hAnsi="Arial" w:cs="Arial"/>
                <w:szCs w:val="22"/>
              </w:rPr>
            </w:pPr>
            <w:r w:rsidRPr="003C0150">
              <w:rPr>
                <w:rFonts w:ascii="Arial" w:hAnsi="Arial" w:cs="Arial"/>
                <w:szCs w:val="22"/>
              </w:rPr>
              <w:t>Service M</w:t>
            </w:r>
            <w:r w:rsidR="0068414A" w:rsidRPr="003C0150">
              <w:rPr>
                <w:rFonts w:ascii="Arial" w:hAnsi="Arial" w:cs="Arial"/>
                <w:szCs w:val="22"/>
              </w:rPr>
              <w:t>anager</w:t>
            </w:r>
          </w:p>
          <w:p w14:paraId="717B0995" w14:textId="34299016" w:rsidR="0068414A" w:rsidRPr="003C0150" w:rsidRDefault="004622B2" w:rsidP="0068414A">
            <w:pPr>
              <w:ind w:left="720"/>
              <w:jc w:val="center"/>
              <w:rPr>
                <w:rFonts w:ascii="Arial" w:hAnsi="Arial" w:cs="Arial"/>
                <w:szCs w:val="22"/>
              </w:rPr>
            </w:pPr>
            <w:r w:rsidRPr="003C0150">
              <w:rPr>
                <w:rFonts w:ascii="Arial" w:hAnsi="Arial" w:cs="Arial"/>
                <w:noProof/>
                <w:szCs w:val="22"/>
                <w:lang w:eastAsia="en-GB"/>
              </w:rPr>
              <mc:AlternateContent>
                <mc:Choice Requires="wps">
                  <w:drawing>
                    <wp:anchor distT="0" distB="0" distL="114300" distR="114300" simplePos="0" relativeHeight="251659264" behindDoc="0" locked="0" layoutInCell="1" allowOverlap="1" wp14:anchorId="717B0A81" wp14:editId="34FF4ACB">
                      <wp:simplePos x="0" y="0"/>
                      <wp:positionH relativeFrom="column">
                        <wp:posOffset>3366770</wp:posOffset>
                      </wp:positionH>
                      <wp:positionV relativeFrom="paragraph">
                        <wp:posOffset>27940</wp:posOffset>
                      </wp:positionV>
                      <wp:extent cx="0" cy="180000"/>
                      <wp:effectExtent l="0" t="0" r="38100" b="29845"/>
                      <wp:wrapNone/>
                      <wp:docPr id="135717916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4DD81CE" id="AutoShape 4" o:spid="_x0000_s1026" type="#_x0000_t32" style="position:absolute;margin-left:265.1pt;margin-top:2.2pt;width:0;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"/>
                  </w:pict>
                </mc:Fallback>
              </mc:AlternateContent>
            </w:r>
          </w:p>
          <w:p w14:paraId="717B0998" w14:textId="04313635" w:rsidR="0068414A" w:rsidRPr="003C0150" w:rsidRDefault="0068414A" w:rsidP="003C0150">
            <w:pPr>
              <w:ind w:left="720"/>
              <w:rPr>
                <w:rFonts w:ascii="Arial" w:hAnsi="Arial" w:cs="Arial"/>
                <w:szCs w:val="22"/>
              </w:rPr>
            </w:pPr>
            <w:r w:rsidRPr="003C0150">
              <w:rPr>
                <w:rFonts w:ascii="Arial" w:hAnsi="Arial" w:cs="Arial"/>
                <w:szCs w:val="22"/>
              </w:rPr>
              <w:t xml:space="preserve">                                                       Senior Biomedical Scientists</w:t>
            </w:r>
          </w:p>
          <w:p w14:paraId="717B0999" w14:textId="49885310" w:rsidR="0068414A" w:rsidRPr="003C0150" w:rsidRDefault="004622B2" w:rsidP="0068414A">
            <w:pPr>
              <w:ind w:left="720"/>
              <w:jc w:val="center"/>
              <w:rPr>
                <w:rFonts w:ascii="Arial" w:hAnsi="Arial" w:cs="Arial"/>
                <w:szCs w:val="22"/>
              </w:rPr>
            </w:pPr>
            <w:r w:rsidRPr="003C0150">
              <w:rPr>
                <w:rFonts w:ascii="Arial" w:hAnsi="Arial" w:cs="Arial"/>
                <w:noProof/>
                <w:szCs w:val="22"/>
                <w:lang w:eastAsia="en-GB"/>
              </w:rPr>
              <mc:AlternateContent>
                <mc:Choice Requires="wps">
                  <w:drawing>
                    <wp:anchor distT="0" distB="0" distL="114300" distR="114300" simplePos="0" relativeHeight="251660288" behindDoc="0" locked="0" layoutInCell="1" allowOverlap="1" wp14:anchorId="717B0A82" wp14:editId="3BE87A11">
                      <wp:simplePos x="0" y="0"/>
                      <wp:positionH relativeFrom="column">
                        <wp:posOffset>3366770</wp:posOffset>
                      </wp:positionH>
                      <wp:positionV relativeFrom="paragraph">
                        <wp:posOffset>60656</wp:posOffset>
                      </wp:positionV>
                      <wp:extent cx="0" cy="180000"/>
                      <wp:effectExtent l="0" t="0" r="38100" b="29845"/>
                      <wp:wrapNone/>
                      <wp:docPr id="10036274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EDC1C85" id="AutoShape 5" o:spid="_x0000_s1026" type="#_x0000_t32" style="position:absolute;margin-left:265.1pt;margin-top:4.8pt;width:0;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"/>
                  </w:pict>
                </mc:Fallback>
              </mc:AlternateContent>
            </w:r>
          </w:p>
          <w:p w14:paraId="717B099C" w14:textId="4CD45AB6" w:rsidR="0068414A" w:rsidRPr="003C0150" w:rsidRDefault="0068414A" w:rsidP="0068414A">
            <w:pPr>
              <w:pStyle w:val="Heading7"/>
              <w:jc w:val="center"/>
              <w:rPr>
                <w:rFonts w:ascii="Arial" w:hAnsi="Arial" w:cs="Arial"/>
                <w:b/>
                <w:szCs w:val="22"/>
              </w:rPr>
            </w:pPr>
            <w:r w:rsidRPr="003C0150">
              <w:rPr>
                <w:rFonts w:ascii="Arial" w:hAnsi="Arial" w:cs="Arial"/>
                <w:b/>
                <w:szCs w:val="22"/>
              </w:rPr>
              <w:t>Biomedical Scientists – Specialist/Trainee Specialist</w:t>
            </w:r>
          </w:p>
          <w:p w14:paraId="717B099D" w14:textId="5DE13236" w:rsidR="0068414A" w:rsidRPr="003C0150" w:rsidRDefault="004622B2" w:rsidP="0068414A">
            <w:pPr>
              <w:rPr>
                <w:rFonts w:ascii="Arial" w:hAnsi="Arial" w:cs="Arial"/>
                <w:szCs w:val="22"/>
              </w:rPr>
            </w:pPr>
            <w:r w:rsidRPr="003C0150">
              <w:rPr>
                <w:rFonts w:ascii="Arial" w:hAnsi="Arial" w:cs="Arial"/>
                <w:b/>
                <w:noProof/>
                <w:szCs w:val="22"/>
                <w:lang w:eastAsia="en-GB"/>
              </w:rPr>
              <mc:AlternateContent>
                <mc:Choice Requires="wps">
                  <w:drawing>
                    <wp:anchor distT="0" distB="0" distL="114300" distR="114300" simplePos="0" relativeHeight="251661312" behindDoc="0" locked="0" layoutInCell="1" allowOverlap="1" wp14:anchorId="717B0A83" wp14:editId="612E8EFA">
                      <wp:simplePos x="0" y="0"/>
                      <wp:positionH relativeFrom="column">
                        <wp:posOffset>3358846</wp:posOffset>
                      </wp:positionH>
                      <wp:positionV relativeFrom="paragraph">
                        <wp:posOffset>23495</wp:posOffset>
                      </wp:positionV>
                      <wp:extent cx="0" cy="180000"/>
                      <wp:effectExtent l="0" t="0" r="38100" b="29845"/>
                      <wp:wrapNone/>
                      <wp:docPr id="16207381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F0D30E6" id="AutoShape 6" o:spid="_x0000_s1026" type="#_x0000_t32" style="position:absolute;margin-left:264.5pt;margin-top:1.85pt;width:0;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"/>
                  </w:pict>
                </mc:Fallback>
              </mc:AlternateContent>
            </w:r>
          </w:p>
          <w:p w14:paraId="717B09A0" w14:textId="696635E4" w:rsidR="0068414A" w:rsidRPr="003C0150" w:rsidRDefault="0068414A" w:rsidP="0068414A">
            <w:pPr>
              <w:jc w:val="center"/>
              <w:rPr>
                <w:rFonts w:ascii="Arial" w:hAnsi="Arial" w:cs="Arial"/>
                <w:szCs w:val="22"/>
              </w:rPr>
            </w:pPr>
            <w:r w:rsidRPr="003C0150">
              <w:rPr>
                <w:rFonts w:ascii="Arial" w:hAnsi="Arial" w:cs="Arial"/>
                <w:szCs w:val="22"/>
              </w:rPr>
              <w:t>Biomedical Scientist – entry level</w:t>
            </w:r>
          </w:p>
          <w:p w14:paraId="717B09A1" w14:textId="77777777" w:rsidR="001233CF" w:rsidRPr="003C0150" w:rsidRDefault="001233CF" w:rsidP="00797426">
            <w:pPr>
              <w:pStyle w:val="BodyText"/>
              <w:tabs>
                <w:tab w:val="left" w:pos="0"/>
              </w:tabs>
              <w:spacing w:after="0"/>
              <w:rPr>
                <w:rFonts w:ascii="Arial" w:hAnsi="Arial" w:cs="Arial"/>
                <w:sz w:val="22"/>
                <w:szCs w:val="22"/>
              </w:rPr>
            </w:pPr>
          </w:p>
        </w:tc>
      </w:tr>
      <w:tr w:rsidR="001233CF" w:rsidRPr="003C0150" w14:paraId="717B09A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17B09A3" w14:textId="77777777" w:rsidR="001233CF" w:rsidRPr="003C0150" w:rsidRDefault="00824BA6" w:rsidP="00797426">
            <w:pPr>
              <w:pStyle w:val="Heading3"/>
              <w:spacing w:before="60"/>
              <w:rPr>
                <w:sz w:val="22"/>
                <w:szCs w:val="22"/>
              </w:rPr>
            </w:pPr>
            <w:r w:rsidRPr="003C0150">
              <w:rPr>
                <w:sz w:val="22"/>
                <w:szCs w:val="22"/>
              </w:rPr>
              <w:t>4</w:t>
            </w:r>
            <w:r w:rsidR="001233CF" w:rsidRPr="003C0150">
              <w:rPr>
                <w:sz w:val="22"/>
                <w:szCs w:val="22"/>
              </w:rPr>
              <w:t>.   ROLE OF DEPARTMENT</w:t>
            </w:r>
          </w:p>
        </w:tc>
      </w:tr>
      <w:tr w:rsidR="001233CF" w:rsidRPr="003C0150" w14:paraId="717B09B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17B09A6" w14:textId="35D86B17" w:rsidR="008B28FF" w:rsidRPr="003C0150" w:rsidRDefault="008C36B6" w:rsidP="008B28FF">
            <w:pPr>
              <w:rPr>
                <w:rFonts w:ascii="Arial" w:hAnsi="Arial" w:cs="Arial"/>
                <w:szCs w:val="22"/>
              </w:rPr>
            </w:pPr>
            <w:r>
              <w:rPr>
                <w:rFonts w:ascii="Arial" w:hAnsi="Arial" w:cs="Arial"/>
                <w:szCs w:val="22"/>
              </w:rPr>
              <w:t>N</w:t>
            </w:r>
            <w:r w:rsidR="008B28FF" w:rsidRPr="003C0150">
              <w:rPr>
                <w:rFonts w:ascii="Arial" w:hAnsi="Arial" w:cs="Arial"/>
                <w:szCs w:val="22"/>
              </w:rPr>
              <w:t>HS Tayside Diagnostics Laboratories provide a comprehensive analytical, interpretative and clinical advisory service to primary and secondary care across NHS Tayside, North Fife and South Grampian. The department also collaborates in a range of research and development and clinical audit projects within Tayside, nationally and in association with third sector organisations and diagnostic companies. There is a considerable commitment to teaching across a diverse range of students, healthcare professionals and professional institutes.</w:t>
            </w:r>
          </w:p>
          <w:p w14:paraId="717B09A7" w14:textId="77777777" w:rsidR="008B28FF" w:rsidRPr="003C0150" w:rsidRDefault="008B28FF" w:rsidP="008B28FF">
            <w:pPr>
              <w:rPr>
                <w:rFonts w:ascii="Arial" w:hAnsi="Arial" w:cs="Arial"/>
                <w:szCs w:val="22"/>
              </w:rPr>
            </w:pPr>
          </w:p>
          <w:p w14:paraId="717B09A8" w14:textId="77777777" w:rsidR="008B28FF" w:rsidRPr="003C0150" w:rsidRDefault="008B28FF" w:rsidP="008B28FF">
            <w:pPr>
              <w:rPr>
                <w:rFonts w:ascii="Arial" w:hAnsi="Arial" w:cs="Arial"/>
                <w:szCs w:val="22"/>
              </w:rPr>
            </w:pPr>
            <w:r w:rsidRPr="003C0150">
              <w:rPr>
                <w:rFonts w:ascii="Arial" w:hAnsi="Arial" w:cs="Arial"/>
                <w:szCs w:val="22"/>
              </w:rPr>
              <w:lastRenderedPageBreak/>
              <w:t>The Department is accredited to ISO 15189 standards, accredited separately as Blood Sciences and Microbiology. NHS Tayside Blood Sciences department is a United Kingdom Accreditation Service (UKAS) accredited medical laboratory No. 8681; and Microbiology No. 8610.</w:t>
            </w:r>
          </w:p>
          <w:p w14:paraId="717B09A9" w14:textId="77777777" w:rsidR="008B28FF" w:rsidRPr="003C0150" w:rsidRDefault="008B28FF" w:rsidP="008B28FF">
            <w:pPr>
              <w:rPr>
                <w:rFonts w:ascii="Arial" w:hAnsi="Arial" w:cs="Arial"/>
                <w:szCs w:val="22"/>
              </w:rPr>
            </w:pPr>
          </w:p>
          <w:p w14:paraId="717B09AA" w14:textId="77777777" w:rsidR="008B28FF" w:rsidRPr="003C0150" w:rsidRDefault="008B28FF" w:rsidP="008B28FF">
            <w:pPr>
              <w:pStyle w:val="Subtitle"/>
              <w:tabs>
                <w:tab w:val="num" w:pos="0"/>
              </w:tabs>
              <w:jc w:val="left"/>
              <w:rPr>
                <w:b w:val="0"/>
                <w:bCs w:val="0"/>
                <w:sz w:val="22"/>
                <w:szCs w:val="22"/>
                <w:lang w:val="en-GB"/>
              </w:rPr>
            </w:pPr>
            <w:r w:rsidRPr="003C0150">
              <w:rPr>
                <w:b w:val="0"/>
                <w:bCs w:val="0"/>
                <w:sz w:val="22"/>
                <w:szCs w:val="22"/>
                <w:lang w:val="en-GB"/>
              </w:rPr>
              <w:t xml:space="preserve">The annual workload of the Department is in excess of 7 million tests, with workload rising by approximately 3-5% per annum, with a continually expanding repertoire. </w:t>
            </w:r>
          </w:p>
          <w:p w14:paraId="717B09AB" w14:textId="77777777" w:rsidR="008B28FF" w:rsidRPr="003C0150" w:rsidRDefault="008B28FF" w:rsidP="008B28FF">
            <w:pPr>
              <w:pStyle w:val="Subtitle"/>
              <w:tabs>
                <w:tab w:val="num" w:pos="0"/>
              </w:tabs>
              <w:jc w:val="left"/>
              <w:rPr>
                <w:b w:val="0"/>
                <w:bCs w:val="0"/>
                <w:sz w:val="22"/>
                <w:szCs w:val="22"/>
                <w:lang w:val="en-GB"/>
              </w:rPr>
            </w:pPr>
            <w:r w:rsidRPr="003C0150">
              <w:rPr>
                <w:b w:val="0"/>
                <w:bCs w:val="0"/>
                <w:sz w:val="22"/>
                <w:szCs w:val="22"/>
                <w:lang w:val="en-GB"/>
              </w:rPr>
              <w:t xml:space="preserve">The total annual budget is over £20 million comprising of approximately £12 million staffing and £9 million reagents, consumables, equipment and services. The Department operates its services 24 hours per day, 365 days per year. </w:t>
            </w:r>
          </w:p>
          <w:p w14:paraId="717B09AC" w14:textId="77777777" w:rsidR="008B28FF" w:rsidRPr="003C0150" w:rsidRDefault="008B28FF" w:rsidP="008B28FF">
            <w:pPr>
              <w:rPr>
                <w:rFonts w:ascii="Arial" w:hAnsi="Arial" w:cs="Arial"/>
                <w:szCs w:val="22"/>
              </w:rPr>
            </w:pPr>
          </w:p>
          <w:p w14:paraId="717B09AD" w14:textId="77777777" w:rsidR="008B28FF" w:rsidRPr="003C0150" w:rsidRDefault="008B28FF" w:rsidP="008B28FF">
            <w:pPr>
              <w:rPr>
                <w:rFonts w:ascii="Arial" w:hAnsi="Arial" w:cs="Arial"/>
                <w:szCs w:val="22"/>
              </w:rPr>
            </w:pPr>
            <w:r w:rsidRPr="003C0150">
              <w:rPr>
                <w:rFonts w:ascii="Arial" w:hAnsi="Arial" w:cs="Arial"/>
                <w:szCs w:val="22"/>
              </w:rPr>
              <w:t>Blood Sciences comprises of the following departments: Biochemistry, Haematology, Immunology, Bowel Screening, Point of Care Testing and Phlebotomy. The Blood Sciences laboratories receive over 10000 samples per day with a workforce of over 140</w:t>
            </w:r>
            <w:r w:rsidRPr="003C0150">
              <w:rPr>
                <w:rFonts w:ascii="Arial" w:hAnsi="Arial" w:cs="Arial"/>
                <w:color w:val="FF0000"/>
                <w:szCs w:val="22"/>
              </w:rPr>
              <w:t xml:space="preserve"> </w:t>
            </w:r>
            <w:r w:rsidRPr="003C0150">
              <w:rPr>
                <w:rFonts w:ascii="Arial" w:hAnsi="Arial" w:cs="Arial"/>
                <w:szCs w:val="22"/>
              </w:rPr>
              <w:t>members of staff.</w:t>
            </w:r>
          </w:p>
          <w:p w14:paraId="717B09AE" w14:textId="77777777" w:rsidR="008B28FF" w:rsidRPr="003C0150" w:rsidRDefault="008B28FF" w:rsidP="008B28FF">
            <w:pPr>
              <w:rPr>
                <w:rFonts w:ascii="Arial" w:hAnsi="Arial" w:cs="Arial"/>
                <w:szCs w:val="22"/>
              </w:rPr>
            </w:pPr>
          </w:p>
          <w:p w14:paraId="717B09AF" w14:textId="77777777" w:rsidR="008B28FF" w:rsidRPr="003C0150" w:rsidRDefault="008B28FF" w:rsidP="008B28FF">
            <w:pPr>
              <w:pStyle w:val="Subtitle"/>
              <w:tabs>
                <w:tab w:val="num" w:pos="0"/>
              </w:tabs>
              <w:jc w:val="left"/>
              <w:rPr>
                <w:b w:val="0"/>
                <w:bCs w:val="0"/>
                <w:sz w:val="22"/>
                <w:szCs w:val="22"/>
                <w:lang w:val="en-GB"/>
              </w:rPr>
            </w:pPr>
            <w:r w:rsidRPr="003C0150">
              <w:rPr>
                <w:b w:val="0"/>
                <w:bCs w:val="0"/>
                <w:sz w:val="22"/>
                <w:szCs w:val="22"/>
                <w:lang w:val="en-GB"/>
              </w:rPr>
              <w:t>Blood Sciences provides a 24/7 high quality, analytical, interpretive, and advisory diagnostic service, across two sites, with the main laboratory facility being at Ninewells Hospital in Dundee and a multi-disciplinary laboratory at Perth Royal Infirmary (PRI). The department is also a specialist referral centre for a range of tests, hosts the Scottish Bowel Screening Service, and provides Clinical Consultancy for Immunology across number of Scottish Health Boards.</w:t>
            </w:r>
          </w:p>
          <w:p w14:paraId="717B09B0" w14:textId="77777777" w:rsidR="008B28FF" w:rsidRPr="003C0150" w:rsidRDefault="008B28FF" w:rsidP="008B28FF">
            <w:pPr>
              <w:pStyle w:val="Subtitle"/>
              <w:tabs>
                <w:tab w:val="num" w:pos="0"/>
              </w:tabs>
              <w:jc w:val="left"/>
              <w:rPr>
                <w:b w:val="0"/>
                <w:bCs w:val="0"/>
                <w:sz w:val="22"/>
                <w:szCs w:val="22"/>
                <w:lang w:val="en-GB"/>
              </w:rPr>
            </w:pPr>
          </w:p>
          <w:p w14:paraId="717B09B1" w14:textId="77777777" w:rsidR="008B28FF" w:rsidRPr="003C0150" w:rsidRDefault="008B28FF" w:rsidP="008B28FF">
            <w:pPr>
              <w:pStyle w:val="Subtitle"/>
              <w:tabs>
                <w:tab w:val="num" w:pos="0"/>
              </w:tabs>
              <w:jc w:val="left"/>
              <w:rPr>
                <w:b w:val="0"/>
                <w:bCs w:val="0"/>
                <w:sz w:val="22"/>
                <w:szCs w:val="22"/>
                <w:lang w:val="en-GB"/>
              </w:rPr>
            </w:pPr>
            <w:r w:rsidRPr="003C0150">
              <w:rPr>
                <w:b w:val="0"/>
                <w:bCs w:val="0"/>
                <w:sz w:val="22"/>
                <w:szCs w:val="22"/>
                <w:lang w:val="en-GB"/>
              </w:rPr>
              <w:t>The multidisciplinary laboratory at PRI includes Biochemistry, Haematology and Blood Transfusion, which is regulated by the Medicines and Health Regulatory Agency (MHRA).</w:t>
            </w:r>
          </w:p>
          <w:p w14:paraId="717B09B2" w14:textId="77777777" w:rsidR="008B28FF" w:rsidRPr="003C0150" w:rsidRDefault="008B28FF" w:rsidP="008B28FF">
            <w:pPr>
              <w:pStyle w:val="Subtitle"/>
              <w:tabs>
                <w:tab w:val="num" w:pos="0"/>
              </w:tabs>
              <w:jc w:val="left"/>
              <w:rPr>
                <w:b w:val="0"/>
                <w:bCs w:val="0"/>
                <w:sz w:val="22"/>
                <w:szCs w:val="22"/>
                <w:lang w:val="en-GB"/>
              </w:rPr>
            </w:pPr>
          </w:p>
          <w:p w14:paraId="717B09B3" w14:textId="77777777" w:rsidR="008B28FF" w:rsidRPr="003C0150" w:rsidRDefault="008B28FF" w:rsidP="008B28FF">
            <w:pPr>
              <w:pStyle w:val="BodyText"/>
              <w:spacing w:after="0"/>
              <w:rPr>
                <w:rFonts w:ascii="Arial" w:hAnsi="Arial" w:cs="Arial"/>
                <w:sz w:val="22"/>
                <w:szCs w:val="22"/>
              </w:rPr>
            </w:pPr>
            <w:r w:rsidRPr="003C0150">
              <w:rPr>
                <w:rFonts w:ascii="Arial" w:hAnsi="Arial" w:cs="Arial"/>
                <w:sz w:val="22"/>
                <w:szCs w:val="22"/>
              </w:rPr>
              <w:t xml:space="preserve">Microbiology comprises of Bacteriology and Virology in Ninewells Hospital, including a multi-disciplinary Molecular Microbiology Diagnostics suite, providing a comprehensive analytical, interpretative and clinical advisory service. </w:t>
            </w:r>
          </w:p>
          <w:p w14:paraId="717B09B4" w14:textId="77777777" w:rsidR="008B28FF" w:rsidRPr="003C0150" w:rsidRDefault="008B28FF" w:rsidP="008B28FF">
            <w:pPr>
              <w:pStyle w:val="BodyText"/>
              <w:spacing w:after="0"/>
              <w:rPr>
                <w:rFonts w:ascii="Arial" w:hAnsi="Arial" w:cs="Arial"/>
                <w:sz w:val="22"/>
                <w:szCs w:val="22"/>
              </w:rPr>
            </w:pPr>
          </w:p>
          <w:p w14:paraId="717B09B5" w14:textId="77777777" w:rsidR="008B28FF" w:rsidRPr="003C0150" w:rsidRDefault="008B28FF" w:rsidP="008B28FF">
            <w:pPr>
              <w:pStyle w:val="BodyText"/>
              <w:spacing w:after="0"/>
              <w:rPr>
                <w:rFonts w:ascii="Arial" w:hAnsi="Arial" w:cs="Arial"/>
                <w:sz w:val="22"/>
                <w:szCs w:val="22"/>
              </w:rPr>
            </w:pPr>
            <w:r w:rsidRPr="003C0150">
              <w:rPr>
                <w:rFonts w:ascii="Arial" w:hAnsi="Arial" w:cs="Arial"/>
                <w:sz w:val="22"/>
                <w:szCs w:val="22"/>
              </w:rPr>
              <w:t xml:space="preserve">The Microbiology laboratories receive over 250,000 specimens per annum and employ over 100 staff. </w:t>
            </w:r>
          </w:p>
          <w:p w14:paraId="717B09B6" w14:textId="77777777" w:rsidR="008B28FF" w:rsidRPr="003C0150" w:rsidRDefault="008B28FF" w:rsidP="008B28FF">
            <w:pPr>
              <w:pStyle w:val="BodyText"/>
              <w:spacing w:after="0"/>
              <w:rPr>
                <w:rFonts w:ascii="Arial" w:hAnsi="Arial" w:cs="Arial"/>
                <w:sz w:val="22"/>
                <w:szCs w:val="22"/>
              </w:rPr>
            </w:pPr>
            <w:r w:rsidRPr="003C0150">
              <w:rPr>
                <w:rFonts w:ascii="Arial" w:hAnsi="Arial" w:cs="Arial"/>
                <w:sz w:val="22"/>
                <w:szCs w:val="22"/>
              </w:rPr>
              <w:t>The Department acts as a source of expertise on control and management of infection, sterilisation and decontamination, antibiotic use and health and safety</w:t>
            </w:r>
            <w:r w:rsidRPr="003C0150">
              <w:rPr>
                <w:rFonts w:ascii="Arial" w:hAnsi="Arial" w:cs="Arial"/>
                <w:b/>
                <w:bCs/>
                <w:sz w:val="22"/>
                <w:szCs w:val="22"/>
              </w:rPr>
              <w:t>.</w:t>
            </w:r>
            <w:r w:rsidRPr="003C0150">
              <w:rPr>
                <w:rFonts w:ascii="Arial" w:hAnsi="Arial" w:cs="Arial"/>
                <w:sz w:val="22"/>
                <w:szCs w:val="22"/>
              </w:rPr>
              <w:t xml:space="preserve"> Microbiology also provides a logistics service for the transportation of samples, pharmacy vaccines and chemotherapy drug deliveries across Tayside.</w:t>
            </w:r>
          </w:p>
          <w:p w14:paraId="717B09B7" w14:textId="77777777" w:rsidR="008B28FF" w:rsidRPr="003C0150" w:rsidRDefault="008B28FF" w:rsidP="008B28FF">
            <w:pPr>
              <w:pStyle w:val="BodyText"/>
              <w:spacing w:after="0"/>
              <w:rPr>
                <w:rFonts w:ascii="Arial" w:hAnsi="Arial" w:cs="Arial"/>
                <w:sz w:val="22"/>
                <w:szCs w:val="22"/>
              </w:rPr>
            </w:pPr>
          </w:p>
          <w:p w14:paraId="717B09B8" w14:textId="77777777" w:rsidR="008B28FF" w:rsidRPr="003C0150" w:rsidRDefault="008B28FF" w:rsidP="008B28FF">
            <w:pPr>
              <w:pStyle w:val="BodyText"/>
              <w:spacing w:after="0"/>
              <w:rPr>
                <w:rFonts w:ascii="Arial" w:hAnsi="Arial" w:cs="Arial"/>
                <w:sz w:val="22"/>
                <w:szCs w:val="22"/>
              </w:rPr>
            </w:pPr>
            <w:r w:rsidRPr="003C0150">
              <w:rPr>
                <w:rFonts w:ascii="Arial" w:hAnsi="Arial" w:cs="Arial"/>
                <w:sz w:val="22"/>
                <w:szCs w:val="22"/>
              </w:rPr>
              <w:t>The development and delivery of molecular assays for a number of microbial targets provides opportunities for rapid diagnosis in clinically relevant timeframes and permits detection of existing, new and emerging organisms of Public Health importance. These molecular assays are a new and expanding part of the Microbiology service provision.</w:t>
            </w:r>
          </w:p>
          <w:p w14:paraId="717B09B9" w14:textId="77777777" w:rsidR="001233CF" w:rsidRPr="003C0150" w:rsidRDefault="001233CF" w:rsidP="008F4EF3">
            <w:pPr>
              <w:rPr>
                <w:rFonts w:ascii="Arial" w:hAnsi="Arial" w:cs="Arial"/>
                <w:szCs w:val="22"/>
              </w:rPr>
            </w:pPr>
          </w:p>
        </w:tc>
      </w:tr>
      <w:tr w:rsidR="001233CF" w:rsidRPr="003C0150" w14:paraId="717B09B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17B09BB" w14:textId="77777777" w:rsidR="001233CF" w:rsidRPr="003C0150" w:rsidRDefault="00824BA6" w:rsidP="00797426">
            <w:pPr>
              <w:pStyle w:val="Heading3"/>
              <w:spacing w:before="60"/>
              <w:rPr>
                <w:b w:val="0"/>
                <w:bCs w:val="0"/>
                <w:sz w:val="22"/>
                <w:szCs w:val="22"/>
              </w:rPr>
            </w:pPr>
            <w:r w:rsidRPr="003C0150">
              <w:rPr>
                <w:sz w:val="22"/>
                <w:szCs w:val="22"/>
              </w:rPr>
              <w:lastRenderedPageBreak/>
              <w:t>5</w:t>
            </w:r>
            <w:r w:rsidR="001233CF" w:rsidRPr="003C0150">
              <w:rPr>
                <w:sz w:val="22"/>
                <w:szCs w:val="22"/>
              </w:rPr>
              <w:t>.  KEY RESULT AREAS</w:t>
            </w:r>
          </w:p>
        </w:tc>
      </w:tr>
      <w:tr w:rsidR="001233CF" w:rsidRPr="003C0150" w14:paraId="717B09E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717B09BD" w14:textId="77777777" w:rsidR="008B28FF" w:rsidRPr="003C0150" w:rsidRDefault="008B28FF" w:rsidP="003C0150">
            <w:pPr>
              <w:rPr>
                <w:rFonts w:ascii="Arial" w:hAnsi="Arial" w:cs="Arial"/>
                <w:szCs w:val="22"/>
              </w:rPr>
            </w:pPr>
            <w:r w:rsidRPr="003C0150">
              <w:rPr>
                <w:rFonts w:ascii="Arial" w:hAnsi="Arial" w:cs="Arial"/>
                <w:szCs w:val="22"/>
              </w:rPr>
              <w:t>Responsible as an HCPC registered Biomedical Scientist for providing a high standard of patient care and within the standards of conduct and proficiency defined by the Health and Care Professions Council. Required to take responsibility for own work under a section supervisor who manages the work for the section.</w:t>
            </w:r>
          </w:p>
          <w:p w14:paraId="13C56B1F" w14:textId="77777777" w:rsidR="003C0150" w:rsidRDefault="003C0150" w:rsidP="003C0150">
            <w:pPr>
              <w:pStyle w:val="Heading7"/>
              <w:tabs>
                <w:tab w:val="left" w:pos="426"/>
              </w:tabs>
              <w:spacing w:before="0"/>
              <w:rPr>
                <w:rFonts w:ascii="Arial" w:hAnsi="Arial" w:cs="Arial"/>
                <w:b/>
                <w:i w:val="0"/>
                <w:szCs w:val="22"/>
              </w:rPr>
            </w:pPr>
          </w:p>
          <w:p w14:paraId="717B09BF" w14:textId="3DC0428A" w:rsidR="008B28FF" w:rsidRPr="003C0150" w:rsidRDefault="008B28FF" w:rsidP="003C0150">
            <w:pPr>
              <w:pStyle w:val="Heading7"/>
              <w:tabs>
                <w:tab w:val="left" w:pos="426"/>
              </w:tabs>
              <w:spacing w:before="0"/>
              <w:rPr>
                <w:rFonts w:ascii="Arial" w:hAnsi="Arial" w:cs="Arial"/>
                <w:b/>
                <w:i w:val="0"/>
                <w:szCs w:val="22"/>
              </w:rPr>
            </w:pPr>
            <w:r w:rsidRPr="003C0150">
              <w:rPr>
                <w:rFonts w:ascii="Arial" w:hAnsi="Arial" w:cs="Arial"/>
                <w:b/>
                <w:i w:val="0"/>
                <w:szCs w:val="22"/>
              </w:rPr>
              <w:t>Policies and Procedures</w:t>
            </w:r>
          </w:p>
          <w:p w14:paraId="717B09C0"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be accountable to the Service manager or Clinical Leader for quality and technical standards within the microbiology service.</w:t>
            </w:r>
          </w:p>
          <w:p w14:paraId="717B09C1"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 xml:space="preserve">To exercise day to day responsibility for the specialist skills and competence required to provide a microbiology service. </w:t>
            </w:r>
          </w:p>
          <w:p w14:paraId="717B09C2" w14:textId="3C6423A8"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 xml:space="preserve">To prioritise own workload and co-operate with other staff on a </w:t>
            </w:r>
            <w:r w:rsidR="008C36B6" w:rsidRPr="003C0150">
              <w:rPr>
                <w:rFonts w:ascii="Arial" w:hAnsi="Arial" w:cs="Arial"/>
                <w:szCs w:val="22"/>
              </w:rPr>
              <w:t>day-to-day</w:t>
            </w:r>
            <w:r w:rsidRPr="003C0150">
              <w:rPr>
                <w:rFonts w:ascii="Arial" w:hAnsi="Arial" w:cs="Arial"/>
                <w:szCs w:val="22"/>
              </w:rPr>
              <w:t xml:space="preserve"> basis.</w:t>
            </w:r>
          </w:p>
          <w:p w14:paraId="717B09C3"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ensure equipment is functioning within parameters, problems are resolved, equipment is maintained and faults reported to manager.</w:t>
            </w:r>
          </w:p>
          <w:p w14:paraId="717B09C4"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ensure that test performance is within expected parameters and to identify problems, isolate their cause and their resolution.</w:t>
            </w:r>
          </w:p>
          <w:p w14:paraId="717B09C5"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comply with all relevant external and internal quality assessment systems.</w:t>
            </w:r>
          </w:p>
          <w:p w14:paraId="717B09C6"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comply with all Standard Operating Procedures (SOPs) including all Health and Safety guidance and legislation.</w:t>
            </w:r>
          </w:p>
          <w:p w14:paraId="717B09C7"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lastRenderedPageBreak/>
              <w:t>To participate in reviewing services e.g. through library/IT searches, and through daily, weekly and monthly meetings and to propose changes, solve problems and amend policies and procedures as required.</w:t>
            </w:r>
          </w:p>
          <w:p w14:paraId="717B09C8"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exercise professional initiative in the consideration of the service provided in order, through effective communication with others, to maintain and develop service provision.</w:t>
            </w:r>
          </w:p>
          <w:p w14:paraId="717B09C9"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undertake or assist in the acquisition, manipulation and analysis of laboratory generated data to provide information for clinical audit, epidemiology and research.</w:t>
            </w:r>
          </w:p>
          <w:p w14:paraId="717B09CA"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ensure adequate stocks of reagents and consumables and report deficiencies.</w:t>
            </w:r>
          </w:p>
          <w:p w14:paraId="717B09CB"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participate in the assessment of new materials and test required to develop the service.</w:t>
            </w:r>
          </w:p>
          <w:p w14:paraId="717B09CC" w14:textId="77777777" w:rsidR="008B28FF" w:rsidRPr="003C0150" w:rsidRDefault="008B28FF" w:rsidP="003C0150">
            <w:pPr>
              <w:numPr>
                <w:ilvl w:val="0"/>
                <w:numId w:val="9"/>
              </w:numPr>
              <w:tabs>
                <w:tab w:val="clear" w:pos="360"/>
              </w:tabs>
              <w:ind w:left="641" w:hanging="357"/>
              <w:rPr>
                <w:rFonts w:ascii="Arial" w:hAnsi="Arial" w:cs="Arial"/>
                <w:szCs w:val="22"/>
              </w:rPr>
            </w:pPr>
            <w:r w:rsidRPr="003C0150">
              <w:rPr>
                <w:rFonts w:ascii="Arial" w:hAnsi="Arial" w:cs="Arial"/>
                <w:szCs w:val="22"/>
              </w:rPr>
              <w:t>To perform tests for research projects approved by the laboratory management.</w:t>
            </w:r>
          </w:p>
          <w:p w14:paraId="717B09CD" w14:textId="77777777" w:rsidR="008B28FF" w:rsidRPr="003C0150" w:rsidRDefault="008B28FF" w:rsidP="003C0150">
            <w:pPr>
              <w:pStyle w:val="Subtitle"/>
              <w:jc w:val="left"/>
              <w:rPr>
                <w:b w:val="0"/>
                <w:sz w:val="22"/>
                <w:szCs w:val="22"/>
              </w:rPr>
            </w:pPr>
          </w:p>
          <w:p w14:paraId="717B09CE" w14:textId="47E1706B" w:rsidR="008B28FF" w:rsidRPr="003C0150" w:rsidRDefault="008B28FF" w:rsidP="003C0150">
            <w:pPr>
              <w:rPr>
                <w:rFonts w:ascii="Arial" w:hAnsi="Arial" w:cs="Arial"/>
                <w:szCs w:val="22"/>
              </w:rPr>
            </w:pPr>
            <w:r w:rsidRPr="003C0150">
              <w:rPr>
                <w:rFonts w:ascii="Arial" w:hAnsi="Arial" w:cs="Arial"/>
                <w:b/>
                <w:szCs w:val="22"/>
              </w:rPr>
              <w:t>Scientific:</w:t>
            </w:r>
          </w:p>
          <w:p w14:paraId="717B09CF" w14:textId="77777777" w:rsidR="008B28FF" w:rsidRPr="003C0150" w:rsidRDefault="008B28FF" w:rsidP="003C0150">
            <w:pPr>
              <w:numPr>
                <w:ilvl w:val="0"/>
                <w:numId w:val="8"/>
              </w:numPr>
              <w:tabs>
                <w:tab w:val="clear" w:pos="360"/>
              </w:tabs>
              <w:ind w:left="641" w:hanging="357"/>
              <w:rPr>
                <w:rFonts w:ascii="Arial" w:hAnsi="Arial" w:cs="Arial"/>
                <w:szCs w:val="22"/>
              </w:rPr>
            </w:pPr>
            <w:r w:rsidRPr="003C0150">
              <w:rPr>
                <w:rFonts w:ascii="Arial" w:hAnsi="Arial" w:cs="Arial"/>
                <w:szCs w:val="22"/>
              </w:rPr>
              <w:t>To rotate through all sections and sub-sections of the department to provide specialist skills, knowledge and experience in the microbiological investigation of infectious disease.</w:t>
            </w:r>
          </w:p>
          <w:p w14:paraId="717B09D0" w14:textId="77777777" w:rsidR="008B28FF" w:rsidRPr="003C0150" w:rsidRDefault="008B28FF" w:rsidP="003C0150">
            <w:pPr>
              <w:numPr>
                <w:ilvl w:val="0"/>
                <w:numId w:val="8"/>
              </w:numPr>
              <w:tabs>
                <w:tab w:val="clear" w:pos="360"/>
              </w:tabs>
              <w:ind w:left="641" w:hanging="357"/>
              <w:rPr>
                <w:rFonts w:ascii="Arial" w:hAnsi="Arial" w:cs="Arial"/>
                <w:szCs w:val="22"/>
              </w:rPr>
            </w:pPr>
            <w:r w:rsidRPr="003C0150">
              <w:rPr>
                <w:rFonts w:ascii="Arial" w:hAnsi="Arial" w:cs="Arial"/>
                <w:szCs w:val="22"/>
              </w:rPr>
              <w:t>To maintain competence, skills and knowledge in diagnostic microbiology as appropriate.</w:t>
            </w:r>
          </w:p>
          <w:p w14:paraId="717B09D1" w14:textId="30F0FE9D" w:rsidR="008B28FF" w:rsidRPr="003C0150" w:rsidRDefault="008B28FF" w:rsidP="003C0150">
            <w:pPr>
              <w:numPr>
                <w:ilvl w:val="0"/>
                <w:numId w:val="8"/>
              </w:numPr>
              <w:tabs>
                <w:tab w:val="clear" w:pos="360"/>
              </w:tabs>
              <w:ind w:left="641" w:hanging="357"/>
              <w:rPr>
                <w:rFonts w:ascii="Arial" w:hAnsi="Arial" w:cs="Arial"/>
                <w:szCs w:val="22"/>
              </w:rPr>
            </w:pPr>
            <w:r w:rsidRPr="003C0150">
              <w:rPr>
                <w:rFonts w:ascii="Arial" w:hAnsi="Arial" w:cs="Arial"/>
                <w:szCs w:val="22"/>
              </w:rPr>
              <w:t xml:space="preserve">To evaluate incoming requests on a </w:t>
            </w:r>
            <w:r w:rsidR="003C0150" w:rsidRPr="003C0150">
              <w:rPr>
                <w:rFonts w:ascii="Arial" w:hAnsi="Arial" w:cs="Arial"/>
                <w:szCs w:val="22"/>
              </w:rPr>
              <w:t>case-by-case</w:t>
            </w:r>
            <w:r w:rsidRPr="003C0150">
              <w:rPr>
                <w:rFonts w:ascii="Arial" w:hAnsi="Arial" w:cs="Arial"/>
                <w:szCs w:val="22"/>
              </w:rPr>
              <w:t xml:space="preserve"> basis for suitability and to determine the relevant investigations to be performed according to approved SOPs. To direct to appropriate medical staff those requests requiring more specialised medical evaluation.</w:t>
            </w:r>
          </w:p>
          <w:p w14:paraId="717B09D2" w14:textId="77777777" w:rsidR="008B28FF" w:rsidRPr="003C0150" w:rsidRDefault="008B28FF" w:rsidP="003C0150">
            <w:pPr>
              <w:numPr>
                <w:ilvl w:val="0"/>
                <w:numId w:val="4"/>
              </w:numPr>
              <w:ind w:left="641" w:hanging="357"/>
              <w:rPr>
                <w:rFonts w:ascii="Arial" w:hAnsi="Arial" w:cs="Arial"/>
                <w:szCs w:val="22"/>
              </w:rPr>
            </w:pPr>
            <w:r w:rsidRPr="003C0150">
              <w:rPr>
                <w:rFonts w:ascii="Arial" w:hAnsi="Arial" w:cs="Arial"/>
                <w:szCs w:val="22"/>
              </w:rPr>
              <w:t>Without direct supervision carry out complex, specialist microbiological tests, interpret results and prioritise further investigations and reports on a diverse range of samples from human, environmental and other sources.</w:t>
            </w:r>
          </w:p>
          <w:p w14:paraId="717B09D3" w14:textId="77777777" w:rsidR="008B28FF" w:rsidRPr="003C0150" w:rsidRDefault="008B28FF" w:rsidP="003C0150">
            <w:pPr>
              <w:numPr>
                <w:ilvl w:val="0"/>
                <w:numId w:val="6"/>
              </w:numPr>
              <w:tabs>
                <w:tab w:val="clear" w:pos="360"/>
              </w:tabs>
              <w:ind w:left="641" w:hanging="357"/>
              <w:rPr>
                <w:rFonts w:ascii="Arial" w:hAnsi="Arial" w:cs="Arial"/>
                <w:szCs w:val="22"/>
              </w:rPr>
            </w:pPr>
            <w:r w:rsidRPr="003C0150">
              <w:rPr>
                <w:rFonts w:ascii="Arial" w:hAnsi="Arial" w:cs="Arial"/>
                <w:szCs w:val="22"/>
              </w:rPr>
              <w:t>Without supervision undertake complex and specialist diagnostic microbiological investigations this may include participation in out-of-hours service, shifts, weekend working and point of care testing.</w:t>
            </w:r>
          </w:p>
          <w:p w14:paraId="717B09D4" w14:textId="77777777" w:rsidR="008B28FF" w:rsidRPr="003C0150" w:rsidRDefault="008B28FF" w:rsidP="003C0150">
            <w:pPr>
              <w:numPr>
                <w:ilvl w:val="0"/>
                <w:numId w:val="7"/>
              </w:numPr>
              <w:tabs>
                <w:tab w:val="clear" w:pos="360"/>
              </w:tabs>
              <w:ind w:left="641" w:hanging="357"/>
              <w:rPr>
                <w:rFonts w:ascii="Arial" w:hAnsi="Arial" w:cs="Arial"/>
                <w:b/>
                <w:szCs w:val="22"/>
              </w:rPr>
            </w:pPr>
            <w:r w:rsidRPr="003C0150">
              <w:rPr>
                <w:rFonts w:ascii="Arial" w:hAnsi="Arial" w:cs="Arial"/>
                <w:szCs w:val="22"/>
              </w:rPr>
              <w:t>To undertake specialist manual microbiological techniques such as microscopy, cell counts, , culture of samples for bacterial pathogens, examination and interpretation of cultures, sub-culture and manipulation of isolates, identification of isolates, antibiotic sensitivity testing including detailed reporting, interpretation and validation of results.</w:t>
            </w:r>
          </w:p>
          <w:p w14:paraId="717B09D5" w14:textId="6201CBF7" w:rsidR="008B28FF" w:rsidRPr="003C0150" w:rsidRDefault="008B28FF" w:rsidP="003C0150">
            <w:pPr>
              <w:numPr>
                <w:ilvl w:val="0"/>
                <w:numId w:val="7"/>
              </w:numPr>
              <w:tabs>
                <w:tab w:val="clear" w:pos="360"/>
              </w:tabs>
              <w:ind w:left="641" w:hanging="357"/>
              <w:rPr>
                <w:rFonts w:ascii="Arial" w:hAnsi="Arial" w:cs="Arial"/>
                <w:b/>
                <w:szCs w:val="22"/>
              </w:rPr>
            </w:pPr>
            <w:r w:rsidRPr="003C0150">
              <w:rPr>
                <w:rFonts w:ascii="Arial" w:hAnsi="Arial" w:cs="Arial"/>
                <w:szCs w:val="22"/>
              </w:rPr>
              <w:t xml:space="preserve"> To undertake specialist instrument-based microbiological techniques such as blood culture, organism identification, sensitivity testing, antibiotic assay, a wide range of serological assays and bacterial toxin assays including quality control, calibration and validation, </w:t>
            </w:r>
            <w:r w:rsidR="003C0150" w:rsidRPr="003C0150">
              <w:rPr>
                <w:rFonts w:ascii="Arial" w:hAnsi="Arial" w:cs="Arial"/>
                <w:szCs w:val="22"/>
              </w:rPr>
              <w:t>troubleshooting</w:t>
            </w:r>
            <w:r w:rsidRPr="003C0150">
              <w:rPr>
                <w:rFonts w:ascii="Arial" w:hAnsi="Arial" w:cs="Arial"/>
                <w:szCs w:val="22"/>
              </w:rPr>
              <w:t xml:space="preserve"> and maintenance for the detection of current infection, assessment of past infection and determination of immune status. </w:t>
            </w:r>
          </w:p>
          <w:p w14:paraId="717B09D6" w14:textId="77777777" w:rsidR="008B28FF" w:rsidRPr="003C0150" w:rsidRDefault="008B28FF" w:rsidP="003C0150">
            <w:pPr>
              <w:numPr>
                <w:ilvl w:val="0"/>
                <w:numId w:val="7"/>
              </w:numPr>
              <w:tabs>
                <w:tab w:val="clear" w:pos="360"/>
              </w:tabs>
              <w:ind w:left="641" w:hanging="357"/>
              <w:rPr>
                <w:rFonts w:ascii="Arial" w:hAnsi="Arial" w:cs="Arial"/>
                <w:b/>
                <w:szCs w:val="22"/>
              </w:rPr>
            </w:pPr>
            <w:r w:rsidRPr="003C0150">
              <w:rPr>
                <w:rFonts w:ascii="Arial" w:hAnsi="Arial" w:cs="Arial"/>
                <w:szCs w:val="22"/>
              </w:rPr>
              <w:t>To undertake molecular techniques</w:t>
            </w:r>
            <w:r w:rsidR="00264FD1" w:rsidRPr="003C0150">
              <w:rPr>
                <w:rFonts w:ascii="Arial" w:hAnsi="Arial" w:cs="Arial"/>
                <w:szCs w:val="22"/>
              </w:rPr>
              <w:t xml:space="preserve"> (e.g. multiplex &amp; in-house PCR)</w:t>
            </w:r>
            <w:r w:rsidRPr="003C0150">
              <w:rPr>
                <w:rFonts w:ascii="Arial" w:hAnsi="Arial" w:cs="Arial"/>
                <w:szCs w:val="22"/>
              </w:rPr>
              <w:t xml:space="preserve"> and other novel and developing technologies to provide rapid accurate results and to evaluate and validate investigations</w:t>
            </w:r>
            <w:r w:rsidR="00264FD1" w:rsidRPr="003C0150">
              <w:rPr>
                <w:rFonts w:ascii="Arial" w:hAnsi="Arial" w:cs="Arial"/>
                <w:szCs w:val="22"/>
              </w:rPr>
              <w:t>/results and controls</w:t>
            </w:r>
            <w:r w:rsidRPr="003C0150">
              <w:rPr>
                <w:rFonts w:ascii="Arial" w:hAnsi="Arial" w:cs="Arial"/>
                <w:szCs w:val="22"/>
              </w:rPr>
              <w:t>.</w:t>
            </w:r>
          </w:p>
          <w:p w14:paraId="717B09D7" w14:textId="77777777" w:rsidR="008B28FF" w:rsidRPr="003C0150" w:rsidRDefault="008B28FF" w:rsidP="003C0150">
            <w:pPr>
              <w:numPr>
                <w:ilvl w:val="0"/>
                <w:numId w:val="7"/>
              </w:numPr>
              <w:tabs>
                <w:tab w:val="clear" w:pos="360"/>
              </w:tabs>
              <w:ind w:left="641" w:hanging="357"/>
              <w:rPr>
                <w:rFonts w:ascii="Arial" w:hAnsi="Arial" w:cs="Arial"/>
                <w:b/>
                <w:szCs w:val="22"/>
              </w:rPr>
            </w:pPr>
            <w:r w:rsidRPr="003C0150">
              <w:rPr>
                <w:rFonts w:ascii="Arial" w:hAnsi="Arial" w:cs="Arial"/>
                <w:szCs w:val="22"/>
              </w:rPr>
              <w:t>To be competent in all appropriate Health &amp; Safety procedures such as COSHH, Risk Management, biohazards, personal protective equipment, infection control and waste disposal.</w:t>
            </w:r>
          </w:p>
          <w:p w14:paraId="717B09D8" w14:textId="77777777" w:rsidR="008B28FF" w:rsidRPr="003C0150" w:rsidRDefault="008B28FF" w:rsidP="003C0150">
            <w:pPr>
              <w:numPr>
                <w:ilvl w:val="0"/>
                <w:numId w:val="4"/>
              </w:numPr>
              <w:ind w:left="641" w:hanging="357"/>
              <w:rPr>
                <w:rFonts w:ascii="Arial" w:hAnsi="Arial" w:cs="Arial"/>
                <w:szCs w:val="22"/>
              </w:rPr>
            </w:pPr>
            <w:r w:rsidRPr="003C0150">
              <w:rPr>
                <w:rFonts w:ascii="Arial" w:hAnsi="Arial" w:cs="Arial"/>
                <w:szCs w:val="22"/>
              </w:rPr>
              <w:t>To handle patient data and results from these investigations and help in the collection of data for epidemiological purposes and provide data to national epidemiological surveillance systems.</w:t>
            </w:r>
          </w:p>
          <w:p w14:paraId="717B09D9" w14:textId="77777777" w:rsidR="008B28FF" w:rsidRPr="003C0150" w:rsidRDefault="008B28FF" w:rsidP="003C0150">
            <w:pPr>
              <w:numPr>
                <w:ilvl w:val="0"/>
                <w:numId w:val="4"/>
              </w:numPr>
              <w:ind w:left="641" w:hanging="357"/>
              <w:rPr>
                <w:rFonts w:ascii="Arial" w:hAnsi="Arial" w:cs="Arial"/>
                <w:szCs w:val="22"/>
              </w:rPr>
            </w:pPr>
            <w:r w:rsidRPr="003C0150">
              <w:rPr>
                <w:rFonts w:ascii="Arial" w:hAnsi="Arial" w:cs="Arial"/>
                <w:szCs w:val="22"/>
              </w:rPr>
              <w:t>To collaborate in research and development and provide Quality Assurance for national reference laboratories.</w:t>
            </w:r>
          </w:p>
          <w:p w14:paraId="717B09DA" w14:textId="210FDF49" w:rsidR="008B28FF" w:rsidRPr="003C0150" w:rsidRDefault="008B28FF" w:rsidP="003C0150">
            <w:pPr>
              <w:numPr>
                <w:ilvl w:val="0"/>
                <w:numId w:val="4"/>
              </w:numPr>
              <w:ind w:left="641" w:hanging="357"/>
              <w:rPr>
                <w:rFonts w:ascii="Arial" w:hAnsi="Arial" w:cs="Arial"/>
                <w:szCs w:val="22"/>
              </w:rPr>
            </w:pPr>
            <w:r w:rsidRPr="003C0150">
              <w:rPr>
                <w:rFonts w:ascii="Arial" w:hAnsi="Arial" w:cs="Arial"/>
                <w:szCs w:val="22"/>
              </w:rPr>
              <w:t xml:space="preserve">To provide training in some aspects </w:t>
            </w:r>
            <w:r w:rsidR="003C0150" w:rsidRPr="003C0150">
              <w:rPr>
                <w:rFonts w:ascii="Arial" w:hAnsi="Arial" w:cs="Arial"/>
                <w:szCs w:val="22"/>
              </w:rPr>
              <w:t>of Microbiology</w:t>
            </w:r>
            <w:r w:rsidRPr="003C0150">
              <w:rPr>
                <w:rFonts w:ascii="Arial" w:hAnsi="Arial" w:cs="Arial"/>
                <w:szCs w:val="22"/>
              </w:rPr>
              <w:t xml:space="preserve"> for BMS, Nursing and other Clinical/Medical staff</w:t>
            </w:r>
          </w:p>
          <w:p w14:paraId="717B09DB" w14:textId="77777777" w:rsidR="008B28FF" w:rsidRPr="003C0150" w:rsidRDefault="008B28FF" w:rsidP="003C0150">
            <w:pPr>
              <w:pStyle w:val="ListParagraph"/>
              <w:numPr>
                <w:ilvl w:val="0"/>
                <w:numId w:val="4"/>
              </w:numPr>
              <w:ind w:left="641" w:hanging="357"/>
              <w:rPr>
                <w:rFonts w:ascii="Arial" w:hAnsi="Arial" w:cs="Arial"/>
                <w:b/>
                <w:szCs w:val="22"/>
              </w:rPr>
            </w:pPr>
            <w:r w:rsidRPr="003C0150">
              <w:rPr>
                <w:rFonts w:ascii="Arial" w:hAnsi="Arial" w:cs="Arial"/>
                <w:szCs w:val="22"/>
              </w:rPr>
              <w:t xml:space="preserve">To perform audit of microbiological performance including quality assurance. </w:t>
            </w:r>
          </w:p>
          <w:p w14:paraId="717B09DC" w14:textId="77777777" w:rsidR="008B28FF" w:rsidRPr="003C0150" w:rsidRDefault="008B28FF" w:rsidP="003C0150">
            <w:pPr>
              <w:pStyle w:val="BodyTextIndent"/>
              <w:spacing w:after="0"/>
              <w:rPr>
                <w:rFonts w:ascii="Arial" w:hAnsi="Arial" w:cs="Arial"/>
                <w:b/>
                <w:szCs w:val="22"/>
              </w:rPr>
            </w:pPr>
          </w:p>
          <w:p w14:paraId="717B09DD" w14:textId="77777777" w:rsidR="008B28FF" w:rsidRPr="003C0150" w:rsidRDefault="008B28FF" w:rsidP="003C0150">
            <w:pPr>
              <w:pStyle w:val="BodyTextIndent"/>
              <w:spacing w:after="0"/>
              <w:ind w:left="0"/>
              <w:rPr>
                <w:rFonts w:ascii="Arial" w:hAnsi="Arial" w:cs="Arial"/>
                <w:b/>
                <w:szCs w:val="22"/>
              </w:rPr>
            </w:pPr>
            <w:r w:rsidRPr="003C0150">
              <w:rPr>
                <w:rFonts w:ascii="Arial" w:hAnsi="Arial" w:cs="Arial"/>
                <w:b/>
                <w:szCs w:val="22"/>
              </w:rPr>
              <w:t>Management:</w:t>
            </w:r>
          </w:p>
          <w:p w14:paraId="717B09DE"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ensure open and honest communication with all staff within the Microbiology Department, Clinical Support Services team and across the Acute Services Division.</w:t>
            </w:r>
          </w:p>
          <w:p w14:paraId="717B09DF"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report any deficiencies in SOPs or H&amp;S issues to the appropriate management.</w:t>
            </w:r>
          </w:p>
          <w:p w14:paraId="717B09E0"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be responsible for the safe use of expensive, highly complex equipment and instrumentation.</w:t>
            </w:r>
          </w:p>
          <w:p w14:paraId="717B09E1"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be responsible for the efficient use of expensive reagents and consumables and maintenance of adequate stocks within the work area.</w:t>
            </w:r>
          </w:p>
          <w:p w14:paraId="717B09E2"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participate in audit programs within microbiology and across disciplines and directorates.</w:t>
            </w:r>
          </w:p>
          <w:p w14:paraId="717B09E3"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participate in any training or education requirements that are agreed necessary to maintain or enhance competencies.</w:t>
            </w:r>
          </w:p>
          <w:p w14:paraId="717B09E4"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assist in the training and supervision of trainee staff including BMS, Medical Laboratory Assistants, Nursing, Junior Medical and other ancillary groups.</w:t>
            </w:r>
          </w:p>
          <w:p w14:paraId="717B09E5"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lastRenderedPageBreak/>
              <w:t>To ensure data files and records held within the department are accurate and up to date.</w:t>
            </w:r>
          </w:p>
          <w:p w14:paraId="717B09E6" w14:textId="77777777" w:rsidR="008B28FF" w:rsidRPr="003C0150" w:rsidRDefault="008B28FF" w:rsidP="003C0150">
            <w:pPr>
              <w:numPr>
                <w:ilvl w:val="0"/>
                <w:numId w:val="7"/>
              </w:numPr>
              <w:tabs>
                <w:tab w:val="clear" w:pos="360"/>
              </w:tabs>
              <w:ind w:left="641" w:hanging="357"/>
              <w:rPr>
                <w:rFonts w:ascii="Arial" w:hAnsi="Arial" w:cs="Arial"/>
                <w:szCs w:val="22"/>
              </w:rPr>
            </w:pPr>
            <w:r w:rsidRPr="003C0150">
              <w:rPr>
                <w:rFonts w:ascii="Arial" w:hAnsi="Arial" w:cs="Arial"/>
                <w:szCs w:val="22"/>
              </w:rPr>
              <w:t>To highlight, through performance review, any training requirements, deficiencies or competency issues which may require development.</w:t>
            </w:r>
          </w:p>
          <w:p w14:paraId="717B09E7" w14:textId="77777777" w:rsidR="007718F1" w:rsidRPr="003C0150" w:rsidRDefault="007718F1" w:rsidP="003C0150">
            <w:pPr>
              <w:jc w:val="both"/>
              <w:rPr>
                <w:rFonts w:ascii="Arial" w:hAnsi="Arial" w:cs="Arial"/>
                <w:iCs/>
                <w:szCs w:val="22"/>
                <w:lang w:val="en-US"/>
              </w:rPr>
            </w:pPr>
          </w:p>
          <w:p w14:paraId="717B09EA" w14:textId="77777777" w:rsidR="001233CF" w:rsidRPr="003C0150" w:rsidRDefault="001233CF" w:rsidP="001576A8">
            <w:pPr>
              <w:rPr>
                <w:rFonts w:ascii="Arial" w:hAnsi="Arial" w:cs="Arial"/>
                <w:szCs w:val="22"/>
              </w:rPr>
            </w:pPr>
          </w:p>
        </w:tc>
      </w:tr>
      <w:tr w:rsidR="001233CF" w:rsidRPr="003C0150" w14:paraId="717B09E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9EC" w14:textId="77777777" w:rsidR="001233CF" w:rsidRPr="003C0150" w:rsidRDefault="00824BA6" w:rsidP="00797426">
            <w:pPr>
              <w:pStyle w:val="Heading3"/>
              <w:spacing w:before="60"/>
              <w:rPr>
                <w:sz w:val="22"/>
                <w:szCs w:val="22"/>
              </w:rPr>
            </w:pPr>
            <w:r w:rsidRPr="003C0150">
              <w:rPr>
                <w:sz w:val="22"/>
                <w:szCs w:val="22"/>
              </w:rPr>
              <w:lastRenderedPageBreak/>
              <w:t>6</w:t>
            </w:r>
            <w:r w:rsidR="001233CF" w:rsidRPr="003C0150">
              <w:rPr>
                <w:sz w:val="22"/>
                <w:szCs w:val="22"/>
              </w:rPr>
              <w:t>a. EQUIPMENTAND MACHINERY</w:t>
            </w:r>
          </w:p>
        </w:tc>
      </w:tr>
      <w:tr w:rsidR="001233CF" w:rsidRPr="003C0150" w14:paraId="717B0A0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717B09EF" w14:textId="77777777" w:rsidR="008F4EF3" w:rsidRPr="003C0150" w:rsidRDefault="008F4EF3" w:rsidP="003C0150">
            <w:pPr>
              <w:pStyle w:val="Subtitle"/>
              <w:numPr>
                <w:ilvl w:val="0"/>
                <w:numId w:val="10"/>
              </w:numPr>
              <w:tabs>
                <w:tab w:val="clear" w:pos="360"/>
              </w:tabs>
              <w:ind w:left="641" w:hanging="357"/>
              <w:rPr>
                <w:b w:val="0"/>
                <w:sz w:val="22"/>
                <w:szCs w:val="22"/>
              </w:rPr>
            </w:pPr>
            <w:r w:rsidRPr="003C0150">
              <w:rPr>
                <w:b w:val="0"/>
                <w:sz w:val="22"/>
                <w:szCs w:val="22"/>
              </w:rPr>
              <w:t>Biological hazard Containment level 2 and 3 (high risk) facilities, equipment and procedures</w:t>
            </w:r>
          </w:p>
          <w:p w14:paraId="717B09F0" w14:textId="77777777" w:rsidR="008F4EF3" w:rsidRPr="003C0150" w:rsidRDefault="008F4EF3" w:rsidP="003C0150">
            <w:pPr>
              <w:pStyle w:val="Subtitle"/>
              <w:numPr>
                <w:ilvl w:val="0"/>
                <w:numId w:val="10"/>
              </w:numPr>
              <w:tabs>
                <w:tab w:val="clear" w:pos="360"/>
              </w:tabs>
              <w:ind w:left="641" w:hanging="357"/>
              <w:rPr>
                <w:b w:val="0"/>
                <w:sz w:val="22"/>
                <w:szCs w:val="22"/>
              </w:rPr>
            </w:pPr>
            <w:r w:rsidRPr="003C0150">
              <w:rPr>
                <w:b w:val="0"/>
                <w:sz w:val="22"/>
                <w:szCs w:val="22"/>
              </w:rPr>
              <w:t>Microbiological safety cabinets (ClassI and Class II)</w:t>
            </w:r>
          </w:p>
          <w:p w14:paraId="717B09F1" w14:textId="77777777" w:rsidR="008F4EF3" w:rsidRPr="003C0150" w:rsidRDefault="008F4EF3" w:rsidP="003C0150">
            <w:pPr>
              <w:pStyle w:val="Subtitle"/>
              <w:numPr>
                <w:ilvl w:val="0"/>
                <w:numId w:val="10"/>
              </w:numPr>
              <w:tabs>
                <w:tab w:val="clear" w:pos="360"/>
              </w:tabs>
              <w:ind w:left="641" w:hanging="357"/>
              <w:rPr>
                <w:b w:val="0"/>
                <w:sz w:val="22"/>
                <w:szCs w:val="22"/>
              </w:rPr>
            </w:pPr>
            <w:r w:rsidRPr="003C0150">
              <w:rPr>
                <w:b w:val="0"/>
                <w:sz w:val="22"/>
                <w:szCs w:val="22"/>
              </w:rPr>
              <w:t>Fume cabinets</w:t>
            </w:r>
          </w:p>
          <w:p w14:paraId="717B09F2"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Blood culture analyser</w:t>
            </w:r>
          </w:p>
          <w:p w14:paraId="717B09F3"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Automated Sensitivity and Identification instrumentation</w:t>
            </w:r>
          </w:p>
          <w:p w14:paraId="717B09F4"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Random Access and Batch analyser for immunoassay</w:t>
            </w:r>
          </w:p>
          <w:p w14:paraId="717B09F5"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ELISA immunoassay instruments</w:t>
            </w:r>
          </w:p>
          <w:p w14:paraId="717B09F6"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Automated sample processors</w:t>
            </w:r>
          </w:p>
          <w:p w14:paraId="717B09F7"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Nucleic acid extractors</w:t>
            </w:r>
          </w:p>
          <w:p w14:paraId="717B09F8"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Polymerase Chain Reaction (PCR) processors and analysers</w:t>
            </w:r>
          </w:p>
          <w:p w14:paraId="717B09F9"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Liquid handling equipment</w:t>
            </w:r>
          </w:p>
          <w:p w14:paraId="717B09FA"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Liquid Nitrogen storage equipment</w:t>
            </w:r>
          </w:p>
          <w:p w14:paraId="717B09FB"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Microscopes (light, UV and specialist systems)</w:t>
            </w:r>
          </w:p>
          <w:p w14:paraId="717B09FC"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Centrifuges</w:t>
            </w:r>
          </w:p>
          <w:p w14:paraId="717B09FD"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Anemometers</w:t>
            </w:r>
          </w:p>
          <w:p w14:paraId="717B09FE" w14:textId="77777777" w:rsidR="008F4EF3" w:rsidRPr="003C0150" w:rsidRDefault="008F4EF3" w:rsidP="003C0150">
            <w:pPr>
              <w:numPr>
                <w:ilvl w:val="0"/>
                <w:numId w:val="11"/>
              </w:numPr>
              <w:tabs>
                <w:tab w:val="clear" w:pos="360"/>
              </w:tabs>
              <w:ind w:left="641" w:hanging="357"/>
              <w:jc w:val="both"/>
              <w:rPr>
                <w:rFonts w:ascii="Arial" w:hAnsi="Arial" w:cs="Arial"/>
                <w:szCs w:val="22"/>
              </w:rPr>
            </w:pPr>
            <w:proofErr w:type="spellStart"/>
            <w:r w:rsidRPr="003C0150">
              <w:rPr>
                <w:rFonts w:ascii="Arial" w:hAnsi="Arial" w:cs="Arial"/>
                <w:szCs w:val="22"/>
              </w:rPr>
              <w:t>Formaldemeters</w:t>
            </w:r>
            <w:proofErr w:type="spellEnd"/>
          </w:p>
          <w:p w14:paraId="717B09FF" w14:textId="77777777" w:rsidR="008F4EF3" w:rsidRPr="003C0150" w:rsidRDefault="008F4EF3" w:rsidP="003C0150">
            <w:pPr>
              <w:numPr>
                <w:ilvl w:val="0"/>
                <w:numId w:val="11"/>
              </w:numPr>
              <w:tabs>
                <w:tab w:val="clear" w:pos="360"/>
              </w:tabs>
              <w:ind w:left="641" w:hanging="357"/>
              <w:jc w:val="both"/>
              <w:rPr>
                <w:rFonts w:ascii="Arial" w:hAnsi="Arial" w:cs="Arial"/>
                <w:szCs w:val="22"/>
              </w:rPr>
            </w:pPr>
            <w:r w:rsidRPr="003C0150">
              <w:rPr>
                <w:rFonts w:ascii="Arial" w:hAnsi="Arial" w:cs="Arial"/>
                <w:szCs w:val="22"/>
              </w:rPr>
              <w:t xml:space="preserve">Densitometers </w:t>
            </w:r>
          </w:p>
          <w:p w14:paraId="717B0A02" w14:textId="357B124A" w:rsidR="001233CF" w:rsidRPr="003C0150" w:rsidRDefault="001233CF" w:rsidP="00797426">
            <w:pPr>
              <w:jc w:val="both"/>
              <w:rPr>
                <w:rFonts w:ascii="Arial" w:hAnsi="Arial" w:cs="Arial"/>
                <w:szCs w:val="22"/>
              </w:rPr>
            </w:pPr>
          </w:p>
        </w:tc>
      </w:tr>
      <w:tr w:rsidR="001233CF" w:rsidRPr="003C0150" w14:paraId="717B0A0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04" w14:textId="77777777" w:rsidR="001233CF" w:rsidRPr="003C0150" w:rsidRDefault="00824BA6" w:rsidP="00797426">
            <w:pPr>
              <w:spacing w:before="60" w:after="60"/>
              <w:jc w:val="both"/>
              <w:rPr>
                <w:rFonts w:ascii="Arial" w:hAnsi="Arial" w:cs="Arial"/>
                <w:b/>
                <w:bCs/>
                <w:szCs w:val="22"/>
              </w:rPr>
            </w:pPr>
            <w:r w:rsidRPr="003C0150">
              <w:rPr>
                <w:rFonts w:ascii="Arial" w:hAnsi="Arial" w:cs="Arial"/>
                <w:b/>
                <w:bCs/>
                <w:szCs w:val="22"/>
              </w:rPr>
              <w:t>6</w:t>
            </w:r>
            <w:r w:rsidR="001233CF" w:rsidRPr="003C0150">
              <w:rPr>
                <w:rFonts w:ascii="Arial" w:hAnsi="Arial" w:cs="Arial"/>
                <w:b/>
                <w:bCs/>
                <w:szCs w:val="22"/>
              </w:rPr>
              <w:t>b.  SYSTEMS</w:t>
            </w:r>
          </w:p>
        </w:tc>
      </w:tr>
      <w:tr w:rsidR="001233CF" w:rsidRPr="003C0150" w14:paraId="717B0A0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06" w14:textId="68B8C8BC" w:rsidR="008F4EF3" w:rsidRPr="003C0150" w:rsidRDefault="008F4EF3" w:rsidP="003C0150">
            <w:pPr>
              <w:numPr>
                <w:ilvl w:val="0"/>
                <w:numId w:val="11"/>
              </w:numPr>
              <w:tabs>
                <w:tab w:val="clear" w:pos="360"/>
              </w:tabs>
              <w:ind w:left="714" w:hanging="357"/>
              <w:jc w:val="both"/>
              <w:rPr>
                <w:rFonts w:ascii="Arial" w:hAnsi="Arial" w:cs="Arial"/>
                <w:szCs w:val="22"/>
              </w:rPr>
            </w:pPr>
            <w:r w:rsidRPr="003C0150">
              <w:rPr>
                <w:rFonts w:ascii="Arial" w:hAnsi="Arial" w:cs="Arial"/>
                <w:szCs w:val="22"/>
              </w:rPr>
              <w:t>Laboratory Information Management System e.g. Lab</w:t>
            </w:r>
            <w:r w:rsidR="008C36B6">
              <w:rPr>
                <w:rFonts w:ascii="Arial" w:hAnsi="Arial" w:cs="Arial"/>
                <w:szCs w:val="22"/>
              </w:rPr>
              <w:t xml:space="preserve"> </w:t>
            </w:r>
            <w:r w:rsidRPr="003C0150">
              <w:rPr>
                <w:rFonts w:ascii="Arial" w:hAnsi="Arial" w:cs="Arial"/>
                <w:szCs w:val="22"/>
              </w:rPr>
              <w:t xml:space="preserve">Centre, </w:t>
            </w:r>
            <w:proofErr w:type="spellStart"/>
            <w:r w:rsidRPr="003C0150">
              <w:rPr>
                <w:rFonts w:ascii="Arial" w:hAnsi="Arial" w:cs="Arial"/>
                <w:szCs w:val="22"/>
              </w:rPr>
              <w:t>Winpath</w:t>
            </w:r>
            <w:proofErr w:type="spellEnd"/>
            <w:r w:rsidRPr="003C0150">
              <w:rPr>
                <w:rFonts w:ascii="Arial" w:hAnsi="Arial" w:cs="Arial"/>
                <w:szCs w:val="22"/>
              </w:rPr>
              <w:t xml:space="preserve"> enterprise</w:t>
            </w:r>
          </w:p>
          <w:p w14:paraId="717B0A07" w14:textId="77777777" w:rsidR="008F4EF3" w:rsidRPr="003C0150" w:rsidRDefault="008F4EF3" w:rsidP="003C0150">
            <w:pPr>
              <w:numPr>
                <w:ilvl w:val="0"/>
                <w:numId w:val="11"/>
              </w:numPr>
              <w:tabs>
                <w:tab w:val="clear" w:pos="360"/>
              </w:tabs>
              <w:ind w:left="714" w:hanging="357"/>
              <w:jc w:val="both"/>
              <w:rPr>
                <w:rFonts w:ascii="Arial" w:hAnsi="Arial" w:cs="Arial"/>
                <w:szCs w:val="22"/>
              </w:rPr>
            </w:pPr>
            <w:r w:rsidRPr="003C0150">
              <w:rPr>
                <w:rFonts w:ascii="Arial" w:hAnsi="Arial" w:cs="Arial"/>
                <w:szCs w:val="22"/>
              </w:rPr>
              <w:t>Electronic reporting systems e.g. ICE</w:t>
            </w:r>
          </w:p>
          <w:p w14:paraId="717B0A08" w14:textId="65D54624" w:rsidR="008F4EF3" w:rsidRPr="003C0150" w:rsidRDefault="008F4EF3" w:rsidP="003C0150">
            <w:pPr>
              <w:numPr>
                <w:ilvl w:val="0"/>
                <w:numId w:val="11"/>
              </w:numPr>
              <w:tabs>
                <w:tab w:val="clear" w:pos="360"/>
              </w:tabs>
              <w:ind w:left="714" w:hanging="357"/>
              <w:jc w:val="both"/>
              <w:rPr>
                <w:rFonts w:ascii="Arial" w:hAnsi="Arial" w:cs="Arial"/>
                <w:szCs w:val="22"/>
              </w:rPr>
            </w:pPr>
            <w:r w:rsidRPr="003C0150">
              <w:rPr>
                <w:rFonts w:ascii="Arial" w:hAnsi="Arial" w:cs="Arial"/>
                <w:szCs w:val="22"/>
              </w:rPr>
              <w:t xml:space="preserve">Various </w:t>
            </w:r>
            <w:r w:rsidR="003C0150" w:rsidRPr="003C0150">
              <w:rPr>
                <w:rFonts w:ascii="Arial" w:hAnsi="Arial" w:cs="Arial"/>
                <w:szCs w:val="22"/>
              </w:rPr>
              <w:t>stand-alone</w:t>
            </w:r>
            <w:r w:rsidRPr="003C0150">
              <w:rPr>
                <w:rFonts w:ascii="Arial" w:hAnsi="Arial" w:cs="Arial"/>
                <w:szCs w:val="22"/>
              </w:rPr>
              <w:t xml:space="preserve"> IT systems e.g. </w:t>
            </w:r>
            <w:proofErr w:type="spellStart"/>
            <w:r w:rsidRPr="003C0150">
              <w:rPr>
                <w:rFonts w:ascii="Arial" w:hAnsi="Arial" w:cs="Arial"/>
                <w:szCs w:val="22"/>
              </w:rPr>
              <w:t>Biorad</w:t>
            </w:r>
            <w:proofErr w:type="spellEnd"/>
            <w:r w:rsidRPr="003C0150">
              <w:rPr>
                <w:rFonts w:ascii="Arial" w:hAnsi="Arial" w:cs="Arial"/>
                <w:szCs w:val="22"/>
              </w:rPr>
              <w:t xml:space="preserve"> Unity, Myla, Q-pulse</w:t>
            </w:r>
          </w:p>
          <w:p w14:paraId="717B0A09" w14:textId="77777777" w:rsidR="008F4EF3" w:rsidRDefault="008F4EF3" w:rsidP="003C0150">
            <w:pPr>
              <w:numPr>
                <w:ilvl w:val="0"/>
                <w:numId w:val="11"/>
              </w:numPr>
              <w:tabs>
                <w:tab w:val="clear" w:pos="360"/>
              </w:tabs>
              <w:ind w:left="714" w:hanging="357"/>
              <w:jc w:val="both"/>
              <w:rPr>
                <w:rFonts w:ascii="Arial" w:hAnsi="Arial" w:cs="Arial"/>
                <w:szCs w:val="22"/>
              </w:rPr>
            </w:pPr>
            <w:r w:rsidRPr="003C0150">
              <w:rPr>
                <w:rFonts w:ascii="Arial" w:hAnsi="Arial" w:cs="Arial"/>
                <w:szCs w:val="22"/>
              </w:rPr>
              <w:t>E-mail, MS Teams and various word processing packages</w:t>
            </w:r>
          </w:p>
          <w:p w14:paraId="16199A7E" w14:textId="77777777" w:rsidR="001576A8" w:rsidRDefault="001576A8" w:rsidP="001576A8">
            <w:pPr>
              <w:jc w:val="both"/>
              <w:rPr>
                <w:rFonts w:ascii="Arial" w:hAnsi="Arial" w:cs="Arial"/>
                <w:szCs w:val="22"/>
              </w:rPr>
            </w:pPr>
          </w:p>
          <w:p w14:paraId="3E346C90" w14:textId="77777777" w:rsidR="001576A8" w:rsidRPr="003C0150" w:rsidRDefault="001576A8" w:rsidP="001576A8">
            <w:pPr>
              <w:rPr>
                <w:rFonts w:ascii="Arial" w:hAnsi="Arial" w:cs="Arial"/>
                <w:b/>
                <w:szCs w:val="22"/>
                <w:u w:val="single"/>
              </w:rPr>
            </w:pPr>
            <w:r w:rsidRPr="003C0150">
              <w:rPr>
                <w:rFonts w:ascii="Arial" w:hAnsi="Arial" w:cs="Arial"/>
                <w:b/>
                <w:szCs w:val="22"/>
                <w:u w:val="single"/>
              </w:rPr>
              <w:t xml:space="preserve">Responsibility for Records Management </w:t>
            </w:r>
          </w:p>
          <w:p w14:paraId="7C35AE45" w14:textId="77777777" w:rsidR="001576A8" w:rsidRPr="003C0150" w:rsidRDefault="001576A8" w:rsidP="001576A8">
            <w:pPr>
              <w:rPr>
                <w:rFonts w:ascii="Arial" w:hAnsi="Arial" w:cs="Arial"/>
                <w:szCs w:val="22"/>
              </w:rPr>
            </w:pPr>
            <w:r w:rsidRPr="003C0150">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D6AE90F" w14:textId="77777777" w:rsidR="001576A8" w:rsidRPr="003C0150" w:rsidRDefault="001576A8" w:rsidP="001576A8">
            <w:pPr>
              <w:jc w:val="both"/>
              <w:rPr>
                <w:rFonts w:ascii="Arial" w:hAnsi="Arial" w:cs="Arial"/>
                <w:szCs w:val="22"/>
              </w:rPr>
            </w:pPr>
          </w:p>
          <w:p w14:paraId="717B0A0A" w14:textId="77777777" w:rsidR="001233CF" w:rsidRPr="003C0150" w:rsidRDefault="001233CF" w:rsidP="00797426">
            <w:pPr>
              <w:jc w:val="both"/>
              <w:rPr>
                <w:rFonts w:ascii="Arial" w:hAnsi="Arial" w:cs="Arial"/>
                <w:szCs w:val="22"/>
              </w:rPr>
            </w:pPr>
          </w:p>
        </w:tc>
      </w:tr>
      <w:tr w:rsidR="001233CF" w:rsidRPr="003C0150" w14:paraId="717B0A0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0C" w14:textId="77777777" w:rsidR="001233CF" w:rsidRPr="003C0150" w:rsidRDefault="00824BA6" w:rsidP="00797426">
            <w:pPr>
              <w:pStyle w:val="Heading3"/>
              <w:spacing w:before="60"/>
              <w:rPr>
                <w:sz w:val="22"/>
                <w:szCs w:val="22"/>
              </w:rPr>
            </w:pPr>
            <w:r w:rsidRPr="003C0150">
              <w:rPr>
                <w:sz w:val="22"/>
                <w:szCs w:val="22"/>
              </w:rPr>
              <w:t>7</w:t>
            </w:r>
            <w:r w:rsidR="001233CF" w:rsidRPr="003C0150">
              <w:rPr>
                <w:sz w:val="22"/>
                <w:szCs w:val="22"/>
              </w:rPr>
              <w:t>. ASSIGNMENT AND REVIEW OF WORK</w:t>
            </w:r>
          </w:p>
        </w:tc>
      </w:tr>
      <w:tr w:rsidR="001233CF" w:rsidRPr="003C0150" w14:paraId="717B0A1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10F17A0" w14:textId="77777777" w:rsidR="001233CF" w:rsidRDefault="008F4EF3" w:rsidP="003C0150">
            <w:pPr>
              <w:pStyle w:val="BodyTextIndent"/>
              <w:spacing w:after="0"/>
              <w:ind w:left="284"/>
              <w:rPr>
                <w:rFonts w:ascii="Arial" w:hAnsi="Arial" w:cs="Arial"/>
                <w:szCs w:val="22"/>
              </w:rPr>
            </w:pPr>
            <w:r w:rsidRPr="003C0150">
              <w:rPr>
                <w:rFonts w:ascii="Arial" w:hAnsi="Arial" w:cs="Arial"/>
                <w:szCs w:val="22"/>
              </w:rPr>
              <w:t xml:space="preserve">The post holder's role would be to work within the context of department strategies, policies and procedures to improve the health of the population of Tayside NHS Board area. </w:t>
            </w:r>
          </w:p>
          <w:p w14:paraId="717B0A11" w14:textId="3D2A572E" w:rsidR="003C0150" w:rsidRPr="003C0150" w:rsidRDefault="003C0150" w:rsidP="003C0150">
            <w:pPr>
              <w:pStyle w:val="BodyTextIndent"/>
              <w:spacing w:after="0"/>
              <w:ind w:left="284"/>
              <w:rPr>
                <w:rFonts w:ascii="Arial" w:hAnsi="Arial" w:cs="Arial"/>
                <w:szCs w:val="22"/>
              </w:rPr>
            </w:pPr>
          </w:p>
        </w:tc>
      </w:tr>
      <w:tr w:rsidR="001233CF" w:rsidRPr="003C0150" w14:paraId="717B0A1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13" w14:textId="77777777" w:rsidR="001233CF" w:rsidRPr="003C0150" w:rsidRDefault="00824BA6" w:rsidP="00797426">
            <w:pPr>
              <w:spacing w:before="60" w:after="60"/>
              <w:jc w:val="both"/>
              <w:rPr>
                <w:rFonts w:ascii="Arial" w:hAnsi="Arial" w:cs="Arial"/>
                <w:b/>
                <w:bCs/>
                <w:szCs w:val="22"/>
              </w:rPr>
            </w:pPr>
            <w:r w:rsidRPr="003C0150">
              <w:rPr>
                <w:rFonts w:ascii="Arial" w:hAnsi="Arial" w:cs="Arial"/>
                <w:b/>
                <w:bCs/>
                <w:szCs w:val="22"/>
              </w:rPr>
              <w:t>8</w:t>
            </w:r>
            <w:r w:rsidR="001233CF" w:rsidRPr="003C0150">
              <w:rPr>
                <w:rFonts w:ascii="Arial" w:hAnsi="Arial" w:cs="Arial"/>
                <w:b/>
                <w:bCs/>
                <w:szCs w:val="22"/>
              </w:rPr>
              <w:t>.  DECISIONS AND JUDGEMENTS</w:t>
            </w:r>
          </w:p>
        </w:tc>
      </w:tr>
      <w:tr w:rsidR="001233CF" w:rsidRPr="003C0150" w14:paraId="717B0A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15"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Works independently and autonomously on selection of appropriate specialist tests within time, SOPs and workload parameters.</w:t>
            </w:r>
          </w:p>
          <w:p w14:paraId="717B0A16"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Interprets complex test results, significance of findings and decides on further investigations.</w:t>
            </w:r>
          </w:p>
          <w:p w14:paraId="717B0A17"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Makes qualified identification of organisms based on microscopic appearance for emergency specimens that require an urgent response.</w:t>
            </w:r>
          </w:p>
          <w:p w14:paraId="717B0A18"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Accepts or rejects results based on skills, experience and quality control data.</w:t>
            </w:r>
          </w:p>
          <w:p w14:paraId="717B0A19"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Addresses technical faults and problem solves for instrument or materials failures</w:t>
            </w:r>
          </w:p>
          <w:p w14:paraId="717B0A1A"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Compiles investigation reports from test results</w:t>
            </w:r>
          </w:p>
          <w:p w14:paraId="717B0A1B"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Organises own work pattern and collaborates organising with others within the requirements of the routine service and other department priorities</w:t>
            </w:r>
          </w:p>
          <w:p w14:paraId="717B0A1C"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Assesses the quality and suitability of reagents and test materials.</w:t>
            </w:r>
          </w:p>
          <w:p w14:paraId="717B0A1D"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Reviews of the suitability of requested tests for given clinical information.</w:t>
            </w:r>
          </w:p>
          <w:p w14:paraId="717B0A1E"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lastRenderedPageBreak/>
              <w:t>Reports to Senior BMS as line manager.</w:t>
            </w:r>
          </w:p>
          <w:p w14:paraId="717B0A1F" w14:textId="77777777" w:rsidR="008F4EF3" w:rsidRPr="003C0150" w:rsidRDefault="008F4EF3" w:rsidP="003C0150">
            <w:pPr>
              <w:numPr>
                <w:ilvl w:val="0"/>
                <w:numId w:val="13"/>
              </w:numPr>
              <w:tabs>
                <w:tab w:val="clear" w:pos="360"/>
              </w:tabs>
              <w:ind w:left="641" w:hanging="357"/>
              <w:jc w:val="both"/>
              <w:rPr>
                <w:rFonts w:ascii="Arial" w:hAnsi="Arial" w:cs="Arial"/>
                <w:szCs w:val="22"/>
              </w:rPr>
            </w:pPr>
            <w:r w:rsidRPr="003C0150">
              <w:rPr>
                <w:rFonts w:ascii="Arial" w:hAnsi="Arial" w:cs="Arial"/>
                <w:szCs w:val="22"/>
              </w:rPr>
              <w:t>Is accountable to Service ma</w:t>
            </w:r>
            <w:r w:rsidR="00264FD1" w:rsidRPr="003C0150">
              <w:rPr>
                <w:rFonts w:ascii="Arial" w:hAnsi="Arial" w:cs="Arial"/>
                <w:szCs w:val="22"/>
              </w:rPr>
              <w:t xml:space="preserve">nager, Clinical Team </w:t>
            </w:r>
            <w:r w:rsidRPr="003C0150">
              <w:rPr>
                <w:rFonts w:ascii="Arial" w:hAnsi="Arial" w:cs="Arial"/>
                <w:szCs w:val="22"/>
              </w:rPr>
              <w:t>Manager and Clinical Leader</w:t>
            </w:r>
          </w:p>
          <w:p w14:paraId="717B0A20" w14:textId="77777777" w:rsidR="008F4EF3" w:rsidRPr="003C0150" w:rsidRDefault="008F4EF3" w:rsidP="003C0150">
            <w:pPr>
              <w:numPr>
                <w:ilvl w:val="0"/>
                <w:numId w:val="14"/>
              </w:numPr>
              <w:tabs>
                <w:tab w:val="clear" w:pos="360"/>
              </w:tabs>
              <w:ind w:left="641" w:hanging="357"/>
              <w:rPr>
                <w:rFonts w:ascii="Arial" w:hAnsi="Arial" w:cs="Arial"/>
                <w:szCs w:val="22"/>
              </w:rPr>
            </w:pPr>
            <w:r w:rsidRPr="003C0150">
              <w:rPr>
                <w:rFonts w:ascii="Arial" w:hAnsi="Arial" w:cs="Arial"/>
                <w:szCs w:val="22"/>
              </w:rPr>
              <w:t>Has duties assigned by the</w:t>
            </w:r>
            <w:r w:rsidR="00264FD1" w:rsidRPr="003C0150">
              <w:rPr>
                <w:rFonts w:ascii="Arial" w:hAnsi="Arial" w:cs="Arial"/>
                <w:szCs w:val="22"/>
              </w:rPr>
              <w:t xml:space="preserve"> Service manager and Clinical Team</w:t>
            </w:r>
            <w:r w:rsidRPr="003C0150">
              <w:rPr>
                <w:rFonts w:ascii="Arial" w:hAnsi="Arial" w:cs="Arial"/>
                <w:szCs w:val="22"/>
              </w:rPr>
              <w:t xml:space="preserve"> Manager </w:t>
            </w:r>
          </w:p>
          <w:p w14:paraId="717B0A21" w14:textId="77777777" w:rsidR="008F4EF3" w:rsidRPr="003C0150" w:rsidRDefault="008F4EF3" w:rsidP="003C0150">
            <w:pPr>
              <w:numPr>
                <w:ilvl w:val="0"/>
                <w:numId w:val="14"/>
              </w:numPr>
              <w:tabs>
                <w:tab w:val="clear" w:pos="360"/>
              </w:tabs>
              <w:ind w:left="641" w:hanging="357"/>
              <w:rPr>
                <w:rFonts w:ascii="Arial" w:hAnsi="Arial" w:cs="Arial"/>
                <w:szCs w:val="22"/>
              </w:rPr>
            </w:pPr>
            <w:r w:rsidRPr="003C0150">
              <w:rPr>
                <w:rFonts w:ascii="Arial" w:hAnsi="Arial" w:cs="Arial"/>
                <w:szCs w:val="22"/>
              </w:rPr>
              <w:t xml:space="preserve">Has work reviewed by the Service </w:t>
            </w:r>
            <w:r w:rsidR="00264FD1" w:rsidRPr="003C0150">
              <w:rPr>
                <w:rFonts w:ascii="Arial" w:hAnsi="Arial" w:cs="Arial"/>
                <w:szCs w:val="22"/>
              </w:rPr>
              <w:t>manager or</w:t>
            </w:r>
            <w:r w:rsidRPr="003C0150">
              <w:rPr>
                <w:rFonts w:ascii="Arial" w:hAnsi="Arial" w:cs="Arial"/>
                <w:szCs w:val="22"/>
              </w:rPr>
              <w:t xml:space="preserve"> deputy and competency levels agreed with the BMS on a continuous basis.</w:t>
            </w:r>
          </w:p>
          <w:p w14:paraId="717B0A24" w14:textId="77777777" w:rsidR="001233CF" w:rsidRPr="003C0150" w:rsidRDefault="001233CF" w:rsidP="00797426">
            <w:pPr>
              <w:jc w:val="both"/>
              <w:rPr>
                <w:rFonts w:ascii="Arial" w:hAnsi="Arial" w:cs="Arial"/>
                <w:szCs w:val="22"/>
              </w:rPr>
            </w:pPr>
          </w:p>
        </w:tc>
      </w:tr>
      <w:tr w:rsidR="001233CF" w:rsidRPr="003C0150" w14:paraId="717B0A2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26" w14:textId="77777777" w:rsidR="001233CF" w:rsidRPr="003C0150" w:rsidRDefault="00824BA6" w:rsidP="00797426">
            <w:pPr>
              <w:pStyle w:val="Heading3"/>
              <w:spacing w:before="60"/>
              <w:rPr>
                <w:sz w:val="22"/>
                <w:szCs w:val="22"/>
              </w:rPr>
            </w:pPr>
            <w:r w:rsidRPr="003C0150">
              <w:rPr>
                <w:sz w:val="22"/>
                <w:szCs w:val="22"/>
              </w:rPr>
              <w:lastRenderedPageBreak/>
              <w:t>9</w:t>
            </w:r>
            <w:r w:rsidR="001233CF" w:rsidRPr="003C0150">
              <w:rPr>
                <w:sz w:val="22"/>
                <w:szCs w:val="22"/>
              </w:rPr>
              <w:t>.  MOST CHALLENGING/DIFFICULT PARTS OF THE JOB</w:t>
            </w:r>
          </w:p>
        </w:tc>
      </w:tr>
      <w:tr w:rsidR="001233CF" w:rsidRPr="003C0150" w14:paraId="717B0A3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28" w14:textId="77777777" w:rsidR="008F4EF3" w:rsidRPr="003C0150" w:rsidRDefault="008F4EF3" w:rsidP="003C0150">
            <w:pPr>
              <w:numPr>
                <w:ilvl w:val="0"/>
                <w:numId w:val="15"/>
              </w:numPr>
              <w:tabs>
                <w:tab w:val="clear" w:pos="360"/>
              </w:tabs>
              <w:ind w:left="641" w:hanging="357"/>
              <w:rPr>
                <w:rFonts w:ascii="Arial" w:hAnsi="Arial" w:cs="Arial"/>
                <w:szCs w:val="22"/>
              </w:rPr>
            </w:pPr>
            <w:r w:rsidRPr="003C0150">
              <w:rPr>
                <w:rFonts w:ascii="Arial" w:hAnsi="Arial" w:cs="Arial"/>
                <w:szCs w:val="22"/>
              </w:rPr>
              <w:t>Maintaining a high level of accuracy and precision in the process of complex and specialist laboratory investigations.</w:t>
            </w:r>
          </w:p>
          <w:p w14:paraId="717B0A29" w14:textId="77777777" w:rsidR="008F4EF3" w:rsidRPr="003C0150" w:rsidRDefault="008F4EF3" w:rsidP="003C0150">
            <w:pPr>
              <w:numPr>
                <w:ilvl w:val="0"/>
                <w:numId w:val="15"/>
              </w:numPr>
              <w:tabs>
                <w:tab w:val="clear" w:pos="360"/>
              </w:tabs>
              <w:ind w:left="641" w:hanging="357"/>
              <w:rPr>
                <w:rFonts w:ascii="Arial" w:hAnsi="Arial" w:cs="Arial"/>
                <w:szCs w:val="22"/>
              </w:rPr>
            </w:pPr>
            <w:r w:rsidRPr="003C0150">
              <w:rPr>
                <w:rFonts w:ascii="Arial" w:hAnsi="Arial" w:cs="Arial"/>
                <w:szCs w:val="22"/>
              </w:rPr>
              <w:t>Processing a large, complex workload to tight deadlines.</w:t>
            </w:r>
          </w:p>
          <w:p w14:paraId="717B0A2A" w14:textId="77777777" w:rsidR="008F4EF3" w:rsidRPr="003C0150" w:rsidRDefault="008F4EF3" w:rsidP="003C0150">
            <w:pPr>
              <w:numPr>
                <w:ilvl w:val="0"/>
                <w:numId w:val="15"/>
              </w:numPr>
              <w:tabs>
                <w:tab w:val="clear" w:pos="360"/>
              </w:tabs>
              <w:ind w:left="641" w:hanging="357"/>
              <w:rPr>
                <w:rFonts w:ascii="Arial" w:hAnsi="Arial" w:cs="Arial"/>
                <w:szCs w:val="22"/>
              </w:rPr>
            </w:pPr>
            <w:r w:rsidRPr="003C0150">
              <w:rPr>
                <w:rFonts w:ascii="Arial" w:hAnsi="Arial" w:cs="Arial"/>
                <w:szCs w:val="22"/>
              </w:rPr>
              <w:t>Maintaining</w:t>
            </w:r>
            <w:r w:rsidR="00264FD1" w:rsidRPr="003C0150">
              <w:rPr>
                <w:rFonts w:ascii="Arial" w:hAnsi="Arial" w:cs="Arial"/>
                <w:szCs w:val="22"/>
              </w:rPr>
              <w:t xml:space="preserve"> quality and UKAS ISO 15189</w:t>
            </w:r>
            <w:r w:rsidRPr="003C0150">
              <w:rPr>
                <w:rFonts w:ascii="Arial" w:hAnsi="Arial" w:cs="Arial"/>
                <w:szCs w:val="22"/>
              </w:rPr>
              <w:t xml:space="preserve"> standards.</w:t>
            </w:r>
          </w:p>
          <w:p w14:paraId="717B0A2B" w14:textId="77777777" w:rsidR="008F4EF3" w:rsidRPr="003C0150" w:rsidRDefault="008F4EF3" w:rsidP="003C0150">
            <w:pPr>
              <w:numPr>
                <w:ilvl w:val="0"/>
                <w:numId w:val="15"/>
              </w:numPr>
              <w:tabs>
                <w:tab w:val="clear" w:pos="360"/>
              </w:tabs>
              <w:ind w:left="641" w:hanging="357"/>
              <w:rPr>
                <w:rFonts w:ascii="Arial" w:hAnsi="Arial" w:cs="Arial"/>
                <w:szCs w:val="22"/>
              </w:rPr>
            </w:pPr>
            <w:r w:rsidRPr="003C0150">
              <w:rPr>
                <w:rFonts w:ascii="Arial" w:hAnsi="Arial" w:cs="Arial"/>
                <w:szCs w:val="22"/>
              </w:rPr>
              <w:t>Continuing professional development.</w:t>
            </w:r>
          </w:p>
          <w:p w14:paraId="717B0A2C" w14:textId="77777777" w:rsidR="008F4EF3" w:rsidRPr="003C0150" w:rsidRDefault="008F4EF3" w:rsidP="003C0150">
            <w:pPr>
              <w:numPr>
                <w:ilvl w:val="0"/>
                <w:numId w:val="15"/>
              </w:numPr>
              <w:tabs>
                <w:tab w:val="clear" w:pos="360"/>
              </w:tabs>
              <w:ind w:left="641" w:hanging="357"/>
              <w:rPr>
                <w:rFonts w:ascii="Arial" w:hAnsi="Arial" w:cs="Arial"/>
                <w:szCs w:val="22"/>
              </w:rPr>
            </w:pPr>
            <w:r w:rsidRPr="003C0150">
              <w:rPr>
                <w:rFonts w:ascii="Arial" w:hAnsi="Arial" w:cs="Arial"/>
                <w:szCs w:val="22"/>
              </w:rPr>
              <w:t>Adapting to new demands in laboratory science and technology</w:t>
            </w:r>
          </w:p>
          <w:p w14:paraId="717B0A2D" w14:textId="77777777" w:rsidR="008F4EF3" w:rsidRPr="003C0150" w:rsidRDefault="008F4EF3" w:rsidP="003C0150">
            <w:pPr>
              <w:numPr>
                <w:ilvl w:val="0"/>
                <w:numId w:val="15"/>
              </w:numPr>
              <w:tabs>
                <w:tab w:val="clear" w:pos="360"/>
              </w:tabs>
              <w:ind w:left="641" w:hanging="357"/>
              <w:rPr>
                <w:rFonts w:ascii="Arial" w:hAnsi="Arial" w:cs="Arial"/>
                <w:szCs w:val="22"/>
              </w:rPr>
            </w:pPr>
            <w:r w:rsidRPr="003C0150">
              <w:rPr>
                <w:rFonts w:ascii="Arial" w:hAnsi="Arial" w:cs="Arial"/>
                <w:szCs w:val="22"/>
              </w:rPr>
              <w:t>Disruption to life balance as a result of participation in shifts and rotas.</w:t>
            </w:r>
          </w:p>
          <w:p w14:paraId="717B0A30" w14:textId="77777777" w:rsidR="001233CF" w:rsidRPr="003C0150" w:rsidRDefault="001233CF" w:rsidP="00797426">
            <w:pPr>
              <w:jc w:val="both"/>
              <w:rPr>
                <w:rFonts w:ascii="Arial" w:hAnsi="Arial" w:cs="Arial"/>
                <w:szCs w:val="22"/>
              </w:rPr>
            </w:pPr>
          </w:p>
        </w:tc>
      </w:tr>
      <w:tr w:rsidR="001233CF" w:rsidRPr="003C0150" w14:paraId="717B0A3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32" w14:textId="77777777" w:rsidR="001233CF" w:rsidRPr="003C0150" w:rsidRDefault="00824BA6" w:rsidP="00797426">
            <w:pPr>
              <w:spacing w:before="60" w:after="60"/>
              <w:jc w:val="both"/>
              <w:rPr>
                <w:rFonts w:ascii="Arial" w:hAnsi="Arial" w:cs="Arial"/>
                <w:b/>
                <w:bCs/>
                <w:szCs w:val="22"/>
              </w:rPr>
            </w:pPr>
            <w:r w:rsidRPr="003C0150">
              <w:rPr>
                <w:rFonts w:ascii="Arial" w:hAnsi="Arial" w:cs="Arial"/>
                <w:b/>
                <w:bCs/>
                <w:szCs w:val="22"/>
              </w:rPr>
              <w:t>10</w:t>
            </w:r>
            <w:r w:rsidR="001233CF" w:rsidRPr="003C0150">
              <w:rPr>
                <w:rFonts w:ascii="Arial" w:hAnsi="Arial" w:cs="Arial"/>
                <w:b/>
                <w:bCs/>
                <w:szCs w:val="22"/>
              </w:rPr>
              <w:t>.  COMMUNICATIONS AND RELATIONSHIPS</w:t>
            </w:r>
          </w:p>
        </w:tc>
      </w:tr>
      <w:tr w:rsidR="001233CF" w:rsidRPr="003C0150" w14:paraId="717B0A3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34"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Work independently and autonomously but following agreed Standard Operating Procedures.</w:t>
            </w:r>
          </w:p>
          <w:p w14:paraId="717B0A35"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Communicate verbally and in writing with a wide range of Consultant and Junior Medical staff, other clinical/scientific and technical staff internally and externally. Some of this communication will be of a complex and confidential nature regarding results of investigations or rejection of samples and influencing skills may be required.</w:t>
            </w:r>
          </w:p>
          <w:p w14:paraId="717B0A36"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Provide specialist input and information at meetings regarding service provision, methodology, quality assurance and clinical governance.</w:t>
            </w:r>
          </w:p>
          <w:p w14:paraId="717B0A37"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Provide technical advice on tests, results and interpretation.to clinical users.</w:t>
            </w:r>
          </w:p>
          <w:p w14:paraId="717B0A38"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Be accountable through senior BMS staff to the Clinical Team Manager.</w:t>
            </w:r>
          </w:p>
          <w:p w14:paraId="717B0A39"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Work within the wider Microbiology team as part of the diagnostic service and infection control service.</w:t>
            </w:r>
          </w:p>
          <w:p w14:paraId="717B0A3A"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To liaise with other clinical, laboratory or other service departments to maintain, enhance and improve service provision.</w:t>
            </w:r>
          </w:p>
          <w:p w14:paraId="717B0A3B"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Co-operate in cross-directorate audit and clinical assessment programs.</w:t>
            </w:r>
          </w:p>
          <w:p w14:paraId="717B0A3C" w14:textId="77777777" w:rsidR="008F4EF3" w:rsidRPr="003C0150" w:rsidRDefault="008F4EF3" w:rsidP="003C0150">
            <w:pPr>
              <w:numPr>
                <w:ilvl w:val="0"/>
                <w:numId w:val="16"/>
              </w:numPr>
              <w:tabs>
                <w:tab w:val="clear" w:pos="360"/>
              </w:tabs>
              <w:ind w:left="641" w:hanging="357"/>
              <w:rPr>
                <w:rFonts w:ascii="Arial" w:hAnsi="Arial" w:cs="Arial"/>
                <w:szCs w:val="22"/>
              </w:rPr>
            </w:pPr>
            <w:r w:rsidRPr="003C0150">
              <w:rPr>
                <w:rFonts w:ascii="Arial" w:hAnsi="Arial" w:cs="Arial"/>
                <w:szCs w:val="22"/>
              </w:rPr>
              <w:t>Co-operate in cross-discipline areas within laboratory services.</w:t>
            </w:r>
          </w:p>
          <w:p w14:paraId="717B0A3E" w14:textId="77777777" w:rsidR="001233CF" w:rsidRPr="003C0150" w:rsidRDefault="001233CF" w:rsidP="00797426">
            <w:pPr>
              <w:pStyle w:val="BodyText"/>
              <w:spacing w:after="0"/>
              <w:rPr>
                <w:rFonts w:ascii="Arial" w:hAnsi="Arial" w:cs="Arial"/>
                <w:sz w:val="22"/>
                <w:szCs w:val="22"/>
              </w:rPr>
            </w:pPr>
          </w:p>
        </w:tc>
      </w:tr>
      <w:tr w:rsidR="001233CF" w:rsidRPr="003C0150" w14:paraId="717B0A4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40" w14:textId="77777777" w:rsidR="001233CF" w:rsidRPr="003C0150" w:rsidRDefault="001233CF" w:rsidP="00797426">
            <w:pPr>
              <w:spacing w:before="60" w:after="60"/>
              <w:jc w:val="both"/>
              <w:rPr>
                <w:rFonts w:ascii="Arial" w:hAnsi="Arial" w:cs="Arial"/>
                <w:b/>
                <w:bCs/>
                <w:szCs w:val="22"/>
              </w:rPr>
            </w:pPr>
            <w:r w:rsidRPr="003C0150">
              <w:rPr>
                <w:rFonts w:ascii="Arial" w:hAnsi="Arial" w:cs="Arial"/>
                <w:b/>
                <w:bCs/>
                <w:szCs w:val="22"/>
              </w:rPr>
              <w:t>1</w:t>
            </w:r>
            <w:r w:rsidR="00824BA6" w:rsidRPr="003C0150">
              <w:rPr>
                <w:rFonts w:ascii="Arial" w:hAnsi="Arial" w:cs="Arial"/>
                <w:b/>
                <w:bCs/>
                <w:szCs w:val="22"/>
              </w:rPr>
              <w:t>1</w:t>
            </w:r>
            <w:r w:rsidRPr="003C0150">
              <w:rPr>
                <w:rFonts w:ascii="Arial" w:hAnsi="Arial" w:cs="Arial"/>
                <w:b/>
                <w:bCs/>
                <w:szCs w:val="22"/>
              </w:rPr>
              <w:t>. PHYSICAL, MENTAL, EMOTIONAL AND ENVIRONMENTAL DEMANDS OF THE JOB</w:t>
            </w:r>
          </w:p>
        </w:tc>
      </w:tr>
      <w:tr w:rsidR="001233CF" w:rsidRPr="003C0150" w14:paraId="717B0A5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43" w14:textId="77777777" w:rsidR="008F4EF3" w:rsidRPr="003C0150" w:rsidRDefault="008F4EF3" w:rsidP="003C0150">
            <w:pPr>
              <w:rPr>
                <w:rFonts w:ascii="Arial" w:hAnsi="Arial" w:cs="Arial"/>
                <w:szCs w:val="22"/>
              </w:rPr>
            </w:pPr>
            <w:r w:rsidRPr="003C0150">
              <w:rPr>
                <w:rFonts w:ascii="Arial" w:hAnsi="Arial" w:cs="Arial"/>
                <w:b/>
                <w:szCs w:val="22"/>
              </w:rPr>
              <w:t>Work conditions:</w:t>
            </w:r>
          </w:p>
          <w:p w14:paraId="717B0A44" w14:textId="3908110C" w:rsidR="008F4EF3" w:rsidRPr="003C0150" w:rsidRDefault="008F4EF3" w:rsidP="003C0150">
            <w:pPr>
              <w:numPr>
                <w:ilvl w:val="0"/>
                <w:numId w:val="17"/>
              </w:numPr>
              <w:tabs>
                <w:tab w:val="clear" w:pos="360"/>
              </w:tabs>
              <w:ind w:left="641" w:hanging="357"/>
              <w:rPr>
                <w:rFonts w:ascii="Arial" w:hAnsi="Arial" w:cs="Arial"/>
                <w:szCs w:val="22"/>
              </w:rPr>
            </w:pPr>
            <w:r w:rsidRPr="003C0150">
              <w:rPr>
                <w:rFonts w:ascii="Arial" w:hAnsi="Arial" w:cs="Arial"/>
                <w:szCs w:val="22"/>
              </w:rPr>
              <w:t xml:space="preserve">Handling of a wide range of biohazardous samples containing pathogens in Hazard Group 3 e.g. TB, E coli 0157, HIV, Hepatitis B and C other blood borne agents; Hazard Group 2 organisms e.g. Salmonella, </w:t>
            </w:r>
            <w:r w:rsidR="003C0150" w:rsidRPr="003C0150">
              <w:rPr>
                <w:rFonts w:ascii="Arial" w:hAnsi="Arial" w:cs="Arial"/>
                <w:szCs w:val="22"/>
              </w:rPr>
              <w:t>MRSA and</w:t>
            </w:r>
            <w:r w:rsidRPr="003C0150">
              <w:rPr>
                <w:rFonts w:ascii="Arial" w:hAnsi="Arial" w:cs="Arial"/>
                <w:szCs w:val="22"/>
              </w:rPr>
              <w:t xml:space="preserve"> potentially novel agents such as SARS, Avian flu COVID</w:t>
            </w:r>
            <w:r w:rsidR="00264FD1" w:rsidRPr="003C0150">
              <w:rPr>
                <w:rFonts w:ascii="Arial" w:hAnsi="Arial" w:cs="Arial"/>
                <w:szCs w:val="22"/>
              </w:rPr>
              <w:t xml:space="preserve"> and </w:t>
            </w:r>
            <w:proofErr w:type="spellStart"/>
            <w:r w:rsidR="00264FD1" w:rsidRPr="003C0150">
              <w:rPr>
                <w:rFonts w:ascii="Arial" w:hAnsi="Arial" w:cs="Arial"/>
                <w:szCs w:val="22"/>
              </w:rPr>
              <w:t>Mpox</w:t>
            </w:r>
            <w:proofErr w:type="spellEnd"/>
            <w:r w:rsidRPr="003C0150">
              <w:rPr>
                <w:rFonts w:ascii="Arial" w:hAnsi="Arial" w:cs="Arial"/>
                <w:szCs w:val="22"/>
              </w:rPr>
              <w:t>.</w:t>
            </w:r>
          </w:p>
          <w:p w14:paraId="717B0A45" w14:textId="77777777" w:rsidR="008F4EF3" w:rsidRPr="003C0150" w:rsidRDefault="008F4EF3" w:rsidP="003C0150">
            <w:pPr>
              <w:numPr>
                <w:ilvl w:val="0"/>
                <w:numId w:val="17"/>
              </w:numPr>
              <w:tabs>
                <w:tab w:val="clear" w:pos="360"/>
              </w:tabs>
              <w:ind w:left="641" w:hanging="357"/>
              <w:rPr>
                <w:rFonts w:ascii="Arial" w:hAnsi="Arial" w:cs="Arial"/>
                <w:szCs w:val="22"/>
              </w:rPr>
            </w:pPr>
            <w:r w:rsidRPr="003C0150">
              <w:rPr>
                <w:rFonts w:ascii="Arial" w:hAnsi="Arial" w:cs="Arial"/>
                <w:szCs w:val="22"/>
              </w:rPr>
              <w:t>Direct daily contact with pathological samples, contained and un-contained body fluids and other biohazardous materials e.g. faeces, blood, urine, sputum and tissue.</w:t>
            </w:r>
          </w:p>
          <w:p w14:paraId="717B0A46" w14:textId="77777777" w:rsidR="008F4EF3" w:rsidRPr="003C0150" w:rsidRDefault="008F4EF3" w:rsidP="003C0150">
            <w:pPr>
              <w:numPr>
                <w:ilvl w:val="0"/>
                <w:numId w:val="17"/>
              </w:numPr>
              <w:tabs>
                <w:tab w:val="clear" w:pos="360"/>
              </w:tabs>
              <w:ind w:left="641" w:hanging="357"/>
              <w:rPr>
                <w:rFonts w:ascii="Arial" w:hAnsi="Arial" w:cs="Arial"/>
                <w:szCs w:val="22"/>
              </w:rPr>
            </w:pPr>
            <w:r w:rsidRPr="003C0150">
              <w:rPr>
                <w:rFonts w:ascii="Arial" w:hAnsi="Arial" w:cs="Arial"/>
                <w:szCs w:val="22"/>
              </w:rPr>
              <w:t>Frequent (daily) exposure to unpleasant smells from autoclaved clinical waste, specimens and cultures</w:t>
            </w:r>
          </w:p>
          <w:p w14:paraId="717B0A47" w14:textId="77777777" w:rsidR="008F4EF3" w:rsidRPr="003C0150" w:rsidRDefault="008F4EF3" w:rsidP="003C0150">
            <w:pPr>
              <w:numPr>
                <w:ilvl w:val="0"/>
                <w:numId w:val="17"/>
              </w:numPr>
              <w:tabs>
                <w:tab w:val="clear" w:pos="360"/>
              </w:tabs>
              <w:ind w:left="641" w:hanging="357"/>
              <w:rPr>
                <w:rFonts w:ascii="Arial" w:hAnsi="Arial" w:cs="Arial"/>
                <w:szCs w:val="22"/>
              </w:rPr>
            </w:pPr>
            <w:r w:rsidRPr="003C0150">
              <w:rPr>
                <w:rFonts w:ascii="Arial" w:hAnsi="Arial" w:cs="Arial"/>
                <w:szCs w:val="22"/>
              </w:rPr>
              <w:t>Handling of reagents, solvents and other hazardous chemicals used in fixing, staining, biochemical tests, disposal of waste etc.</w:t>
            </w:r>
          </w:p>
          <w:p w14:paraId="717B0A48" w14:textId="77777777" w:rsidR="008F4EF3" w:rsidRPr="003C0150" w:rsidRDefault="008F4EF3" w:rsidP="008F4EF3">
            <w:pPr>
              <w:tabs>
                <w:tab w:val="num" w:pos="851"/>
              </w:tabs>
              <w:ind w:left="851" w:hanging="425"/>
              <w:rPr>
                <w:rFonts w:ascii="Arial" w:hAnsi="Arial" w:cs="Arial"/>
                <w:szCs w:val="22"/>
              </w:rPr>
            </w:pPr>
          </w:p>
          <w:p w14:paraId="717B0A49" w14:textId="77777777" w:rsidR="008F4EF3" w:rsidRPr="003C0150" w:rsidRDefault="008F4EF3" w:rsidP="003C0150">
            <w:pPr>
              <w:tabs>
                <w:tab w:val="num" w:pos="851"/>
              </w:tabs>
              <w:rPr>
                <w:rFonts w:ascii="Arial" w:hAnsi="Arial" w:cs="Arial"/>
                <w:b/>
                <w:szCs w:val="22"/>
              </w:rPr>
            </w:pPr>
            <w:r w:rsidRPr="003C0150">
              <w:rPr>
                <w:rFonts w:ascii="Arial" w:hAnsi="Arial" w:cs="Arial"/>
                <w:b/>
                <w:szCs w:val="22"/>
              </w:rPr>
              <w:t>Mental/physical effort:</w:t>
            </w:r>
          </w:p>
          <w:p w14:paraId="717B0A4A" w14:textId="77777777" w:rsidR="008F4EF3" w:rsidRPr="003C0150" w:rsidRDefault="008F4EF3" w:rsidP="002E64CA">
            <w:pPr>
              <w:numPr>
                <w:ilvl w:val="0"/>
                <w:numId w:val="18"/>
              </w:numPr>
              <w:tabs>
                <w:tab w:val="clear" w:pos="360"/>
              </w:tabs>
              <w:ind w:left="641" w:hanging="357"/>
              <w:rPr>
                <w:rFonts w:ascii="Arial" w:hAnsi="Arial" w:cs="Arial"/>
                <w:szCs w:val="22"/>
              </w:rPr>
            </w:pPr>
            <w:r w:rsidRPr="003C0150">
              <w:rPr>
                <w:rFonts w:ascii="Arial" w:hAnsi="Arial" w:cs="Arial"/>
                <w:szCs w:val="22"/>
              </w:rPr>
              <w:t>Continual requirement for high levels of concentration within the work period - up to 2 hours uninterrupted.</w:t>
            </w:r>
          </w:p>
          <w:p w14:paraId="717B0A4B" w14:textId="77777777" w:rsidR="008F4EF3" w:rsidRPr="003C0150" w:rsidRDefault="008F4EF3" w:rsidP="002E64CA">
            <w:pPr>
              <w:numPr>
                <w:ilvl w:val="0"/>
                <w:numId w:val="18"/>
              </w:numPr>
              <w:tabs>
                <w:tab w:val="clear" w:pos="360"/>
              </w:tabs>
              <w:ind w:left="641" w:hanging="357"/>
              <w:rPr>
                <w:rFonts w:ascii="Arial" w:hAnsi="Arial" w:cs="Arial"/>
                <w:szCs w:val="22"/>
              </w:rPr>
            </w:pPr>
            <w:r w:rsidRPr="003C0150">
              <w:rPr>
                <w:rFonts w:ascii="Arial" w:hAnsi="Arial" w:cs="Arial"/>
                <w:szCs w:val="22"/>
              </w:rPr>
              <w:t>Because Microbiology still has a high degree of manual testing a high level of manual dexterity and fine motor skills are required during each work session.</w:t>
            </w:r>
          </w:p>
          <w:p w14:paraId="717B0A4C" w14:textId="48291109" w:rsidR="008F4EF3" w:rsidRPr="003C0150" w:rsidRDefault="008F4EF3" w:rsidP="002E64CA">
            <w:pPr>
              <w:numPr>
                <w:ilvl w:val="0"/>
                <w:numId w:val="18"/>
              </w:numPr>
              <w:tabs>
                <w:tab w:val="clear" w:pos="360"/>
              </w:tabs>
              <w:ind w:left="641" w:hanging="357"/>
              <w:rPr>
                <w:rFonts w:ascii="Arial" w:hAnsi="Arial" w:cs="Arial"/>
                <w:szCs w:val="22"/>
              </w:rPr>
            </w:pPr>
            <w:r w:rsidRPr="003C0150">
              <w:rPr>
                <w:rFonts w:ascii="Arial" w:hAnsi="Arial" w:cs="Arial"/>
                <w:szCs w:val="22"/>
              </w:rPr>
              <w:t xml:space="preserve">High level of eye and hand co-ordination required for prolonged periods - up to 2 hours </w:t>
            </w:r>
            <w:r w:rsidR="003C0150" w:rsidRPr="003C0150">
              <w:rPr>
                <w:rFonts w:ascii="Arial" w:hAnsi="Arial" w:cs="Arial"/>
                <w:szCs w:val="22"/>
              </w:rPr>
              <w:t>uninterrupted.</w:t>
            </w:r>
          </w:p>
          <w:p w14:paraId="717B0A4D" w14:textId="77777777" w:rsidR="008F4EF3" w:rsidRPr="003C0150" w:rsidRDefault="008F4EF3" w:rsidP="002E64CA">
            <w:pPr>
              <w:numPr>
                <w:ilvl w:val="0"/>
                <w:numId w:val="18"/>
              </w:numPr>
              <w:tabs>
                <w:tab w:val="clear" w:pos="360"/>
              </w:tabs>
              <w:ind w:left="641" w:hanging="357"/>
              <w:rPr>
                <w:rFonts w:ascii="Arial" w:hAnsi="Arial" w:cs="Arial"/>
                <w:szCs w:val="22"/>
              </w:rPr>
            </w:pPr>
            <w:r w:rsidRPr="003C0150">
              <w:rPr>
                <w:rFonts w:ascii="Arial" w:hAnsi="Arial" w:cs="Arial"/>
                <w:szCs w:val="22"/>
              </w:rPr>
              <w:t>Sitting/standing with restricted movement for prolonged periods with some repetitive work while processing specimens and microscopy - up to 2 hours uninterrupted.</w:t>
            </w:r>
          </w:p>
          <w:p w14:paraId="717B0A4E" w14:textId="77777777" w:rsidR="008F4EF3" w:rsidRPr="003C0150" w:rsidRDefault="008F4EF3" w:rsidP="002E64CA">
            <w:pPr>
              <w:numPr>
                <w:ilvl w:val="0"/>
                <w:numId w:val="18"/>
              </w:numPr>
              <w:tabs>
                <w:tab w:val="clear" w:pos="360"/>
              </w:tabs>
              <w:ind w:left="641" w:hanging="357"/>
              <w:rPr>
                <w:rFonts w:ascii="Arial" w:hAnsi="Arial" w:cs="Arial"/>
                <w:szCs w:val="22"/>
              </w:rPr>
            </w:pPr>
            <w:r w:rsidRPr="003C0150">
              <w:rPr>
                <w:rFonts w:ascii="Arial" w:hAnsi="Arial" w:cs="Arial"/>
                <w:szCs w:val="22"/>
              </w:rPr>
              <w:t>Occasional contact with clinical staff in stressful situations.</w:t>
            </w:r>
          </w:p>
          <w:p w14:paraId="717B0A4F" w14:textId="77777777" w:rsidR="008F4EF3" w:rsidRPr="003C0150" w:rsidRDefault="008F4EF3" w:rsidP="002E64CA">
            <w:pPr>
              <w:numPr>
                <w:ilvl w:val="0"/>
                <w:numId w:val="18"/>
              </w:numPr>
              <w:tabs>
                <w:tab w:val="clear" w:pos="360"/>
              </w:tabs>
              <w:ind w:left="641" w:hanging="357"/>
              <w:rPr>
                <w:rFonts w:ascii="Arial" w:hAnsi="Arial" w:cs="Arial"/>
                <w:szCs w:val="22"/>
              </w:rPr>
            </w:pPr>
            <w:r w:rsidRPr="003C0150">
              <w:rPr>
                <w:rFonts w:ascii="Arial" w:hAnsi="Arial" w:cs="Arial"/>
                <w:szCs w:val="22"/>
              </w:rPr>
              <w:t>Daily contact with request forms/electronic requests containing sensitive and distressing information e.g. GUM legal cases, HIV syphilis status.</w:t>
            </w:r>
          </w:p>
          <w:p w14:paraId="717B0A50" w14:textId="77777777" w:rsidR="008F4EF3" w:rsidRPr="003C0150" w:rsidRDefault="008F4EF3" w:rsidP="002E64CA">
            <w:pPr>
              <w:numPr>
                <w:ilvl w:val="0"/>
                <w:numId w:val="18"/>
              </w:numPr>
              <w:tabs>
                <w:tab w:val="clear" w:pos="360"/>
              </w:tabs>
              <w:ind w:left="641" w:hanging="357"/>
              <w:rPr>
                <w:rFonts w:ascii="Arial" w:hAnsi="Arial" w:cs="Arial"/>
                <w:szCs w:val="22"/>
              </w:rPr>
            </w:pPr>
            <w:r w:rsidRPr="003C0150">
              <w:rPr>
                <w:rFonts w:ascii="Arial" w:hAnsi="Arial" w:cs="Arial"/>
                <w:szCs w:val="22"/>
              </w:rPr>
              <w:lastRenderedPageBreak/>
              <w:t>Work patterns can be unpredictable and subject to interruptions such as emergency specimens that require priority action.</w:t>
            </w:r>
          </w:p>
          <w:p w14:paraId="717B0A51" w14:textId="77777777" w:rsidR="001233CF" w:rsidRPr="003C0150" w:rsidRDefault="001233CF" w:rsidP="008F4EF3">
            <w:pPr>
              <w:pStyle w:val="BodyText"/>
              <w:spacing w:after="0"/>
              <w:ind w:left="357" w:hanging="357"/>
              <w:rPr>
                <w:rFonts w:ascii="Arial" w:hAnsi="Arial" w:cs="Arial"/>
                <w:sz w:val="22"/>
                <w:szCs w:val="22"/>
              </w:rPr>
            </w:pPr>
          </w:p>
        </w:tc>
      </w:tr>
      <w:tr w:rsidR="001233CF" w:rsidRPr="003C0150" w14:paraId="717B0A5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53" w14:textId="77777777" w:rsidR="001233CF" w:rsidRPr="003C0150" w:rsidRDefault="001233CF" w:rsidP="00797426">
            <w:pPr>
              <w:pStyle w:val="Heading3"/>
              <w:spacing w:before="60"/>
              <w:rPr>
                <w:sz w:val="22"/>
                <w:szCs w:val="22"/>
              </w:rPr>
            </w:pPr>
            <w:r w:rsidRPr="003C0150">
              <w:rPr>
                <w:sz w:val="22"/>
                <w:szCs w:val="22"/>
              </w:rPr>
              <w:lastRenderedPageBreak/>
              <w:t>1</w:t>
            </w:r>
            <w:r w:rsidR="00824BA6" w:rsidRPr="003C0150">
              <w:rPr>
                <w:sz w:val="22"/>
                <w:szCs w:val="22"/>
              </w:rPr>
              <w:t>2</w:t>
            </w:r>
            <w:r w:rsidRPr="003C0150">
              <w:rPr>
                <w:sz w:val="22"/>
                <w:szCs w:val="22"/>
              </w:rPr>
              <w:t>.  KNOWLEDGE, TRAINING AND EXPERIENCE REQUIRED TO DO THE JOB</w:t>
            </w:r>
          </w:p>
        </w:tc>
      </w:tr>
      <w:tr w:rsidR="001233CF" w:rsidRPr="003C0150" w14:paraId="717B0A6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57" w14:textId="77777777" w:rsidR="001233CF" w:rsidRPr="003C0150" w:rsidRDefault="001233CF" w:rsidP="008F4EF3">
            <w:pPr>
              <w:jc w:val="both"/>
              <w:rPr>
                <w:rFonts w:ascii="Arial" w:hAnsi="Arial" w:cs="Arial"/>
                <w:szCs w:val="22"/>
              </w:rPr>
            </w:pPr>
          </w:p>
          <w:p w14:paraId="717B0A58" w14:textId="1B056739" w:rsidR="008F4EF3" w:rsidRPr="003C0150" w:rsidRDefault="008F4EF3" w:rsidP="007001E8">
            <w:pPr>
              <w:jc w:val="both"/>
              <w:rPr>
                <w:rFonts w:ascii="Arial" w:hAnsi="Arial" w:cs="Arial"/>
                <w:szCs w:val="22"/>
              </w:rPr>
            </w:pPr>
            <w:r w:rsidRPr="003C0150">
              <w:rPr>
                <w:rFonts w:ascii="Arial" w:hAnsi="Arial" w:cs="Arial"/>
                <w:szCs w:val="22"/>
              </w:rPr>
              <w:t xml:space="preserve">Post-holders must have the following or </w:t>
            </w:r>
            <w:r w:rsidR="007001E8" w:rsidRPr="003C0150">
              <w:rPr>
                <w:rFonts w:ascii="Arial" w:hAnsi="Arial" w:cs="Arial"/>
                <w:szCs w:val="22"/>
              </w:rPr>
              <w:t>equivalent.</w:t>
            </w:r>
          </w:p>
          <w:p w14:paraId="717B0A59" w14:textId="77777777" w:rsidR="008F4EF3" w:rsidRPr="003C0150" w:rsidRDefault="008F4EF3" w:rsidP="007001E8">
            <w:pPr>
              <w:numPr>
                <w:ilvl w:val="0"/>
                <w:numId w:val="19"/>
              </w:numPr>
              <w:tabs>
                <w:tab w:val="clear" w:pos="360"/>
              </w:tabs>
              <w:ind w:left="641" w:hanging="357"/>
              <w:jc w:val="both"/>
              <w:rPr>
                <w:rFonts w:ascii="Arial" w:hAnsi="Arial" w:cs="Arial"/>
                <w:szCs w:val="22"/>
              </w:rPr>
            </w:pPr>
            <w:r w:rsidRPr="003C0150">
              <w:rPr>
                <w:rFonts w:ascii="Arial" w:hAnsi="Arial" w:cs="Arial"/>
                <w:szCs w:val="22"/>
              </w:rPr>
              <w:t xml:space="preserve">Honours degree in Biomedical Sciences </w:t>
            </w:r>
          </w:p>
          <w:p w14:paraId="717B0A5A" w14:textId="77777777" w:rsidR="008F4EF3" w:rsidRPr="003C0150" w:rsidRDefault="008F4EF3" w:rsidP="007001E8">
            <w:pPr>
              <w:numPr>
                <w:ilvl w:val="0"/>
                <w:numId w:val="19"/>
              </w:numPr>
              <w:tabs>
                <w:tab w:val="clear" w:pos="360"/>
              </w:tabs>
              <w:ind w:left="641" w:hanging="357"/>
              <w:jc w:val="both"/>
              <w:rPr>
                <w:rFonts w:ascii="Arial" w:hAnsi="Arial" w:cs="Arial"/>
                <w:szCs w:val="22"/>
              </w:rPr>
            </w:pPr>
            <w:r w:rsidRPr="003C0150">
              <w:rPr>
                <w:rFonts w:ascii="Arial" w:hAnsi="Arial" w:cs="Arial"/>
                <w:szCs w:val="22"/>
              </w:rPr>
              <w:t>Post graduate Specialist Diploma or equivalent post registration experience in Microbiology.</w:t>
            </w:r>
          </w:p>
          <w:p w14:paraId="717B0A5B" w14:textId="77777777" w:rsidR="008F4EF3" w:rsidRPr="003C0150" w:rsidRDefault="008F4EF3" w:rsidP="007001E8">
            <w:pPr>
              <w:numPr>
                <w:ilvl w:val="0"/>
                <w:numId w:val="19"/>
              </w:numPr>
              <w:tabs>
                <w:tab w:val="clear" w:pos="360"/>
              </w:tabs>
              <w:ind w:left="641" w:hanging="357"/>
              <w:jc w:val="both"/>
              <w:rPr>
                <w:rFonts w:ascii="Arial" w:hAnsi="Arial" w:cs="Arial"/>
                <w:szCs w:val="22"/>
              </w:rPr>
            </w:pPr>
            <w:r w:rsidRPr="003C0150">
              <w:rPr>
                <w:rFonts w:ascii="Arial" w:hAnsi="Arial" w:cs="Arial"/>
                <w:szCs w:val="22"/>
              </w:rPr>
              <w:t>Current registration with the Health and Care Professions Council (HCPC)</w:t>
            </w:r>
          </w:p>
          <w:p w14:paraId="717B0A5C" w14:textId="6411CFE8" w:rsidR="008F4EF3" w:rsidRPr="003C0150" w:rsidRDefault="008F4EF3" w:rsidP="007001E8">
            <w:pPr>
              <w:numPr>
                <w:ilvl w:val="0"/>
                <w:numId w:val="19"/>
              </w:numPr>
              <w:tabs>
                <w:tab w:val="clear" w:pos="360"/>
              </w:tabs>
              <w:ind w:left="641" w:hanging="357"/>
              <w:jc w:val="both"/>
              <w:rPr>
                <w:rFonts w:ascii="Arial" w:hAnsi="Arial" w:cs="Arial"/>
                <w:szCs w:val="22"/>
              </w:rPr>
            </w:pPr>
            <w:r w:rsidRPr="003C0150">
              <w:rPr>
                <w:rFonts w:ascii="Arial" w:hAnsi="Arial" w:cs="Arial"/>
                <w:szCs w:val="22"/>
              </w:rPr>
              <w:t xml:space="preserve">A record of Continuing Professional </w:t>
            </w:r>
            <w:r w:rsidR="007001E8" w:rsidRPr="003C0150">
              <w:rPr>
                <w:rFonts w:ascii="Arial" w:hAnsi="Arial" w:cs="Arial"/>
                <w:szCs w:val="22"/>
              </w:rPr>
              <w:t>Development (</w:t>
            </w:r>
            <w:r w:rsidRPr="003C0150">
              <w:rPr>
                <w:rFonts w:ascii="Arial" w:hAnsi="Arial" w:cs="Arial"/>
                <w:szCs w:val="22"/>
              </w:rPr>
              <w:t>CPD) to HCPC requirements</w:t>
            </w:r>
          </w:p>
          <w:p w14:paraId="717B0A5D" w14:textId="77777777" w:rsidR="008F4EF3" w:rsidRPr="003C0150" w:rsidRDefault="008F4EF3" w:rsidP="007001E8">
            <w:pPr>
              <w:numPr>
                <w:ilvl w:val="0"/>
                <w:numId w:val="19"/>
              </w:numPr>
              <w:tabs>
                <w:tab w:val="clear" w:pos="360"/>
              </w:tabs>
              <w:ind w:left="641" w:hanging="357"/>
              <w:jc w:val="both"/>
              <w:rPr>
                <w:rFonts w:ascii="Arial" w:hAnsi="Arial" w:cs="Arial"/>
                <w:szCs w:val="22"/>
              </w:rPr>
            </w:pPr>
            <w:r w:rsidRPr="003C0150">
              <w:rPr>
                <w:rFonts w:ascii="Arial" w:hAnsi="Arial" w:cs="Arial"/>
                <w:szCs w:val="22"/>
              </w:rPr>
              <w:t>Institute of Biomedical Science Certificate of Competence.</w:t>
            </w:r>
          </w:p>
          <w:p w14:paraId="717B0A5E" w14:textId="77777777"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Specialist knowledge of clinical conditions and their effect on investigations.</w:t>
            </w:r>
          </w:p>
          <w:p w14:paraId="717B0A5F" w14:textId="395D98DE"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 xml:space="preserve">Specialist knowledge of infectious diseases and experience in specialist </w:t>
            </w:r>
            <w:r w:rsidR="007001E8" w:rsidRPr="003C0150">
              <w:rPr>
                <w:rFonts w:ascii="Arial" w:hAnsi="Arial" w:cs="Arial"/>
                <w:szCs w:val="22"/>
              </w:rPr>
              <w:t>diagnostic investigations</w:t>
            </w:r>
          </w:p>
          <w:p w14:paraId="717B0A60" w14:textId="77777777"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Knowledge of interpretation of results of microscopy, culture, identification of organisms and antibiotic sensitivity testing</w:t>
            </w:r>
          </w:p>
          <w:p w14:paraId="717B0A61" w14:textId="77777777"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 xml:space="preserve">Knowledge of interpretation of </w:t>
            </w:r>
            <w:r w:rsidR="00264FD1" w:rsidRPr="003C0150">
              <w:rPr>
                <w:rFonts w:ascii="Arial" w:hAnsi="Arial" w:cs="Arial"/>
                <w:szCs w:val="22"/>
              </w:rPr>
              <w:t xml:space="preserve">controls &amp; </w:t>
            </w:r>
            <w:r w:rsidRPr="003C0150">
              <w:rPr>
                <w:rFonts w:ascii="Arial" w:hAnsi="Arial" w:cs="Arial"/>
                <w:szCs w:val="22"/>
              </w:rPr>
              <w:t>results of molecular assays, immunoassays and ELISA’s</w:t>
            </w:r>
          </w:p>
          <w:p w14:paraId="717B0A62" w14:textId="77777777"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Training and experience in preparation of media and reagents, COSHH and Risk Assessments, dealing with hazards and waste disposal to meet statutory requirements and ensure a safe working environment.</w:t>
            </w:r>
          </w:p>
          <w:p w14:paraId="717B0A63" w14:textId="77777777"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Training and experience in immunoassays, ELISA, and molecular techniques</w:t>
            </w:r>
          </w:p>
          <w:p w14:paraId="717B0A64" w14:textId="6047DCBA"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 xml:space="preserve">Training and experience in the use </w:t>
            </w:r>
            <w:r w:rsidR="007001E8" w:rsidRPr="003C0150">
              <w:rPr>
                <w:rFonts w:ascii="Arial" w:hAnsi="Arial" w:cs="Arial"/>
                <w:szCs w:val="22"/>
              </w:rPr>
              <w:t>of laboratory</w:t>
            </w:r>
            <w:r w:rsidRPr="003C0150">
              <w:rPr>
                <w:rFonts w:ascii="Arial" w:hAnsi="Arial" w:cs="Arial"/>
                <w:szCs w:val="22"/>
              </w:rPr>
              <w:t xml:space="preserve"> IT systems and knowledge of their applications</w:t>
            </w:r>
          </w:p>
          <w:p w14:paraId="717B0A65" w14:textId="4E945A8C" w:rsidR="008F4EF3" w:rsidRPr="003C0150" w:rsidRDefault="008F4EF3" w:rsidP="007001E8">
            <w:pPr>
              <w:numPr>
                <w:ilvl w:val="0"/>
                <w:numId w:val="19"/>
              </w:numPr>
              <w:tabs>
                <w:tab w:val="clear" w:pos="360"/>
              </w:tabs>
              <w:ind w:left="641" w:hanging="357"/>
              <w:rPr>
                <w:rFonts w:ascii="Arial" w:hAnsi="Arial" w:cs="Arial"/>
                <w:szCs w:val="22"/>
              </w:rPr>
            </w:pPr>
            <w:r w:rsidRPr="003C0150">
              <w:rPr>
                <w:rFonts w:ascii="Arial" w:hAnsi="Arial" w:cs="Arial"/>
                <w:szCs w:val="22"/>
              </w:rPr>
              <w:t xml:space="preserve">Specialist knowledge of basic quality management systems i.e. quality control, risk management </w:t>
            </w:r>
            <w:r w:rsidR="007001E8" w:rsidRPr="003C0150">
              <w:rPr>
                <w:rFonts w:ascii="Arial" w:hAnsi="Arial" w:cs="Arial"/>
                <w:szCs w:val="22"/>
              </w:rPr>
              <w:t>and adverse</w:t>
            </w:r>
            <w:r w:rsidRPr="003C0150">
              <w:rPr>
                <w:rFonts w:ascii="Arial" w:hAnsi="Arial" w:cs="Arial"/>
                <w:szCs w:val="22"/>
              </w:rPr>
              <w:t xml:space="preserve"> incident reporting</w:t>
            </w:r>
          </w:p>
          <w:p w14:paraId="717B0A67" w14:textId="77777777" w:rsidR="001233CF" w:rsidRPr="003C0150" w:rsidRDefault="001233CF" w:rsidP="008F4EF3">
            <w:pPr>
              <w:jc w:val="both"/>
              <w:rPr>
                <w:rFonts w:ascii="Arial" w:hAnsi="Arial" w:cs="Arial"/>
                <w:szCs w:val="22"/>
              </w:rPr>
            </w:pPr>
          </w:p>
        </w:tc>
      </w:tr>
      <w:tr w:rsidR="001233CF" w:rsidRPr="003C0150" w14:paraId="717B0A6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7B0A69" w14:textId="77777777" w:rsidR="001233CF" w:rsidRPr="003C0150" w:rsidRDefault="001233CF" w:rsidP="00797426">
            <w:pPr>
              <w:spacing w:before="60" w:after="60"/>
              <w:jc w:val="both"/>
              <w:rPr>
                <w:rFonts w:ascii="Arial" w:hAnsi="Arial" w:cs="Arial"/>
                <w:b/>
                <w:bCs/>
                <w:szCs w:val="22"/>
              </w:rPr>
            </w:pPr>
            <w:r w:rsidRPr="003C0150">
              <w:rPr>
                <w:rFonts w:ascii="Arial" w:hAnsi="Arial" w:cs="Arial"/>
                <w:b/>
                <w:bCs/>
                <w:szCs w:val="22"/>
              </w:rPr>
              <w:t>1</w:t>
            </w:r>
            <w:r w:rsidR="00824BA6" w:rsidRPr="003C0150">
              <w:rPr>
                <w:rFonts w:ascii="Arial" w:hAnsi="Arial" w:cs="Arial"/>
                <w:b/>
                <w:bCs/>
                <w:szCs w:val="22"/>
              </w:rPr>
              <w:t>3</w:t>
            </w:r>
            <w:r w:rsidRPr="003C0150">
              <w:rPr>
                <w:rFonts w:ascii="Arial" w:hAnsi="Arial" w:cs="Arial"/>
                <w:b/>
                <w:bCs/>
                <w:szCs w:val="22"/>
              </w:rPr>
              <w:t>.  JOB DESCRIPTION AGREEMENT</w:t>
            </w:r>
          </w:p>
        </w:tc>
      </w:tr>
      <w:tr w:rsidR="001233CF" w:rsidRPr="003C0150" w14:paraId="717B0A7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717B0A6B" w14:textId="77777777" w:rsidR="001233CF" w:rsidRPr="003C0150" w:rsidRDefault="001233CF" w:rsidP="00797426">
            <w:pPr>
              <w:pStyle w:val="BodyText"/>
              <w:spacing w:after="0" w:line="264" w:lineRule="auto"/>
              <w:rPr>
                <w:rFonts w:ascii="Arial" w:hAnsi="Arial" w:cs="Arial"/>
                <w:sz w:val="22"/>
                <w:szCs w:val="22"/>
              </w:rPr>
            </w:pPr>
            <w:r w:rsidRPr="003C0150">
              <w:rPr>
                <w:rFonts w:ascii="Arial" w:hAnsi="Arial" w:cs="Arial"/>
                <w:sz w:val="22"/>
                <w:szCs w:val="22"/>
              </w:rPr>
              <w:t>A separate job description will need to be signed off by each job holder to whom the job description applies.</w:t>
            </w:r>
          </w:p>
          <w:p w14:paraId="717B0A6C" w14:textId="77777777" w:rsidR="001233CF" w:rsidRPr="003C0150" w:rsidRDefault="001233CF" w:rsidP="00797426">
            <w:pPr>
              <w:pStyle w:val="BodyText"/>
              <w:spacing w:after="0" w:line="264" w:lineRule="auto"/>
              <w:rPr>
                <w:rFonts w:ascii="Arial" w:hAnsi="Arial" w:cs="Arial"/>
                <w:sz w:val="22"/>
                <w:szCs w:val="22"/>
              </w:rPr>
            </w:pPr>
          </w:p>
          <w:p w14:paraId="717B0A6D" w14:textId="77777777" w:rsidR="001233CF" w:rsidRPr="003C0150" w:rsidRDefault="001233CF" w:rsidP="00797426">
            <w:pPr>
              <w:jc w:val="both"/>
              <w:rPr>
                <w:rFonts w:ascii="Arial" w:hAnsi="Arial" w:cs="Arial"/>
                <w:szCs w:val="22"/>
              </w:rPr>
            </w:pPr>
            <w:r w:rsidRPr="003C0150">
              <w:rPr>
                <w:rFonts w:ascii="Arial" w:hAnsi="Arial" w:cs="Arial"/>
                <w:szCs w:val="22"/>
              </w:rPr>
              <w:t>Job Holder’s Signature:</w:t>
            </w:r>
          </w:p>
          <w:p w14:paraId="717B0A6E" w14:textId="77777777" w:rsidR="001233CF" w:rsidRPr="003C0150" w:rsidRDefault="001233CF" w:rsidP="00797426">
            <w:pPr>
              <w:jc w:val="both"/>
              <w:rPr>
                <w:rFonts w:ascii="Arial" w:hAnsi="Arial" w:cs="Arial"/>
                <w:szCs w:val="22"/>
              </w:rPr>
            </w:pPr>
          </w:p>
          <w:p w14:paraId="717B0A6F" w14:textId="77777777" w:rsidR="001233CF" w:rsidRPr="003C0150" w:rsidRDefault="001233CF" w:rsidP="00797426">
            <w:pPr>
              <w:jc w:val="both"/>
              <w:rPr>
                <w:rFonts w:ascii="Arial" w:hAnsi="Arial" w:cs="Arial"/>
                <w:szCs w:val="22"/>
              </w:rPr>
            </w:pPr>
            <w:r w:rsidRPr="003C0150">
              <w:rPr>
                <w:rFonts w:ascii="Arial" w:hAnsi="Arial" w:cs="Arial"/>
                <w:szCs w:val="22"/>
              </w:rPr>
              <w:t xml:space="preserve">Head of Department Signature:   </w:t>
            </w:r>
          </w:p>
          <w:p w14:paraId="717B0A70" w14:textId="77777777" w:rsidR="001233CF" w:rsidRPr="003C0150" w:rsidRDefault="001233CF" w:rsidP="00797426">
            <w:pPr>
              <w:jc w:val="both"/>
              <w:rPr>
                <w:rFonts w:ascii="Arial" w:hAnsi="Arial" w:cs="Arial"/>
                <w:szCs w:val="22"/>
              </w:rPr>
            </w:pPr>
          </w:p>
          <w:p w14:paraId="717B0A71" w14:textId="77777777" w:rsidR="001233CF" w:rsidRPr="003C0150" w:rsidRDefault="001233CF" w:rsidP="00797426">
            <w:pPr>
              <w:jc w:val="both"/>
              <w:rPr>
                <w:rFonts w:ascii="Arial" w:hAnsi="Arial" w:cs="Arial"/>
                <w:b/>
                <w:szCs w:val="22"/>
              </w:rPr>
            </w:pPr>
            <w:r w:rsidRPr="003C0150">
              <w:rPr>
                <w:rFonts w:ascii="Arial" w:hAnsi="Arial" w:cs="Arial"/>
                <w:b/>
                <w:szCs w:val="22"/>
              </w:rPr>
              <w:t xml:space="preserve">(I confirm </w:t>
            </w:r>
            <w:r w:rsidR="0014765A" w:rsidRPr="003C0150">
              <w:rPr>
                <w:rFonts w:ascii="Arial" w:hAnsi="Arial" w:cs="Arial"/>
                <w:b/>
                <w:szCs w:val="22"/>
              </w:rPr>
              <w:t>this</w:t>
            </w:r>
            <w:r w:rsidRPr="003C0150">
              <w:rPr>
                <w:rFonts w:ascii="Arial" w:hAnsi="Arial" w:cs="Arial"/>
                <w:b/>
                <w:szCs w:val="22"/>
              </w:rPr>
              <w:t xml:space="preserve"> Job Description accurately reflects the duties and </w:t>
            </w:r>
          </w:p>
          <w:p w14:paraId="717B0A72" w14:textId="77777777" w:rsidR="001233CF" w:rsidRPr="003C0150" w:rsidRDefault="001233CF" w:rsidP="00797426">
            <w:pPr>
              <w:jc w:val="both"/>
              <w:rPr>
                <w:rFonts w:ascii="Arial" w:hAnsi="Arial" w:cs="Arial"/>
                <w:b/>
                <w:szCs w:val="22"/>
              </w:rPr>
            </w:pPr>
            <w:r w:rsidRPr="003C0150">
              <w:rPr>
                <w:rFonts w:ascii="Arial" w:hAnsi="Arial" w:cs="Arial"/>
                <w:b/>
                <w:szCs w:val="22"/>
              </w:rPr>
              <w:t xml:space="preserve">responsibilities of the postholder and does not impact upon any other </w:t>
            </w:r>
          </w:p>
          <w:p w14:paraId="717B0A73" w14:textId="77777777" w:rsidR="001233CF" w:rsidRPr="003C0150" w:rsidRDefault="001233CF" w:rsidP="00797426">
            <w:pPr>
              <w:jc w:val="both"/>
              <w:rPr>
                <w:rFonts w:ascii="Arial" w:hAnsi="Arial" w:cs="Arial"/>
                <w:szCs w:val="22"/>
              </w:rPr>
            </w:pPr>
            <w:r w:rsidRPr="003C0150">
              <w:rPr>
                <w:rFonts w:ascii="Arial" w:hAnsi="Arial" w:cs="Arial"/>
                <w:b/>
                <w:szCs w:val="22"/>
              </w:rPr>
              <w:t>postholders role)</w:t>
            </w:r>
            <w:r w:rsidRPr="003C0150">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717B0A74" w14:textId="77777777" w:rsidR="001233CF" w:rsidRPr="003C0150" w:rsidRDefault="001233CF" w:rsidP="00797426">
            <w:pPr>
              <w:jc w:val="both"/>
              <w:rPr>
                <w:rFonts w:ascii="Arial" w:hAnsi="Arial" w:cs="Arial"/>
                <w:szCs w:val="22"/>
              </w:rPr>
            </w:pPr>
          </w:p>
          <w:p w14:paraId="717B0A75" w14:textId="77777777" w:rsidR="001233CF" w:rsidRPr="003C0150" w:rsidRDefault="001233CF" w:rsidP="00797426">
            <w:pPr>
              <w:jc w:val="both"/>
              <w:rPr>
                <w:rFonts w:ascii="Arial" w:hAnsi="Arial" w:cs="Arial"/>
                <w:szCs w:val="22"/>
              </w:rPr>
            </w:pPr>
          </w:p>
          <w:p w14:paraId="717B0A76" w14:textId="77777777" w:rsidR="001233CF" w:rsidRPr="003C0150" w:rsidRDefault="001233CF" w:rsidP="00797426">
            <w:pPr>
              <w:jc w:val="both"/>
              <w:rPr>
                <w:rFonts w:ascii="Arial" w:hAnsi="Arial" w:cs="Arial"/>
                <w:szCs w:val="22"/>
              </w:rPr>
            </w:pPr>
          </w:p>
          <w:p w14:paraId="717B0A77" w14:textId="77777777" w:rsidR="004A6678" w:rsidRPr="003C0150" w:rsidRDefault="004A6678" w:rsidP="00797426">
            <w:pPr>
              <w:jc w:val="both"/>
              <w:rPr>
                <w:rFonts w:ascii="Arial" w:hAnsi="Arial" w:cs="Arial"/>
                <w:szCs w:val="22"/>
              </w:rPr>
            </w:pPr>
          </w:p>
          <w:p w14:paraId="717B0A78" w14:textId="77777777" w:rsidR="001233CF" w:rsidRPr="003C0150" w:rsidRDefault="001233CF" w:rsidP="00797426">
            <w:pPr>
              <w:jc w:val="both"/>
              <w:rPr>
                <w:rFonts w:ascii="Arial" w:hAnsi="Arial" w:cs="Arial"/>
                <w:szCs w:val="22"/>
              </w:rPr>
            </w:pPr>
            <w:r w:rsidRPr="003C0150">
              <w:rPr>
                <w:rFonts w:ascii="Arial" w:hAnsi="Arial" w:cs="Arial"/>
                <w:szCs w:val="22"/>
              </w:rPr>
              <w:t>Date:</w:t>
            </w:r>
          </w:p>
          <w:p w14:paraId="717B0A79" w14:textId="77777777" w:rsidR="001233CF" w:rsidRPr="003C0150" w:rsidRDefault="001233CF" w:rsidP="00797426">
            <w:pPr>
              <w:jc w:val="both"/>
              <w:rPr>
                <w:rFonts w:ascii="Arial" w:hAnsi="Arial" w:cs="Arial"/>
                <w:szCs w:val="22"/>
              </w:rPr>
            </w:pPr>
          </w:p>
          <w:p w14:paraId="717B0A7A" w14:textId="77777777" w:rsidR="001233CF" w:rsidRPr="003C0150" w:rsidRDefault="001233CF" w:rsidP="00797426">
            <w:pPr>
              <w:jc w:val="both"/>
              <w:rPr>
                <w:rFonts w:ascii="Arial" w:hAnsi="Arial" w:cs="Arial"/>
                <w:szCs w:val="22"/>
              </w:rPr>
            </w:pPr>
            <w:r w:rsidRPr="003C0150">
              <w:rPr>
                <w:rFonts w:ascii="Arial" w:hAnsi="Arial" w:cs="Arial"/>
                <w:szCs w:val="22"/>
              </w:rPr>
              <w:t>Date:</w:t>
            </w:r>
          </w:p>
        </w:tc>
      </w:tr>
    </w:tbl>
    <w:p w14:paraId="717B0A7C" w14:textId="77777777" w:rsidR="001233CF" w:rsidRPr="003C0150" w:rsidRDefault="001233CF">
      <w:pPr>
        <w:rPr>
          <w:rFonts w:ascii="Arial" w:hAnsi="Arial" w:cs="Arial"/>
          <w:szCs w:val="22"/>
        </w:rPr>
      </w:pPr>
    </w:p>
    <w:sectPr w:rsidR="001233CF" w:rsidRPr="003C0150"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4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E20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A17B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E767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906CC4"/>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EC162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CE3D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B73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496A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3F1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6A4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63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742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5B08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E066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3E53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A90D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8B86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E516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39060512">
    <w:abstractNumId w:val="18"/>
  </w:num>
  <w:num w:numId="2" w16cid:durableId="907575109">
    <w:abstractNumId w:val="2"/>
  </w:num>
  <w:num w:numId="3" w16cid:durableId="1435662979">
    <w:abstractNumId w:val="0"/>
  </w:num>
  <w:num w:numId="4" w16cid:durableId="1375737238">
    <w:abstractNumId w:val="4"/>
  </w:num>
  <w:num w:numId="5" w16cid:durableId="1134953846">
    <w:abstractNumId w:val="3"/>
  </w:num>
  <w:num w:numId="6" w16cid:durableId="722095043">
    <w:abstractNumId w:val="8"/>
  </w:num>
  <w:num w:numId="7" w16cid:durableId="450441263">
    <w:abstractNumId w:val="12"/>
  </w:num>
  <w:num w:numId="8" w16cid:durableId="693848934">
    <w:abstractNumId w:val="9"/>
  </w:num>
  <w:num w:numId="9" w16cid:durableId="605583188">
    <w:abstractNumId w:val="11"/>
  </w:num>
  <w:num w:numId="10" w16cid:durableId="923297367">
    <w:abstractNumId w:val="15"/>
  </w:num>
  <w:num w:numId="11" w16cid:durableId="1174298373">
    <w:abstractNumId w:val="10"/>
  </w:num>
  <w:num w:numId="12" w16cid:durableId="1756244014">
    <w:abstractNumId w:val="13"/>
  </w:num>
  <w:num w:numId="13" w16cid:durableId="436365442">
    <w:abstractNumId w:val="7"/>
  </w:num>
  <w:num w:numId="14" w16cid:durableId="1734430380">
    <w:abstractNumId w:val="14"/>
  </w:num>
  <w:num w:numId="15" w16cid:durableId="1873221434">
    <w:abstractNumId w:val="17"/>
  </w:num>
  <w:num w:numId="16" w16cid:durableId="1724013774">
    <w:abstractNumId w:val="1"/>
  </w:num>
  <w:num w:numId="17" w16cid:durableId="962617981">
    <w:abstractNumId w:val="6"/>
  </w:num>
  <w:num w:numId="18" w16cid:durableId="1878470612">
    <w:abstractNumId w:val="5"/>
  </w:num>
  <w:num w:numId="19" w16cid:durableId="1549996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91ACD"/>
    <w:rsid w:val="000A3550"/>
    <w:rsid w:val="000D6EF4"/>
    <w:rsid w:val="000F1828"/>
    <w:rsid w:val="001233CF"/>
    <w:rsid w:val="0014765A"/>
    <w:rsid w:val="001576A8"/>
    <w:rsid w:val="001F72CB"/>
    <w:rsid w:val="00264FD1"/>
    <w:rsid w:val="002E64CA"/>
    <w:rsid w:val="003C0150"/>
    <w:rsid w:val="004023CD"/>
    <w:rsid w:val="0040557E"/>
    <w:rsid w:val="004622B2"/>
    <w:rsid w:val="004641B7"/>
    <w:rsid w:val="004A6678"/>
    <w:rsid w:val="005B4A9E"/>
    <w:rsid w:val="005D46AF"/>
    <w:rsid w:val="005E31E9"/>
    <w:rsid w:val="0068414A"/>
    <w:rsid w:val="006E3B5F"/>
    <w:rsid w:val="007001E8"/>
    <w:rsid w:val="007053F9"/>
    <w:rsid w:val="007718F1"/>
    <w:rsid w:val="00797426"/>
    <w:rsid w:val="00824BA6"/>
    <w:rsid w:val="0087115E"/>
    <w:rsid w:val="008A24FF"/>
    <w:rsid w:val="008B28FF"/>
    <w:rsid w:val="008C15B2"/>
    <w:rsid w:val="008C36B6"/>
    <w:rsid w:val="008F4EF3"/>
    <w:rsid w:val="0092448F"/>
    <w:rsid w:val="00961227"/>
    <w:rsid w:val="0098491B"/>
    <w:rsid w:val="009F0BDC"/>
    <w:rsid w:val="00A00C67"/>
    <w:rsid w:val="00A12DE1"/>
    <w:rsid w:val="00A13008"/>
    <w:rsid w:val="00A64C10"/>
    <w:rsid w:val="00A725EC"/>
    <w:rsid w:val="00B5676C"/>
    <w:rsid w:val="00BA0DF0"/>
    <w:rsid w:val="00C40DF3"/>
    <w:rsid w:val="00C411AA"/>
    <w:rsid w:val="00D9721C"/>
    <w:rsid w:val="00E80DC0"/>
    <w:rsid w:val="00E90AC5"/>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0954"/>
  <w15:docId w15:val="{7B506C71-73BD-4D7E-A83F-3FD3D6A3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8B28F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68414A"/>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28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4641B7"/>
    <w:rPr>
      <w:rFonts w:ascii="Tahoma" w:hAnsi="Tahoma" w:cs="Tahoma"/>
      <w:sz w:val="16"/>
      <w:szCs w:val="16"/>
    </w:rPr>
  </w:style>
  <w:style w:type="character" w:customStyle="1" w:styleId="BalloonTextChar">
    <w:name w:val="Balloon Text Char"/>
    <w:basedOn w:val="DefaultParagraphFont"/>
    <w:link w:val="BalloonText"/>
    <w:uiPriority w:val="99"/>
    <w:semiHidden/>
    <w:rsid w:val="004641B7"/>
    <w:rPr>
      <w:rFonts w:ascii="Tahoma" w:eastAsia="Times New Roman" w:hAnsi="Tahoma" w:cs="Tahoma"/>
      <w:sz w:val="16"/>
      <w:szCs w:val="16"/>
    </w:rPr>
  </w:style>
  <w:style w:type="paragraph" w:styleId="BodyTextIndent">
    <w:name w:val="Body Text Indent"/>
    <w:basedOn w:val="Normal"/>
    <w:link w:val="BodyTextIndentChar"/>
    <w:uiPriority w:val="99"/>
    <w:unhideWhenUsed/>
    <w:rsid w:val="004641B7"/>
    <w:pPr>
      <w:spacing w:after="120"/>
      <w:ind w:left="283"/>
    </w:pPr>
  </w:style>
  <w:style w:type="character" w:customStyle="1" w:styleId="BodyTextIndentChar">
    <w:name w:val="Body Text Indent Char"/>
    <w:basedOn w:val="DefaultParagraphFont"/>
    <w:link w:val="BodyTextIndent"/>
    <w:uiPriority w:val="99"/>
    <w:rsid w:val="004641B7"/>
    <w:rPr>
      <w:rFonts w:ascii="CG Times" w:eastAsia="Times New Roman" w:hAnsi="CG Times" w:cs="Times New Roman"/>
      <w:szCs w:val="20"/>
    </w:rPr>
  </w:style>
  <w:style w:type="paragraph" w:styleId="Subtitle">
    <w:name w:val="Subtitle"/>
    <w:basedOn w:val="Normal"/>
    <w:link w:val="SubtitleChar"/>
    <w:qFormat/>
    <w:rsid w:val="008B28FF"/>
    <w:pPr>
      <w:jc w:val="both"/>
    </w:pPr>
    <w:rPr>
      <w:rFonts w:ascii="Arial" w:hAnsi="Arial" w:cs="Arial"/>
      <w:b/>
      <w:bCs/>
      <w:sz w:val="20"/>
      <w:lang w:val="en-US"/>
    </w:rPr>
  </w:style>
  <w:style w:type="character" w:customStyle="1" w:styleId="SubtitleChar">
    <w:name w:val="Subtitle Char"/>
    <w:basedOn w:val="DefaultParagraphFont"/>
    <w:link w:val="Subtitle"/>
    <w:rsid w:val="008B28FF"/>
    <w:rPr>
      <w:rFonts w:ascii="Arial" w:eastAsia="Times New Roman" w:hAnsi="Arial" w:cs="Arial"/>
      <w:b/>
      <w:bCs/>
      <w:sz w:val="20"/>
      <w:szCs w:val="20"/>
      <w:lang w:val="en-US"/>
    </w:rPr>
  </w:style>
  <w:style w:type="character" w:customStyle="1" w:styleId="Heading2Char">
    <w:name w:val="Heading 2 Char"/>
    <w:basedOn w:val="DefaultParagraphFont"/>
    <w:link w:val="Heading2"/>
    <w:uiPriority w:val="9"/>
    <w:semiHidden/>
    <w:rsid w:val="008B28FF"/>
    <w:rPr>
      <w:rFonts w:asciiTheme="majorHAnsi" w:eastAsiaTheme="majorEastAsia" w:hAnsiTheme="majorHAnsi" w:cstheme="majorBidi"/>
      <w:b/>
      <w:bCs/>
      <w:color w:val="4472C4" w:themeColor="accent1"/>
      <w:sz w:val="26"/>
      <w:szCs w:val="26"/>
    </w:rPr>
  </w:style>
  <w:style w:type="character" w:customStyle="1" w:styleId="Heading7Char">
    <w:name w:val="Heading 7 Char"/>
    <w:basedOn w:val="DefaultParagraphFont"/>
    <w:link w:val="Heading7"/>
    <w:uiPriority w:val="9"/>
    <w:semiHidden/>
    <w:rsid w:val="008B28FF"/>
    <w:rPr>
      <w:rFonts w:asciiTheme="majorHAnsi" w:eastAsiaTheme="majorEastAsia" w:hAnsiTheme="majorHAnsi" w:cstheme="majorBidi"/>
      <w:i/>
      <w:iCs/>
      <w:color w:val="404040" w:themeColor="text1" w:themeTint="BF"/>
      <w:szCs w:val="20"/>
    </w:rPr>
  </w:style>
  <w:style w:type="character" w:styleId="CommentReference">
    <w:name w:val="annotation reference"/>
    <w:basedOn w:val="DefaultParagraphFont"/>
    <w:uiPriority w:val="99"/>
    <w:semiHidden/>
    <w:unhideWhenUsed/>
    <w:rsid w:val="008B28FF"/>
    <w:rPr>
      <w:sz w:val="16"/>
      <w:szCs w:val="16"/>
    </w:rPr>
  </w:style>
  <w:style w:type="paragraph" w:styleId="CommentText">
    <w:name w:val="annotation text"/>
    <w:basedOn w:val="Normal"/>
    <w:link w:val="CommentTextChar"/>
    <w:uiPriority w:val="99"/>
    <w:semiHidden/>
    <w:unhideWhenUsed/>
    <w:rsid w:val="008B28FF"/>
    <w:rPr>
      <w:rFonts w:ascii="Comic Sans MS" w:hAnsi="Comic Sans MS"/>
      <w:sz w:val="20"/>
      <w:lang w:eastAsia="en-GB"/>
    </w:rPr>
  </w:style>
  <w:style w:type="character" w:customStyle="1" w:styleId="CommentTextChar">
    <w:name w:val="Comment Text Char"/>
    <w:basedOn w:val="DefaultParagraphFont"/>
    <w:link w:val="CommentText"/>
    <w:uiPriority w:val="99"/>
    <w:semiHidden/>
    <w:rsid w:val="008B28FF"/>
    <w:rPr>
      <w:rFonts w:ascii="Comic Sans MS" w:eastAsia="Times New Roman" w:hAnsi="Comic Sans MS" w:cs="Times New Roman"/>
      <w:sz w:val="20"/>
      <w:szCs w:val="20"/>
      <w:lang w:eastAsia="en-GB"/>
    </w:rPr>
  </w:style>
  <w:style w:type="paragraph" w:styleId="ListParagraph">
    <w:name w:val="List Paragraph"/>
    <w:basedOn w:val="Normal"/>
    <w:uiPriority w:val="34"/>
    <w:qFormat/>
    <w:rsid w:val="008B28FF"/>
    <w:pPr>
      <w:ind w:left="720"/>
      <w:contextualSpacing/>
    </w:pPr>
  </w:style>
  <w:style w:type="character" w:customStyle="1" w:styleId="Heading5Char">
    <w:name w:val="Heading 5 Char"/>
    <w:basedOn w:val="DefaultParagraphFont"/>
    <w:link w:val="Heading5"/>
    <w:uiPriority w:val="9"/>
    <w:semiHidden/>
    <w:rsid w:val="0068414A"/>
    <w:rPr>
      <w:rFonts w:asciiTheme="majorHAnsi" w:eastAsiaTheme="majorEastAsia" w:hAnsiTheme="majorHAnsi" w:cstheme="majorBidi"/>
      <w:color w:val="1F3763"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4</cp:revision>
  <dcterms:created xsi:type="dcterms:W3CDTF">2025-02-04T14:51:00Z</dcterms:created>
  <dcterms:modified xsi:type="dcterms:W3CDTF">2025-02-24T13:25:00Z</dcterms:modified>
</cp:coreProperties>
</file>