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1B52D" w14:textId="77777777" w:rsidR="00FF6E77" w:rsidRDefault="00BF1C32">
      <w:r>
        <w:rPr>
          <w:noProof/>
          <w:lang w:eastAsia="en-GB"/>
        </w:rPr>
        <w:drawing>
          <wp:anchor distT="0" distB="0" distL="114300" distR="114300" simplePos="0" relativeHeight="251657728" behindDoc="1" locked="0" layoutInCell="1" allowOverlap="1" wp14:anchorId="01B1B6B9" wp14:editId="01B1B6BA">
            <wp:simplePos x="0" y="0"/>
            <wp:positionH relativeFrom="margin">
              <wp:posOffset>-894715</wp:posOffset>
            </wp:positionH>
            <wp:positionV relativeFrom="margin">
              <wp:posOffset>-616585</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7"/>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14:paraId="01B1B52E" w14:textId="77777777" w:rsidR="00FF6E77" w:rsidRDefault="00FF6E77"/>
    <w:p w14:paraId="01B1B52F" w14:textId="77777777" w:rsidR="00FF6E77" w:rsidRDefault="00FF6E77"/>
    <w:p w14:paraId="01B1B530" w14:textId="77777777" w:rsidR="00FF6E77" w:rsidRDefault="00FF6E77"/>
    <w:p w14:paraId="01B1B531" w14:textId="77777777" w:rsidR="00FF6E77" w:rsidRDefault="00FF6E77"/>
    <w:p w14:paraId="01B1B532" w14:textId="77777777" w:rsidR="00FF6E77" w:rsidRDefault="00FF6E77"/>
    <w:p w14:paraId="01B1B533" w14:textId="77777777" w:rsidR="00FF6E77" w:rsidRDefault="00FF6E77">
      <w:r>
        <w:br w:type="page"/>
      </w:r>
    </w:p>
    <w:p w14:paraId="01B1B534" w14:textId="77777777" w:rsidR="00FF6E77" w:rsidRDefault="00BF1C32">
      <w:r>
        <w:rPr>
          <w:noProof/>
          <w:lang w:eastAsia="en-GB"/>
        </w:rPr>
        <w:lastRenderedPageBreak/>
        <w:drawing>
          <wp:inline distT="0" distB="0" distL="0" distR="0" wp14:anchorId="01B1B6BB" wp14:editId="01B1B6BC">
            <wp:extent cx="5732145" cy="65532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2145" cy="655320"/>
                    </a:xfrm>
                    <a:prstGeom prst="rect">
                      <a:avLst/>
                    </a:prstGeom>
                    <a:noFill/>
                    <a:ln w="9525">
                      <a:noFill/>
                      <a:miter lim="800000"/>
                      <a:headEnd/>
                      <a:tailEnd/>
                    </a:ln>
                  </pic:spPr>
                </pic:pic>
              </a:graphicData>
            </a:graphic>
          </wp:inline>
        </w:drawing>
      </w:r>
    </w:p>
    <w:p w14:paraId="01B1B535" w14:textId="77777777" w:rsidR="00FF6E77" w:rsidRDefault="00FF6E77"/>
    <w:p w14:paraId="01B1B536" w14:textId="314F2EFB" w:rsidR="00FF6E77" w:rsidRDefault="00FF6E77" w:rsidP="00FF6E77">
      <w:pPr>
        <w:jc w:val="both"/>
      </w:pPr>
      <w:r>
        <w:t>Th</w:t>
      </w:r>
      <w:r w:rsidR="003945C7">
        <w:t>is</w:t>
      </w:r>
      <w:r>
        <w:t xml:space="preserve"> </w:t>
      </w:r>
      <w:r w:rsidR="007D384C">
        <w:t>is a new</w:t>
      </w:r>
      <w:r>
        <w:t xml:space="preserve"> </w:t>
      </w:r>
      <w:r w:rsidR="1DD41168">
        <w:t xml:space="preserve">post for a </w:t>
      </w:r>
      <w:r w:rsidR="00DE74CE">
        <w:t>Consultant Paediatrician</w:t>
      </w:r>
      <w:r w:rsidR="007D384C">
        <w:t xml:space="preserve"> with </w:t>
      </w:r>
      <w:r w:rsidR="0067148F">
        <w:t>I</w:t>
      </w:r>
      <w:r w:rsidR="007D384C">
        <w:t>nterest in Neonatology.  It</w:t>
      </w:r>
      <w:r>
        <w:t xml:space="preserve"> </w:t>
      </w:r>
      <w:r w:rsidR="00E13704">
        <w:t xml:space="preserve">comprises </w:t>
      </w:r>
      <w:r w:rsidR="00DE74CE">
        <w:t>10</w:t>
      </w:r>
      <w:r w:rsidR="00E13704">
        <w:t xml:space="preserve"> sessions</w:t>
      </w:r>
      <w:r w:rsidR="00DE74CE">
        <w:t xml:space="preserve">.  The post is based in </w:t>
      </w:r>
      <w:r w:rsidR="007D384C">
        <w:t>the Ayrshire Maternity Unit, providing acute Neonatal care.</w:t>
      </w:r>
    </w:p>
    <w:p w14:paraId="01B1B537" w14:textId="77777777" w:rsidR="00FF6E77" w:rsidRPr="00AC5A39" w:rsidRDefault="00FF6E77" w:rsidP="00FF6E77">
      <w:pPr>
        <w:ind w:left="720"/>
      </w:pPr>
    </w:p>
    <w:p w14:paraId="01B1B538" w14:textId="77777777" w:rsidR="00FF6E77" w:rsidRPr="00AC5A39" w:rsidRDefault="00FF6E77" w:rsidP="00FF6E77">
      <w:pPr>
        <w:shd w:val="clear" w:color="auto" w:fill="D9D9D9"/>
        <w:rPr>
          <w:b/>
          <w:bCs/>
        </w:rPr>
      </w:pPr>
      <w:r>
        <w:rPr>
          <w:b/>
          <w:bCs/>
        </w:rPr>
        <w:t>Introduction</w:t>
      </w:r>
      <w:r w:rsidRPr="00AC5A39">
        <w:rPr>
          <w:b/>
          <w:bCs/>
        </w:rPr>
        <w:t xml:space="preserve">                              </w:t>
      </w:r>
    </w:p>
    <w:p w14:paraId="01B1B539" w14:textId="77777777" w:rsidR="00FF6E77" w:rsidRPr="00AC5A39" w:rsidRDefault="00FF6E77" w:rsidP="00FF6E77">
      <w:pPr>
        <w:rPr>
          <w:b/>
        </w:rPr>
      </w:pPr>
      <w:r w:rsidRPr="00AC5A39">
        <w:rPr>
          <w:b/>
        </w:rPr>
        <w:t xml:space="preserve">  </w:t>
      </w:r>
    </w:p>
    <w:p w14:paraId="01B1B53A" w14:textId="72DDDDA6" w:rsidR="00FF6E77" w:rsidRDefault="00FF6E77" w:rsidP="00FF6E77">
      <w:pPr>
        <w:jc w:val="both"/>
      </w:pPr>
      <w:r w:rsidRPr="00B9625D">
        <w:t>The appointee will be fully supported by the Clinica</w:t>
      </w:r>
      <w:r w:rsidR="004E23A1">
        <w:t>l Director and</w:t>
      </w:r>
      <w:r w:rsidRPr="00B9625D">
        <w:t xml:space="preserve"> the Clinical lead </w:t>
      </w:r>
      <w:r>
        <w:t xml:space="preserve">for </w:t>
      </w:r>
      <w:r w:rsidR="007D384C">
        <w:t>Neonatology</w:t>
      </w:r>
      <w:r w:rsidR="00DE74CE">
        <w:t xml:space="preserve">. The </w:t>
      </w:r>
      <w:r w:rsidR="00893ED4">
        <w:t xml:space="preserve">post is based at </w:t>
      </w:r>
      <w:r w:rsidR="007D384C">
        <w:t xml:space="preserve">the Neonatal Unit, in Ayrshire Maternity Unit at Crosshouse Hospital, </w:t>
      </w:r>
      <w:r w:rsidR="001340BE">
        <w:t>Kilmarnock</w:t>
      </w:r>
      <w:r w:rsidR="00DE74CE">
        <w:t xml:space="preserve">.  </w:t>
      </w:r>
      <w:r w:rsidR="007D384C">
        <w:t>The appointee will form part of a 6 consultant team of consultants providing acute Neonatal care.  This involves Neonatal Hot weeks and out-of-hours on-call.</w:t>
      </w:r>
    </w:p>
    <w:p w14:paraId="01B1B53D" w14:textId="77777777" w:rsidR="00FF6E77" w:rsidRDefault="00FF6E77" w:rsidP="00FF6E77">
      <w:pPr>
        <w:jc w:val="both"/>
      </w:pPr>
    </w:p>
    <w:p w14:paraId="01B1B53E" w14:textId="7C5C2973" w:rsidR="00FF6E77" w:rsidRPr="00B9625D" w:rsidRDefault="004E23A1" w:rsidP="00FF6E77">
      <w:pPr>
        <w:jc w:val="both"/>
      </w:pPr>
      <w:r>
        <w:t xml:space="preserve">The appointee will also </w:t>
      </w:r>
      <w:r w:rsidR="007D384C">
        <w:t>undertake out-patient clinics for Neonates and General Paediatrics.</w:t>
      </w:r>
    </w:p>
    <w:p w14:paraId="01B1B53F" w14:textId="77777777" w:rsidR="00FF6E77" w:rsidRPr="00AC5A39" w:rsidRDefault="00FF6E77" w:rsidP="00FF6E77">
      <w:pPr>
        <w:rPr>
          <w:b/>
        </w:rPr>
      </w:pPr>
    </w:p>
    <w:p w14:paraId="01B1B540" w14:textId="77777777" w:rsidR="00FF6E77" w:rsidRPr="00AC5A39" w:rsidRDefault="00FF6E77" w:rsidP="00FF6E77">
      <w:pPr>
        <w:rPr>
          <w:b/>
        </w:rPr>
      </w:pPr>
      <w:r w:rsidRPr="00AC5A39">
        <w:rPr>
          <w:b/>
        </w:rPr>
        <w:t xml:space="preserve">About Ayrshire </w:t>
      </w:r>
    </w:p>
    <w:p w14:paraId="01B1B541" w14:textId="77777777" w:rsidR="00FF6E77" w:rsidRPr="00AC5A39" w:rsidRDefault="00FF6E77" w:rsidP="00FF6E77">
      <w:pPr>
        <w:rPr>
          <w:color w:val="0000FF"/>
        </w:rPr>
      </w:pPr>
      <w:r w:rsidRPr="00AC5A39">
        <w:rPr>
          <w:color w:val="000000"/>
        </w:rPr>
        <w:t>Situated in the picturesque south west of Scotland on the Firth of Clyde coastline, Ayrshire is a 30 minute drive from Glasgow, Scotland’s largest city, and an easy commute by road or rail to our capital city Edinburgh,</w:t>
      </w:r>
      <w:r>
        <w:rPr>
          <w:color w:val="000000"/>
        </w:rPr>
        <w:t xml:space="preserve"> </w:t>
      </w:r>
      <w:r w:rsidRPr="00AC5A39">
        <w:rPr>
          <w:color w:val="000000"/>
        </w:rPr>
        <w:t xml:space="preserve">making it an ideal location for those who want to enjoy city life but who value the benefits and quality of life offered by living in a more relaxed </w:t>
      </w:r>
      <w:r w:rsidR="00BF76A8" w:rsidRPr="00AC5A39">
        <w:rPr>
          <w:color w:val="000000"/>
        </w:rPr>
        <w:t>semi-rural</w:t>
      </w:r>
      <w:r w:rsidRPr="00AC5A39">
        <w:rPr>
          <w:color w:val="000000"/>
        </w:rPr>
        <w:t xml:space="preserve"> district.  </w:t>
      </w:r>
    </w:p>
    <w:p w14:paraId="01B1B542" w14:textId="77777777" w:rsidR="00FF6E77" w:rsidRPr="00AC5A39" w:rsidRDefault="00FF6E77" w:rsidP="00FF6E77">
      <w:pPr>
        <w:rPr>
          <w:color w:val="0000FF"/>
        </w:rPr>
      </w:pPr>
    </w:p>
    <w:p w14:paraId="01B1B543" w14:textId="77777777" w:rsidR="00FF6E77" w:rsidRPr="00AC5A39" w:rsidRDefault="00FF6E77" w:rsidP="00FF6E77">
      <w:pPr>
        <w:rPr>
          <w:color w:val="0000FF"/>
        </w:rPr>
      </w:pPr>
      <w:r w:rsidRPr="00AC5A39">
        <w:rPr>
          <w:color w:val="000000"/>
        </w:rPr>
        <w:t>The area boasts all you could ask for, whether you enjoy an active outdoor lifestyle, or take a more laid back approach to life enjoying the culture and heritage of the area, it’s all on your doorstep.  There are first class sports and recreational facilities, including 40 quality golf courses</w:t>
      </w:r>
      <w:r w:rsidR="00DE74CE">
        <w:rPr>
          <w:color w:val="000000"/>
        </w:rPr>
        <w:t xml:space="preserve"> and</w:t>
      </w:r>
      <w:r w:rsidRPr="00AC5A39">
        <w:rPr>
          <w:color w:val="000000"/>
        </w:rPr>
        <w:t xml:space="preserve"> award winning visitor attractions, in addition to a vast array of restaurants and bars.</w:t>
      </w:r>
    </w:p>
    <w:p w14:paraId="01B1B544" w14:textId="77777777" w:rsidR="00FF6E77" w:rsidRPr="00AC5A39" w:rsidRDefault="00FF6E77" w:rsidP="00FF6E77">
      <w:pPr>
        <w:rPr>
          <w:color w:val="0000FF"/>
        </w:rPr>
      </w:pPr>
    </w:p>
    <w:p w14:paraId="01B1B545" w14:textId="77777777" w:rsidR="00FF6E77" w:rsidRPr="00AC5A39" w:rsidRDefault="00FF6E77" w:rsidP="00FF6E77">
      <w:pPr>
        <w:rPr>
          <w:color w:val="0000FF"/>
        </w:rPr>
      </w:pPr>
      <w:r w:rsidRPr="00AC5A39">
        <w:rPr>
          <w:color w:val="000000"/>
        </w:rPr>
        <w:t xml:space="preserve">The isle of Arran, less than </w:t>
      </w:r>
      <w:r w:rsidR="00BF76A8" w:rsidRPr="00AC5A39">
        <w:rPr>
          <w:color w:val="000000"/>
        </w:rPr>
        <w:t>an</w:t>
      </w:r>
      <w:r w:rsidRPr="00AC5A39">
        <w:rPr>
          <w:color w:val="000000"/>
        </w:rPr>
        <w:t xml:space="preserve"> hour</w:t>
      </w:r>
      <w:r w:rsidR="00DE74CE">
        <w:rPr>
          <w:color w:val="000000"/>
        </w:rPr>
        <w:t xml:space="preserve"> away by ferry</w:t>
      </w:r>
      <w:r w:rsidRPr="00AC5A39">
        <w:rPr>
          <w:color w:val="000000"/>
        </w:rPr>
        <w:t>, is known as Scotland in min</w:t>
      </w:r>
      <w:r>
        <w:rPr>
          <w:color w:val="000000"/>
        </w:rPr>
        <w:t>i</w:t>
      </w:r>
      <w:r w:rsidRPr="00AC5A39">
        <w:rPr>
          <w:color w:val="000000"/>
        </w:rPr>
        <w:t>ature, and provide</w:t>
      </w:r>
      <w:r>
        <w:rPr>
          <w:color w:val="000000"/>
        </w:rPr>
        <w:t>s</w:t>
      </w:r>
      <w:r w:rsidRPr="00AC5A39">
        <w:rPr>
          <w:color w:val="000000"/>
        </w:rPr>
        <w:t xml:space="preserve"> an ideal “overseas” escape</w:t>
      </w:r>
      <w:r w:rsidR="00DE74CE">
        <w:rPr>
          <w:color w:val="000000"/>
        </w:rPr>
        <w:t>.  T</w:t>
      </w:r>
      <w:r w:rsidRPr="00AC5A39">
        <w:rPr>
          <w:color w:val="000000"/>
        </w:rPr>
        <w:t>he Isle of Cumbrae boasts on</w:t>
      </w:r>
      <w:r>
        <w:rPr>
          <w:color w:val="000000"/>
        </w:rPr>
        <w:t>e</w:t>
      </w:r>
      <w:r w:rsidRPr="00AC5A39">
        <w:rPr>
          <w:color w:val="000000"/>
        </w:rPr>
        <w:t xml:space="preserve"> of Scotland’s premier </w:t>
      </w:r>
      <w:proofErr w:type="spellStart"/>
      <w:r w:rsidRPr="00AC5A39">
        <w:rPr>
          <w:color w:val="000000"/>
        </w:rPr>
        <w:t>watersport</w:t>
      </w:r>
      <w:r w:rsidR="00DE74CE">
        <w:rPr>
          <w:color w:val="000000"/>
        </w:rPr>
        <w:t>s</w:t>
      </w:r>
      <w:proofErr w:type="spellEnd"/>
      <w:r w:rsidRPr="00AC5A39">
        <w:rPr>
          <w:color w:val="000000"/>
        </w:rPr>
        <w:t xml:space="preserve"> centres. </w:t>
      </w:r>
    </w:p>
    <w:p w14:paraId="01B1B546" w14:textId="77777777" w:rsidR="00FF6E77" w:rsidRPr="00AC5A39" w:rsidRDefault="00FF6E77" w:rsidP="00FF6E77">
      <w:pPr>
        <w:rPr>
          <w:color w:val="0000FF"/>
        </w:rPr>
      </w:pPr>
    </w:p>
    <w:p w14:paraId="01B1B547" w14:textId="2A317A56" w:rsidR="00FF6E77" w:rsidRPr="00AC5A39" w:rsidRDefault="00FF6E77" w:rsidP="00FF6E77">
      <w:pPr>
        <w:rPr>
          <w:color w:val="0000FF"/>
        </w:rPr>
      </w:pPr>
      <w:r w:rsidRPr="00AC5A39">
        <w:rPr>
          <w:color w:val="000000"/>
        </w:rPr>
        <w:t>The area is support</w:t>
      </w:r>
      <w:r w:rsidR="00BF76A8">
        <w:rPr>
          <w:color w:val="000000"/>
        </w:rPr>
        <w:t>ed</w:t>
      </w:r>
      <w:r w:rsidRPr="00AC5A39">
        <w:rPr>
          <w:color w:val="000000"/>
        </w:rPr>
        <w:t xml:space="preserve"> by excellent road and rail services.  National and international flights are available from Glasgow International Airport, and our own local airport</w:t>
      </w:r>
      <w:r w:rsidR="00815070">
        <w:rPr>
          <w:color w:val="000000"/>
        </w:rPr>
        <w:t xml:space="preserve">, </w:t>
      </w:r>
      <w:r w:rsidR="00815070" w:rsidRPr="00AC5A39">
        <w:rPr>
          <w:color w:val="000000"/>
        </w:rPr>
        <w:t>Glasgow</w:t>
      </w:r>
      <w:r w:rsidRPr="00AC5A39">
        <w:rPr>
          <w:color w:val="000000"/>
        </w:rPr>
        <w:t>-Prestwick</w:t>
      </w:r>
      <w:r w:rsidR="001340BE">
        <w:rPr>
          <w:color w:val="000000"/>
        </w:rPr>
        <w:t>,</w:t>
      </w:r>
      <w:r w:rsidRPr="00AC5A39">
        <w:rPr>
          <w:color w:val="000000"/>
        </w:rPr>
        <w:t xml:space="preserve"> offers a wide range of air routes including daily flights to Dublin and a number of major European cities.  </w:t>
      </w:r>
    </w:p>
    <w:p w14:paraId="01B1B548" w14:textId="77777777" w:rsidR="00FF6E77" w:rsidRPr="00AC5A39" w:rsidRDefault="00FF6E77" w:rsidP="00FF6E77">
      <w:pPr>
        <w:rPr>
          <w:color w:val="0000FF"/>
        </w:rPr>
      </w:pPr>
    </w:p>
    <w:p w14:paraId="01B1B549" w14:textId="77777777" w:rsidR="00FF6E77" w:rsidRPr="00AC5A39" w:rsidRDefault="00FF6E77" w:rsidP="00FF6E77">
      <w:pPr>
        <w:rPr>
          <w:color w:val="0000FF"/>
        </w:rPr>
      </w:pPr>
      <w:r w:rsidRPr="00AC5A39">
        <w:rPr>
          <w:color w:val="000000"/>
        </w:rPr>
        <w:t>All this coupled with excellent housing, quality local authority and private schooling and the excellent transport links, sets Ayrshire in an enviable position when it comes to offering a quality lifestyle for those who ch</w:t>
      </w:r>
      <w:r>
        <w:rPr>
          <w:color w:val="000000"/>
        </w:rPr>
        <w:t>o</w:t>
      </w:r>
      <w:r w:rsidRPr="00AC5A39">
        <w:rPr>
          <w:color w:val="000000"/>
        </w:rPr>
        <w:t xml:space="preserve">ose to live and work in the area.  </w:t>
      </w:r>
    </w:p>
    <w:p w14:paraId="01B1B54A" w14:textId="77777777" w:rsidR="00FF6E77" w:rsidRPr="00AC5A39" w:rsidRDefault="00FF6E77" w:rsidP="00FF6E77">
      <w:pPr>
        <w:rPr>
          <w:color w:val="0000FF"/>
        </w:rPr>
      </w:pPr>
    </w:p>
    <w:p w14:paraId="01B1B54B" w14:textId="10FEEC64" w:rsidR="00FF6E77" w:rsidRDefault="00FF6E77" w:rsidP="00FF6E77">
      <w:r w:rsidRPr="00AC5A39">
        <w:rPr>
          <w:color w:val="000000"/>
        </w:rPr>
        <w:t xml:space="preserve">For more information on what Ayrshire has to offer visit </w:t>
      </w:r>
      <w:hyperlink w:history="1">
        <w:r w:rsidR="001340BE" w:rsidRPr="00514E6F">
          <w:rPr>
            <w:rStyle w:val="Hyperlink"/>
          </w:rPr>
          <w:t>www.ayrshireandarran.com</w:t>
        </w:r>
      </w:hyperlink>
      <w:r w:rsidRPr="00AC5A39">
        <w:rPr>
          <w:color w:val="000000"/>
        </w:rPr>
        <w:t xml:space="preserve"> and for information on local authority services including schooling visit, </w:t>
      </w:r>
      <w:hyperlink w:history="1">
        <w:r w:rsidRPr="00AC5A39">
          <w:rPr>
            <w:rStyle w:val="Hyperlink"/>
          </w:rPr>
          <w:t>www.south-ayrshire.gov.uk</w:t>
        </w:r>
      </w:hyperlink>
      <w:r w:rsidRPr="00AC5A39">
        <w:rPr>
          <w:color w:val="000000"/>
        </w:rPr>
        <w:t xml:space="preserve"> ; </w:t>
      </w:r>
      <w:hyperlink w:history="1">
        <w:r w:rsidRPr="00AC5A39">
          <w:rPr>
            <w:rStyle w:val="Hyperlink"/>
          </w:rPr>
          <w:t>www.north-ayrshire.gov.uk</w:t>
        </w:r>
      </w:hyperlink>
      <w:r w:rsidRPr="00AC5A39">
        <w:rPr>
          <w:color w:val="000000"/>
        </w:rPr>
        <w:t xml:space="preserve"> and </w:t>
      </w:r>
      <w:hyperlink w:history="1">
        <w:r w:rsidRPr="00AC5A39">
          <w:rPr>
            <w:rStyle w:val="Hyperlink"/>
          </w:rPr>
          <w:t>www.east-ayrshire.gov.uk</w:t>
        </w:r>
      </w:hyperlink>
      <w:r>
        <w:br w:type="page"/>
      </w:r>
    </w:p>
    <w:p w14:paraId="01B1B54C" w14:textId="77777777" w:rsidR="00FF6E77" w:rsidRDefault="00BF1C32">
      <w:r>
        <w:rPr>
          <w:noProof/>
          <w:lang w:eastAsia="en-GB"/>
        </w:rPr>
        <w:lastRenderedPageBreak/>
        <w:drawing>
          <wp:inline distT="0" distB="0" distL="0" distR="0" wp14:anchorId="01B1B6BD" wp14:editId="01B1B6BE">
            <wp:extent cx="5418455" cy="7372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418455" cy="737235"/>
                    </a:xfrm>
                    <a:prstGeom prst="rect">
                      <a:avLst/>
                    </a:prstGeom>
                    <a:noFill/>
                    <a:ln w="9525">
                      <a:noFill/>
                      <a:miter lim="800000"/>
                      <a:headEnd/>
                      <a:tailEnd/>
                    </a:ln>
                  </pic:spPr>
                </pic:pic>
              </a:graphicData>
            </a:graphic>
          </wp:inline>
        </w:drawing>
      </w:r>
    </w:p>
    <w:p w14:paraId="01B1B54D" w14:textId="77777777" w:rsidR="00FF6E77" w:rsidRDefault="00FF6E77"/>
    <w:p w14:paraId="01B1B54E" w14:textId="4891623D" w:rsidR="00FF6E77" w:rsidRPr="00AC5A39" w:rsidRDefault="00FF6E77" w:rsidP="00FF6E77">
      <w:r w:rsidRPr="00AC5A39">
        <w:t xml:space="preserve">NHS Ayrshire and Arran has a total population </w:t>
      </w:r>
      <w:r w:rsidR="001340BE">
        <w:t>of approximately 370,000 with 70</w:t>
      </w:r>
      <w:r w:rsidRPr="00AC5A39">
        <w:t>,000 children under the age of 16 ye</w:t>
      </w:r>
      <w:r w:rsidR="00F42F7B">
        <w:t>ars. There are approximately 3,0</w:t>
      </w:r>
      <w:r w:rsidRPr="00AC5A39">
        <w:t>00 deliveries a year.</w:t>
      </w:r>
    </w:p>
    <w:p w14:paraId="01B1B54F" w14:textId="77777777" w:rsidR="00FF6E77" w:rsidRPr="00AC5A39" w:rsidRDefault="00FF6E77" w:rsidP="00FF6E77"/>
    <w:p w14:paraId="01B1B550" w14:textId="77777777" w:rsidR="00FF6E77" w:rsidRPr="00AC5A39" w:rsidRDefault="00FF6E77" w:rsidP="00FF6E77">
      <w:pPr>
        <w:jc w:val="both"/>
        <w:rPr>
          <w:b/>
          <w:bCs/>
        </w:rPr>
      </w:pPr>
      <w:r w:rsidRPr="00AC5A39">
        <w:rPr>
          <w:b/>
          <w:bCs/>
        </w:rPr>
        <w:t>F</w:t>
      </w:r>
      <w:r>
        <w:rPr>
          <w:b/>
          <w:bCs/>
        </w:rPr>
        <w:t>acilities</w:t>
      </w:r>
    </w:p>
    <w:p w14:paraId="01B1B551" w14:textId="77777777" w:rsidR="00FF6E77" w:rsidRPr="00AC5A39" w:rsidRDefault="00FF6E77" w:rsidP="00FF6E77">
      <w:pPr>
        <w:ind w:left="60"/>
        <w:jc w:val="both"/>
      </w:pPr>
    </w:p>
    <w:p w14:paraId="51A9EF9B" w14:textId="77777777" w:rsidR="00B4346E" w:rsidRPr="00B9625D" w:rsidRDefault="00B4346E" w:rsidP="00B4346E">
      <w:pPr>
        <w:jc w:val="both"/>
      </w:pPr>
      <w:r w:rsidRPr="00B9625D">
        <w:rPr>
          <w:b/>
        </w:rPr>
        <w:t>Neonatology:</w:t>
      </w:r>
    </w:p>
    <w:p w14:paraId="7F59F6BB" w14:textId="21C82A16" w:rsidR="00B4346E" w:rsidRDefault="00B4346E" w:rsidP="00B4346E">
      <w:pPr>
        <w:ind w:left="720"/>
        <w:jc w:val="both"/>
      </w:pPr>
      <w:r w:rsidRPr="00F42F7B">
        <w:t xml:space="preserve">Ayrshire Maternity Unit is the only maternity unit in Ayrshire, catering for approximately 3,000 deliveries per annum. It is a Local Neonatal </w:t>
      </w:r>
      <w:r w:rsidR="008B32E5">
        <w:t>U</w:t>
      </w:r>
      <w:r w:rsidRPr="00F42F7B">
        <w:t>nit with close links to the Queen Elizabeth University Hospital in Glasgow.</w:t>
      </w:r>
      <w:r>
        <w:t xml:space="preserve">  This means we look after babies born at 27 weeks or above (28 weeks or above for multiple deliveries).  We are an approved cooling centre.</w:t>
      </w:r>
      <w:r w:rsidRPr="00F42F7B">
        <w:t xml:space="preserve">  There are 18 cots, with 8 designated as intensive care/high dependency, and a 4-bed transitional care area in the postnatal ward. </w:t>
      </w:r>
    </w:p>
    <w:p w14:paraId="420CBFE7" w14:textId="77777777" w:rsidR="00B4346E" w:rsidRDefault="00B4346E" w:rsidP="00B4346E">
      <w:pPr>
        <w:ind w:left="720"/>
        <w:jc w:val="both"/>
      </w:pPr>
    </w:p>
    <w:p w14:paraId="7E2ACC98" w14:textId="50405D82" w:rsidR="00B4346E" w:rsidRDefault="00B4346E" w:rsidP="00B4346E">
      <w:pPr>
        <w:ind w:left="720"/>
        <w:jc w:val="both"/>
      </w:pPr>
      <w:r>
        <w:t>In 2023 Ayrshire Maternity Neonatal Unit delivered 400 ICU days and 1032 HDU days, making it one of the busiest Local Neonatal Units in Scotland.  There were also 90 invasive ventilation care days in 2023.</w:t>
      </w:r>
    </w:p>
    <w:p w14:paraId="5BDAE459" w14:textId="77777777" w:rsidR="00B4346E" w:rsidRDefault="00B4346E" w:rsidP="00B4346E">
      <w:pPr>
        <w:ind w:left="720"/>
        <w:jc w:val="both"/>
      </w:pPr>
    </w:p>
    <w:p w14:paraId="77770E22" w14:textId="719F1E9A" w:rsidR="00B4346E" w:rsidRDefault="00B4346E" w:rsidP="00B4346E">
      <w:pPr>
        <w:ind w:left="720"/>
        <w:jc w:val="both"/>
      </w:pPr>
      <w:r>
        <w:t>The Neonatal consultants work on a 1</w:t>
      </w:r>
      <w:r w:rsidRPr="00B4346E">
        <w:rPr>
          <w:vertAlign w:val="superscript"/>
        </w:rPr>
        <w:t>st</w:t>
      </w:r>
      <w:r>
        <w:t xml:space="preserve"> and 2</w:t>
      </w:r>
      <w:r w:rsidRPr="00B4346E">
        <w:rPr>
          <w:vertAlign w:val="superscript"/>
        </w:rPr>
        <w:t>nd</w:t>
      </w:r>
      <w:r w:rsidR="00815070">
        <w:t xml:space="preserve"> on h</w:t>
      </w:r>
      <w:r>
        <w:t>ot week system, allowing continuity of care.  With the addition of this new post the out of hours will be a 1:6 non-resident on-call.  There is a consultant on-call room available at all times.</w:t>
      </w:r>
    </w:p>
    <w:p w14:paraId="628D9219" w14:textId="77777777" w:rsidR="00B4346E" w:rsidRDefault="00B4346E" w:rsidP="00B4346E">
      <w:pPr>
        <w:ind w:left="720"/>
        <w:jc w:val="both"/>
      </w:pPr>
    </w:p>
    <w:p w14:paraId="3C9BF3AE" w14:textId="7AE1D962" w:rsidR="00B4346E" w:rsidRDefault="00B4346E" w:rsidP="00B4346E">
      <w:pPr>
        <w:ind w:left="720"/>
        <w:jc w:val="both"/>
      </w:pPr>
      <w:r>
        <w:t xml:space="preserve">The consultant team are supported by a dedicated Tier 2 rota, made up from medical staff and ANNPs. </w:t>
      </w:r>
      <w:r w:rsidR="00D94E36">
        <w:t xml:space="preserve"> There is also a dedicated Tier </w:t>
      </w:r>
      <w:r>
        <w:t>1 rota.</w:t>
      </w:r>
    </w:p>
    <w:p w14:paraId="42EED7A0" w14:textId="77777777" w:rsidR="00B4346E" w:rsidRDefault="00B4346E" w:rsidP="00B4346E">
      <w:pPr>
        <w:ind w:left="720"/>
        <w:jc w:val="both"/>
      </w:pPr>
    </w:p>
    <w:p w14:paraId="5FD2DF01" w14:textId="6DE3DC74" w:rsidR="00B4346E" w:rsidRPr="00F42F7B" w:rsidRDefault="00B4346E" w:rsidP="00B4346E">
      <w:pPr>
        <w:ind w:left="720"/>
        <w:jc w:val="both"/>
      </w:pPr>
      <w:r>
        <w:t>Out</w:t>
      </w:r>
      <w:r w:rsidR="00D94E36">
        <w:t xml:space="preserve"> with Hot weeks the Neonatal C</w:t>
      </w:r>
      <w:r>
        <w:t xml:space="preserve">onsultants hold out-patient clinics in different locations throughout Ayrshire (usually Kilmarnock, Ayr or Irvine).  As well as dedicated </w:t>
      </w:r>
      <w:r w:rsidR="00D94E36">
        <w:t>n</w:t>
      </w:r>
      <w:r>
        <w:t xml:space="preserve">eonatal </w:t>
      </w:r>
      <w:r w:rsidR="00D94E36">
        <w:t>c</w:t>
      </w:r>
      <w:r>
        <w:t>linics</w:t>
      </w:r>
      <w:r w:rsidR="4813E124">
        <w:t>,</w:t>
      </w:r>
      <w:r>
        <w:t xml:space="preserve"> most </w:t>
      </w:r>
      <w:r w:rsidR="00D94E36">
        <w:t>C</w:t>
      </w:r>
      <w:r>
        <w:t>onsultants see general paediatric patients at their clinics.</w:t>
      </w:r>
    </w:p>
    <w:p w14:paraId="395B5394" w14:textId="77777777" w:rsidR="00B4346E" w:rsidRDefault="00B4346E" w:rsidP="00B4346E">
      <w:pPr>
        <w:jc w:val="both"/>
      </w:pPr>
    </w:p>
    <w:p w14:paraId="6FEF41C7" w14:textId="77777777" w:rsidR="008B32E5" w:rsidRPr="00B9625D" w:rsidRDefault="008B32E5" w:rsidP="008B32E5">
      <w:pPr>
        <w:jc w:val="both"/>
        <w:rPr>
          <w:b/>
        </w:rPr>
      </w:pPr>
      <w:r w:rsidRPr="00B9625D">
        <w:rPr>
          <w:b/>
        </w:rPr>
        <w:t>General Paediatrics:</w:t>
      </w:r>
    </w:p>
    <w:p w14:paraId="48BB708B" w14:textId="77777777" w:rsidR="008B32E5" w:rsidRDefault="008B32E5" w:rsidP="008B32E5">
      <w:pPr>
        <w:ind w:left="720"/>
        <w:jc w:val="both"/>
      </w:pPr>
      <w:r w:rsidRPr="00B9625D">
        <w:t xml:space="preserve">The Paediatric Unit at </w:t>
      </w:r>
      <w:r>
        <w:t>University Hospital Crosshouse</w:t>
      </w:r>
      <w:r w:rsidRPr="00B9625D">
        <w:t xml:space="preserve"> is responsible for the in-patient and out-patient care of </w:t>
      </w:r>
      <w:r>
        <w:t>individuals up to their</w:t>
      </w:r>
      <w:r w:rsidRPr="00B9625D">
        <w:t xml:space="preserve"> 16</w:t>
      </w:r>
      <w:r w:rsidRPr="00B9625D">
        <w:rPr>
          <w:vertAlign w:val="superscript"/>
        </w:rPr>
        <w:t>th</w:t>
      </w:r>
      <w:r>
        <w:t xml:space="preserve"> birthday.</w:t>
      </w:r>
      <w:r w:rsidRPr="00B9625D">
        <w:t xml:space="preserve">  The general paediatric unit at </w:t>
      </w:r>
      <w:r>
        <w:t>University</w:t>
      </w:r>
      <w:r w:rsidRPr="00B9625D">
        <w:t xml:space="preserve"> Hospital </w:t>
      </w:r>
      <w:r>
        <w:t xml:space="preserve">Crosshouse </w:t>
      </w:r>
      <w:r w:rsidRPr="00B9625D">
        <w:t>was extended and completely refurbished to provide co-location of a dedicated Outpatient Suite with 6 consulting rooms, a 10-bedded Children’s Assessment Unit and a dedicated inpatient unit including not only medical paediatrics</w:t>
      </w:r>
      <w:r>
        <w:t>,</w:t>
      </w:r>
      <w:r w:rsidRPr="00B9625D">
        <w:t xml:space="preserve"> but also </w:t>
      </w:r>
      <w:r>
        <w:t>p</w:t>
      </w:r>
      <w:r w:rsidRPr="00B9625D">
        <w:t>aediatric surgical specialities (general paediatric surgery, orthopaedics, ENT, dental surgery and ophthalmology). There are 23</w:t>
      </w:r>
      <w:r>
        <w:t xml:space="preserve"> inpatient</w:t>
      </w:r>
      <w:r w:rsidRPr="00B9625D">
        <w:t xml:space="preserve"> beds, including 4 in a dedicated adolescent facility. </w:t>
      </w:r>
    </w:p>
    <w:p w14:paraId="1E307D47" w14:textId="77777777" w:rsidR="008B32E5" w:rsidRDefault="008B32E5" w:rsidP="008B32E5">
      <w:pPr>
        <w:ind w:left="720"/>
        <w:jc w:val="both"/>
      </w:pPr>
    </w:p>
    <w:p w14:paraId="4542C4EA" w14:textId="068C5DE2" w:rsidR="008B32E5" w:rsidRPr="00B9625D" w:rsidRDefault="008B32E5" w:rsidP="008B32E5">
      <w:pPr>
        <w:ind w:left="720"/>
        <w:jc w:val="both"/>
      </w:pPr>
      <w:r>
        <w:t>The General Paediatric ward has a separate Tier 1 and 2 rota from the Neonatal Unit.</w:t>
      </w:r>
    </w:p>
    <w:p w14:paraId="59D96B12" w14:textId="77777777" w:rsidR="008B32E5" w:rsidRPr="00B9625D" w:rsidRDefault="008B32E5" w:rsidP="008B32E5"/>
    <w:p w14:paraId="04ED84EF" w14:textId="598D450D" w:rsidR="008B32E5" w:rsidRDefault="008B32E5" w:rsidP="008B32E5">
      <w:pPr>
        <w:ind w:left="720"/>
        <w:jc w:val="both"/>
      </w:pPr>
      <w:r w:rsidRPr="00B9625D">
        <w:lastRenderedPageBreak/>
        <w:t xml:space="preserve">Ayr Hospital also has a dedicated Paediatric out-patient suite. In addition, General Paediatric out-patient clinics are held at Ayrshire Central Hospital in Irvine, East Ayrshire Community Hospital in Cumnock, </w:t>
      </w:r>
      <w:proofErr w:type="gramStart"/>
      <w:r w:rsidRPr="00B9625D">
        <w:t>the</w:t>
      </w:r>
      <w:proofErr w:type="gramEnd"/>
      <w:r w:rsidRPr="00B9625D">
        <w:t xml:space="preserve"> Davidson Hospital in Girvan and the War Memorial Hospital in </w:t>
      </w:r>
      <w:proofErr w:type="spellStart"/>
      <w:r w:rsidRPr="00B9625D">
        <w:t>Lamlash</w:t>
      </w:r>
      <w:proofErr w:type="spellEnd"/>
      <w:r w:rsidRPr="00B9625D">
        <w:t xml:space="preserve"> on the Isle of Arran. Most clinics are of a general nature</w:t>
      </w:r>
      <w:r>
        <w:t>,</w:t>
      </w:r>
      <w:r w:rsidRPr="00B9625D">
        <w:t xml:space="preserve"> but there are dedicated </w:t>
      </w:r>
      <w:r>
        <w:t xml:space="preserve">epilepsy, cystic fibrosis and diabetes </w:t>
      </w:r>
      <w:r w:rsidRPr="00B9625D">
        <w:t xml:space="preserve">clinics. In addition there are joint clinics in cardiology, endocrinology, epilepsy, </w:t>
      </w:r>
      <w:r>
        <w:t>renal, rheumatology</w:t>
      </w:r>
      <w:r w:rsidRPr="00B9625D">
        <w:t xml:space="preserve"> and genetics held locally with visiting specialists from </w:t>
      </w:r>
      <w:r>
        <w:t>The Royal Hospital for Children, Glasgow</w:t>
      </w:r>
      <w:r w:rsidRPr="00B9625D">
        <w:t xml:space="preserve">. </w:t>
      </w:r>
    </w:p>
    <w:p w14:paraId="505011A0" w14:textId="51FA6A03" w:rsidR="00B4346E" w:rsidRPr="008B32E5" w:rsidRDefault="00B4346E" w:rsidP="00FF6E77">
      <w:pPr>
        <w:jc w:val="both"/>
      </w:pPr>
    </w:p>
    <w:p w14:paraId="01B1B552" w14:textId="77777777" w:rsidR="00FF6E77" w:rsidRPr="008900F2" w:rsidRDefault="00FF6E77" w:rsidP="00FF6E77">
      <w:pPr>
        <w:jc w:val="both"/>
        <w:rPr>
          <w:b/>
        </w:rPr>
      </w:pPr>
      <w:r w:rsidRPr="00B9625D">
        <w:rPr>
          <w:b/>
        </w:rPr>
        <w:t>Community Paediatrics and Community Child Health:</w:t>
      </w:r>
    </w:p>
    <w:p w14:paraId="31D725BF" w14:textId="7C21B13F" w:rsidR="6E97ADAA" w:rsidRDefault="00FF6E77" w:rsidP="00FD4740">
      <w:pPr>
        <w:ind w:left="720"/>
        <w:jc w:val="both"/>
      </w:pPr>
      <w:r w:rsidRPr="00B9625D">
        <w:t xml:space="preserve">The </w:t>
      </w:r>
      <w:r w:rsidR="004E23A1">
        <w:t xml:space="preserve">Community </w:t>
      </w:r>
      <w:r w:rsidRPr="00B9625D">
        <w:t xml:space="preserve">Child Health Service is delivered from numerous locations across Ayrshire and Arran. The Child Development Centre (Rainbow House) </w:t>
      </w:r>
      <w:r>
        <w:t>acts as our hub and is</w:t>
      </w:r>
      <w:r w:rsidRPr="00B9625D">
        <w:t xml:space="preserve"> located at Ayrshire Centra</w:t>
      </w:r>
      <w:r>
        <w:t>l Hospital in Irvine</w:t>
      </w:r>
      <w:r w:rsidRPr="00B9625D">
        <w:t xml:space="preserve">.  The Community Paediatric Team, comprising Medical, Nursing, Physiotherapy, Occupational Therapy, Clinical Child Psychology, Speech and Language Therapy and administrative staff, </w:t>
      </w:r>
      <w:r w:rsidR="00FD4740">
        <w:t>are</w:t>
      </w:r>
      <w:r w:rsidRPr="00B9625D">
        <w:t xml:space="preserve"> located within Rainbow House.  </w:t>
      </w:r>
    </w:p>
    <w:p w14:paraId="2D2EE9E7" w14:textId="3105924E" w:rsidR="6E97ADAA" w:rsidRDefault="6E97ADAA" w:rsidP="6E97ADAA">
      <w:pPr>
        <w:ind w:left="720"/>
        <w:jc w:val="both"/>
      </w:pPr>
    </w:p>
    <w:p w14:paraId="01B1B569" w14:textId="224D2C6F" w:rsidR="00FF6E77" w:rsidRPr="00701444" w:rsidRDefault="00FF6E77" w:rsidP="6E97ADAA">
      <w:pPr>
        <w:rPr>
          <w:b/>
          <w:bCs/>
        </w:rPr>
      </w:pPr>
      <w:r w:rsidRPr="6E97ADAA">
        <w:rPr>
          <w:b/>
          <w:bCs/>
        </w:rPr>
        <w:t xml:space="preserve">Education:  </w:t>
      </w:r>
    </w:p>
    <w:p w14:paraId="01B1B56A" w14:textId="77777777" w:rsidR="00FF6E77" w:rsidRDefault="00FF6E77" w:rsidP="00FF6E77">
      <w:pPr>
        <w:ind w:left="720"/>
        <w:jc w:val="both"/>
      </w:pPr>
      <w:r w:rsidRPr="00B9625D">
        <w:t>Undergraduates from Glasgow and Dundee Universities come to Ayrshire for paediatric blocks.  Foundation Year 2 and General Practi</w:t>
      </w:r>
      <w:r w:rsidR="00DE74CE">
        <w:t xml:space="preserve">ce Specialty Trainees in their first 3 years </w:t>
      </w:r>
      <w:r w:rsidRPr="00B9625D">
        <w:t xml:space="preserve">of training </w:t>
      </w:r>
      <w:r w:rsidR="00DE74CE">
        <w:t xml:space="preserve">constitute the tier 1 rota. </w:t>
      </w:r>
      <w:r w:rsidRPr="00B9625D">
        <w:t xml:space="preserve"> </w:t>
      </w:r>
      <w:r w:rsidR="00BF76A8" w:rsidRPr="00B9625D">
        <w:t xml:space="preserve">West of Scotland </w:t>
      </w:r>
      <w:r w:rsidRPr="00B9625D">
        <w:t xml:space="preserve">Specialty </w:t>
      </w:r>
      <w:r w:rsidR="00DE74CE">
        <w:t xml:space="preserve">Paediatric </w:t>
      </w:r>
      <w:r w:rsidRPr="00B9625D">
        <w:t>Trainees come to Ayrshire at various stages of their training for periods of up to one year on our middle grade rota</w:t>
      </w:r>
      <w:r w:rsidR="00DE74CE">
        <w:t>.  Up to 4 specialty trainees at a time are allocated to Rainbow House to achieve their community child health competencies.</w:t>
      </w:r>
      <w:r w:rsidRPr="00B9625D">
        <w:t xml:space="preserve">  Both </w:t>
      </w:r>
      <w:r>
        <w:t>Acute and Community based staff</w:t>
      </w:r>
      <w:r w:rsidRPr="00B9625D">
        <w:t xml:space="preserve"> attend joint CME meetings</w:t>
      </w:r>
      <w:r>
        <w:t xml:space="preserve"> on a monthly basis.  </w:t>
      </w:r>
    </w:p>
    <w:p w14:paraId="01B1B56B" w14:textId="77777777" w:rsidR="00BF76A8" w:rsidRDefault="00BF76A8" w:rsidP="00FF6E77">
      <w:pPr>
        <w:ind w:left="720"/>
        <w:jc w:val="both"/>
      </w:pPr>
    </w:p>
    <w:p w14:paraId="7A83B036" w14:textId="77777777" w:rsidR="008802BC" w:rsidRDefault="008802BC" w:rsidP="00BF76A8">
      <w:pPr>
        <w:jc w:val="both"/>
        <w:rPr>
          <w:b/>
        </w:rPr>
      </w:pPr>
    </w:p>
    <w:p w14:paraId="01B1B56C" w14:textId="2BBF6E72" w:rsidR="00BF76A8" w:rsidRPr="00BF76A8" w:rsidRDefault="00BF76A8" w:rsidP="00FD4740">
      <w:pPr>
        <w:rPr>
          <w:b/>
        </w:rPr>
      </w:pPr>
      <w:r w:rsidRPr="00B9625D">
        <w:rPr>
          <w:b/>
        </w:rPr>
        <w:t>M</w:t>
      </w:r>
      <w:r>
        <w:rPr>
          <w:b/>
        </w:rPr>
        <w:t>edical Staff Resources</w:t>
      </w:r>
      <w:r w:rsidR="008802BC">
        <w:rPr>
          <w:b/>
        </w:rPr>
        <w:t xml:space="preserve"> and Advance Nurse Practitioners</w:t>
      </w:r>
    </w:p>
    <w:p w14:paraId="01B1B56D" w14:textId="77777777" w:rsidR="00BF76A8" w:rsidRDefault="00BF76A8" w:rsidP="00BF76A8">
      <w:pPr>
        <w:rPr>
          <w:rFonts w:eastAsia="Times New Roman" w:cs="Times New Roman"/>
          <w:lang w:eastAsia="en-GB"/>
        </w:rPr>
      </w:pPr>
    </w:p>
    <w:p w14:paraId="0F298633" w14:textId="77777777" w:rsidR="008802BC" w:rsidRPr="008802BC" w:rsidRDefault="008802BC" w:rsidP="008802BC">
      <w:pPr>
        <w:rPr>
          <w:rFonts w:eastAsia="Times New Roman" w:cs="Times New Roman"/>
          <w:b/>
          <w:lang w:eastAsia="en-GB"/>
        </w:rPr>
      </w:pPr>
      <w:r w:rsidRPr="008802BC">
        <w:rPr>
          <w:rFonts w:eastAsia="Times New Roman" w:cs="Times New Roman"/>
          <w:b/>
          <w:lang w:eastAsia="en-GB"/>
        </w:rPr>
        <w:t>Neonatology</w:t>
      </w:r>
    </w:p>
    <w:p w14:paraId="32DC2DD0" w14:textId="470E1690" w:rsidR="008802BC" w:rsidRPr="008802BC" w:rsidRDefault="008802BC" w:rsidP="008802BC">
      <w:pPr>
        <w:rPr>
          <w:rFonts w:eastAsia="Times New Roman" w:cs="Times New Roman"/>
          <w:lang w:eastAsia="en-GB"/>
        </w:rPr>
      </w:pPr>
      <w:r>
        <w:rPr>
          <w:rFonts w:eastAsia="Times New Roman" w:cs="Times New Roman"/>
          <w:lang w:eastAsia="en-GB"/>
        </w:rPr>
        <w:t>Consultants</w:t>
      </w:r>
    </w:p>
    <w:p w14:paraId="5BE4EA87" w14:textId="77777777" w:rsidR="008802BC" w:rsidRPr="00BF76A8" w:rsidRDefault="008802BC" w:rsidP="008802BC">
      <w:pPr>
        <w:rPr>
          <w:rFonts w:eastAsia="Times New Roman" w:cs="Times New Roman"/>
          <w:lang w:eastAsia="en-GB"/>
        </w:rPr>
      </w:pPr>
    </w:p>
    <w:p w14:paraId="43D640E1" w14:textId="77777777" w:rsidR="008802BC" w:rsidRPr="00BF76A8" w:rsidRDefault="008802BC" w:rsidP="008802BC">
      <w:pPr>
        <w:ind w:left="1440" w:hanging="731"/>
        <w:rPr>
          <w:rFonts w:eastAsia="Times New Roman" w:cs="Times New Roman"/>
          <w:lang w:eastAsia="en-GB"/>
        </w:rPr>
      </w:pPr>
      <w:r w:rsidRPr="00BF76A8">
        <w:rPr>
          <w:rFonts w:eastAsia="Times New Roman" w:cs="Times New Roman"/>
          <w:lang w:eastAsia="en-GB"/>
        </w:rPr>
        <w:t>Dr T</w:t>
      </w:r>
      <w:r>
        <w:rPr>
          <w:rFonts w:eastAsia="Times New Roman" w:cs="Times New Roman"/>
          <w:lang w:eastAsia="en-GB"/>
        </w:rPr>
        <w:t>im</w:t>
      </w:r>
      <w:r w:rsidRPr="00BF76A8">
        <w:rPr>
          <w:rFonts w:eastAsia="Times New Roman" w:cs="Times New Roman"/>
          <w:lang w:eastAsia="en-GB"/>
        </w:rPr>
        <w:t xml:space="preserve"> Adams</w:t>
      </w:r>
      <w:r w:rsidRPr="00BF76A8">
        <w:rPr>
          <w:rFonts w:eastAsia="Times New Roman" w:cs="Times New Roman"/>
          <w:lang w:eastAsia="en-GB"/>
        </w:rPr>
        <w:tab/>
      </w:r>
      <w:r w:rsidRPr="00BF76A8">
        <w:rPr>
          <w:rFonts w:eastAsia="Times New Roman" w:cs="Times New Roman"/>
          <w:lang w:eastAsia="en-GB"/>
        </w:rPr>
        <w:tab/>
        <w:t>(</w:t>
      </w:r>
      <w:r>
        <w:rPr>
          <w:rFonts w:eastAsia="Times New Roman" w:cs="Times New Roman"/>
          <w:lang w:eastAsia="en-GB"/>
        </w:rPr>
        <w:t xml:space="preserve">Clinical Lead, </w:t>
      </w:r>
      <w:r w:rsidRPr="00BF76A8">
        <w:rPr>
          <w:rFonts w:eastAsia="Times New Roman" w:cs="Times New Roman"/>
          <w:lang w:eastAsia="en-GB"/>
        </w:rPr>
        <w:t>Respiratory)</w:t>
      </w:r>
    </w:p>
    <w:p w14:paraId="0D83DA0C" w14:textId="625F1C08" w:rsidR="008802BC" w:rsidRDefault="008802BC" w:rsidP="008802BC">
      <w:pPr>
        <w:ind w:left="1440" w:hanging="731"/>
        <w:rPr>
          <w:rFonts w:eastAsia="Times New Roman" w:cs="Times New Roman"/>
          <w:lang w:eastAsia="en-GB"/>
        </w:rPr>
      </w:pPr>
      <w:r w:rsidRPr="00BF76A8">
        <w:rPr>
          <w:rFonts w:eastAsia="Times New Roman" w:cs="Times New Roman"/>
          <w:lang w:eastAsia="en-GB"/>
        </w:rPr>
        <w:t>Dr R</w:t>
      </w:r>
      <w:r>
        <w:rPr>
          <w:rFonts w:eastAsia="Times New Roman" w:cs="Times New Roman"/>
          <w:lang w:eastAsia="en-GB"/>
        </w:rPr>
        <w:t>aju</w:t>
      </w:r>
      <w:r w:rsidRPr="00BF76A8">
        <w:rPr>
          <w:rFonts w:eastAsia="Times New Roman" w:cs="Times New Roman"/>
          <w:lang w:eastAsia="en-GB"/>
        </w:rPr>
        <w:t xml:space="preserve"> Sunderesan</w:t>
      </w:r>
      <w:r w:rsidRPr="00BF76A8">
        <w:rPr>
          <w:rFonts w:eastAsia="Times New Roman" w:cs="Times New Roman"/>
          <w:lang w:eastAsia="en-GB"/>
        </w:rPr>
        <w:tab/>
      </w:r>
      <w:r w:rsidR="001340BE">
        <w:rPr>
          <w:rFonts w:eastAsia="Times New Roman" w:cs="Times New Roman"/>
          <w:lang w:eastAsia="en-GB"/>
        </w:rPr>
        <w:t>(Undergraduate lead for Dundee students)</w:t>
      </w:r>
    </w:p>
    <w:p w14:paraId="1650BDD4" w14:textId="77777777" w:rsidR="008802BC" w:rsidRDefault="008802BC" w:rsidP="008802BC">
      <w:pPr>
        <w:ind w:left="1440" w:hanging="731"/>
        <w:rPr>
          <w:rFonts w:eastAsia="Times New Roman" w:cs="Times New Roman"/>
          <w:lang w:eastAsia="en-GB"/>
        </w:rPr>
      </w:pPr>
      <w:r w:rsidRPr="00BF76A8">
        <w:rPr>
          <w:rFonts w:eastAsia="Times New Roman" w:cs="Times New Roman"/>
          <w:lang w:eastAsia="en-GB"/>
        </w:rPr>
        <w:t xml:space="preserve">Dr </w:t>
      </w:r>
      <w:proofErr w:type="spellStart"/>
      <w:r w:rsidRPr="00BF76A8">
        <w:rPr>
          <w:rFonts w:eastAsia="Times New Roman" w:cs="Times New Roman"/>
          <w:lang w:eastAsia="en-GB"/>
        </w:rPr>
        <w:t>A</w:t>
      </w:r>
      <w:r>
        <w:rPr>
          <w:rFonts w:eastAsia="Times New Roman" w:cs="Times New Roman"/>
          <w:lang w:eastAsia="en-GB"/>
        </w:rPr>
        <w:t>lthaf</w:t>
      </w:r>
      <w:proofErr w:type="spellEnd"/>
      <w:r w:rsidRPr="00BF76A8">
        <w:rPr>
          <w:rFonts w:eastAsia="Times New Roman" w:cs="Times New Roman"/>
          <w:lang w:eastAsia="en-GB"/>
        </w:rPr>
        <w:t xml:space="preserve"> </w:t>
      </w:r>
      <w:proofErr w:type="spellStart"/>
      <w:r w:rsidRPr="00BF76A8">
        <w:rPr>
          <w:rFonts w:eastAsia="Times New Roman" w:cs="Times New Roman"/>
          <w:lang w:eastAsia="en-GB"/>
        </w:rPr>
        <w:t>Ansary</w:t>
      </w:r>
      <w:proofErr w:type="spellEnd"/>
      <w:r w:rsidRPr="00BF76A8">
        <w:rPr>
          <w:rFonts w:eastAsia="Times New Roman" w:cs="Times New Roman"/>
          <w:lang w:eastAsia="en-GB"/>
        </w:rPr>
        <w:tab/>
      </w:r>
      <w:r w:rsidRPr="00BF76A8">
        <w:rPr>
          <w:rFonts w:eastAsia="Times New Roman" w:cs="Times New Roman"/>
          <w:lang w:eastAsia="en-GB"/>
        </w:rPr>
        <w:tab/>
        <w:t>(</w:t>
      </w:r>
      <w:r>
        <w:rPr>
          <w:rFonts w:eastAsia="Times New Roman" w:cs="Times New Roman"/>
          <w:lang w:eastAsia="en-GB"/>
        </w:rPr>
        <w:t>Cardiology</w:t>
      </w:r>
      <w:r w:rsidRPr="00BF76A8">
        <w:rPr>
          <w:rFonts w:eastAsia="Times New Roman" w:cs="Times New Roman"/>
          <w:lang w:eastAsia="en-GB"/>
        </w:rPr>
        <w:t>)</w:t>
      </w:r>
    </w:p>
    <w:p w14:paraId="328F1BB9" w14:textId="77777777" w:rsidR="008802BC" w:rsidRDefault="008802BC" w:rsidP="008802BC">
      <w:pPr>
        <w:ind w:left="1440" w:hanging="731"/>
        <w:rPr>
          <w:rFonts w:eastAsia="Times New Roman" w:cs="Times New Roman"/>
          <w:lang w:eastAsia="en-GB"/>
        </w:rPr>
      </w:pPr>
      <w:r>
        <w:rPr>
          <w:rFonts w:eastAsia="Times New Roman" w:cs="Times New Roman"/>
          <w:lang w:eastAsia="en-GB"/>
        </w:rPr>
        <w:t>Dr Sue Ann Lim</w:t>
      </w:r>
      <w:r>
        <w:rPr>
          <w:rFonts w:eastAsia="Times New Roman" w:cs="Times New Roman"/>
          <w:lang w:eastAsia="en-GB"/>
        </w:rPr>
        <w:tab/>
      </w:r>
      <w:r>
        <w:rPr>
          <w:rFonts w:eastAsia="Times New Roman" w:cs="Times New Roman"/>
          <w:lang w:eastAsia="en-GB"/>
        </w:rPr>
        <w:tab/>
        <w:t>(RCPCH College Tutor)</w:t>
      </w:r>
    </w:p>
    <w:p w14:paraId="37275A67" w14:textId="77777777" w:rsidR="008802BC" w:rsidRPr="00BF76A8" w:rsidRDefault="008802BC" w:rsidP="008802BC">
      <w:pPr>
        <w:ind w:left="1440" w:hanging="731"/>
        <w:rPr>
          <w:rFonts w:eastAsia="Times New Roman" w:cs="Times New Roman"/>
          <w:lang w:eastAsia="en-GB"/>
        </w:rPr>
      </w:pPr>
      <w:r>
        <w:rPr>
          <w:rFonts w:eastAsia="Times New Roman" w:cs="Times New Roman"/>
          <w:lang w:eastAsia="en-GB"/>
        </w:rPr>
        <w:t xml:space="preserve">Dr Beata </w:t>
      </w:r>
      <w:proofErr w:type="spellStart"/>
      <w:r>
        <w:rPr>
          <w:rFonts w:eastAsia="Times New Roman" w:cs="Times New Roman"/>
          <w:lang w:eastAsia="en-GB"/>
        </w:rPr>
        <w:t>Kamsuella</w:t>
      </w:r>
      <w:proofErr w:type="spellEnd"/>
    </w:p>
    <w:p w14:paraId="754CF531" w14:textId="77777777" w:rsidR="008802BC" w:rsidRDefault="008802BC" w:rsidP="00BF76A8">
      <w:pPr>
        <w:rPr>
          <w:rFonts w:eastAsia="Times New Roman" w:cs="Times New Roman"/>
          <w:b/>
          <w:lang w:eastAsia="en-GB"/>
        </w:rPr>
      </w:pPr>
    </w:p>
    <w:p w14:paraId="252B8247" w14:textId="4B287A8D" w:rsidR="008802BC" w:rsidRDefault="008802BC" w:rsidP="00BF76A8">
      <w:pPr>
        <w:rPr>
          <w:rFonts w:eastAsia="Times New Roman" w:cs="Times New Roman"/>
          <w:lang w:eastAsia="en-GB"/>
        </w:rPr>
      </w:pPr>
      <w:r w:rsidRPr="008802BC">
        <w:rPr>
          <w:rFonts w:eastAsia="Times New Roman" w:cs="Times New Roman"/>
          <w:lang w:eastAsia="en-GB"/>
        </w:rPr>
        <w:t>Associate Specialist</w:t>
      </w:r>
    </w:p>
    <w:p w14:paraId="08208B58" w14:textId="075E5409" w:rsidR="008802BC" w:rsidRPr="008802BC" w:rsidRDefault="008802BC" w:rsidP="00BF76A8">
      <w:pPr>
        <w:rPr>
          <w:rFonts w:eastAsia="Times New Roman" w:cs="Times New Roman"/>
          <w:lang w:eastAsia="en-GB"/>
        </w:rPr>
      </w:pPr>
      <w:r>
        <w:rPr>
          <w:rFonts w:eastAsia="Times New Roman" w:cs="Times New Roman"/>
          <w:lang w:eastAsia="en-GB"/>
        </w:rPr>
        <w:tab/>
        <w:t>Dr Fiona Barnes</w:t>
      </w:r>
      <w:r>
        <w:rPr>
          <w:rFonts w:eastAsia="Times New Roman" w:cs="Times New Roman"/>
          <w:lang w:eastAsia="en-GB"/>
        </w:rPr>
        <w:tab/>
      </w:r>
      <w:r>
        <w:rPr>
          <w:rFonts w:eastAsia="Times New Roman" w:cs="Times New Roman"/>
          <w:lang w:eastAsia="en-GB"/>
        </w:rPr>
        <w:tab/>
        <w:t>(Neurodevelopmental follow-up)</w:t>
      </w:r>
    </w:p>
    <w:p w14:paraId="58ABA010" w14:textId="77777777" w:rsidR="008802BC" w:rsidRPr="008802BC" w:rsidRDefault="008802BC" w:rsidP="00BF76A8">
      <w:pPr>
        <w:rPr>
          <w:rFonts w:eastAsia="Times New Roman" w:cs="Times New Roman"/>
          <w:lang w:eastAsia="en-GB"/>
        </w:rPr>
      </w:pPr>
    </w:p>
    <w:p w14:paraId="1E9EF10C" w14:textId="1EA6DAFC" w:rsidR="008802BC" w:rsidRDefault="008802BC" w:rsidP="00BF76A8">
      <w:pPr>
        <w:rPr>
          <w:rFonts w:eastAsia="Times New Roman" w:cs="Times New Roman"/>
          <w:lang w:eastAsia="en-GB"/>
        </w:rPr>
      </w:pPr>
      <w:r w:rsidRPr="008802BC">
        <w:rPr>
          <w:rFonts w:eastAsia="Times New Roman" w:cs="Times New Roman"/>
          <w:lang w:eastAsia="en-GB"/>
        </w:rPr>
        <w:t>Specialty Doctors</w:t>
      </w:r>
    </w:p>
    <w:p w14:paraId="48CA9444" w14:textId="16A31A02" w:rsidR="008802BC" w:rsidRDefault="008802BC" w:rsidP="00BF76A8">
      <w:pPr>
        <w:rPr>
          <w:rFonts w:eastAsia="Times New Roman" w:cs="Times New Roman"/>
          <w:lang w:eastAsia="en-GB"/>
        </w:rPr>
      </w:pPr>
      <w:r>
        <w:rPr>
          <w:rFonts w:eastAsia="Times New Roman" w:cs="Times New Roman"/>
          <w:lang w:eastAsia="en-GB"/>
        </w:rPr>
        <w:tab/>
        <w:t>Dr Jamila Siddique</w:t>
      </w:r>
      <w:r w:rsidR="001340BE">
        <w:rPr>
          <w:rFonts w:eastAsia="Times New Roman" w:cs="Times New Roman"/>
          <w:lang w:eastAsia="en-GB"/>
        </w:rPr>
        <w:tab/>
      </w:r>
      <w:r w:rsidR="001340BE">
        <w:rPr>
          <w:rFonts w:eastAsia="Times New Roman" w:cs="Times New Roman"/>
          <w:lang w:eastAsia="en-GB"/>
        </w:rPr>
        <w:tab/>
        <w:t>(Realistic medicine)</w:t>
      </w:r>
    </w:p>
    <w:p w14:paraId="1D9C7776" w14:textId="2A4AEB8B" w:rsidR="008802BC" w:rsidRPr="008802BC" w:rsidRDefault="008802BC" w:rsidP="00BF76A8">
      <w:pPr>
        <w:rPr>
          <w:rFonts w:eastAsia="Times New Roman" w:cs="Times New Roman"/>
          <w:lang w:eastAsia="en-GB"/>
        </w:rPr>
      </w:pPr>
      <w:r>
        <w:rPr>
          <w:rFonts w:eastAsia="Times New Roman" w:cs="Times New Roman"/>
          <w:lang w:eastAsia="en-GB"/>
        </w:rPr>
        <w:tab/>
        <w:t>Dr Cara Owens</w:t>
      </w:r>
      <w:r>
        <w:tab/>
      </w:r>
      <w:r>
        <w:tab/>
      </w:r>
      <w:r w:rsidR="0B0122A8" w:rsidRPr="6E97ADAA">
        <w:rPr>
          <w:rFonts w:eastAsia="Times New Roman" w:cs="Times New Roman"/>
          <w:lang w:eastAsia="en-GB"/>
        </w:rPr>
        <w:t>(Neonatology / General paediatrics)</w:t>
      </w:r>
    </w:p>
    <w:p w14:paraId="01B1B575" w14:textId="77777777" w:rsidR="00BF76A8" w:rsidRDefault="00BF76A8" w:rsidP="00BF76A8">
      <w:pPr>
        <w:rPr>
          <w:rFonts w:eastAsia="Times New Roman" w:cs="Times New Roman"/>
          <w:lang w:eastAsia="en-GB"/>
        </w:rPr>
      </w:pPr>
    </w:p>
    <w:p w14:paraId="201007B0" w14:textId="45DF3A4C" w:rsidR="008802BC" w:rsidRDefault="008802BC" w:rsidP="00BF76A8">
      <w:pPr>
        <w:rPr>
          <w:rFonts w:eastAsia="Times New Roman" w:cs="Times New Roman"/>
          <w:lang w:eastAsia="en-GB"/>
        </w:rPr>
      </w:pPr>
      <w:r>
        <w:rPr>
          <w:rFonts w:eastAsia="Times New Roman" w:cs="Times New Roman"/>
          <w:lang w:eastAsia="en-GB"/>
        </w:rPr>
        <w:t>ANNPs</w:t>
      </w:r>
    </w:p>
    <w:p w14:paraId="5C445E37" w14:textId="0AA3FBB6" w:rsidR="008802BC" w:rsidRDefault="008802BC" w:rsidP="00BF76A8">
      <w:pPr>
        <w:rPr>
          <w:rFonts w:eastAsia="Times New Roman" w:cs="Times New Roman"/>
          <w:lang w:eastAsia="en-GB"/>
        </w:rPr>
      </w:pPr>
      <w:r>
        <w:rPr>
          <w:rFonts w:eastAsia="Times New Roman" w:cs="Times New Roman"/>
          <w:lang w:eastAsia="en-GB"/>
        </w:rPr>
        <w:tab/>
        <w:t>1 x Neonatal Nurse Registrar (Tier 2 rota)</w:t>
      </w:r>
    </w:p>
    <w:p w14:paraId="1CDE37B7" w14:textId="006E8447" w:rsidR="008802BC" w:rsidRDefault="008802BC" w:rsidP="00BF76A8">
      <w:pPr>
        <w:rPr>
          <w:rFonts w:eastAsia="Times New Roman" w:cs="Times New Roman"/>
          <w:lang w:eastAsia="en-GB"/>
        </w:rPr>
      </w:pPr>
      <w:r>
        <w:rPr>
          <w:rFonts w:eastAsia="Times New Roman" w:cs="Times New Roman"/>
          <w:lang w:eastAsia="en-GB"/>
        </w:rPr>
        <w:tab/>
        <w:t>4 x ANNPs (Tier 1 rota)</w:t>
      </w:r>
    </w:p>
    <w:p w14:paraId="28606B92" w14:textId="69FCE148" w:rsidR="008802BC" w:rsidRPr="00BF76A8" w:rsidRDefault="008802BC" w:rsidP="00BF76A8">
      <w:pPr>
        <w:rPr>
          <w:rFonts w:eastAsia="Times New Roman" w:cs="Times New Roman"/>
          <w:lang w:eastAsia="en-GB"/>
        </w:rPr>
      </w:pPr>
      <w:r>
        <w:rPr>
          <w:rFonts w:eastAsia="Times New Roman" w:cs="Times New Roman"/>
          <w:lang w:eastAsia="en-GB"/>
        </w:rPr>
        <w:tab/>
        <w:t>4 x Trainee ANNPs</w:t>
      </w:r>
    </w:p>
    <w:p w14:paraId="01B1B576" w14:textId="203D74D2" w:rsidR="00BF76A8" w:rsidRDefault="008802BC" w:rsidP="00BF76A8">
      <w:pPr>
        <w:rPr>
          <w:rFonts w:eastAsia="Times New Roman" w:cs="Times New Roman"/>
          <w:b/>
          <w:lang w:eastAsia="en-GB"/>
        </w:rPr>
      </w:pPr>
      <w:r>
        <w:rPr>
          <w:rFonts w:eastAsia="Times New Roman" w:cs="Times New Roman"/>
          <w:b/>
          <w:lang w:eastAsia="en-GB"/>
        </w:rPr>
        <w:lastRenderedPageBreak/>
        <w:t>General Paediatric</w:t>
      </w:r>
      <w:r w:rsidR="00BF76A8" w:rsidRPr="008802BC">
        <w:rPr>
          <w:rFonts w:eastAsia="Times New Roman" w:cs="Times New Roman"/>
          <w:b/>
          <w:lang w:eastAsia="en-GB"/>
        </w:rPr>
        <w:t>s</w:t>
      </w:r>
    </w:p>
    <w:p w14:paraId="15E8D4EE" w14:textId="4241563C" w:rsidR="008802BC" w:rsidRPr="008802BC" w:rsidRDefault="008802BC" w:rsidP="00BF76A8">
      <w:pPr>
        <w:rPr>
          <w:rFonts w:eastAsia="Times New Roman" w:cs="Times New Roman"/>
          <w:b/>
          <w:lang w:eastAsia="en-GB"/>
        </w:rPr>
      </w:pPr>
      <w:r>
        <w:rPr>
          <w:rFonts w:eastAsia="Times New Roman" w:cs="Times New Roman"/>
          <w:lang w:eastAsia="en-GB"/>
        </w:rPr>
        <w:t>Consultants</w:t>
      </w:r>
    </w:p>
    <w:p w14:paraId="01B1B577" w14:textId="77777777" w:rsidR="00F42F7B" w:rsidRPr="00BF76A8" w:rsidRDefault="00F42F7B" w:rsidP="00F42F7B">
      <w:pPr>
        <w:ind w:left="1440" w:hanging="731"/>
        <w:rPr>
          <w:rFonts w:eastAsia="Times New Roman" w:cs="Times New Roman"/>
          <w:lang w:eastAsia="en-GB"/>
        </w:rPr>
      </w:pPr>
      <w:r w:rsidRPr="00BF76A8">
        <w:rPr>
          <w:rFonts w:eastAsia="Times New Roman" w:cs="Times New Roman"/>
          <w:lang w:eastAsia="en-GB"/>
        </w:rPr>
        <w:t>Dr B</w:t>
      </w:r>
      <w:r>
        <w:rPr>
          <w:rFonts w:eastAsia="Times New Roman" w:cs="Times New Roman"/>
          <w:lang w:eastAsia="en-GB"/>
        </w:rPr>
        <w:t>ridget</w:t>
      </w:r>
      <w:r w:rsidRPr="00BF76A8">
        <w:rPr>
          <w:rFonts w:eastAsia="Times New Roman" w:cs="Times New Roman"/>
          <w:lang w:eastAsia="en-GB"/>
        </w:rPr>
        <w:t xml:space="preserve"> Oates     </w:t>
      </w:r>
      <w:r w:rsidRPr="00BF76A8">
        <w:rPr>
          <w:rFonts w:eastAsia="Times New Roman" w:cs="Times New Roman"/>
          <w:lang w:eastAsia="en-GB"/>
        </w:rPr>
        <w:tab/>
      </w:r>
      <w:r>
        <w:rPr>
          <w:rFonts w:eastAsia="Times New Roman" w:cs="Times New Roman"/>
          <w:lang w:eastAsia="en-GB"/>
        </w:rPr>
        <w:tab/>
      </w:r>
      <w:r w:rsidRPr="00BF76A8">
        <w:rPr>
          <w:rFonts w:eastAsia="Times New Roman" w:cs="Times New Roman"/>
          <w:lang w:eastAsia="en-GB"/>
        </w:rPr>
        <w:t>(</w:t>
      </w:r>
      <w:r>
        <w:rPr>
          <w:rFonts w:eastAsia="Times New Roman" w:cs="Times New Roman"/>
          <w:lang w:eastAsia="en-GB"/>
        </w:rPr>
        <w:t xml:space="preserve">Clinical Director, </w:t>
      </w:r>
      <w:r w:rsidRPr="00BF76A8">
        <w:rPr>
          <w:rFonts w:eastAsia="Times New Roman" w:cs="Times New Roman"/>
          <w:lang w:eastAsia="en-GB"/>
        </w:rPr>
        <w:t xml:space="preserve">Rheumatology) </w:t>
      </w:r>
    </w:p>
    <w:p w14:paraId="01B1B578" w14:textId="77777777" w:rsidR="00BF76A8" w:rsidRPr="00BF76A8" w:rsidRDefault="00BF76A8" w:rsidP="00F42F7B">
      <w:pPr>
        <w:ind w:firstLine="709"/>
        <w:rPr>
          <w:rFonts w:eastAsia="Times New Roman" w:cs="Times New Roman"/>
          <w:lang w:eastAsia="en-GB"/>
        </w:rPr>
      </w:pPr>
      <w:r w:rsidRPr="00BF76A8">
        <w:rPr>
          <w:rFonts w:eastAsia="Times New Roman" w:cs="Times New Roman"/>
          <w:lang w:eastAsia="en-GB"/>
        </w:rPr>
        <w:t>Dr C</w:t>
      </w:r>
      <w:r w:rsidR="00DE74CE">
        <w:rPr>
          <w:rFonts w:eastAsia="Times New Roman" w:cs="Times New Roman"/>
          <w:lang w:eastAsia="en-GB"/>
        </w:rPr>
        <w:t>alum</w:t>
      </w:r>
      <w:r w:rsidRPr="00BF76A8">
        <w:rPr>
          <w:rFonts w:eastAsia="Times New Roman" w:cs="Times New Roman"/>
          <w:lang w:eastAsia="en-GB"/>
        </w:rPr>
        <w:t xml:space="preserve"> Morrison </w:t>
      </w:r>
      <w:r w:rsidRPr="00BF76A8">
        <w:rPr>
          <w:rFonts w:eastAsia="Times New Roman" w:cs="Times New Roman"/>
          <w:lang w:eastAsia="en-GB"/>
        </w:rPr>
        <w:tab/>
      </w:r>
      <w:r w:rsidR="00F42F7B">
        <w:rPr>
          <w:rFonts w:eastAsia="Times New Roman" w:cs="Times New Roman"/>
          <w:lang w:eastAsia="en-GB"/>
        </w:rPr>
        <w:tab/>
      </w:r>
      <w:r w:rsidRPr="00BF76A8">
        <w:rPr>
          <w:rFonts w:eastAsia="Times New Roman" w:cs="Times New Roman"/>
          <w:lang w:eastAsia="en-GB"/>
        </w:rPr>
        <w:t xml:space="preserve">(Cardiology/Epilepsy, </w:t>
      </w:r>
      <w:r w:rsidR="00DE74CE">
        <w:rPr>
          <w:rFonts w:eastAsia="Times New Roman" w:cs="Times New Roman"/>
          <w:lang w:eastAsia="en-GB"/>
        </w:rPr>
        <w:t>Deputy</w:t>
      </w:r>
      <w:r w:rsidRPr="00BF76A8">
        <w:rPr>
          <w:rFonts w:eastAsia="Times New Roman" w:cs="Times New Roman"/>
          <w:lang w:eastAsia="en-GB"/>
        </w:rPr>
        <w:t xml:space="preserve"> Medical Director)</w:t>
      </w:r>
      <w:r w:rsidRPr="00BF76A8">
        <w:rPr>
          <w:rFonts w:eastAsia="Times New Roman" w:cs="Times New Roman"/>
          <w:lang w:eastAsia="en-GB"/>
        </w:rPr>
        <w:tab/>
      </w:r>
    </w:p>
    <w:p w14:paraId="01B1B579" w14:textId="77777777" w:rsidR="00BF76A8" w:rsidRPr="00BF76A8" w:rsidRDefault="00BF76A8" w:rsidP="00BF76A8">
      <w:pPr>
        <w:ind w:left="709"/>
        <w:rPr>
          <w:rFonts w:eastAsia="Times New Roman" w:cs="Times New Roman"/>
          <w:lang w:eastAsia="en-GB"/>
        </w:rPr>
      </w:pPr>
      <w:r w:rsidRPr="00BF76A8">
        <w:rPr>
          <w:rFonts w:eastAsia="Times New Roman" w:cs="Times New Roman"/>
          <w:lang w:eastAsia="en-GB"/>
        </w:rPr>
        <w:t>Dr L</w:t>
      </w:r>
      <w:r w:rsidR="00DE74CE">
        <w:rPr>
          <w:rFonts w:eastAsia="Times New Roman" w:cs="Times New Roman"/>
          <w:lang w:eastAsia="en-GB"/>
        </w:rPr>
        <w:t>awrence</w:t>
      </w:r>
      <w:r w:rsidRPr="00BF76A8">
        <w:rPr>
          <w:rFonts w:eastAsia="Times New Roman" w:cs="Times New Roman"/>
          <w:lang w:eastAsia="en-GB"/>
        </w:rPr>
        <w:t xml:space="preserve"> Armstrong </w:t>
      </w:r>
      <w:r w:rsidRPr="00BF76A8">
        <w:rPr>
          <w:rFonts w:eastAsia="Times New Roman" w:cs="Times New Roman"/>
          <w:lang w:eastAsia="en-GB"/>
        </w:rPr>
        <w:tab/>
        <w:t>(Gastroenterology)</w:t>
      </w:r>
      <w:r w:rsidRPr="00BF76A8">
        <w:rPr>
          <w:rFonts w:eastAsia="Times New Roman" w:cs="Times New Roman"/>
          <w:lang w:eastAsia="en-GB"/>
        </w:rPr>
        <w:tab/>
      </w:r>
    </w:p>
    <w:p w14:paraId="01B1B57A" w14:textId="77777777"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S</w:t>
      </w:r>
      <w:r w:rsidR="00DE74CE">
        <w:rPr>
          <w:rFonts w:eastAsia="Times New Roman" w:cs="Times New Roman"/>
          <w:lang w:eastAsia="en-GB"/>
        </w:rPr>
        <w:t>cott</w:t>
      </w:r>
      <w:r w:rsidRPr="00BF76A8">
        <w:rPr>
          <w:rFonts w:eastAsia="Times New Roman" w:cs="Times New Roman"/>
          <w:lang w:eastAsia="en-GB"/>
        </w:rPr>
        <w:t xml:space="preserve"> Williamson  </w:t>
      </w:r>
      <w:r w:rsidRPr="00BF76A8">
        <w:rPr>
          <w:rFonts w:eastAsia="Times New Roman" w:cs="Times New Roman"/>
          <w:lang w:eastAsia="en-GB"/>
        </w:rPr>
        <w:tab/>
        <w:t>(Endocrin</w:t>
      </w:r>
      <w:r w:rsidR="00F42F7B">
        <w:rPr>
          <w:rFonts w:eastAsia="Times New Roman" w:cs="Times New Roman"/>
          <w:lang w:eastAsia="en-GB"/>
        </w:rPr>
        <w:t>ology</w:t>
      </w:r>
      <w:r w:rsidRPr="00BF76A8">
        <w:rPr>
          <w:rFonts w:eastAsia="Times New Roman" w:cs="Times New Roman"/>
          <w:lang w:eastAsia="en-GB"/>
        </w:rPr>
        <w:t>/Diabetes)</w:t>
      </w:r>
      <w:r w:rsidRPr="00BF76A8">
        <w:rPr>
          <w:rFonts w:eastAsia="Times New Roman" w:cs="Times New Roman"/>
          <w:lang w:eastAsia="en-GB"/>
        </w:rPr>
        <w:tab/>
      </w:r>
    </w:p>
    <w:p w14:paraId="01B1B57B" w14:textId="77777777"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C</w:t>
      </w:r>
      <w:r w:rsidR="00F42F7B">
        <w:rPr>
          <w:rFonts w:eastAsia="Times New Roman" w:cs="Times New Roman"/>
          <w:lang w:eastAsia="en-GB"/>
        </w:rPr>
        <w:t>hristine</w:t>
      </w:r>
      <w:r w:rsidRPr="00BF76A8">
        <w:rPr>
          <w:rFonts w:eastAsia="Times New Roman" w:cs="Times New Roman"/>
          <w:lang w:eastAsia="en-GB"/>
        </w:rPr>
        <w:t xml:space="preserve"> Findlay   </w:t>
      </w:r>
      <w:r w:rsidRPr="00BF76A8">
        <w:rPr>
          <w:rFonts w:eastAsia="Times New Roman" w:cs="Times New Roman"/>
          <w:lang w:eastAsia="en-GB"/>
        </w:rPr>
        <w:tab/>
        <w:t xml:space="preserve">(Diabetes/Epilepsy)                     </w:t>
      </w:r>
    </w:p>
    <w:p w14:paraId="01B1B57C" w14:textId="77777777"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N</w:t>
      </w:r>
      <w:r w:rsidR="00F42F7B">
        <w:rPr>
          <w:rFonts w:eastAsia="Times New Roman" w:cs="Times New Roman"/>
          <w:lang w:eastAsia="en-GB"/>
        </w:rPr>
        <w:t>atalie</w:t>
      </w:r>
      <w:r w:rsidRPr="00BF76A8">
        <w:rPr>
          <w:rFonts w:eastAsia="Times New Roman" w:cs="Times New Roman"/>
          <w:lang w:eastAsia="en-GB"/>
        </w:rPr>
        <w:t xml:space="preserve"> Connel</w:t>
      </w:r>
      <w:r w:rsidR="00F42F7B">
        <w:rPr>
          <w:rFonts w:eastAsia="Times New Roman" w:cs="Times New Roman"/>
          <w:lang w:eastAsia="en-GB"/>
        </w:rPr>
        <w:t>l</w:t>
      </w:r>
      <w:r w:rsidRPr="00BF76A8">
        <w:rPr>
          <w:rFonts w:eastAsia="Times New Roman" w:cs="Times New Roman"/>
          <w:lang w:eastAsia="en-GB"/>
        </w:rPr>
        <w:tab/>
      </w:r>
      <w:r w:rsidRPr="00BF76A8">
        <w:rPr>
          <w:rFonts w:eastAsia="Times New Roman" w:cs="Times New Roman"/>
          <w:lang w:eastAsia="en-GB"/>
        </w:rPr>
        <w:tab/>
        <w:t xml:space="preserve">(Respiratory)   </w:t>
      </w:r>
    </w:p>
    <w:p w14:paraId="01B1B57D" w14:textId="4572537E" w:rsidR="00F42F7B" w:rsidRDefault="00BF76A8" w:rsidP="00BF76A8">
      <w:pPr>
        <w:ind w:left="1440" w:hanging="731"/>
        <w:rPr>
          <w:rFonts w:eastAsia="Times New Roman" w:cs="Times New Roman"/>
          <w:lang w:eastAsia="en-GB"/>
        </w:rPr>
      </w:pPr>
      <w:r w:rsidRPr="00BF76A8">
        <w:rPr>
          <w:rFonts w:eastAsia="Times New Roman" w:cs="Times New Roman"/>
          <w:lang w:eastAsia="en-GB"/>
        </w:rPr>
        <w:t>Dr A</w:t>
      </w:r>
      <w:r w:rsidR="00F42F7B">
        <w:rPr>
          <w:rFonts w:eastAsia="Times New Roman" w:cs="Times New Roman"/>
          <w:lang w:eastAsia="en-GB"/>
        </w:rPr>
        <w:t>mani</w:t>
      </w:r>
      <w:r w:rsidRPr="00BF76A8">
        <w:rPr>
          <w:rFonts w:eastAsia="Times New Roman" w:cs="Times New Roman"/>
          <w:lang w:eastAsia="en-GB"/>
        </w:rPr>
        <w:t xml:space="preserve"> </w:t>
      </w:r>
      <w:proofErr w:type="spellStart"/>
      <w:r w:rsidRPr="00BF76A8">
        <w:rPr>
          <w:rFonts w:eastAsia="Times New Roman" w:cs="Times New Roman"/>
          <w:lang w:eastAsia="en-GB"/>
        </w:rPr>
        <w:t>Yacoub</w:t>
      </w:r>
      <w:proofErr w:type="spellEnd"/>
      <w:r w:rsidRPr="00BF76A8">
        <w:rPr>
          <w:rFonts w:eastAsia="Times New Roman" w:cs="Times New Roman"/>
          <w:lang w:eastAsia="en-GB"/>
        </w:rPr>
        <w:t xml:space="preserve">       </w:t>
      </w:r>
      <w:r w:rsidRPr="00BF76A8">
        <w:rPr>
          <w:rFonts w:eastAsia="Times New Roman" w:cs="Times New Roman"/>
          <w:lang w:eastAsia="en-GB"/>
        </w:rPr>
        <w:tab/>
        <w:t>(Diabetes/ Child Protection</w:t>
      </w:r>
      <w:r w:rsidR="001340BE">
        <w:rPr>
          <w:rFonts w:eastAsia="Times New Roman" w:cs="Times New Roman"/>
          <w:lang w:eastAsia="en-GB"/>
        </w:rPr>
        <w:t>/Haematology</w:t>
      </w:r>
      <w:r w:rsidRPr="00BF76A8">
        <w:rPr>
          <w:rFonts w:eastAsia="Times New Roman" w:cs="Times New Roman"/>
          <w:lang w:eastAsia="en-GB"/>
        </w:rPr>
        <w:t>)</w:t>
      </w:r>
    </w:p>
    <w:p w14:paraId="4C527077" w14:textId="6E46B6E5" w:rsidR="008802BC" w:rsidRDefault="00F42F7B" w:rsidP="008802BC">
      <w:pPr>
        <w:ind w:left="1440" w:hanging="731"/>
        <w:rPr>
          <w:rFonts w:eastAsia="Times New Roman" w:cs="Times New Roman"/>
          <w:lang w:eastAsia="en-GB"/>
        </w:rPr>
      </w:pPr>
      <w:r>
        <w:rPr>
          <w:rFonts w:eastAsia="Times New Roman" w:cs="Times New Roman"/>
          <w:lang w:eastAsia="en-GB"/>
        </w:rPr>
        <w:t xml:space="preserve">Dr Geetika Kumar </w:t>
      </w:r>
      <w:r>
        <w:rPr>
          <w:rFonts w:eastAsia="Times New Roman" w:cs="Times New Roman"/>
          <w:lang w:eastAsia="en-GB"/>
        </w:rPr>
        <w:tab/>
      </w:r>
      <w:r>
        <w:rPr>
          <w:rFonts w:eastAsia="Times New Roman" w:cs="Times New Roman"/>
          <w:lang w:eastAsia="en-GB"/>
        </w:rPr>
        <w:tab/>
        <w:t>(Nephrology/Alle</w:t>
      </w:r>
      <w:r w:rsidR="008802BC">
        <w:rPr>
          <w:rFonts w:eastAsia="Times New Roman" w:cs="Times New Roman"/>
          <w:lang w:eastAsia="en-GB"/>
        </w:rPr>
        <w:t>rgy/</w:t>
      </w:r>
      <w:r w:rsidR="001340BE">
        <w:rPr>
          <w:rFonts w:eastAsia="Times New Roman" w:cs="Times New Roman"/>
          <w:lang w:eastAsia="en-GB"/>
        </w:rPr>
        <w:t>TB/</w:t>
      </w:r>
      <w:r w:rsidR="008802BC">
        <w:rPr>
          <w:rFonts w:eastAsia="Times New Roman" w:cs="Times New Roman"/>
          <w:lang w:eastAsia="en-GB"/>
        </w:rPr>
        <w:t>Undergraduate teaching lead)</w:t>
      </w:r>
    </w:p>
    <w:p w14:paraId="4A0E5167" w14:textId="77777777" w:rsidR="008802BC" w:rsidRDefault="008802BC" w:rsidP="008802BC">
      <w:pPr>
        <w:rPr>
          <w:rFonts w:eastAsia="Times New Roman" w:cs="Times New Roman"/>
          <w:lang w:eastAsia="en-GB"/>
        </w:rPr>
      </w:pPr>
    </w:p>
    <w:p w14:paraId="1589C7C4" w14:textId="651672F5" w:rsidR="008802BC" w:rsidRDefault="008802BC" w:rsidP="008802BC">
      <w:pPr>
        <w:rPr>
          <w:rFonts w:eastAsia="Times New Roman" w:cs="Times New Roman"/>
          <w:lang w:eastAsia="en-GB"/>
        </w:rPr>
      </w:pPr>
      <w:r>
        <w:rPr>
          <w:rFonts w:eastAsia="Times New Roman" w:cs="Times New Roman"/>
          <w:lang w:eastAsia="en-GB"/>
        </w:rPr>
        <w:t>Specialty Doctor</w:t>
      </w:r>
    </w:p>
    <w:p w14:paraId="1B9603A4" w14:textId="45F50F10" w:rsidR="008802BC" w:rsidRDefault="008802BC" w:rsidP="008802BC">
      <w:pPr>
        <w:rPr>
          <w:rFonts w:eastAsia="Times New Roman" w:cs="Times New Roman"/>
          <w:lang w:eastAsia="en-GB"/>
        </w:rPr>
      </w:pPr>
      <w:r>
        <w:rPr>
          <w:rFonts w:eastAsia="Times New Roman" w:cs="Times New Roman"/>
          <w:lang w:eastAsia="en-GB"/>
        </w:rPr>
        <w:tab/>
        <w:t>Dr Sarah Coy</w:t>
      </w:r>
      <w:r>
        <w:rPr>
          <w:rFonts w:eastAsia="Times New Roman" w:cs="Times New Roman"/>
          <w:lang w:eastAsia="en-GB"/>
        </w:rPr>
        <w:tab/>
      </w:r>
      <w:r>
        <w:rPr>
          <w:rFonts w:eastAsia="Times New Roman" w:cs="Times New Roman"/>
          <w:lang w:eastAsia="en-GB"/>
        </w:rPr>
        <w:tab/>
        <w:t>(Palliative Care)</w:t>
      </w:r>
    </w:p>
    <w:p w14:paraId="116760B1" w14:textId="77777777" w:rsidR="008802BC" w:rsidRDefault="008802BC" w:rsidP="008802BC">
      <w:pPr>
        <w:rPr>
          <w:rFonts w:eastAsia="Times New Roman" w:cs="Times New Roman"/>
          <w:lang w:eastAsia="en-GB"/>
        </w:rPr>
      </w:pPr>
    </w:p>
    <w:p w14:paraId="412C0560" w14:textId="77777777" w:rsidR="00810CE3" w:rsidRDefault="00810CE3" w:rsidP="00810CE3">
      <w:pPr>
        <w:rPr>
          <w:b/>
        </w:rPr>
      </w:pPr>
      <w:r>
        <w:rPr>
          <w:rFonts w:eastAsia="Times New Roman" w:cs="Times New Roman"/>
          <w:lang w:eastAsia="en-GB"/>
        </w:rPr>
        <w:t xml:space="preserve">APNPs – 5 in post with another in training. </w:t>
      </w:r>
    </w:p>
    <w:p w14:paraId="3519DEEC" w14:textId="77777777" w:rsidR="00810CE3" w:rsidRDefault="00810CE3" w:rsidP="008802BC">
      <w:pPr>
        <w:rPr>
          <w:rFonts w:eastAsia="Times New Roman" w:cs="Times New Roman"/>
          <w:lang w:eastAsia="en-GB"/>
        </w:rPr>
      </w:pPr>
    </w:p>
    <w:p w14:paraId="5D7FE6AA" w14:textId="77777777" w:rsidR="008802BC" w:rsidRDefault="008802BC" w:rsidP="008802BC">
      <w:pPr>
        <w:rPr>
          <w:rFonts w:eastAsia="Times New Roman" w:cs="Times New Roman"/>
          <w:lang w:eastAsia="en-GB"/>
        </w:rPr>
      </w:pPr>
    </w:p>
    <w:p w14:paraId="207D0470" w14:textId="77777777" w:rsidR="008802BC" w:rsidRDefault="008802BC" w:rsidP="008802BC">
      <w:pPr>
        <w:rPr>
          <w:rFonts w:eastAsia="Times New Roman" w:cs="Times New Roman"/>
          <w:b/>
          <w:lang w:eastAsia="en-GB"/>
        </w:rPr>
      </w:pPr>
      <w:r w:rsidRPr="008802BC">
        <w:rPr>
          <w:rFonts w:eastAsia="Times New Roman" w:cs="Times New Roman"/>
          <w:b/>
          <w:lang w:eastAsia="en-GB"/>
        </w:rPr>
        <w:t>Community Paediatricians</w:t>
      </w:r>
    </w:p>
    <w:p w14:paraId="5507A2F9" w14:textId="4A19464F" w:rsidR="008802BC" w:rsidRPr="008802BC" w:rsidRDefault="008802BC" w:rsidP="008802BC">
      <w:pPr>
        <w:rPr>
          <w:rFonts w:eastAsia="Times New Roman" w:cs="Times New Roman"/>
          <w:lang w:eastAsia="en-GB"/>
        </w:rPr>
      </w:pPr>
      <w:r>
        <w:rPr>
          <w:rFonts w:eastAsia="Times New Roman" w:cs="Times New Roman"/>
          <w:lang w:eastAsia="en-GB"/>
        </w:rPr>
        <w:t>Consultants</w:t>
      </w:r>
    </w:p>
    <w:p w14:paraId="771FEFC9" w14:textId="77777777" w:rsidR="008802BC" w:rsidRPr="00BF76A8" w:rsidRDefault="008802BC" w:rsidP="008802BC">
      <w:pPr>
        <w:ind w:left="2880" w:hanging="2171"/>
        <w:rPr>
          <w:rFonts w:eastAsia="Times New Roman" w:cs="Times New Roman"/>
          <w:lang w:eastAsia="en-GB"/>
        </w:rPr>
      </w:pPr>
      <w:r w:rsidRPr="00BF76A8">
        <w:rPr>
          <w:rFonts w:eastAsia="Times New Roman" w:cs="Times New Roman"/>
          <w:lang w:eastAsia="en-GB"/>
        </w:rPr>
        <w:t>Dr Gemma Duffy</w:t>
      </w:r>
      <w:r w:rsidRPr="00BF76A8">
        <w:rPr>
          <w:rFonts w:eastAsia="Times New Roman" w:cs="Times New Roman"/>
          <w:lang w:eastAsia="en-GB"/>
        </w:rPr>
        <w:tab/>
        <w:t xml:space="preserve"> </w:t>
      </w:r>
      <w:r>
        <w:rPr>
          <w:rFonts w:eastAsia="Times New Roman" w:cs="Times New Roman"/>
          <w:lang w:eastAsia="en-GB"/>
        </w:rPr>
        <w:tab/>
      </w:r>
      <w:r w:rsidRPr="00BF76A8">
        <w:rPr>
          <w:rFonts w:eastAsia="Times New Roman" w:cs="Times New Roman"/>
          <w:lang w:eastAsia="en-GB"/>
        </w:rPr>
        <w:t>(</w:t>
      </w:r>
      <w:r>
        <w:rPr>
          <w:rFonts w:eastAsia="Times New Roman" w:cs="Times New Roman"/>
          <w:lang w:eastAsia="en-GB"/>
        </w:rPr>
        <w:t xml:space="preserve">Clinical Lead Community, </w:t>
      </w:r>
      <w:proofErr w:type="spellStart"/>
      <w:r>
        <w:rPr>
          <w:rFonts w:eastAsia="Times New Roman" w:cs="Times New Roman"/>
          <w:lang w:eastAsia="en-GB"/>
        </w:rPr>
        <w:t>Ne</w:t>
      </w:r>
      <w:r w:rsidRPr="00BF76A8">
        <w:rPr>
          <w:rFonts w:eastAsia="Times New Roman" w:cs="Times New Roman"/>
          <w:lang w:eastAsia="en-GB"/>
        </w:rPr>
        <w:t>urodisability</w:t>
      </w:r>
      <w:proofErr w:type="spellEnd"/>
      <w:r w:rsidRPr="00BF76A8">
        <w:rPr>
          <w:rFonts w:eastAsia="Times New Roman" w:cs="Times New Roman"/>
          <w:lang w:eastAsia="en-GB"/>
        </w:rPr>
        <w:t>)</w:t>
      </w:r>
    </w:p>
    <w:p w14:paraId="1F3EED94" w14:textId="77777777" w:rsidR="008802BC" w:rsidRPr="00BF76A8" w:rsidRDefault="008802BC" w:rsidP="008802BC">
      <w:pPr>
        <w:ind w:left="3599" w:hanging="2890"/>
        <w:rPr>
          <w:rFonts w:eastAsia="Times New Roman" w:cs="Times New Roman"/>
          <w:lang w:eastAsia="en-GB"/>
        </w:rPr>
      </w:pPr>
      <w:r w:rsidRPr="00BF76A8">
        <w:rPr>
          <w:rFonts w:eastAsia="Times New Roman" w:cs="Times New Roman"/>
          <w:lang w:eastAsia="en-GB"/>
        </w:rPr>
        <w:t xml:space="preserve">Dr </w:t>
      </w:r>
      <w:proofErr w:type="spellStart"/>
      <w:r w:rsidRPr="00BF76A8">
        <w:rPr>
          <w:rFonts w:eastAsia="Times New Roman" w:cs="Times New Roman"/>
          <w:lang w:eastAsia="en-GB"/>
        </w:rPr>
        <w:t>N</w:t>
      </w:r>
      <w:r>
        <w:rPr>
          <w:rFonts w:eastAsia="Times New Roman" w:cs="Times New Roman"/>
          <w:lang w:eastAsia="en-GB"/>
        </w:rPr>
        <w:t>uno</w:t>
      </w:r>
      <w:proofErr w:type="spellEnd"/>
      <w:r w:rsidRPr="00BF76A8">
        <w:rPr>
          <w:rFonts w:eastAsia="Times New Roman" w:cs="Times New Roman"/>
          <w:lang w:eastAsia="en-GB"/>
        </w:rPr>
        <w:t xml:space="preserve"> </w:t>
      </w:r>
      <w:proofErr w:type="spellStart"/>
      <w:r w:rsidRPr="00BF76A8">
        <w:rPr>
          <w:rFonts w:eastAsia="Times New Roman" w:cs="Times New Roman"/>
          <w:lang w:eastAsia="en-GB"/>
        </w:rPr>
        <w:t>Cordeiro</w:t>
      </w:r>
      <w:proofErr w:type="spellEnd"/>
      <w:r w:rsidRPr="00BF76A8">
        <w:rPr>
          <w:rFonts w:eastAsia="Times New Roman" w:cs="Times New Roman"/>
          <w:lang w:eastAsia="en-GB"/>
        </w:rPr>
        <w:t xml:space="preserve"> </w:t>
      </w:r>
      <w:r w:rsidRPr="00BF76A8">
        <w:rPr>
          <w:rFonts w:eastAsia="Times New Roman" w:cs="Times New Roman"/>
          <w:lang w:eastAsia="en-GB"/>
        </w:rPr>
        <w:tab/>
      </w:r>
      <w:r>
        <w:rPr>
          <w:rFonts w:eastAsia="Times New Roman" w:cs="Times New Roman"/>
          <w:lang w:eastAsia="en-GB"/>
        </w:rPr>
        <w:tab/>
      </w:r>
      <w:r w:rsidRPr="00BF76A8">
        <w:rPr>
          <w:rFonts w:eastAsia="Times New Roman" w:cs="Times New Roman"/>
          <w:lang w:eastAsia="en-GB"/>
        </w:rPr>
        <w:t>(</w:t>
      </w:r>
      <w:proofErr w:type="spellStart"/>
      <w:r w:rsidRPr="00BF76A8">
        <w:rPr>
          <w:rFonts w:eastAsia="Times New Roman" w:cs="Times New Roman"/>
          <w:lang w:eastAsia="en-GB"/>
        </w:rPr>
        <w:t>Neurodisability</w:t>
      </w:r>
      <w:proofErr w:type="spellEnd"/>
      <w:r w:rsidRPr="00BF76A8">
        <w:rPr>
          <w:rFonts w:eastAsia="Times New Roman" w:cs="Times New Roman"/>
          <w:lang w:eastAsia="en-GB"/>
        </w:rPr>
        <w:t>/Epilepsy</w:t>
      </w:r>
      <w:r>
        <w:rPr>
          <w:rFonts w:eastAsia="Times New Roman" w:cs="Times New Roman"/>
          <w:lang w:eastAsia="en-GB"/>
        </w:rPr>
        <w:t>/Muscle and tone/Realistic Medicine</w:t>
      </w:r>
      <w:r w:rsidRPr="00BF76A8">
        <w:rPr>
          <w:rFonts w:eastAsia="Times New Roman" w:cs="Times New Roman"/>
          <w:lang w:eastAsia="en-GB"/>
        </w:rPr>
        <w:t>)</w:t>
      </w:r>
    </w:p>
    <w:p w14:paraId="4C2D0E79" w14:textId="77777777" w:rsidR="008802BC" w:rsidRPr="00BF76A8" w:rsidRDefault="008802BC" w:rsidP="008802BC">
      <w:pPr>
        <w:ind w:left="1440" w:hanging="731"/>
        <w:rPr>
          <w:rFonts w:eastAsia="Times New Roman" w:cs="Times New Roman"/>
          <w:lang w:eastAsia="en-GB"/>
        </w:rPr>
      </w:pPr>
      <w:r w:rsidRPr="00BF76A8">
        <w:rPr>
          <w:rFonts w:eastAsia="Times New Roman" w:cs="Times New Roman"/>
          <w:lang w:eastAsia="en-GB"/>
        </w:rPr>
        <w:t xml:space="preserve">Dr Mona Rahim </w:t>
      </w:r>
      <w:r w:rsidRPr="00BF76A8">
        <w:rPr>
          <w:rFonts w:eastAsia="Times New Roman" w:cs="Times New Roman"/>
          <w:lang w:eastAsia="en-GB"/>
        </w:rPr>
        <w:tab/>
      </w:r>
      <w:r>
        <w:rPr>
          <w:rFonts w:eastAsia="Times New Roman" w:cs="Times New Roman"/>
          <w:lang w:eastAsia="en-GB"/>
        </w:rPr>
        <w:tab/>
      </w:r>
      <w:r w:rsidRPr="00BF76A8">
        <w:rPr>
          <w:rFonts w:eastAsia="Times New Roman" w:cs="Times New Roman"/>
          <w:lang w:eastAsia="en-GB"/>
        </w:rPr>
        <w:t>(Clinical lead Child Protection/</w:t>
      </w:r>
      <w:proofErr w:type="spellStart"/>
      <w:r w:rsidRPr="00BF76A8">
        <w:rPr>
          <w:rFonts w:eastAsia="Times New Roman" w:cs="Times New Roman"/>
          <w:lang w:eastAsia="en-GB"/>
        </w:rPr>
        <w:t>Neurodisability</w:t>
      </w:r>
      <w:proofErr w:type="spellEnd"/>
      <w:r w:rsidRPr="00BF76A8">
        <w:rPr>
          <w:rFonts w:eastAsia="Times New Roman" w:cs="Times New Roman"/>
          <w:lang w:eastAsia="en-GB"/>
        </w:rPr>
        <w:t>)</w:t>
      </w:r>
    </w:p>
    <w:p w14:paraId="77910B46" w14:textId="77777777" w:rsidR="008802BC" w:rsidRPr="00BF76A8" w:rsidRDefault="008802BC" w:rsidP="008802BC">
      <w:pPr>
        <w:ind w:left="2880" w:hanging="2171"/>
        <w:rPr>
          <w:rFonts w:eastAsia="Times New Roman" w:cs="Times New Roman"/>
          <w:lang w:eastAsia="en-GB"/>
        </w:rPr>
      </w:pPr>
      <w:r w:rsidRPr="00BF76A8">
        <w:rPr>
          <w:rFonts w:eastAsia="Times New Roman" w:cs="Times New Roman"/>
          <w:lang w:eastAsia="en-GB"/>
        </w:rPr>
        <w:t xml:space="preserve">Dr Sarah Brown </w:t>
      </w:r>
      <w:r w:rsidRPr="00BF76A8">
        <w:rPr>
          <w:rFonts w:eastAsia="Times New Roman" w:cs="Times New Roman"/>
          <w:lang w:eastAsia="en-GB"/>
        </w:rPr>
        <w:tab/>
      </w:r>
      <w:r>
        <w:rPr>
          <w:rFonts w:eastAsia="Times New Roman" w:cs="Times New Roman"/>
          <w:lang w:eastAsia="en-GB"/>
        </w:rPr>
        <w:tab/>
      </w:r>
      <w:r w:rsidRPr="00BF76A8">
        <w:rPr>
          <w:rFonts w:eastAsia="Times New Roman" w:cs="Times New Roman"/>
          <w:lang w:eastAsia="en-GB"/>
        </w:rPr>
        <w:t>(</w:t>
      </w:r>
      <w:proofErr w:type="spellStart"/>
      <w:r w:rsidRPr="00BF76A8">
        <w:rPr>
          <w:rFonts w:eastAsia="Times New Roman" w:cs="Times New Roman"/>
          <w:lang w:eastAsia="en-GB"/>
        </w:rPr>
        <w:t>Fetal</w:t>
      </w:r>
      <w:proofErr w:type="spellEnd"/>
      <w:r w:rsidRPr="00BF76A8">
        <w:rPr>
          <w:rFonts w:eastAsia="Times New Roman" w:cs="Times New Roman"/>
          <w:lang w:eastAsia="en-GB"/>
        </w:rPr>
        <w:t xml:space="preserve"> Alcohol Syndrome/</w:t>
      </w:r>
      <w:proofErr w:type="spellStart"/>
      <w:r w:rsidRPr="00BF76A8">
        <w:rPr>
          <w:rFonts w:eastAsia="Times New Roman" w:cs="Times New Roman"/>
          <w:lang w:eastAsia="en-GB"/>
        </w:rPr>
        <w:t>Neurodisability</w:t>
      </w:r>
      <w:proofErr w:type="spellEnd"/>
      <w:r w:rsidRPr="00BF76A8">
        <w:rPr>
          <w:rFonts w:eastAsia="Times New Roman" w:cs="Times New Roman"/>
          <w:lang w:eastAsia="en-GB"/>
        </w:rPr>
        <w:t>)</w:t>
      </w:r>
    </w:p>
    <w:p w14:paraId="126A7C09" w14:textId="77777777" w:rsidR="008802BC" w:rsidRPr="00BF76A8" w:rsidRDefault="008802BC" w:rsidP="008802BC">
      <w:pPr>
        <w:ind w:left="2880" w:hanging="2171"/>
        <w:rPr>
          <w:rFonts w:eastAsia="Times New Roman" w:cs="Times New Roman"/>
          <w:lang w:eastAsia="en-GB"/>
        </w:rPr>
      </w:pPr>
      <w:r w:rsidRPr="00BF76A8">
        <w:rPr>
          <w:rFonts w:eastAsia="Times New Roman" w:cs="Times New Roman"/>
          <w:lang w:eastAsia="en-GB"/>
        </w:rPr>
        <w:t>Dr Ruth Addison</w:t>
      </w:r>
      <w:r w:rsidRPr="00BF76A8">
        <w:rPr>
          <w:rFonts w:eastAsia="Times New Roman" w:cs="Times New Roman"/>
          <w:lang w:eastAsia="en-GB"/>
        </w:rPr>
        <w:tab/>
      </w:r>
      <w:r>
        <w:rPr>
          <w:rFonts w:eastAsia="Times New Roman" w:cs="Times New Roman"/>
          <w:lang w:eastAsia="en-GB"/>
        </w:rPr>
        <w:tab/>
      </w:r>
      <w:r w:rsidRPr="00BF76A8">
        <w:rPr>
          <w:rFonts w:eastAsia="Times New Roman" w:cs="Times New Roman"/>
          <w:lang w:eastAsia="en-GB"/>
        </w:rPr>
        <w:t>(</w:t>
      </w:r>
      <w:r>
        <w:rPr>
          <w:rFonts w:eastAsia="Times New Roman" w:cs="Times New Roman"/>
          <w:lang w:eastAsia="en-GB"/>
        </w:rPr>
        <w:t>Child Protection/</w:t>
      </w:r>
      <w:proofErr w:type="spellStart"/>
      <w:r w:rsidRPr="00BF76A8">
        <w:rPr>
          <w:rFonts w:eastAsia="Times New Roman" w:cs="Times New Roman"/>
          <w:lang w:eastAsia="en-GB"/>
        </w:rPr>
        <w:t>Neurodisability</w:t>
      </w:r>
      <w:proofErr w:type="spellEnd"/>
      <w:r w:rsidRPr="00BF76A8">
        <w:rPr>
          <w:rFonts w:eastAsia="Times New Roman" w:cs="Times New Roman"/>
          <w:lang w:eastAsia="en-GB"/>
        </w:rPr>
        <w:t>)</w:t>
      </w:r>
    </w:p>
    <w:p w14:paraId="2F14DD00" w14:textId="10DA6F88" w:rsidR="008802BC" w:rsidRDefault="008802BC" w:rsidP="00BF76A8">
      <w:pPr>
        <w:rPr>
          <w:rFonts w:eastAsia="Times New Roman" w:cs="Times New Roman"/>
          <w:lang w:eastAsia="en-GB"/>
        </w:rPr>
      </w:pPr>
    </w:p>
    <w:p w14:paraId="01B1B58B" w14:textId="7AF92757" w:rsidR="00BF76A8" w:rsidRPr="00BF76A8" w:rsidRDefault="008802BC" w:rsidP="008802BC">
      <w:pPr>
        <w:rPr>
          <w:rFonts w:eastAsia="Times New Roman" w:cs="Times New Roman"/>
          <w:lang w:eastAsia="en-GB"/>
        </w:rPr>
      </w:pPr>
      <w:r>
        <w:rPr>
          <w:rFonts w:eastAsia="Times New Roman" w:cs="Times New Roman"/>
          <w:lang w:eastAsia="en-GB"/>
        </w:rPr>
        <w:t>Speciality Doctors</w:t>
      </w:r>
    </w:p>
    <w:p w14:paraId="01B1B58C" w14:textId="77777777"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w:t>
      </w:r>
      <w:proofErr w:type="spellStart"/>
      <w:r w:rsidRPr="00BF76A8">
        <w:rPr>
          <w:rFonts w:eastAsia="Times New Roman" w:cs="Times New Roman"/>
          <w:lang w:eastAsia="en-GB"/>
        </w:rPr>
        <w:t>A</w:t>
      </w:r>
      <w:r w:rsidR="00F42F7B">
        <w:rPr>
          <w:rFonts w:eastAsia="Times New Roman" w:cs="Times New Roman"/>
          <w:lang w:eastAsia="en-GB"/>
        </w:rPr>
        <w:t>darsh</w:t>
      </w:r>
      <w:proofErr w:type="spellEnd"/>
      <w:r w:rsidRPr="00BF76A8">
        <w:rPr>
          <w:rFonts w:eastAsia="Times New Roman" w:cs="Times New Roman"/>
          <w:lang w:eastAsia="en-GB"/>
        </w:rPr>
        <w:t xml:space="preserve"> </w:t>
      </w:r>
      <w:proofErr w:type="spellStart"/>
      <w:r w:rsidRPr="00BF76A8">
        <w:rPr>
          <w:rFonts w:eastAsia="Times New Roman" w:cs="Times New Roman"/>
          <w:lang w:eastAsia="en-GB"/>
        </w:rPr>
        <w:t>Vijayan</w:t>
      </w:r>
      <w:proofErr w:type="spellEnd"/>
      <w:r w:rsidRPr="00BF76A8">
        <w:rPr>
          <w:rFonts w:eastAsia="Times New Roman" w:cs="Times New Roman"/>
          <w:lang w:eastAsia="en-GB"/>
        </w:rPr>
        <w:tab/>
      </w:r>
      <w:r w:rsidRPr="00BF76A8">
        <w:rPr>
          <w:rFonts w:eastAsia="Times New Roman" w:cs="Times New Roman"/>
          <w:lang w:eastAsia="en-GB"/>
        </w:rPr>
        <w:tab/>
        <w:t>(Community</w:t>
      </w:r>
      <w:r w:rsidR="00F42F7B">
        <w:rPr>
          <w:rFonts w:eastAsia="Times New Roman" w:cs="Times New Roman"/>
          <w:lang w:eastAsia="en-GB"/>
        </w:rPr>
        <w:t>/Vision impairment</w:t>
      </w:r>
      <w:r w:rsidRPr="00BF76A8">
        <w:rPr>
          <w:rFonts w:eastAsia="Times New Roman" w:cs="Times New Roman"/>
          <w:lang w:eastAsia="en-GB"/>
        </w:rPr>
        <w:t xml:space="preserve">)        </w:t>
      </w:r>
    </w:p>
    <w:p w14:paraId="01B1B58D" w14:textId="77777777" w:rsidR="00BF76A8" w:rsidRDefault="00BF76A8" w:rsidP="00BF76A8">
      <w:pPr>
        <w:ind w:left="1440" w:hanging="731"/>
        <w:rPr>
          <w:rFonts w:eastAsia="Times New Roman" w:cs="Times New Roman"/>
          <w:lang w:eastAsia="en-GB"/>
        </w:rPr>
      </w:pPr>
      <w:r w:rsidRPr="00BF76A8">
        <w:rPr>
          <w:rFonts w:eastAsia="Times New Roman" w:cs="Times New Roman"/>
          <w:lang w:eastAsia="en-GB"/>
        </w:rPr>
        <w:t>Dr G</w:t>
      </w:r>
      <w:r w:rsidR="00F42F7B">
        <w:rPr>
          <w:rFonts w:eastAsia="Times New Roman" w:cs="Times New Roman"/>
          <w:lang w:eastAsia="en-GB"/>
        </w:rPr>
        <w:t>erald</w:t>
      </w:r>
      <w:r w:rsidRPr="00BF76A8">
        <w:rPr>
          <w:rFonts w:eastAsia="Times New Roman" w:cs="Times New Roman"/>
          <w:lang w:eastAsia="en-GB"/>
        </w:rPr>
        <w:t xml:space="preserve"> Lui </w:t>
      </w:r>
      <w:r w:rsidRPr="00BF76A8">
        <w:rPr>
          <w:rFonts w:eastAsia="Times New Roman" w:cs="Times New Roman"/>
          <w:lang w:eastAsia="en-GB"/>
        </w:rPr>
        <w:tab/>
      </w:r>
      <w:r w:rsidRPr="00BF76A8">
        <w:rPr>
          <w:rFonts w:eastAsia="Times New Roman" w:cs="Times New Roman"/>
          <w:lang w:eastAsia="en-GB"/>
        </w:rPr>
        <w:tab/>
        <w:t xml:space="preserve">(Community/Autism) </w:t>
      </w:r>
    </w:p>
    <w:p w14:paraId="01B1B58F" w14:textId="77777777" w:rsidR="00F42F7B" w:rsidRDefault="00F42F7B" w:rsidP="00BF76A8">
      <w:pPr>
        <w:ind w:left="1440" w:hanging="731"/>
        <w:rPr>
          <w:rFonts w:eastAsia="Times New Roman" w:cs="Times New Roman"/>
          <w:lang w:eastAsia="en-GB"/>
        </w:rPr>
      </w:pPr>
      <w:r>
        <w:rPr>
          <w:rFonts w:eastAsia="Times New Roman" w:cs="Times New Roman"/>
          <w:lang w:eastAsia="en-GB"/>
        </w:rPr>
        <w:t>Dr Andrea McKeown</w:t>
      </w:r>
      <w:r>
        <w:rPr>
          <w:rFonts w:eastAsia="Times New Roman" w:cs="Times New Roman"/>
          <w:lang w:eastAsia="en-GB"/>
        </w:rPr>
        <w:tab/>
        <w:t>(Community/LAAC lead/Realistic Medicine lead)</w:t>
      </w:r>
    </w:p>
    <w:p w14:paraId="01B1B590" w14:textId="77777777" w:rsidR="00F42F7B" w:rsidRPr="00BF76A8" w:rsidRDefault="00F42F7B" w:rsidP="00BF76A8">
      <w:pPr>
        <w:ind w:left="1440" w:hanging="731"/>
        <w:rPr>
          <w:rFonts w:eastAsia="Times New Roman" w:cs="Times New Roman"/>
          <w:lang w:eastAsia="en-GB"/>
        </w:rPr>
      </w:pPr>
      <w:r>
        <w:rPr>
          <w:rFonts w:eastAsia="Times New Roman" w:cs="Times New Roman"/>
          <w:lang w:eastAsia="en-GB"/>
        </w:rPr>
        <w:t>Dr Theresa Carswell</w:t>
      </w:r>
      <w:r>
        <w:rPr>
          <w:rFonts w:eastAsia="Times New Roman" w:cs="Times New Roman"/>
          <w:lang w:eastAsia="en-GB"/>
        </w:rPr>
        <w:tab/>
        <w:t>(Adoption and Fostering)</w:t>
      </w:r>
    </w:p>
    <w:p w14:paraId="01B1B591" w14:textId="77777777" w:rsidR="00BF76A8" w:rsidRPr="00BF76A8" w:rsidRDefault="00BF76A8" w:rsidP="00BF76A8">
      <w:pPr>
        <w:ind w:left="1440" w:hanging="731"/>
        <w:rPr>
          <w:rFonts w:eastAsia="Times New Roman" w:cs="Times New Roman"/>
          <w:lang w:eastAsia="en-GB"/>
        </w:rPr>
      </w:pPr>
    </w:p>
    <w:p w14:paraId="01B1B592" w14:textId="77777777" w:rsidR="00BF76A8" w:rsidRPr="00BF76A8" w:rsidRDefault="00BF76A8" w:rsidP="00BF76A8">
      <w:pPr>
        <w:ind w:left="1440" w:hanging="731"/>
        <w:rPr>
          <w:rFonts w:eastAsia="Times New Roman" w:cs="Times New Roman"/>
          <w:lang w:eastAsia="en-GB"/>
        </w:rPr>
      </w:pPr>
    </w:p>
    <w:p w14:paraId="01B1B593" w14:textId="77777777" w:rsidR="00F42F7B" w:rsidRDefault="00BF76A8">
      <w:pPr>
        <w:rPr>
          <w:rFonts w:eastAsia="Times New Roman" w:cs="Times New Roman"/>
          <w:lang w:eastAsia="en-GB"/>
        </w:rPr>
      </w:pPr>
      <w:r w:rsidRPr="00BF76A8">
        <w:rPr>
          <w:rFonts w:eastAsia="Times New Roman" w:cs="Times New Roman"/>
          <w:lang w:eastAsia="en-GB"/>
        </w:rPr>
        <w:t>Middle G</w:t>
      </w:r>
      <w:r>
        <w:rPr>
          <w:rFonts w:eastAsia="Times New Roman" w:cs="Times New Roman"/>
          <w:lang w:eastAsia="en-GB"/>
        </w:rPr>
        <w:t xml:space="preserve">rade training posts: </w:t>
      </w:r>
      <w:r w:rsidRPr="00BF76A8">
        <w:rPr>
          <w:rFonts w:eastAsia="Times New Roman" w:cs="Times New Roman"/>
          <w:lang w:eastAsia="en-GB"/>
        </w:rPr>
        <w:t xml:space="preserve">currently </w:t>
      </w:r>
      <w:r w:rsidR="00F42F7B">
        <w:rPr>
          <w:rFonts w:eastAsia="Times New Roman" w:cs="Times New Roman"/>
          <w:lang w:eastAsia="en-GB"/>
        </w:rPr>
        <w:t>11</w:t>
      </w:r>
      <w:r>
        <w:rPr>
          <w:rFonts w:eastAsia="Times New Roman" w:cs="Times New Roman"/>
          <w:lang w:eastAsia="en-GB"/>
        </w:rPr>
        <w:t xml:space="preserve">, </w:t>
      </w:r>
      <w:r w:rsidRPr="00BF76A8">
        <w:rPr>
          <w:rFonts w:eastAsia="Times New Roman" w:cs="Times New Roman"/>
          <w:lang w:eastAsia="en-GB"/>
        </w:rPr>
        <w:t>GPST posts: 6</w:t>
      </w:r>
      <w:r>
        <w:rPr>
          <w:rFonts w:eastAsia="Times New Roman" w:cs="Times New Roman"/>
          <w:lang w:eastAsia="en-GB"/>
        </w:rPr>
        <w:t xml:space="preserve">, </w:t>
      </w:r>
      <w:r w:rsidRPr="00BF76A8">
        <w:rPr>
          <w:rFonts w:eastAsia="Times New Roman" w:cs="Times New Roman"/>
          <w:lang w:eastAsia="en-GB"/>
        </w:rPr>
        <w:t>F</w:t>
      </w:r>
      <w:r w:rsidR="00F42F7B">
        <w:rPr>
          <w:rFonts w:eastAsia="Times New Roman" w:cs="Times New Roman"/>
          <w:lang w:eastAsia="en-GB"/>
        </w:rPr>
        <w:t>Y</w:t>
      </w:r>
      <w:r w:rsidRPr="00BF76A8">
        <w:rPr>
          <w:rFonts w:eastAsia="Times New Roman" w:cs="Times New Roman"/>
          <w:lang w:eastAsia="en-GB"/>
        </w:rPr>
        <w:t>2: 7</w:t>
      </w:r>
      <w:r w:rsidR="00F42F7B">
        <w:rPr>
          <w:rFonts w:eastAsia="Times New Roman" w:cs="Times New Roman"/>
          <w:lang w:eastAsia="en-GB"/>
        </w:rPr>
        <w:t>, Broad based trainee: 1</w:t>
      </w:r>
    </w:p>
    <w:p w14:paraId="01B1B594" w14:textId="77777777" w:rsidR="00F42F7B" w:rsidRDefault="00F42F7B">
      <w:pPr>
        <w:rPr>
          <w:rFonts w:eastAsia="Times New Roman" w:cs="Times New Roman"/>
          <w:lang w:eastAsia="en-GB"/>
        </w:rPr>
      </w:pPr>
    </w:p>
    <w:p w14:paraId="01B1B599" w14:textId="77777777" w:rsidR="00F42F7B" w:rsidRDefault="00F42F7B" w:rsidP="00FF6E77">
      <w:pPr>
        <w:rPr>
          <w:b/>
        </w:rPr>
      </w:pPr>
    </w:p>
    <w:p w14:paraId="01B1B5B2" w14:textId="4E1923F9" w:rsidR="00810CE3" w:rsidRDefault="00810CE3">
      <w:pPr>
        <w:rPr>
          <w:b/>
        </w:rPr>
      </w:pPr>
      <w:r>
        <w:rPr>
          <w:b/>
        </w:rPr>
        <w:br w:type="page"/>
      </w:r>
    </w:p>
    <w:p w14:paraId="3585F993" w14:textId="77777777" w:rsidR="00FF6E77" w:rsidRPr="00B9625D" w:rsidRDefault="00FF6E77" w:rsidP="00FF6E77">
      <w:pPr>
        <w:rPr>
          <w:b/>
        </w:rPr>
      </w:pPr>
    </w:p>
    <w:p w14:paraId="01B1B5B3" w14:textId="77777777" w:rsidR="00FF6E77" w:rsidRDefault="00BF1C32">
      <w:r>
        <w:rPr>
          <w:noProof/>
          <w:lang w:eastAsia="en-GB"/>
        </w:rPr>
        <w:drawing>
          <wp:inline distT="0" distB="0" distL="0" distR="0" wp14:anchorId="01B1B6BF" wp14:editId="01B1B6C0">
            <wp:extent cx="5732145" cy="586740"/>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732145" cy="586740"/>
                    </a:xfrm>
                    <a:prstGeom prst="rect">
                      <a:avLst/>
                    </a:prstGeom>
                    <a:noFill/>
                    <a:ln w="9525">
                      <a:noFill/>
                      <a:miter lim="800000"/>
                      <a:headEnd/>
                      <a:tailEnd/>
                    </a:ln>
                  </pic:spPr>
                </pic:pic>
              </a:graphicData>
            </a:graphic>
          </wp:inline>
        </w:drawing>
      </w:r>
    </w:p>
    <w:p w14:paraId="01B1B5B4" w14:textId="77777777" w:rsidR="00FF6E77" w:rsidRDefault="00FF6E77"/>
    <w:p w14:paraId="01B1B5B7" w14:textId="3A69D7C1" w:rsidR="00F42F7B" w:rsidRDefault="00810CE3" w:rsidP="00FF6E77">
      <w:pPr>
        <w:jc w:val="both"/>
      </w:pPr>
      <w:r>
        <w:t>Ayrshire Maternity Unit was an early adopter for the Scottish Government’s Best Start Programme.  We have adapted well to being a Local Neonatal Unit, and have developed excellent links to the Neonatal Unit at the Queen Elizabeth University Hospital in Glasgow.  We have remained a busy unit, seeing a wide variety of babies and continue to deliver ICU and HDU level care at similar levels to before these changes.  We remain an approved cooling centre.  We are heavily involved in the National Neonatal Audit Programme.</w:t>
      </w:r>
    </w:p>
    <w:p w14:paraId="2BB51425" w14:textId="77777777" w:rsidR="00810CE3" w:rsidRDefault="00810CE3" w:rsidP="00FF6E77">
      <w:pPr>
        <w:jc w:val="both"/>
      </w:pPr>
    </w:p>
    <w:p w14:paraId="0AF2A5DE" w14:textId="4CFEE31F" w:rsidR="00810CE3" w:rsidRDefault="00FD4740" w:rsidP="00FF6E77">
      <w:pPr>
        <w:jc w:val="both"/>
      </w:pPr>
      <w:r>
        <w:t>By expanding our C</w:t>
      </w:r>
      <w:r w:rsidR="00810CE3">
        <w:t>onsultant numbers we will be able to push forward with QI and guideline development and introduce more tailored neonatal follow-up, particularly of the later preterm infants.</w:t>
      </w:r>
    </w:p>
    <w:p w14:paraId="221E8C6E" w14:textId="77777777" w:rsidR="00810CE3" w:rsidRDefault="00810CE3" w:rsidP="00FF6E77">
      <w:pPr>
        <w:jc w:val="both"/>
      </w:pPr>
    </w:p>
    <w:p w14:paraId="53B4F0D7" w14:textId="29E36761" w:rsidR="00810CE3" w:rsidRDefault="00810CE3" w:rsidP="00FF6E77">
      <w:pPr>
        <w:jc w:val="both"/>
      </w:pPr>
      <w:r>
        <w:t xml:space="preserve">Middle grade medical staff numbers remain a challenge at times, but we will continue to follow BAPM guidance and provide </w:t>
      </w:r>
      <w:r w:rsidR="001340BE">
        <w:t xml:space="preserve">a </w:t>
      </w:r>
      <w:r>
        <w:t>dedicated Tier 2 rota for the Neonatal Unit.  With time this will include more of our ANNPs.  We are committed to training more ANNPs.</w:t>
      </w:r>
    </w:p>
    <w:p w14:paraId="01B1B5B8" w14:textId="77777777" w:rsidR="00FF6E77" w:rsidRDefault="00D21D65" w:rsidP="00460FEB">
      <w:pPr>
        <w:jc w:val="both"/>
      </w:pPr>
      <w:r>
        <w:br w:type="page"/>
      </w:r>
    </w:p>
    <w:p w14:paraId="01B1B5B9" w14:textId="77777777" w:rsidR="00FF6E77" w:rsidRDefault="00BF1C32">
      <w:r>
        <w:rPr>
          <w:noProof/>
          <w:lang w:eastAsia="en-GB"/>
        </w:rPr>
        <w:lastRenderedPageBreak/>
        <w:drawing>
          <wp:inline distT="0" distB="0" distL="0" distR="0" wp14:anchorId="01B1B6C1" wp14:editId="01B1B6C2">
            <wp:extent cx="5732145" cy="955040"/>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732145" cy="955040"/>
                    </a:xfrm>
                    <a:prstGeom prst="rect">
                      <a:avLst/>
                    </a:prstGeom>
                    <a:noFill/>
                    <a:ln w="9525">
                      <a:noFill/>
                      <a:miter lim="800000"/>
                      <a:headEnd/>
                      <a:tailEnd/>
                    </a:ln>
                  </pic:spPr>
                </pic:pic>
              </a:graphicData>
            </a:graphic>
          </wp:inline>
        </w:drawing>
      </w:r>
    </w:p>
    <w:p w14:paraId="01B1B5BA" w14:textId="77777777" w:rsidR="00FF6E77" w:rsidRPr="00B9625D" w:rsidRDefault="00FF6E77" w:rsidP="00FF6E77">
      <w:pPr>
        <w:jc w:val="both"/>
      </w:pPr>
    </w:p>
    <w:p w14:paraId="01B1B5BB" w14:textId="08C820EE" w:rsidR="00FF6E77" w:rsidRPr="00B9625D" w:rsidRDefault="00FF6E77" w:rsidP="00FF6E77">
      <w:pPr>
        <w:jc w:val="both"/>
      </w:pPr>
      <w:r w:rsidRPr="00B9625D">
        <w:t xml:space="preserve">A prospective timetable for </w:t>
      </w:r>
      <w:r w:rsidR="00810CE3">
        <w:t>Neonatal 1</w:t>
      </w:r>
      <w:r w:rsidR="00810CE3" w:rsidRPr="00810CE3">
        <w:rPr>
          <w:vertAlign w:val="superscript"/>
        </w:rPr>
        <w:t>st</w:t>
      </w:r>
      <w:r w:rsidR="00810CE3">
        <w:t xml:space="preserve"> On Hot weeks</w:t>
      </w:r>
      <w:r w:rsidR="00BF76A8">
        <w:t xml:space="preserve"> for the </w:t>
      </w:r>
      <w:r w:rsidR="00F42F7B">
        <w:t>10</w:t>
      </w:r>
      <w:r w:rsidR="00D91CEE">
        <w:t xml:space="preserve"> PA post </w:t>
      </w:r>
      <w:r w:rsidR="00810CE3">
        <w:t>is given below</w:t>
      </w:r>
      <w:r>
        <w:t>.</w:t>
      </w:r>
      <w:r w:rsidR="00810CE3">
        <w:t xml:space="preserve">  Supporting Professional Activity will be evened out during non-hot weeks</w:t>
      </w:r>
      <w:r w:rsidR="00D91CEE">
        <w:t xml:space="preserve"> </w:t>
      </w:r>
      <w:proofErr w:type="gramStart"/>
      <w:r w:rsidR="00BF76A8">
        <w:t>This</w:t>
      </w:r>
      <w:proofErr w:type="gramEnd"/>
      <w:r w:rsidR="00BF76A8">
        <w:t xml:space="preserve"> is an example only and the appointee will be able to discuss </w:t>
      </w:r>
      <w:r w:rsidR="00F42F7B">
        <w:t xml:space="preserve">a final job plan </w:t>
      </w:r>
      <w:r w:rsidR="00BF76A8">
        <w:t xml:space="preserve">with the Clinical director / clinical lead for </w:t>
      </w:r>
      <w:r w:rsidR="00376512">
        <w:t>neonatology</w:t>
      </w:r>
    </w:p>
    <w:tbl>
      <w:tblPr>
        <w:tblpPr w:leftFromText="141" w:rightFromText="141" w:vertAnchor="text" w:horzAnchor="page" w:tblpX="1069" w:tblpY="33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693"/>
        <w:gridCol w:w="3544"/>
        <w:gridCol w:w="2410"/>
      </w:tblGrid>
      <w:tr w:rsidR="00FF6E77" w:rsidRPr="00B9625D" w14:paraId="01B1B5C0" w14:textId="77777777" w:rsidTr="00893ED4">
        <w:tc>
          <w:tcPr>
            <w:tcW w:w="1951" w:type="dxa"/>
            <w:vAlign w:val="center"/>
          </w:tcPr>
          <w:p w14:paraId="01B1B5BC" w14:textId="77777777" w:rsidR="00FF6E77" w:rsidRPr="00B9625D" w:rsidRDefault="00FF6E77" w:rsidP="00893ED4">
            <w:pPr>
              <w:spacing w:line="276" w:lineRule="auto"/>
              <w:jc w:val="center"/>
              <w:rPr>
                <w:b/>
                <w:lang w:val="en-US"/>
              </w:rPr>
            </w:pPr>
            <w:r w:rsidRPr="00B9625D">
              <w:rPr>
                <w:b/>
              </w:rPr>
              <w:t>DAY</w:t>
            </w:r>
          </w:p>
        </w:tc>
        <w:tc>
          <w:tcPr>
            <w:tcW w:w="2693" w:type="dxa"/>
            <w:vAlign w:val="center"/>
          </w:tcPr>
          <w:p w14:paraId="01B1B5BD" w14:textId="77777777" w:rsidR="00FF6E77" w:rsidRPr="00B9625D" w:rsidRDefault="00FF6E77" w:rsidP="00893ED4">
            <w:pPr>
              <w:spacing w:line="276" w:lineRule="auto"/>
              <w:jc w:val="center"/>
              <w:rPr>
                <w:b/>
                <w:lang w:val="en-US"/>
              </w:rPr>
            </w:pPr>
            <w:r w:rsidRPr="00B9625D">
              <w:rPr>
                <w:b/>
              </w:rPr>
              <w:t>HOSPITAL/ LOCATION</w:t>
            </w:r>
          </w:p>
        </w:tc>
        <w:tc>
          <w:tcPr>
            <w:tcW w:w="3544" w:type="dxa"/>
            <w:vAlign w:val="center"/>
          </w:tcPr>
          <w:p w14:paraId="01B1B5BE" w14:textId="77777777" w:rsidR="00FF6E77" w:rsidRPr="00B9625D" w:rsidRDefault="00FF6E77" w:rsidP="00893ED4">
            <w:pPr>
              <w:spacing w:line="276" w:lineRule="auto"/>
              <w:jc w:val="center"/>
              <w:rPr>
                <w:b/>
                <w:lang w:val="en-US"/>
              </w:rPr>
            </w:pPr>
            <w:r w:rsidRPr="00B9625D">
              <w:rPr>
                <w:b/>
              </w:rPr>
              <w:t>ACTIVITY</w:t>
            </w:r>
          </w:p>
        </w:tc>
        <w:tc>
          <w:tcPr>
            <w:tcW w:w="2410" w:type="dxa"/>
            <w:vAlign w:val="center"/>
          </w:tcPr>
          <w:p w14:paraId="01B1B5BF" w14:textId="77777777" w:rsidR="00FF6E77" w:rsidRPr="00B9625D" w:rsidRDefault="00FF6E77" w:rsidP="00893ED4">
            <w:pPr>
              <w:spacing w:line="276" w:lineRule="auto"/>
              <w:jc w:val="center"/>
              <w:rPr>
                <w:b/>
                <w:lang w:val="en-US"/>
              </w:rPr>
            </w:pPr>
            <w:r w:rsidRPr="00B9625D">
              <w:rPr>
                <w:b/>
              </w:rPr>
              <w:t>TOTAL HOURS PER ACTIVITY INCLUDING TRAVEL TIME</w:t>
            </w:r>
          </w:p>
        </w:tc>
      </w:tr>
      <w:tr w:rsidR="00FF6E77" w:rsidRPr="00B9625D" w14:paraId="01B1B5CA" w14:textId="77777777" w:rsidTr="00893ED4">
        <w:tc>
          <w:tcPr>
            <w:tcW w:w="1951" w:type="dxa"/>
            <w:vAlign w:val="center"/>
          </w:tcPr>
          <w:p w14:paraId="01B1B5C1" w14:textId="77777777" w:rsidR="00FF6E77" w:rsidRPr="00B9625D" w:rsidRDefault="00FF6E77" w:rsidP="00893ED4">
            <w:pPr>
              <w:spacing w:line="276" w:lineRule="auto"/>
              <w:rPr>
                <w:lang w:val="en-US"/>
              </w:rPr>
            </w:pPr>
            <w:r w:rsidRPr="00B9625D">
              <w:t>Monday</w:t>
            </w:r>
          </w:p>
          <w:p w14:paraId="01B1B5C2" w14:textId="77777777" w:rsidR="00FF6E77" w:rsidRPr="00B9625D" w:rsidRDefault="00FF6E77" w:rsidP="00893ED4">
            <w:pPr>
              <w:spacing w:line="276" w:lineRule="auto"/>
            </w:pPr>
            <w:r w:rsidRPr="00B9625D">
              <w:t>9am – 1pm</w:t>
            </w:r>
          </w:p>
          <w:p w14:paraId="01B1B5C3" w14:textId="77777777" w:rsidR="00FF6E77" w:rsidRPr="00B9625D" w:rsidRDefault="00FF6E77" w:rsidP="00893ED4">
            <w:pPr>
              <w:spacing w:line="276" w:lineRule="auto"/>
            </w:pPr>
            <w:r w:rsidRPr="00B9625D">
              <w:t>1pm – 5 pm</w:t>
            </w:r>
          </w:p>
        </w:tc>
        <w:tc>
          <w:tcPr>
            <w:tcW w:w="2693" w:type="dxa"/>
            <w:vAlign w:val="center"/>
          </w:tcPr>
          <w:p w14:paraId="01B1B5C4" w14:textId="34F5DB07" w:rsidR="00FF6E77" w:rsidRPr="00B9625D" w:rsidRDefault="00FF6E77" w:rsidP="00893ED4">
            <w:pPr>
              <w:spacing w:line="276" w:lineRule="auto"/>
            </w:pPr>
            <w:r w:rsidRPr="00B9625D">
              <w:t xml:space="preserve">AM </w:t>
            </w:r>
            <w:r w:rsidR="00810CE3">
              <w:t>Neonatal Unit</w:t>
            </w:r>
          </w:p>
          <w:p w14:paraId="01B1B5C5" w14:textId="46AD4E4B" w:rsidR="00FF6E77" w:rsidRPr="00B9625D" w:rsidRDefault="00810CE3" w:rsidP="00893ED4">
            <w:pPr>
              <w:spacing w:line="276" w:lineRule="auto"/>
              <w:rPr>
                <w:lang w:val="en-US"/>
              </w:rPr>
            </w:pPr>
            <w:r>
              <w:t>PM Neonatal Unit</w:t>
            </w:r>
          </w:p>
        </w:tc>
        <w:tc>
          <w:tcPr>
            <w:tcW w:w="3544" w:type="dxa"/>
            <w:vAlign w:val="center"/>
          </w:tcPr>
          <w:p w14:paraId="01B1B5C6" w14:textId="52829F72" w:rsidR="00FF6E77" w:rsidRDefault="00810CE3" w:rsidP="00893ED4">
            <w:pPr>
              <w:spacing w:line="276" w:lineRule="auto"/>
            </w:pPr>
            <w:r>
              <w:t>Ward round</w:t>
            </w:r>
          </w:p>
          <w:p w14:paraId="01B1B5C7" w14:textId="28DC67B5" w:rsidR="00E13704" w:rsidRPr="00A11670" w:rsidRDefault="00810CE3" w:rsidP="00893ED4">
            <w:pPr>
              <w:spacing w:line="276" w:lineRule="auto"/>
            </w:pPr>
            <w:r>
              <w:t>Attending in NNU</w:t>
            </w:r>
          </w:p>
        </w:tc>
        <w:tc>
          <w:tcPr>
            <w:tcW w:w="2410" w:type="dxa"/>
            <w:vAlign w:val="center"/>
          </w:tcPr>
          <w:p w14:paraId="01B1B5C8" w14:textId="77777777" w:rsidR="00FF6E77" w:rsidRPr="00B9625D" w:rsidRDefault="00FF6E77" w:rsidP="00893ED4">
            <w:pPr>
              <w:spacing w:line="276" w:lineRule="auto"/>
            </w:pPr>
            <w:r w:rsidRPr="00B9625D">
              <w:t>4 DCC</w:t>
            </w:r>
          </w:p>
          <w:p w14:paraId="01B1B5C9" w14:textId="77777777" w:rsidR="00FF6E77" w:rsidRPr="00B9625D" w:rsidRDefault="00FF6E77" w:rsidP="00893ED4">
            <w:pPr>
              <w:spacing w:line="276" w:lineRule="auto"/>
              <w:rPr>
                <w:lang w:val="en-US"/>
              </w:rPr>
            </w:pPr>
            <w:r w:rsidRPr="00B9625D">
              <w:t xml:space="preserve">4 </w:t>
            </w:r>
            <w:r w:rsidR="00F42F7B">
              <w:t>DCC</w:t>
            </w:r>
          </w:p>
        </w:tc>
      </w:tr>
      <w:tr w:rsidR="00FF6E77" w:rsidRPr="00B9625D" w14:paraId="01B1B5D4" w14:textId="77777777" w:rsidTr="00893ED4">
        <w:tc>
          <w:tcPr>
            <w:tcW w:w="1951" w:type="dxa"/>
            <w:vAlign w:val="center"/>
          </w:tcPr>
          <w:p w14:paraId="01B1B5CB" w14:textId="77777777" w:rsidR="00FF6E77" w:rsidRPr="00B9625D" w:rsidRDefault="00FF6E77" w:rsidP="00893ED4">
            <w:pPr>
              <w:spacing w:line="276" w:lineRule="auto"/>
              <w:rPr>
                <w:lang w:val="en-US"/>
              </w:rPr>
            </w:pPr>
            <w:r w:rsidRPr="00B9625D">
              <w:t>Tuesday</w:t>
            </w:r>
          </w:p>
          <w:p w14:paraId="01B1B5CC" w14:textId="77777777" w:rsidR="00FF6E77" w:rsidRPr="00B9625D" w:rsidRDefault="00FF6E77" w:rsidP="00893ED4">
            <w:pPr>
              <w:spacing w:line="276" w:lineRule="auto"/>
            </w:pPr>
            <w:r w:rsidRPr="00B9625D">
              <w:t>9am – 1pm</w:t>
            </w:r>
          </w:p>
          <w:p w14:paraId="01B1B5CD" w14:textId="77777777" w:rsidR="00FF6E77" w:rsidRPr="00B9625D" w:rsidRDefault="00FF6E77" w:rsidP="00893ED4">
            <w:pPr>
              <w:spacing w:line="276" w:lineRule="auto"/>
            </w:pPr>
            <w:r w:rsidRPr="00B9625D">
              <w:t>1pm - 4 pm</w:t>
            </w:r>
          </w:p>
        </w:tc>
        <w:tc>
          <w:tcPr>
            <w:tcW w:w="2693" w:type="dxa"/>
            <w:vAlign w:val="center"/>
          </w:tcPr>
          <w:p w14:paraId="0A7EA554" w14:textId="77777777" w:rsidR="00810CE3" w:rsidRPr="00B9625D" w:rsidRDefault="00810CE3" w:rsidP="00810CE3">
            <w:pPr>
              <w:spacing w:line="276" w:lineRule="auto"/>
            </w:pPr>
            <w:r w:rsidRPr="00B9625D">
              <w:t xml:space="preserve">AM </w:t>
            </w:r>
            <w:r>
              <w:t>Neonatal Unit</w:t>
            </w:r>
          </w:p>
          <w:p w14:paraId="01B1B5CF" w14:textId="37994C27" w:rsidR="00FF6E77" w:rsidRPr="00B9625D" w:rsidRDefault="00810CE3" w:rsidP="00810CE3">
            <w:pPr>
              <w:spacing w:line="276" w:lineRule="auto"/>
              <w:rPr>
                <w:lang w:val="en-US"/>
              </w:rPr>
            </w:pPr>
            <w:r>
              <w:t>PM Neonatal Unit</w:t>
            </w:r>
          </w:p>
        </w:tc>
        <w:tc>
          <w:tcPr>
            <w:tcW w:w="3544" w:type="dxa"/>
            <w:vAlign w:val="center"/>
          </w:tcPr>
          <w:p w14:paraId="260654FC" w14:textId="77777777" w:rsidR="00810CE3" w:rsidRDefault="00810CE3" w:rsidP="00810CE3">
            <w:pPr>
              <w:spacing w:line="276" w:lineRule="auto"/>
            </w:pPr>
            <w:r>
              <w:t>Ward round</w:t>
            </w:r>
          </w:p>
          <w:p w14:paraId="01B1B5D1" w14:textId="5BF70968" w:rsidR="00FF6E77" w:rsidRPr="00B9625D" w:rsidRDefault="00810CE3" w:rsidP="00810CE3">
            <w:pPr>
              <w:spacing w:line="276" w:lineRule="auto"/>
              <w:rPr>
                <w:lang w:val="en-US"/>
              </w:rPr>
            </w:pPr>
            <w:r>
              <w:t>Attending in NNU</w:t>
            </w:r>
          </w:p>
        </w:tc>
        <w:tc>
          <w:tcPr>
            <w:tcW w:w="2410" w:type="dxa"/>
            <w:vAlign w:val="center"/>
          </w:tcPr>
          <w:p w14:paraId="01B1B5D2" w14:textId="77777777" w:rsidR="00FF6E77" w:rsidRPr="00B9625D" w:rsidRDefault="00FF6E77" w:rsidP="00893ED4">
            <w:pPr>
              <w:spacing w:line="276" w:lineRule="auto"/>
            </w:pPr>
            <w:r w:rsidRPr="00B9625D">
              <w:t>4 DCC</w:t>
            </w:r>
          </w:p>
          <w:p w14:paraId="01B1B5D3" w14:textId="37BA9625" w:rsidR="00FF6E77" w:rsidRPr="00B9625D" w:rsidRDefault="00FF6E77" w:rsidP="00810CE3">
            <w:pPr>
              <w:spacing w:line="276" w:lineRule="auto"/>
            </w:pPr>
            <w:r w:rsidRPr="00B9625D">
              <w:t>4</w:t>
            </w:r>
            <w:r w:rsidR="00F42F7B">
              <w:t xml:space="preserve"> </w:t>
            </w:r>
            <w:r w:rsidR="00810CE3">
              <w:t>DCC</w:t>
            </w:r>
          </w:p>
        </w:tc>
      </w:tr>
      <w:tr w:rsidR="00FF6E77" w:rsidRPr="00B9625D" w14:paraId="01B1B5DE" w14:textId="77777777" w:rsidTr="00893ED4">
        <w:tc>
          <w:tcPr>
            <w:tcW w:w="1951" w:type="dxa"/>
            <w:vAlign w:val="center"/>
          </w:tcPr>
          <w:p w14:paraId="01B1B5D5" w14:textId="77777777" w:rsidR="00FF6E77" w:rsidRPr="00B9625D" w:rsidRDefault="00FF6E77" w:rsidP="00893ED4">
            <w:pPr>
              <w:spacing w:line="276" w:lineRule="auto"/>
              <w:rPr>
                <w:lang w:val="en-US"/>
              </w:rPr>
            </w:pPr>
            <w:r w:rsidRPr="00B9625D">
              <w:t>Wednesday</w:t>
            </w:r>
          </w:p>
          <w:p w14:paraId="01B1B5D6" w14:textId="77777777" w:rsidR="00FF6E77" w:rsidRPr="00B9625D" w:rsidRDefault="00FF6E77" w:rsidP="00893ED4">
            <w:pPr>
              <w:spacing w:line="276" w:lineRule="auto"/>
            </w:pPr>
            <w:r>
              <w:t xml:space="preserve">9am – </w:t>
            </w:r>
            <w:r w:rsidRPr="00B9625D">
              <w:t>1pm</w:t>
            </w:r>
          </w:p>
          <w:p w14:paraId="01B1B5D7" w14:textId="77777777" w:rsidR="00FF6E77" w:rsidRPr="00B9625D" w:rsidRDefault="00FF6E77" w:rsidP="00893ED4">
            <w:pPr>
              <w:spacing w:line="276" w:lineRule="auto"/>
              <w:rPr>
                <w:lang w:val="en-US"/>
              </w:rPr>
            </w:pPr>
            <w:r w:rsidRPr="00B9625D">
              <w:t>1pm – 5pm</w:t>
            </w:r>
          </w:p>
        </w:tc>
        <w:tc>
          <w:tcPr>
            <w:tcW w:w="2693" w:type="dxa"/>
            <w:vAlign w:val="center"/>
          </w:tcPr>
          <w:p w14:paraId="413E0E6C" w14:textId="77777777" w:rsidR="00810CE3" w:rsidRPr="00B9625D" w:rsidRDefault="00810CE3" w:rsidP="00810CE3">
            <w:pPr>
              <w:spacing w:line="276" w:lineRule="auto"/>
            </w:pPr>
            <w:r w:rsidRPr="00B9625D">
              <w:t xml:space="preserve">AM </w:t>
            </w:r>
            <w:r>
              <w:t>Neonatal Unit</w:t>
            </w:r>
          </w:p>
          <w:p w14:paraId="01B1B5D9" w14:textId="04BC15A3" w:rsidR="00FF6E77" w:rsidRPr="00B9625D" w:rsidRDefault="00810CE3" w:rsidP="00810CE3">
            <w:pPr>
              <w:spacing w:line="276" w:lineRule="auto"/>
              <w:rPr>
                <w:lang w:val="en-US"/>
              </w:rPr>
            </w:pPr>
            <w:r>
              <w:t>PM Neonatal Unit</w:t>
            </w:r>
          </w:p>
        </w:tc>
        <w:tc>
          <w:tcPr>
            <w:tcW w:w="3544" w:type="dxa"/>
            <w:vAlign w:val="center"/>
          </w:tcPr>
          <w:p w14:paraId="5494897D" w14:textId="77777777" w:rsidR="00810CE3" w:rsidRDefault="00810CE3" w:rsidP="00810CE3">
            <w:pPr>
              <w:spacing w:line="276" w:lineRule="auto"/>
            </w:pPr>
            <w:r>
              <w:t>Ward round</w:t>
            </w:r>
          </w:p>
          <w:p w14:paraId="01B1B5DB" w14:textId="616B5E85" w:rsidR="00F42F7B" w:rsidRPr="00B9625D" w:rsidRDefault="00810CE3" w:rsidP="00810CE3">
            <w:pPr>
              <w:spacing w:line="276" w:lineRule="auto"/>
              <w:rPr>
                <w:lang w:val="en-US"/>
              </w:rPr>
            </w:pPr>
            <w:r>
              <w:t>Attending in NNU</w:t>
            </w:r>
          </w:p>
        </w:tc>
        <w:tc>
          <w:tcPr>
            <w:tcW w:w="2410" w:type="dxa"/>
            <w:vAlign w:val="center"/>
          </w:tcPr>
          <w:p w14:paraId="01B1B5DC" w14:textId="39555E9D" w:rsidR="00FF6E77" w:rsidRPr="00B9625D" w:rsidRDefault="00FF6E77" w:rsidP="00893ED4">
            <w:pPr>
              <w:spacing w:line="276" w:lineRule="auto"/>
            </w:pPr>
            <w:r w:rsidRPr="00B9625D">
              <w:t>4</w:t>
            </w:r>
            <w:r w:rsidR="00376512">
              <w:t xml:space="preserve"> </w:t>
            </w:r>
            <w:r w:rsidRPr="00B9625D">
              <w:t>DCC</w:t>
            </w:r>
          </w:p>
          <w:p w14:paraId="01B1B5DD" w14:textId="5AF4CAA9" w:rsidR="00FF6E77" w:rsidRPr="00B9625D" w:rsidRDefault="00FF6E77" w:rsidP="00893ED4">
            <w:pPr>
              <w:spacing w:line="276" w:lineRule="auto"/>
            </w:pPr>
            <w:r w:rsidRPr="00B9625D">
              <w:t>4</w:t>
            </w:r>
            <w:r w:rsidR="00376512">
              <w:t xml:space="preserve"> </w:t>
            </w:r>
            <w:r w:rsidRPr="00B9625D">
              <w:t>DCC</w:t>
            </w:r>
          </w:p>
        </w:tc>
      </w:tr>
      <w:tr w:rsidR="00FF6E77" w:rsidRPr="00B9625D" w14:paraId="01B1B5E8" w14:textId="77777777" w:rsidTr="00893ED4">
        <w:tc>
          <w:tcPr>
            <w:tcW w:w="1951" w:type="dxa"/>
            <w:vAlign w:val="center"/>
          </w:tcPr>
          <w:p w14:paraId="01B1B5DF" w14:textId="77777777" w:rsidR="00FF6E77" w:rsidRPr="00B9625D" w:rsidRDefault="00FF6E77" w:rsidP="00893ED4">
            <w:pPr>
              <w:spacing w:line="276" w:lineRule="auto"/>
              <w:rPr>
                <w:lang w:val="en-US"/>
              </w:rPr>
            </w:pPr>
            <w:r w:rsidRPr="00B9625D">
              <w:t>Thursday</w:t>
            </w:r>
          </w:p>
          <w:p w14:paraId="01B1B5E0" w14:textId="77777777" w:rsidR="00FF6E77" w:rsidRPr="00B9625D" w:rsidRDefault="00FF6E77" w:rsidP="00893ED4">
            <w:pPr>
              <w:spacing w:line="276" w:lineRule="auto"/>
            </w:pPr>
            <w:r w:rsidRPr="00B9625D">
              <w:t>9am – 1pm</w:t>
            </w:r>
          </w:p>
          <w:p w14:paraId="01B1B5E1" w14:textId="77777777" w:rsidR="00FF6E77" w:rsidRPr="008811C5" w:rsidRDefault="00FF6E77" w:rsidP="00893ED4">
            <w:pPr>
              <w:spacing w:line="276" w:lineRule="auto"/>
            </w:pPr>
            <w:r w:rsidRPr="00B9625D">
              <w:t>1pm – 5pm</w:t>
            </w:r>
          </w:p>
        </w:tc>
        <w:tc>
          <w:tcPr>
            <w:tcW w:w="2693" w:type="dxa"/>
            <w:vAlign w:val="center"/>
          </w:tcPr>
          <w:p w14:paraId="3019EDA4" w14:textId="77777777" w:rsidR="00810CE3" w:rsidRPr="00B9625D" w:rsidRDefault="00810CE3" w:rsidP="00810CE3">
            <w:pPr>
              <w:spacing w:line="276" w:lineRule="auto"/>
            </w:pPr>
            <w:r w:rsidRPr="00B9625D">
              <w:t xml:space="preserve">AM </w:t>
            </w:r>
            <w:r>
              <w:t>Neonatal Unit</w:t>
            </w:r>
          </w:p>
          <w:p w14:paraId="01B1B5E3" w14:textId="6DBE7AA7" w:rsidR="00FF6E77" w:rsidRPr="00B9625D" w:rsidRDefault="00810CE3" w:rsidP="00810CE3">
            <w:pPr>
              <w:spacing w:line="276" w:lineRule="auto"/>
              <w:rPr>
                <w:lang w:val="en-US"/>
              </w:rPr>
            </w:pPr>
            <w:r>
              <w:t>PM Neonatal Unit</w:t>
            </w:r>
          </w:p>
        </w:tc>
        <w:tc>
          <w:tcPr>
            <w:tcW w:w="3544" w:type="dxa"/>
            <w:vAlign w:val="center"/>
          </w:tcPr>
          <w:p w14:paraId="3A1A41B5" w14:textId="77777777" w:rsidR="00810CE3" w:rsidRDefault="00810CE3" w:rsidP="00810CE3">
            <w:pPr>
              <w:spacing w:line="276" w:lineRule="auto"/>
            </w:pPr>
            <w:r>
              <w:t>Ward round</w:t>
            </w:r>
          </w:p>
          <w:p w14:paraId="01B1B5E5" w14:textId="1C578403" w:rsidR="00FF6E77" w:rsidRPr="008811C5" w:rsidRDefault="00810CE3" w:rsidP="00810CE3">
            <w:pPr>
              <w:spacing w:line="276" w:lineRule="auto"/>
            </w:pPr>
            <w:r>
              <w:t>Attending in NNU</w:t>
            </w:r>
          </w:p>
        </w:tc>
        <w:tc>
          <w:tcPr>
            <w:tcW w:w="2410" w:type="dxa"/>
            <w:vAlign w:val="center"/>
          </w:tcPr>
          <w:p w14:paraId="01B1B5E6" w14:textId="77777777" w:rsidR="00FF6E77" w:rsidRDefault="00E13704" w:rsidP="00893ED4">
            <w:pPr>
              <w:spacing w:line="276" w:lineRule="auto"/>
            </w:pPr>
            <w:r>
              <w:t>4 DCC</w:t>
            </w:r>
          </w:p>
          <w:p w14:paraId="01B1B5E7" w14:textId="77777777" w:rsidR="00F42F7B" w:rsidRPr="00E13704" w:rsidRDefault="00F42F7B" w:rsidP="00893ED4">
            <w:pPr>
              <w:spacing w:line="276" w:lineRule="auto"/>
            </w:pPr>
            <w:r>
              <w:t>4 DCC</w:t>
            </w:r>
          </w:p>
        </w:tc>
      </w:tr>
      <w:tr w:rsidR="00FF6E77" w:rsidRPr="00B9625D" w14:paraId="01B1B5F2" w14:textId="77777777" w:rsidTr="00893ED4">
        <w:tc>
          <w:tcPr>
            <w:tcW w:w="1951" w:type="dxa"/>
            <w:vAlign w:val="center"/>
          </w:tcPr>
          <w:p w14:paraId="01B1B5E9" w14:textId="77777777" w:rsidR="00FF6E77" w:rsidRPr="00B9625D" w:rsidRDefault="00FF6E77" w:rsidP="00893ED4">
            <w:pPr>
              <w:spacing w:line="276" w:lineRule="auto"/>
              <w:rPr>
                <w:lang w:val="en-US"/>
              </w:rPr>
            </w:pPr>
            <w:r w:rsidRPr="00B9625D">
              <w:t>Friday</w:t>
            </w:r>
          </w:p>
          <w:p w14:paraId="01B1B5EA" w14:textId="77777777" w:rsidR="00FF6E77" w:rsidRPr="00B9625D" w:rsidRDefault="00FF6E77" w:rsidP="00893ED4">
            <w:pPr>
              <w:spacing w:line="276" w:lineRule="auto"/>
            </w:pPr>
            <w:r w:rsidRPr="00B9625D">
              <w:t>9am – 1pm</w:t>
            </w:r>
          </w:p>
          <w:p w14:paraId="01B1B5EB" w14:textId="77777777" w:rsidR="00FF6E77" w:rsidRPr="00B9625D" w:rsidRDefault="00FF6E77" w:rsidP="00893ED4">
            <w:pPr>
              <w:spacing w:line="276" w:lineRule="auto"/>
              <w:rPr>
                <w:lang w:val="en-US"/>
              </w:rPr>
            </w:pPr>
            <w:r w:rsidRPr="00B9625D">
              <w:t>1pm – 5pm</w:t>
            </w:r>
          </w:p>
        </w:tc>
        <w:tc>
          <w:tcPr>
            <w:tcW w:w="2693" w:type="dxa"/>
            <w:vAlign w:val="center"/>
          </w:tcPr>
          <w:p w14:paraId="552317D0" w14:textId="77777777" w:rsidR="00810CE3" w:rsidRPr="00B9625D" w:rsidRDefault="00810CE3" w:rsidP="00810CE3">
            <w:pPr>
              <w:spacing w:line="276" w:lineRule="auto"/>
            </w:pPr>
            <w:r w:rsidRPr="00B9625D">
              <w:t xml:space="preserve">AM </w:t>
            </w:r>
            <w:r>
              <w:t>Neonatal Unit</w:t>
            </w:r>
          </w:p>
          <w:p w14:paraId="01B1B5ED" w14:textId="3E556F2A" w:rsidR="00FF6E77" w:rsidRPr="00B9625D" w:rsidRDefault="00810CE3" w:rsidP="00810CE3">
            <w:pPr>
              <w:spacing w:line="276" w:lineRule="auto"/>
              <w:rPr>
                <w:lang w:val="en-US"/>
              </w:rPr>
            </w:pPr>
            <w:r>
              <w:t>PM Neonatal Unit</w:t>
            </w:r>
          </w:p>
        </w:tc>
        <w:tc>
          <w:tcPr>
            <w:tcW w:w="3544" w:type="dxa"/>
            <w:vAlign w:val="center"/>
          </w:tcPr>
          <w:p w14:paraId="3B9A16EF" w14:textId="77777777" w:rsidR="00810CE3" w:rsidRDefault="00810CE3" w:rsidP="00810CE3">
            <w:pPr>
              <w:spacing w:line="276" w:lineRule="auto"/>
            </w:pPr>
            <w:r>
              <w:t>Ward round</w:t>
            </w:r>
          </w:p>
          <w:p w14:paraId="01B1B5EF" w14:textId="216EAAB0" w:rsidR="00E13704" w:rsidRPr="008811C5" w:rsidRDefault="00810CE3" w:rsidP="00810CE3">
            <w:pPr>
              <w:spacing w:line="276" w:lineRule="auto"/>
            </w:pPr>
            <w:r>
              <w:t>Attending in NNU</w:t>
            </w:r>
          </w:p>
        </w:tc>
        <w:tc>
          <w:tcPr>
            <w:tcW w:w="2410" w:type="dxa"/>
            <w:vAlign w:val="center"/>
          </w:tcPr>
          <w:p w14:paraId="01B1B5F0" w14:textId="77777777" w:rsidR="00FF6E77" w:rsidRDefault="00F42F7B" w:rsidP="00893ED4">
            <w:pPr>
              <w:spacing w:line="276" w:lineRule="auto"/>
            </w:pPr>
            <w:r>
              <w:t>4 DCC</w:t>
            </w:r>
          </w:p>
          <w:p w14:paraId="01B1B5F1" w14:textId="77777777" w:rsidR="00F42F7B" w:rsidRPr="008811C5" w:rsidRDefault="00F42F7B" w:rsidP="00893ED4">
            <w:pPr>
              <w:spacing w:line="276" w:lineRule="auto"/>
            </w:pPr>
            <w:r>
              <w:t>4 DCC</w:t>
            </w:r>
          </w:p>
        </w:tc>
      </w:tr>
      <w:tr w:rsidR="00FF6E77" w:rsidRPr="00B9625D" w14:paraId="01B1B5F8" w14:textId="77777777" w:rsidTr="00893ED4">
        <w:tc>
          <w:tcPr>
            <w:tcW w:w="1951" w:type="dxa"/>
            <w:vAlign w:val="center"/>
          </w:tcPr>
          <w:p w14:paraId="01B1B5F3" w14:textId="77777777" w:rsidR="00FF6E77" w:rsidRPr="00B9625D" w:rsidRDefault="00FF6E77" w:rsidP="00893ED4">
            <w:pPr>
              <w:spacing w:line="276" w:lineRule="auto"/>
              <w:rPr>
                <w:lang w:val="en-US"/>
              </w:rPr>
            </w:pPr>
          </w:p>
        </w:tc>
        <w:tc>
          <w:tcPr>
            <w:tcW w:w="2693" w:type="dxa"/>
            <w:vAlign w:val="center"/>
          </w:tcPr>
          <w:p w14:paraId="01B1B5F4" w14:textId="77777777" w:rsidR="00FF6E77" w:rsidRPr="00B9625D" w:rsidRDefault="00FF6E77" w:rsidP="00893ED4">
            <w:pPr>
              <w:spacing w:line="276" w:lineRule="auto"/>
              <w:rPr>
                <w:lang w:val="en-US"/>
              </w:rPr>
            </w:pPr>
          </w:p>
        </w:tc>
        <w:tc>
          <w:tcPr>
            <w:tcW w:w="3544" w:type="dxa"/>
            <w:vAlign w:val="center"/>
          </w:tcPr>
          <w:p w14:paraId="01B1B5F5" w14:textId="77777777" w:rsidR="00FF6E77" w:rsidRPr="00B9625D" w:rsidRDefault="00FF6E77" w:rsidP="00893ED4">
            <w:pPr>
              <w:spacing w:line="276" w:lineRule="auto"/>
              <w:rPr>
                <w:lang w:val="en-US"/>
              </w:rPr>
            </w:pPr>
          </w:p>
        </w:tc>
        <w:tc>
          <w:tcPr>
            <w:tcW w:w="2410" w:type="dxa"/>
            <w:vAlign w:val="center"/>
          </w:tcPr>
          <w:p w14:paraId="01B1B5F6" w14:textId="5FF39C23" w:rsidR="00FF6E77" w:rsidRPr="00B9625D" w:rsidRDefault="00810CE3" w:rsidP="00893ED4">
            <w:pPr>
              <w:spacing w:line="276" w:lineRule="auto"/>
              <w:rPr>
                <w:b/>
                <w:lang w:val="en-US"/>
              </w:rPr>
            </w:pPr>
            <w:r>
              <w:rPr>
                <w:b/>
              </w:rPr>
              <w:t>40</w:t>
            </w:r>
            <w:r w:rsidR="00F42F7B">
              <w:rPr>
                <w:b/>
              </w:rPr>
              <w:t xml:space="preserve"> </w:t>
            </w:r>
            <w:r w:rsidR="00FF6E77" w:rsidRPr="00B9625D">
              <w:rPr>
                <w:b/>
              </w:rPr>
              <w:t>DCC</w:t>
            </w:r>
          </w:p>
          <w:p w14:paraId="01B1B5F7" w14:textId="3742CFE7" w:rsidR="00FF6E77" w:rsidRPr="00B9625D" w:rsidRDefault="00810CE3" w:rsidP="00893ED4">
            <w:pPr>
              <w:spacing w:line="276" w:lineRule="auto"/>
              <w:rPr>
                <w:lang w:val="en-US"/>
              </w:rPr>
            </w:pPr>
            <w:r>
              <w:rPr>
                <w:b/>
              </w:rPr>
              <w:t>0</w:t>
            </w:r>
            <w:r w:rsidR="00F42F7B">
              <w:rPr>
                <w:b/>
              </w:rPr>
              <w:t xml:space="preserve"> </w:t>
            </w:r>
            <w:r w:rsidR="00FF6E77" w:rsidRPr="00B9625D">
              <w:rPr>
                <w:b/>
              </w:rPr>
              <w:t>SPA</w:t>
            </w:r>
          </w:p>
        </w:tc>
      </w:tr>
    </w:tbl>
    <w:p w14:paraId="01B1B5F9" w14:textId="77777777" w:rsidR="00FF6E77" w:rsidRDefault="00FF6E77" w:rsidP="00FF6E77"/>
    <w:p w14:paraId="01B1B5FA" w14:textId="77777777" w:rsidR="00FF6E77" w:rsidRDefault="00FF6E77" w:rsidP="00FF6E77"/>
    <w:p w14:paraId="7B92D18B" w14:textId="3290F365" w:rsidR="00376512" w:rsidRDefault="00376512" w:rsidP="00376512">
      <w:pPr>
        <w:jc w:val="both"/>
      </w:pPr>
      <w:r>
        <w:t>Plan to carry 8 hours out-of-hours cover to non-</w:t>
      </w:r>
      <w:proofErr w:type="spellStart"/>
      <w:r>
        <w:t>hotweek</w:t>
      </w:r>
      <w:proofErr w:type="spellEnd"/>
      <w:r>
        <w:t xml:space="preserve"> week.</w:t>
      </w:r>
    </w:p>
    <w:p w14:paraId="56E6F17A" w14:textId="77777777" w:rsidR="00376512" w:rsidRDefault="00376512">
      <w:r>
        <w:br w:type="page"/>
      </w:r>
    </w:p>
    <w:p w14:paraId="40DDFAA8" w14:textId="7F0A9965" w:rsidR="00376512" w:rsidRDefault="00376512" w:rsidP="00376512">
      <w:pPr>
        <w:jc w:val="both"/>
      </w:pPr>
      <w:r w:rsidRPr="00B9625D">
        <w:lastRenderedPageBreak/>
        <w:t xml:space="preserve">A prospective timetable for </w:t>
      </w:r>
      <w:r>
        <w:t>Neonatal 2</w:t>
      </w:r>
      <w:r w:rsidRPr="00376512">
        <w:rPr>
          <w:vertAlign w:val="superscript"/>
        </w:rPr>
        <w:t>nd</w:t>
      </w:r>
      <w:r>
        <w:t xml:space="preserve"> On Hot weeks for the 10 PA post is given below.  Supporting Professional Activity will be evened out during non-hot weeks </w:t>
      </w:r>
      <w:proofErr w:type="gramStart"/>
      <w:r>
        <w:t>This</w:t>
      </w:r>
      <w:proofErr w:type="gramEnd"/>
      <w:r>
        <w:t xml:space="preserve"> is an example only and the appointee will be able to discuss a final job plan with the Clinical director / clinical lead for neonatology</w:t>
      </w:r>
    </w:p>
    <w:tbl>
      <w:tblPr>
        <w:tblpPr w:leftFromText="141" w:rightFromText="141" w:vertAnchor="text" w:horzAnchor="page" w:tblpX="1069" w:tblpY="33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693"/>
        <w:gridCol w:w="3544"/>
        <w:gridCol w:w="2410"/>
      </w:tblGrid>
      <w:tr w:rsidR="00810CE3" w:rsidRPr="00B9625D" w14:paraId="75EB1978" w14:textId="77777777" w:rsidTr="6E97ADAA">
        <w:tc>
          <w:tcPr>
            <w:tcW w:w="1951" w:type="dxa"/>
            <w:vAlign w:val="center"/>
          </w:tcPr>
          <w:p w14:paraId="20569634" w14:textId="77777777" w:rsidR="00810CE3" w:rsidRPr="00B9625D" w:rsidRDefault="00810CE3" w:rsidP="00983FC7">
            <w:pPr>
              <w:spacing w:line="276" w:lineRule="auto"/>
              <w:jc w:val="center"/>
              <w:rPr>
                <w:b/>
                <w:lang w:val="en-US"/>
              </w:rPr>
            </w:pPr>
            <w:r w:rsidRPr="00B9625D">
              <w:rPr>
                <w:b/>
              </w:rPr>
              <w:t>DAY</w:t>
            </w:r>
          </w:p>
        </w:tc>
        <w:tc>
          <w:tcPr>
            <w:tcW w:w="2693" w:type="dxa"/>
            <w:vAlign w:val="center"/>
          </w:tcPr>
          <w:p w14:paraId="34CD0835" w14:textId="77777777" w:rsidR="00810CE3" w:rsidRPr="00B9625D" w:rsidRDefault="00810CE3" w:rsidP="00983FC7">
            <w:pPr>
              <w:spacing w:line="276" w:lineRule="auto"/>
              <w:jc w:val="center"/>
              <w:rPr>
                <w:b/>
                <w:lang w:val="en-US"/>
              </w:rPr>
            </w:pPr>
            <w:r w:rsidRPr="00B9625D">
              <w:rPr>
                <w:b/>
              </w:rPr>
              <w:t>HOSPITAL/ LOCATION</w:t>
            </w:r>
          </w:p>
        </w:tc>
        <w:tc>
          <w:tcPr>
            <w:tcW w:w="3544" w:type="dxa"/>
            <w:vAlign w:val="center"/>
          </w:tcPr>
          <w:p w14:paraId="38C09F63" w14:textId="77777777" w:rsidR="00810CE3" w:rsidRPr="00B9625D" w:rsidRDefault="00810CE3" w:rsidP="00983FC7">
            <w:pPr>
              <w:spacing w:line="276" w:lineRule="auto"/>
              <w:jc w:val="center"/>
              <w:rPr>
                <w:b/>
                <w:lang w:val="en-US"/>
              </w:rPr>
            </w:pPr>
            <w:r w:rsidRPr="00B9625D">
              <w:rPr>
                <w:b/>
              </w:rPr>
              <w:t>ACTIVITY</w:t>
            </w:r>
          </w:p>
        </w:tc>
        <w:tc>
          <w:tcPr>
            <w:tcW w:w="2410" w:type="dxa"/>
            <w:vAlign w:val="center"/>
          </w:tcPr>
          <w:p w14:paraId="50AF7367" w14:textId="77777777" w:rsidR="00810CE3" w:rsidRPr="00B9625D" w:rsidRDefault="00810CE3" w:rsidP="00983FC7">
            <w:pPr>
              <w:spacing w:line="276" w:lineRule="auto"/>
              <w:jc w:val="center"/>
              <w:rPr>
                <w:b/>
                <w:lang w:val="en-US"/>
              </w:rPr>
            </w:pPr>
            <w:r w:rsidRPr="00B9625D">
              <w:rPr>
                <w:b/>
              </w:rPr>
              <w:t>TOTAL HOURS PER ACTIVITY INCLUDING TRAVEL TIME</w:t>
            </w:r>
          </w:p>
        </w:tc>
      </w:tr>
      <w:tr w:rsidR="00810CE3" w:rsidRPr="00B9625D" w14:paraId="2AF5F433" w14:textId="77777777" w:rsidTr="6E97ADAA">
        <w:tc>
          <w:tcPr>
            <w:tcW w:w="1951" w:type="dxa"/>
            <w:vAlign w:val="center"/>
          </w:tcPr>
          <w:p w14:paraId="573D15BE" w14:textId="77777777" w:rsidR="00810CE3" w:rsidRPr="00B9625D" w:rsidRDefault="00810CE3" w:rsidP="00983FC7">
            <w:pPr>
              <w:spacing w:line="276" w:lineRule="auto"/>
              <w:rPr>
                <w:lang w:val="en-US"/>
              </w:rPr>
            </w:pPr>
            <w:r w:rsidRPr="00B9625D">
              <w:t>Monday</w:t>
            </w:r>
          </w:p>
          <w:p w14:paraId="5D77EB52" w14:textId="77777777" w:rsidR="00810CE3" w:rsidRPr="00B9625D" w:rsidRDefault="00810CE3" w:rsidP="00983FC7">
            <w:pPr>
              <w:spacing w:line="276" w:lineRule="auto"/>
            </w:pPr>
            <w:r w:rsidRPr="00B9625D">
              <w:t>9am – 1pm</w:t>
            </w:r>
          </w:p>
          <w:p w14:paraId="5C8B85B3" w14:textId="77777777" w:rsidR="00810CE3" w:rsidRPr="00B9625D" w:rsidRDefault="00810CE3" w:rsidP="00983FC7">
            <w:pPr>
              <w:spacing w:line="276" w:lineRule="auto"/>
            </w:pPr>
            <w:r w:rsidRPr="00B9625D">
              <w:t>1pm – 5 pm</w:t>
            </w:r>
          </w:p>
        </w:tc>
        <w:tc>
          <w:tcPr>
            <w:tcW w:w="2693" w:type="dxa"/>
            <w:vAlign w:val="center"/>
          </w:tcPr>
          <w:p w14:paraId="6F9506DB" w14:textId="172CAC64" w:rsidR="00810CE3" w:rsidRPr="00B9625D" w:rsidRDefault="00810CE3" w:rsidP="00983FC7">
            <w:pPr>
              <w:spacing w:line="276" w:lineRule="auto"/>
            </w:pPr>
            <w:r w:rsidRPr="00B9625D">
              <w:t xml:space="preserve">AM </w:t>
            </w:r>
            <w:r w:rsidR="00376512">
              <w:t>Neonatal Unit</w:t>
            </w:r>
          </w:p>
          <w:p w14:paraId="4334EFCD" w14:textId="69D7FA60" w:rsidR="00810CE3" w:rsidRPr="00B9625D" w:rsidRDefault="00810CE3" w:rsidP="00376512">
            <w:pPr>
              <w:spacing w:line="276" w:lineRule="auto"/>
              <w:rPr>
                <w:lang w:val="en-US"/>
              </w:rPr>
            </w:pPr>
            <w:r w:rsidRPr="00B9625D">
              <w:t xml:space="preserve">PM </w:t>
            </w:r>
            <w:r w:rsidR="00376512">
              <w:t>AMU Offices</w:t>
            </w:r>
          </w:p>
        </w:tc>
        <w:tc>
          <w:tcPr>
            <w:tcW w:w="3544" w:type="dxa"/>
            <w:vAlign w:val="center"/>
          </w:tcPr>
          <w:p w14:paraId="60E06935" w14:textId="2C529830" w:rsidR="00810CE3" w:rsidRDefault="00376512" w:rsidP="00983FC7">
            <w:pPr>
              <w:spacing w:line="276" w:lineRule="auto"/>
            </w:pPr>
            <w:r>
              <w:t>SCBU Ward round</w:t>
            </w:r>
          </w:p>
          <w:p w14:paraId="1C30F903" w14:textId="29FB4897" w:rsidR="00810CE3" w:rsidRPr="00A11670" w:rsidRDefault="00376512" w:rsidP="00983FC7">
            <w:pPr>
              <w:spacing w:line="276" w:lineRule="auto"/>
            </w:pPr>
            <w:r>
              <w:t>Neonatal admin</w:t>
            </w:r>
          </w:p>
        </w:tc>
        <w:tc>
          <w:tcPr>
            <w:tcW w:w="2410" w:type="dxa"/>
            <w:vAlign w:val="center"/>
          </w:tcPr>
          <w:p w14:paraId="1DCDAB01" w14:textId="77777777" w:rsidR="00810CE3" w:rsidRPr="00B9625D" w:rsidRDefault="00810CE3" w:rsidP="00983FC7">
            <w:pPr>
              <w:spacing w:line="276" w:lineRule="auto"/>
            </w:pPr>
            <w:r w:rsidRPr="00B9625D">
              <w:t>4 DCC</w:t>
            </w:r>
          </w:p>
          <w:p w14:paraId="762600B4" w14:textId="77777777" w:rsidR="00810CE3" w:rsidRPr="00B9625D" w:rsidRDefault="00810CE3" w:rsidP="00983FC7">
            <w:pPr>
              <w:spacing w:line="276" w:lineRule="auto"/>
              <w:rPr>
                <w:lang w:val="en-US"/>
              </w:rPr>
            </w:pPr>
            <w:r w:rsidRPr="00B9625D">
              <w:t xml:space="preserve">4 </w:t>
            </w:r>
            <w:r>
              <w:t>DCC</w:t>
            </w:r>
          </w:p>
        </w:tc>
      </w:tr>
      <w:tr w:rsidR="00810CE3" w:rsidRPr="00B9625D" w14:paraId="6F1CB636" w14:textId="77777777" w:rsidTr="6E97ADAA">
        <w:tc>
          <w:tcPr>
            <w:tcW w:w="1951" w:type="dxa"/>
            <w:vAlign w:val="center"/>
          </w:tcPr>
          <w:p w14:paraId="38A61747" w14:textId="77777777" w:rsidR="00810CE3" w:rsidRPr="00B9625D" w:rsidRDefault="00810CE3" w:rsidP="00983FC7">
            <w:pPr>
              <w:spacing w:line="276" w:lineRule="auto"/>
              <w:rPr>
                <w:lang w:val="en-US"/>
              </w:rPr>
            </w:pPr>
            <w:r w:rsidRPr="00B9625D">
              <w:t>Tuesday</w:t>
            </w:r>
          </w:p>
          <w:p w14:paraId="56D7D4F6" w14:textId="77777777" w:rsidR="00810CE3" w:rsidRPr="00B9625D" w:rsidRDefault="00810CE3" w:rsidP="00983FC7">
            <w:pPr>
              <w:spacing w:line="276" w:lineRule="auto"/>
            </w:pPr>
            <w:r w:rsidRPr="00B9625D">
              <w:t>9am – 1pm</w:t>
            </w:r>
          </w:p>
          <w:p w14:paraId="3111B6DD" w14:textId="77777777" w:rsidR="00810CE3" w:rsidRPr="00B9625D" w:rsidRDefault="00810CE3" w:rsidP="00983FC7">
            <w:pPr>
              <w:spacing w:line="276" w:lineRule="auto"/>
            </w:pPr>
            <w:r w:rsidRPr="00B9625D">
              <w:t>1pm - 4 pm</w:t>
            </w:r>
          </w:p>
        </w:tc>
        <w:tc>
          <w:tcPr>
            <w:tcW w:w="2693" w:type="dxa"/>
            <w:vAlign w:val="center"/>
          </w:tcPr>
          <w:p w14:paraId="0FA0F96E" w14:textId="31D0E680" w:rsidR="00810CE3" w:rsidRPr="00B9625D" w:rsidRDefault="00810CE3" w:rsidP="00983FC7">
            <w:pPr>
              <w:spacing w:line="276" w:lineRule="auto"/>
            </w:pPr>
            <w:r w:rsidRPr="00B9625D">
              <w:t xml:space="preserve">AM </w:t>
            </w:r>
            <w:r w:rsidR="00376512">
              <w:t>Off</w:t>
            </w:r>
          </w:p>
          <w:p w14:paraId="2D8DACD5" w14:textId="4C9082A1" w:rsidR="00810CE3" w:rsidRPr="00B9625D" w:rsidRDefault="00810CE3" w:rsidP="00376512">
            <w:pPr>
              <w:spacing w:line="276" w:lineRule="auto"/>
              <w:rPr>
                <w:lang w:val="en-US"/>
              </w:rPr>
            </w:pPr>
            <w:r w:rsidRPr="00B9625D">
              <w:t xml:space="preserve">PM </w:t>
            </w:r>
            <w:r w:rsidR="00376512">
              <w:t>Off</w:t>
            </w:r>
          </w:p>
        </w:tc>
        <w:tc>
          <w:tcPr>
            <w:tcW w:w="3544" w:type="dxa"/>
            <w:vAlign w:val="center"/>
          </w:tcPr>
          <w:p w14:paraId="2ECAC81A" w14:textId="47486CCC" w:rsidR="00376512" w:rsidRDefault="00376512" w:rsidP="00376512">
            <w:pPr>
              <w:spacing w:line="276" w:lineRule="auto"/>
            </w:pPr>
            <w:r>
              <w:t>Time shifted for OOH</w:t>
            </w:r>
          </w:p>
          <w:p w14:paraId="4ACFAC91" w14:textId="346B63EA" w:rsidR="00810CE3" w:rsidRPr="00B9625D" w:rsidRDefault="00376512" w:rsidP="00376512">
            <w:pPr>
              <w:spacing w:line="276" w:lineRule="auto"/>
              <w:rPr>
                <w:lang w:val="en-US"/>
              </w:rPr>
            </w:pPr>
            <w:r>
              <w:t>Time shifted for OOH</w:t>
            </w:r>
          </w:p>
        </w:tc>
        <w:tc>
          <w:tcPr>
            <w:tcW w:w="2410" w:type="dxa"/>
            <w:vAlign w:val="center"/>
          </w:tcPr>
          <w:p w14:paraId="1C1C0880" w14:textId="77777777" w:rsidR="00810CE3" w:rsidRPr="00B9625D" w:rsidRDefault="00810CE3" w:rsidP="00983FC7">
            <w:pPr>
              <w:spacing w:line="276" w:lineRule="auto"/>
            </w:pPr>
            <w:r w:rsidRPr="00B9625D">
              <w:t>4 DCC</w:t>
            </w:r>
          </w:p>
          <w:p w14:paraId="7A7ED776" w14:textId="62A61590" w:rsidR="00810CE3" w:rsidRPr="00B9625D" w:rsidRDefault="00810CE3" w:rsidP="00376512">
            <w:pPr>
              <w:spacing w:line="276" w:lineRule="auto"/>
            </w:pPr>
            <w:r w:rsidRPr="00B9625D">
              <w:t>4</w:t>
            </w:r>
            <w:r>
              <w:t xml:space="preserve"> </w:t>
            </w:r>
            <w:r w:rsidR="00376512">
              <w:t>DCC</w:t>
            </w:r>
          </w:p>
        </w:tc>
      </w:tr>
      <w:tr w:rsidR="00810CE3" w:rsidRPr="00B9625D" w14:paraId="446B721F" w14:textId="77777777" w:rsidTr="6E97ADAA">
        <w:tc>
          <w:tcPr>
            <w:tcW w:w="1951" w:type="dxa"/>
            <w:vAlign w:val="center"/>
          </w:tcPr>
          <w:p w14:paraId="3B8728A2" w14:textId="77777777" w:rsidR="00810CE3" w:rsidRPr="00B9625D" w:rsidRDefault="00810CE3" w:rsidP="00983FC7">
            <w:pPr>
              <w:spacing w:line="276" w:lineRule="auto"/>
              <w:rPr>
                <w:lang w:val="en-US"/>
              </w:rPr>
            </w:pPr>
            <w:r w:rsidRPr="00B9625D">
              <w:t>Wednesday</w:t>
            </w:r>
          </w:p>
          <w:p w14:paraId="4B2EA1CC" w14:textId="77777777" w:rsidR="00810CE3" w:rsidRPr="00B9625D" w:rsidRDefault="00810CE3" w:rsidP="00983FC7">
            <w:pPr>
              <w:spacing w:line="276" w:lineRule="auto"/>
            </w:pPr>
            <w:r>
              <w:t xml:space="preserve">9am – </w:t>
            </w:r>
            <w:r w:rsidRPr="00B9625D">
              <w:t>1pm</w:t>
            </w:r>
          </w:p>
          <w:p w14:paraId="5701EBDF" w14:textId="77777777" w:rsidR="00810CE3" w:rsidRPr="00B9625D" w:rsidRDefault="00810CE3" w:rsidP="00983FC7">
            <w:pPr>
              <w:spacing w:line="276" w:lineRule="auto"/>
              <w:rPr>
                <w:lang w:val="en-US"/>
              </w:rPr>
            </w:pPr>
            <w:r w:rsidRPr="00B9625D">
              <w:t>1pm – 5pm</w:t>
            </w:r>
          </w:p>
        </w:tc>
        <w:tc>
          <w:tcPr>
            <w:tcW w:w="2693" w:type="dxa"/>
            <w:vAlign w:val="center"/>
          </w:tcPr>
          <w:p w14:paraId="7FC29EE7" w14:textId="4A4DA813" w:rsidR="00810CE3" w:rsidRPr="00B9625D" w:rsidRDefault="00810CE3" w:rsidP="00983FC7">
            <w:pPr>
              <w:spacing w:line="276" w:lineRule="auto"/>
            </w:pPr>
            <w:r w:rsidRPr="00B9625D">
              <w:t xml:space="preserve">AM </w:t>
            </w:r>
            <w:r w:rsidR="00376512">
              <w:t>Neonatal Unit</w:t>
            </w:r>
          </w:p>
          <w:p w14:paraId="6856FC67" w14:textId="249494FD" w:rsidR="00810CE3" w:rsidRPr="00B9625D" w:rsidRDefault="00810CE3" w:rsidP="00376512">
            <w:pPr>
              <w:spacing w:line="276" w:lineRule="auto"/>
              <w:rPr>
                <w:lang w:val="en-US"/>
              </w:rPr>
            </w:pPr>
            <w:r w:rsidRPr="00B9625D">
              <w:t xml:space="preserve">PM </w:t>
            </w:r>
            <w:r w:rsidR="00376512">
              <w:t>Neonatal Unit</w:t>
            </w:r>
          </w:p>
        </w:tc>
        <w:tc>
          <w:tcPr>
            <w:tcW w:w="3544" w:type="dxa"/>
            <w:vAlign w:val="center"/>
          </w:tcPr>
          <w:p w14:paraId="6C1DD840" w14:textId="4F5E504E" w:rsidR="00810CE3" w:rsidRDefault="00376512" w:rsidP="00983FC7">
            <w:pPr>
              <w:spacing w:line="276" w:lineRule="auto"/>
            </w:pPr>
            <w:r>
              <w:t>SCBU Ward round</w:t>
            </w:r>
          </w:p>
          <w:p w14:paraId="4FFE117A" w14:textId="308C4251" w:rsidR="00810CE3" w:rsidRPr="00B9625D" w:rsidRDefault="00376512" w:rsidP="00983FC7">
            <w:pPr>
              <w:spacing w:line="276" w:lineRule="auto"/>
              <w:rPr>
                <w:lang w:val="en-US"/>
              </w:rPr>
            </w:pPr>
            <w:r>
              <w:t>Neonatal clinic</w:t>
            </w:r>
          </w:p>
        </w:tc>
        <w:tc>
          <w:tcPr>
            <w:tcW w:w="2410" w:type="dxa"/>
            <w:vAlign w:val="center"/>
          </w:tcPr>
          <w:p w14:paraId="60F14378" w14:textId="55BE3A2E" w:rsidR="00810CE3" w:rsidRPr="00B9625D" w:rsidRDefault="00810CE3" w:rsidP="00983FC7">
            <w:pPr>
              <w:spacing w:line="276" w:lineRule="auto"/>
            </w:pPr>
            <w:r>
              <w:t>4</w:t>
            </w:r>
            <w:r w:rsidR="7FF88A22">
              <w:t xml:space="preserve"> </w:t>
            </w:r>
            <w:r>
              <w:t>DCC</w:t>
            </w:r>
          </w:p>
          <w:p w14:paraId="22B63DBE" w14:textId="33D4A0A0" w:rsidR="00810CE3" w:rsidRPr="00B9625D" w:rsidRDefault="00810CE3" w:rsidP="00983FC7">
            <w:pPr>
              <w:spacing w:line="276" w:lineRule="auto"/>
            </w:pPr>
            <w:r>
              <w:t>4</w:t>
            </w:r>
            <w:r w:rsidR="39338E22">
              <w:t xml:space="preserve"> </w:t>
            </w:r>
            <w:r>
              <w:t>DCC</w:t>
            </w:r>
          </w:p>
        </w:tc>
      </w:tr>
      <w:tr w:rsidR="00810CE3" w:rsidRPr="00B9625D" w14:paraId="6077C6F5" w14:textId="77777777" w:rsidTr="6E97ADAA">
        <w:tc>
          <w:tcPr>
            <w:tcW w:w="1951" w:type="dxa"/>
            <w:vAlign w:val="center"/>
          </w:tcPr>
          <w:p w14:paraId="6905EFC4" w14:textId="77777777" w:rsidR="00810CE3" w:rsidRPr="00B9625D" w:rsidRDefault="00810CE3" w:rsidP="00983FC7">
            <w:pPr>
              <w:spacing w:line="276" w:lineRule="auto"/>
              <w:rPr>
                <w:lang w:val="en-US"/>
              </w:rPr>
            </w:pPr>
            <w:r w:rsidRPr="00B9625D">
              <w:t>Thursday</w:t>
            </w:r>
          </w:p>
          <w:p w14:paraId="23CC309C" w14:textId="77777777" w:rsidR="00810CE3" w:rsidRPr="00B9625D" w:rsidRDefault="00810CE3" w:rsidP="00983FC7">
            <w:pPr>
              <w:spacing w:line="276" w:lineRule="auto"/>
            </w:pPr>
            <w:r w:rsidRPr="00B9625D">
              <w:t>9am – 1pm</w:t>
            </w:r>
          </w:p>
          <w:p w14:paraId="6B71948E" w14:textId="77777777" w:rsidR="00810CE3" w:rsidRPr="008811C5" w:rsidRDefault="00810CE3" w:rsidP="00983FC7">
            <w:pPr>
              <w:spacing w:line="276" w:lineRule="auto"/>
            </w:pPr>
            <w:r w:rsidRPr="00B9625D">
              <w:t>1pm – 5pm</w:t>
            </w:r>
          </w:p>
        </w:tc>
        <w:tc>
          <w:tcPr>
            <w:tcW w:w="2693" w:type="dxa"/>
            <w:vAlign w:val="center"/>
          </w:tcPr>
          <w:p w14:paraId="7F5CFB27" w14:textId="3593B43A" w:rsidR="00810CE3" w:rsidRPr="00B9625D" w:rsidRDefault="00810CE3" w:rsidP="00983FC7">
            <w:pPr>
              <w:spacing w:line="276" w:lineRule="auto"/>
            </w:pPr>
            <w:r w:rsidRPr="00B9625D">
              <w:t xml:space="preserve">AM </w:t>
            </w:r>
            <w:r w:rsidR="00376512">
              <w:t>Neonatal Unit</w:t>
            </w:r>
          </w:p>
          <w:p w14:paraId="2D1BF2D7" w14:textId="5F352C2A" w:rsidR="00810CE3" w:rsidRPr="00B9625D" w:rsidRDefault="00810CE3" w:rsidP="00376512">
            <w:pPr>
              <w:spacing w:line="276" w:lineRule="auto"/>
              <w:rPr>
                <w:lang w:val="en-US"/>
              </w:rPr>
            </w:pPr>
            <w:r>
              <w:t xml:space="preserve">PM </w:t>
            </w:r>
            <w:r w:rsidR="00376512">
              <w:t>AMU Offices</w:t>
            </w:r>
          </w:p>
        </w:tc>
        <w:tc>
          <w:tcPr>
            <w:tcW w:w="3544" w:type="dxa"/>
            <w:vAlign w:val="center"/>
          </w:tcPr>
          <w:p w14:paraId="243FFCB2" w14:textId="282EE3D5" w:rsidR="00810CE3" w:rsidRDefault="00376512" w:rsidP="00983FC7">
            <w:pPr>
              <w:spacing w:line="276" w:lineRule="auto"/>
            </w:pPr>
            <w:r>
              <w:t>SCBU Ward round</w:t>
            </w:r>
          </w:p>
          <w:p w14:paraId="45CE034B" w14:textId="1A3FE0F8" w:rsidR="00810CE3" w:rsidRPr="008811C5" w:rsidRDefault="00376512" w:rsidP="00983FC7">
            <w:pPr>
              <w:spacing w:line="276" w:lineRule="auto"/>
            </w:pPr>
            <w:r>
              <w:t>Neonatal Admin</w:t>
            </w:r>
          </w:p>
        </w:tc>
        <w:tc>
          <w:tcPr>
            <w:tcW w:w="2410" w:type="dxa"/>
            <w:vAlign w:val="center"/>
          </w:tcPr>
          <w:p w14:paraId="0B612ACB" w14:textId="77777777" w:rsidR="00810CE3" w:rsidRDefault="00810CE3" w:rsidP="00983FC7">
            <w:pPr>
              <w:spacing w:line="276" w:lineRule="auto"/>
            </w:pPr>
            <w:r>
              <w:t>4 DCC</w:t>
            </w:r>
          </w:p>
          <w:p w14:paraId="29B3595B" w14:textId="77777777" w:rsidR="00810CE3" w:rsidRPr="00E13704" w:rsidRDefault="00810CE3" w:rsidP="00983FC7">
            <w:pPr>
              <w:spacing w:line="276" w:lineRule="auto"/>
            </w:pPr>
            <w:r>
              <w:t>4 DCC</w:t>
            </w:r>
          </w:p>
        </w:tc>
      </w:tr>
      <w:tr w:rsidR="00810CE3" w:rsidRPr="00B9625D" w14:paraId="245C9E33" w14:textId="77777777" w:rsidTr="6E97ADAA">
        <w:tc>
          <w:tcPr>
            <w:tcW w:w="1951" w:type="dxa"/>
            <w:vAlign w:val="center"/>
          </w:tcPr>
          <w:p w14:paraId="6E18891B" w14:textId="77777777" w:rsidR="00810CE3" w:rsidRPr="00B9625D" w:rsidRDefault="00810CE3" w:rsidP="00983FC7">
            <w:pPr>
              <w:spacing w:line="276" w:lineRule="auto"/>
              <w:rPr>
                <w:lang w:val="en-US"/>
              </w:rPr>
            </w:pPr>
            <w:r w:rsidRPr="00B9625D">
              <w:t>Friday</w:t>
            </w:r>
          </w:p>
          <w:p w14:paraId="3E50C46C" w14:textId="77777777" w:rsidR="00810CE3" w:rsidRPr="00B9625D" w:rsidRDefault="00810CE3" w:rsidP="00983FC7">
            <w:pPr>
              <w:spacing w:line="276" w:lineRule="auto"/>
            </w:pPr>
            <w:r w:rsidRPr="00B9625D">
              <w:t>9am – 1pm</w:t>
            </w:r>
          </w:p>
          <w:p w14:paraId="3B8C4790" w14:textId="77777777" w:rsidR="00810CE3" w:rsidRPr="00B9625D" w:rsidRDefault="00810CE3" w:rsidP="00983FC7">
            <w:pPr>
              <w:spacing w:line="276" w:lineRule="auto"/>
              <w:rPr>
                <w:lang w:val="en-US"/>
              </w:rPr>
            </w:pPr>
            <w:r w:rsidRPr="00B9625D">
              <w:t>1pm – 5pm</w:t>
            </w:r>
          </w:p>
        </w:tc>
        <w:tc>
          <w:tcPr>
            <w:tcW w:w="2693" w:type="dxa"/>
            <w:vAlign w:val="center"/>
          </w:tcPr>
          <w:p w14:paraId="0FA24179" w14:textId="61CFA2B8" w:rsidR="00810CE3" w:rsidRPr="00B9625D" w:rsidRDefault="00810CE3" w:rsidP="00983FC7">
            <w:pPr>
              <w:spacing w:line="276" w:lineRule="auto"/>
            </w:pPr>
            <w:r w:rsidRPr="00B9625D">
              <w:t xml:space="preserve">AM </w:t>
            </w:r>
            <w:r w:rsidR="00376512">
              <w:t>Neonatal Unit</w:t>
            </w:r>
          </w:p>
          <w:p w14:paraId="5EB6707C" w14:textId="0DAE6BFC" w:rsidR="00810CE3" w:rsidRPr="00B9625D" w:rsidRDefault="00810CE3" w:rsidP="00376512">
            <w:pPr>
              <w:spacing w:line="276" w:lineRule="auto"/>
              <w:rPr>
                <w:lang w:val="en-US"/>
              </w:rPr>
            </w:pPr>
            <w:r w:rsidRPr="00B9625D">
              <w:t xml:space="preserve">PM </w:t>
            </w:r>
            <w:r w:rsidR="00376512">
              <w:t>AMU Offices</w:t>
            </w:r>
          </w:p>
        </w:tc>
        <w:tc>
          <w:tcPr>
            <w:tcW w:w="3544" w:type="dxa"/>
            <w:vAlign w:val="center"/>
          </w:tcPr>
          <w:p w14:paraId="50FC3033" w14:textId="77777777" w:rsidR="00376512" w:rsidRDefault="00376512" w:rsidP="00376512">
            <w:pPr>
              <w:spacing w:line="276" w:lineRule="auto"/>
            </w:pPr>
            <w:r>
              <w:t>SCBU Ward round</w:t>
            </w:r>
          </w:p>
          <w:p w14:paraId="3E3A97DF" w14:textId="75D1F794" w:rsidR="00810CE3" w:rsidRPr="008811C5" w:rsidRDefault="00376512" w:rsidP="00376512">
            <w:pPr>
              <w:spacing w:line="276" w:lineRule="auto"/>
            </w:pPr>
            <w:r>
              <w:t>Neonatal Admin</w:t>
            </w:r>
          </w:p>
        </w:tc>
        <w:tc>
          <w:tcPr>
            <w:tcW w:w="2410" w:type="dxa"/>
            <w:vAlign w:val="center"/>
          </w:tcPr>
          <w:p w14:paraId="68E10A7E" w14:textId="77777777" w:rsidR="00810CE3" w:rsidRDefault="00810CE3" w:rsidP="00983FC7">
            <w:pPr>
              <w:spacing w:line="276" w:lineRule="auto"/>
            </w:pPr>
            <w:r>
              <w:t>4 DCC</w:t>
            </w:r>
          </w:p>
          <w:p w14:paraId="1C5C84BA" w14:textId="77777777" w:rsidR="00810CE3" w:rsidRPr="008811C5" w:rsidRDefault="00810CE3" w:rsidP="00983FC7">
            <w:pPr>
              <w:spacing w:line="276" w:lineRule="auto"/>
            </w:pPr>
            <w:r>
              <w:t>4 DCC</w:t>
            </w:r>
          </w:p>
        </w:tc>
      </w:tr>
      <w:tr w:rsidR="00810CE3" w:rsidRPr="00B9625D" w14:paraId="2FDDE825" w14:textId="77777777" w:rsidTr="6E97ADAA">
        <w:tc>
          <w:tcPr>
            <w:tcW w:w="1951" w:type="dxa"/>
            <w:vAlign w:val="center"/>
          </w:tcPr>
          <w:p w14:paraId="102DE113" w14:textId="77777777" w:rsidR="00810CE3" w:rsidRPr="00B9625D" w:rsidRDefault="00810CE3" w:rsidP="00983FC7">
            <w:pPr>
              <w:spacing w:line="276" w:lineRule="auto"/>
              <w:rPr>
                <w:lang w:val="en-US"/>
              </w:rPr>
            </w:pPr>
          </w:p>
        </w:tc>
        <w:tc>
          <w:tcPr>
            <w:tcW w:w="2693" w:type="dxa"/>
            <w:vAlign w:val="center"/>
          </w:tcPr>
          <w:p w14:paraId="4B204183" w14:textId="77777777" w:rsidR="00810CE3" w:rsidRPr="00B9625D" w:rsidRDefault="00810CE3" w:rsidP="00983FC7">
            <w:pPr>
              <w:spacing w:line="276" w:lineRule="auto"/>
              <w:rPr>
                <w:lang w:val="en-US"/>
              </w:rPr>
            </w:pPr>
          </w:p>
        </w:tc>
        <w:tc>
          <w:tcPr>
            <w:tcW w:w="3544" w:type="dxa"/>
            <w:vAlign w:val="center"/>
          </w:tcPr>
          <w:p w14:paraId="2F7E0D7E" w14:textId="77777777" w:rsidR="00810CE3" w:rsidRPr="00B9625D" w:rsidRDefault="00810CE3" w:rsidP="00983FC7">
            <w:pPr>
              <w:spacing w:line="276" w:lineRule="auto"/>
              <w:rPr>
                <w:lang w:val="en-US"/>
              </w:rPr>
            </w:pPr>
          </w:p>
        </w:tc>
        <w:tc>
          <w:tcPr>
            <w:tcW w:w="2410" w:type="dxa"/>
            <w:vAlign w:val="center"/>
          </w:tcPr>
          <w:p w14:paraId="11D85884" w14:textId="61D93723" w:rsidR="00810CE3" w:rsidRPr="00B9625D" w:rsidRDefault="00376512" w:rsidP="00983FC7">
            <w:pPr>
              <w:spacing w:line="276" w:lineRule="auto"/>
              <w:rPr>
                <w:b/>
                <w:lang w:val="en-US"/>
              </w:rPr>
            </w:pPr>
            <w:r>
              <w:rPr>
                <w:b/>
              </w:rPr>
              <w:t>40</w:t>
            </w:r>
            <w:r w:rsidR="00810CE3">
              <w:rPr>
                <w:b/>
              </w:rPr>
              <w:t xml:space="preserve"> </w:t>
            </w:r>
            <w:r w:rsidR="00810CE3" w:rsidRPr="00B9625D">
              <w:rPr>
                <w:b/>
              </w:rPr>
              <w:t>DCC</w:t>
            </w:r>
          </w:p>
          <w:p w14:paraId="33C88D35" w14:textId="5FAD43BB" w:rsidR="00810CE3" w:rsidRPr="00B9625D" w:rsidRDefault="00376512" w:rsidP="00983FC7">
            <w:pPr>
              <w:spacing w:line="276" w:lineRule="auto"/>
              <w:rPr>
                <w:lang w:val="en-US"/>
              </w:rPr>
            </w:pPr>
            <w:r>
              <w:rPr>
                <w:b/>
              </w:rPr>
              <w:t>0</w:t>
            </w:r>
            <w:r w:rsidR="00810CE3">
              <w:rPr>
                <w:b/>
              </w:rPr>
              <w:t xml:space="preserve"> </w:t>
            </w:r>
            <w:r w:rsidR="00810CE3" w:rsidRPr="00B9625D">
              <w:rPr>
                <w:b/>
              </w:rPr>
              <w:t>SPA</w:t>
            </w:r>
          </w:p>
        </w:tc>
      </w:tr>
    </w:tbl>
    <w:p w14:paraId="7E7A9011" w14:textId="77777777" w:rsidR="00810CE3" w:rsidRDefault="00810CE3" w:rsidP="00FF6E77"/>
    <w:p w14:paraId="00A40E93" w14:textId="77777777" w:rsidR="00376512" w:rsidRDefault="00376512" w:rsidP="00FF6E77">
      <w:pPr>
        <w:jc w:val="both"/>
      </w:pPr>
    </w:p>
    <w:p w14:paraId="16E1A2D4" w14:textId="77777777" w:rsidR="00376512" w:rsidRDefault="00376512" w:rsidP="00376512">
      <w:pPr>
        <w:jc w:val="both"/>
      </w:pPr>
    </w:p>
    <w:p w14:paraId="00F8997F" w14:textId="77777777" w:rsidR="00376512" w:rsidRDefault="00376512">
      <w:r>
        <w:br w:type="page"/>
      </w:r>
    </w:p>
    <w:p w14:paraId="1AE41763" w14:textId="0362459D" w:rsidR="00376512" w:rsidRDefault="00376512" w:rsidP="00376512">
      <w:pPr>
        <w:jc w:val="both"/>
      </w:pPr>
      <w:r w:rsidRPr="00B9625D">
        <w:lastRenderedPageBreak/>
        <w:t xml:space="preserve">A prospective timetable for </w:t>
      </w:r>
      <w:r>
        <w:t xml:space="preserve">Non Hot weeks for the 10 PA post is given below.  Supporting Professional Activity will be evened out during non-hot weeks </w:t>
      </w:r>
      <w:proofErr w:type="gramStart"/>
      <w:r>
        <w:t>This</w:t>
      </w:r>
      <w:proofErr w:type="gramEnd"/>
      <w:r>
        <w:t xml:space="preserve"> is an example only and the appointee will be able to discuss a final job plan with the Clinical director / clinical lead for neonatology</w:t>
      </w:r>
    </w:p>
    <w:tbl>
      <w:tblPr>
        <w:tblpPr w:leftFromText="141" w:rightFromText="141" w:vertAnchor="text" w:horzAnchor="page" w:tblpX="1069" w:tblpY="33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693"/>
        <w:gridCol w:w="3544"/>
        <w:gridCol w:w="2410"/>
      </w:tblGrid>
      <w:tr w:rsidR="00376512" w:rsidRPr="00B9625D" w14:paraId="03130E9A" w14:textId="77777777" w:rsidTr="6E97ADAA">
        <w:tc>
          <w:tcPr>
            <w:tcW w:w="1951" w:type="dxa"/>
            <w:vAlign w:val="center"/>
          </w:tcPr>
          <w:p w14:paraId="3B6201D0" w14:textId="77777777" w:rsidR="00376512" w:rsidRPr="00B9625D" w:rsidRDefault="00376512" w:rsidP="00983FC7">
            <w:pPr>
              <w:spacing w:line="276" w:lineRule="auto"/>
              <w:jc w:val="center"/>
              <w:rPr>
                <w:b/>
                <w:lang w:val="en-US"/>
              </w:rPr>
            </w:pPr>
            <w:r w:rsidRPr="00B9625D">
              <w:rPr>
                <w:b/>
              </w:rPr>
              <w:t>DAY</w:t>
            </w:r>
          </w:p>
        </w:tc>
        <w:tc>
          <w:tcPr>
            <w:tcW w:w="2693" w:type="dxa"/>
            <w:vAlign w:val="center"/>
          </w:tcPr>
          <w:p w14:paraId="39EC6207" w14:textId="77777777" w:rsidR="00376512" w:rsidRPr="00B9625D" w:rsidRDefault="00376512" w:rsidP="00983FC7">
            <w:pPr>
              <w:spacing w:line="276" w:lineRule="auto"/>
              <w:jc w:val="center"/>
              <w:rPr>
                <w:b/>
                <w:lang w:val="en-US"/>
              </w:rPr>
            </w:pPr>
            <w:r w:rsidRPr="00B9625D">
              <w:rPr>
                <w:b/>
              </w:rPr>
              <w:t>HOSPITAL/ LOCATION</w:t>
            </w:r>
          </w:p>
        </w:tc>
        <w:tc>
          <w:tcPr>
            <w:tcW w:w="3544" w:type="dxa"/>
            <w:vAlign w:val="center"/>
          </w:tcPr>
          <w:p w14:paraId="3C797BBD" w14:textId="77777777" w:rsidR="00376512" w:rsidRPr="00B9625D" w:rsidRDefault="00376512" w:rsidP="00983FC7">
            <w:pPr>
              <w:spacing w:line="276" w:lineRule="auto"/>
              <w:jc w:val="center"/>
              <w:rPr>
                <w:b/>
                <w:lang w:val="en-US"/>
              </w:rPr>
            </w:pPr>
            <w:r w:rsidRPr="00B9625D">
              <w:rPr>
                <w:b/>
              </w:rPr>
              <w:t>ACTIVITY</w:t>
            </w:r>
          </w:p>
        </w:tc>
        <w:tc>
          <w:tcPr>
            <w:tcW w:w="2410" w:type="dxa"/>
            <w:vAlign w:val="center"/>
          </w:tcPr>
          <w:p w14:paraId="1B8CC94B" w14:textId="77777777" w:rsidR="00376512" w:rsidRPr="00B9625D" w:rsidRDefault="00376512" w:rsidP="00983FC7">
            <w:pPr>
              <w:spacing w:line="276" w:lineRule="auto"/>
              <w:jc w:val="center"/>
              <w:rPr>
                <w:b/>
                <w:lang w:val="en-US"/>
              </w:rPr>
            </w:pPr>
            <w:r w:rsidRPr="00B9625D">
              <w:rPr>
                <w:b/>
              </w:rPr>
              <w:t>TOTAL HOURS PER ACTIVITY INCLUDING TRAVEL TIME</w:t>
            </w:r>
          </w:p>
        </w:tc>
      </w:tr>
      <w:tr w:rsidR="00376512" w:rsidRPr="00B9625D" w14:paraId="7094B2DD" w14:textId="77777777" w:rsidTr="6E97ADAA">
        <w:tc>
          <w:tcPr>
            <w:tcW w:w="1951" w:type="dxa"/>
            <w:vAlign w:val="center"/>
          </w:tcPr>
          <w:p w14:paraId="0D23E0F2" w14:textId="77777777" w:rsidR="00376512" w:rsidRPr="00B9625D" w:rsidRDefault="00376512" w:rsidP="00983FC7">
            <w:pPr>
              <w:spacing w:line="276" w:lineRule="auto"/>
              <w:rPr>
                <w:lang w:val="en-US"/>
              </w:rPr>
            </w:pPr>
            <w:r w:rsidRPr="00B9625D">
              <w:t>Monday</w:t>
            </w:r>
          </w:p>
          <w:p w14:paraId="347963D5" w14:textId="77777777" w:rsidR="00376512" w:rsidRPr="00B9625D" w:rsidRDefault="00376512" w:rsidP="00983FC7">
            <w:pPr>
              <w:spacing w:line="276" w:lineRule="auto"/>
            </w:pPr>
            <w:r w:rsidRPr="00B9625D">
              <w:t>9am – 1pm</w:t>
            </w:r>
          </w:p>
          <w:p w14:paraId="2FF7AA87" w14:textId="77777777" w:rsidR="00376512" w:rsidRPr="00B9625D" w:rsidRDefault="00376512" w:rsidP="00983FC7">
            <w:pPr>
              <w:spacing w:line="276" w:lineRule="auto"/>
            </w:pPr>
            <w:r w:rsidRPr="00B9625D">
              <w:t>1pm – 5 pm</w:t>
            </w:r>
          </w:p>
        </w:tc>
        <w:tc>
          <w:tcPr>
            <w:tcW w:w="2693" w:type="dxa"/>
            <w:vAlign w:val="center"/>
          </w:tcPr>
          <w:p w14:paraId="4B55C490" w14:textId="6C154FDB" w:rsidR="00376512" w:rsidRPr="00B9625D" w:rsidRDefault="00376512" w:rsidP="00983FC7">
            <w:pPr>
              <w:spacing w:line="276" w:lineRule="auto"/>
            </w:pPr>
            <w:r w:rsidRPr="00B9625D">
              <w:t xml:space="preserve">AM </w:t>
            </w:r>
          </w:p>
          <w:p w14:paraId="34629D65" w14:textId="08A56AC4" w:rsidR="00376512" w:rsidRPr="00B9625D" w:rsidRDefault="00376512" w:rsidP="00376512">
            <w:pPr>
              <w:spacing w:line="276" w:lineRule="auto"/>
              <w:rPr>
                <w:lang w:val="en-US"/>
              </w:rPr>
            </w:pPr>
            <w:r w:rsidRPr="00B9625D">
              <w:t xml:space="preserve">PM </w:t>
            </w:r>
          </w:p>
        </w:tc>
        <w:tc>
          <w:tcPr>
            <w:tcW w:w="3544" w:type="dxa"/>
            <w:vAlign w:val="center"/>
          </w:tcPr>
          <w:p w14:paraId="6BED54C1" w14:textId="4613EA3D" w:rsidR="00376512" w:rsidRPr="00A11670" w:rsidRDefault="50D0DB62" w:rsidP="00983FC7">
            <w:pPr>
              <w:spacing w:line="276" w:lineRule="auto"/>
            </w:pPr>
            <w:r>
              <w:t>SPA</w:t>
            </w:r>
          </w:p>
          <w:p w14:paraId="2C9CF481" w14:textId="5659CD55" w:rsidR="00376512" w:rsidRPr="00A11670" w:rsidRDefault="78116007" w:rsidP="6E97ADAA">
            <w:pPr>
              <w:spacing w:line="276" w:lineRule="auto"/>
            </w:pPr>
            <w:r>
              <w:t xml:space="preserve">Patient </w:t>
            </w:r>
            <w:r w:rsidR="745BD776">
              <w:t>Admin</w:t>
            </w:r>
          </w:p>
        </w:tc>
        <w:tc>
          <w:tcPr>
            <w:tcW w:w="2410" w:type="dxa"/>
            <w:vAlign w:val="center"/>
          </w:tcPr>
          <w:p w14:paraId="137AB31E" w14:textId="461BC0B9" w:rsidR="00376512" w:rsidRPr="00B9625D" w:rsidRDefault="50D0DB62" w:rsidP="6E97ADAA">
            <w:pPr>
              <w:spacing w:line="276" w:lineRule="auto"/>
              <w:rPr>
                <w:lang w:val="en-US"/>
              </w:rPr>
            </w:pPr>
            <w:r w:rsidRPr="6E97ADAA">
              <w:rPr>
                <w:lang w:val="en-US"/>
              </w:rPr>
              <w:t>4 SPA</w:t>
            </w:r>
          </w:p>
          <w:p w14:paraId="2DECCD82" w14:textId="165EAEB8" w:rsidR="00376512" w:rsidRPr="00B9625D" w:rsidRDefault="50D0DB62" w:rsidP="00983FC7">
            <w:pPr>
              <w:spacing w:line="276" w:lineRule="auto"/>
              <w:rPr>
                <w:lang w:val="en-US"/>
              </w:rPr>
            </w:pPr>
            <w:r w:rsidRPr="6E97ADAA">
              <w:rPr>
                <w:lang w:val="en-US"/>
              </w:rPr>
              <w:t xml:space="preserve">4 </w:t>
            </w:r>
            <w:r w:rsidR="1215EAA6" w:rsidRPr="6E97ADAA">
              <w:rPr>
                <w:lang w:val="en-US"/>
              </w:rPr>
              <w:t>DCC</w:t>
            </w:r>
          </w:p>
        </w:tc>
      </w:tr>
      <w:tr w:rsidR="00376512" w:rsidRPr="00B9625D" w14:paraId="4CEBA361" w14:textId="77777777" w:rsidTr="6E97ADAA">
        <w:tc>
          <w:tcPr>
            <w:tcW w:w="1951" w:type="dxa"/>
            <w:vAlign w:val="center"/>
          </w:tcPr>
          <w:p w14:paraId="139EC2CC" w14:textId="77777777" w:rsidR="00376512" w:rsidRPr="00B9625D" w:rsidRDefault="00376512" w:rsidP="00983FC7">
            <w:pPr>
              <w:spacing w:line="276" w:lineRule="auto"/>
              <w:rPr>
                <w:lang w:val="en-US"/>
              </w:rPr>
            </w:pPr>
            <w:r w:rsidRPr="00B9625D">
              <w:t>Tuesday</w:t>
            </w:r>
          </w:p>
          <w:p w14:paraId="4CA3BEFC" w14:textId="77777777" w:rsidR="00376512" w:rsidRPr="00B9625D" w:rsidRDefault="00376512" w:rsidP="00983FC7">
            <w:pPr>
              <w:spacing w:line="276" w:lineRule="auto"/>
            </w:pPr>
            <w:r w:rsidRPr="00B9625D">
              <w:t>9am – 1pm</w:t>
            </w:r>
          </w:p>
          <w:p w14:paraId="40E2B033" w14:textId="77777777" w:rsidR="00376512" w:rsidRPr="00B9625D" w:rsidRDefault="00376512" w:rsidP="00983FC7">
            <w:pPr>
              <w:spacing w:line="276" w:lineRule="auto"/>
            </w:pPr>
            <w:r w:rsidRPr="00B9625D">
              <w:t>1pm - 4 pm</w:t>
            </w:r>
          </w:p>
        </w:tc>
        <w:tc>
          <w:tcPr>
            <w:tcW w:w="2693" w:type="dxa"/>
            <w:vAlign w:val="center"/>
          </w:tcPr>
          <w:p w14:paraId="538E6885" w14:textId="77777777" w:rsidR="00376512" w:rsidRPr="00B9625D" w:rsidRDefault="00376512" w:rsidP="00983FC7">
            <w:pPr>
              <w:spacing w:line="276" w:lineRule="auto"/>
            </w:pPr>
            <w:r w:rsidRPr="00B9625D">
              <w:t xml:space="preserve">AM </w:t>
            </w:r>
            <w:r>
              <w:t>Off</w:t>
            </w:r>
          </w:p>
          <w:p w14:paraId="194CA7E9" w14:textId="77777777" w:rsidR="00376512" w:rsidRPr="00B9625D" w:rsidRDefault="00376512" w:rsidP="00983FC7">
            <w:pPr>
              <w:spacing w:line="276" w:lineRule="auto"/>
              <w:rPr>
                <w:lang w:val="en-US"/>
              </w:rPr>
            </w:pPr>
            <w:r w:rsidRPr="00B9625D">
              <w:t xml:space="preserve">PM </w:t>
            </w:r>
            <w:r>
              <w:t>Off</w:t>
            </w:r>
          </w:p>
        </w:tc>
        <w:tc>
          <w:tcPr>
            <w:tcW w:w="3544" w:type="dxa"/>
            <w:vAlign w:val="center"/>
          </w:tcPr>
          <w:p w14:paraId="2CD25735" w14:textId="77777777" w:rsidR="00376512" w:rsidRDefault="00376512" w:rsidP="00983FC7">
            <w:pPr>
              <w:spacing w:line="276" w:lineRule="auto"/>
            </w:pPr>
            <w:r>
              <w:t>Time shifted for OOH</w:t>
            </w:r>
          </w:p>
          <w:p w14:paraId="1C68639F" w14:textId="77777777" w:rsidR="00376512" w:rsidRPr="00B9625D" w:rsidRDefault="00376512" w:rsidP="00983FC7">
            <w:pPr>
              <w:spacing w:line="276" w:lineRule="auto"/>
              <w:rPr>
                <w:lang w:val="en-US"/>
              </w:rPr>
            </w:pPr>
            <w:r>
              <w:t>Time shifted for OOH</w:t>
            </w:r>
          </w:p>
        </w:tc>
        <w:tc>
          <w:tcPr>
            <w:tcW w:w="2410" w:type="dxa"/>
            <w:vAlign w:val="center"/>
          </w:tcPr>
          <w:p w14:paraId="5256A248" w14:textId="58D77D65" w:rsidR="00376512" w:rsidRPr="00B9625D" w:rsidRDefault="6A30E195" w:rsidP="00983FC7">
            <w:pPr>
              <w:spacing w:line="276" w:lineRule="auto"/>
            </w:pPr>
            <w:r>
              <w:t>4 DCC</w:t>
            </w:r>
          </w:p>
          <w:p w14:paraId="2400C754" w14:textId="5F17F8F1" w:rsidR="00376512" w:rsidRPr="00B9625D" w:rsidRDefault="6A30E195" w:rsidP="00983FC7">
            <w:pPr>
              <w:spacing w:line="276" w:lineRule="auto"/>
            </w:pPr>
            <w:r>
              <w:t>4 DCC</w:t>
            </w:r>
          </w:p>
        </w:tc>
      </w:tr>
      <w:tr w:rsidR="00376512" w:rsidRPr="00B9625D" w14:paraId="77034231" w14:textId="77777777" w:rsidTr="6E97ADAA">
        <w:tc>
          <w:tcPr>
            <w:tcW w:w="1951" w:type="dxa"/>
            <w:vAlign w:val="center"/>
          </w:tcPr>
          <w:p w14:paraId="06E78D1E" w14:textId="77777777" w:rsidR="00376512" w:rsidRPr="00B9625D" w:rsidRDefault="00376512" w:rsidP="00983FC7">
            <w:pPr>
              <w:spacing w:line="276" w:lineRule="auto"/>
              <w:rPr>
                <w:lang w:val="en-US"/>
              </w:rPr>
            </w:pPr>
            <w:r w:rsidRPr="00B9625D">
              <w:t>Wednesday</w:t>
            </w:r>
          </w:p>
          <w:p w14:paraId="7C1D794F" w14:textId="77777777" w:rsidR="00376512" w:rsidRPr="00B9625D" w:rsidRDefault="00376512" w:rsidP="00983FC7">
            <w:pPr>
              <w:spacing w:line="276" w:lineRule="auto"/>
            </w:pPr>
            <w:r>
              <w:t xml:space="preserve">9am – </w:t>
            </w:r>
            <w:r w:rsidRPr="00B9625D">
              <w:t>1pm</w:t>
            </w:r>
          </w:p>
          <w:p w14:paraId="11C3BB7F" w14:textId="77777777" w:rsidR="00376512" w:rsidRPr="00B9625D" w:rsidRDefault="00376512" w:rsidP="00983FC7">
            <w:pPr>
              <w:spacing w:line="276" w:lineRule="auto"/>
              <w:rPr>
                <w:lang w:val="en-US"/>
              </w:rPr>
            </w:pPr>
            <w:r w:rsidRPr="00B9625D">
              <w:t>1pm – 5pm</w:t>
            </w:r>
          </w:p>
        </w:tc>
        <w:tc>
          <w:tcPr>
            <w:tcW w:w="2693" w:type="dxa"/>
            <w:vAlign w:val="center"/>
          </w:tcPr>
          <w:p w14:paraId="1CFCAAEA" w14:textId="6B58EEFF" w:rsidR="00376512" w:rsidRPr="00B9625D" w:rsidRDefault="00376512" w:rsidP="00983FC7">
            <w:pPr>
              <w:spacing w:line="276" w:lineRule="auto"/>
            </w:pPr>
            <w:r w:rsidRPr="00B9625D">
              <w:t xml:space="preserve">AM </w:t>
            </w:r>
          </w:p>
          <w:p w14:paraId="24359A31" w14:textId="4DD5AB1D" w:rsidR="00376512" w:rsidRPr="00B9625D" w:rsidRDefault="00376512" w:rsidP="00376512">
            <w:pPr>
              <w:spacing w:line="276" w:lineRule="auto"/>
              <w:rPr>
                <w:lang w:val="en-US"/>
              </w:rPr>
            </w:pPr>
            <w:r w:rsidRPr="00B9625D">
              <w:t xml:space="preserve">PM </w:t>
            </w:r>
          </w:p>
        </w:tc>
        <w:tc>
          <w:tcPr>
            <w:tcW w:w="3544" w:type="dxa"/>
            <w:vAlign w:val="center"/>
          </w:tcPr>
          <w:p w14:paraId="45F6CAD8" w14:textId="2FE58A9B" w:rsidR="00376512" w:rsidRPr="00B9625D" w:rsidRDefault="0B5566B8" w:rsidP="6E97ADAA">
            <w:pPr>
              <w:spacing w:line="276" w:lineRule="auto"/>
              <w:rPr>
                <w:lang w:val="en-US"/>
              </w:rPr>
            </w:pPr>
            <w:r w:rsidRPr="6E97ADAA">
              <w:rPr>
                <w:lang w:val="en-US"/>
              </w:rPr>
              <w:t>TBC</w:t>
            </w:r>
          </w:p>
          <w:p w14:paraId="54FF797A" w14:textId="0E92FF51" w:rsidR="00376512" w:rsidRPr="00B9625D" w:rsidRDefault="0B5566B8" w:rsidP="00983FC7">
            <w:pPr>
              <w:spacing w:line="276" w:lineRule="auto"/>
              <w:rPr>
                <w:lang w:val="en-US"/>
              </w:rPr>
            </w:pPr>
            <w:r w:rsidRPr="6E97ADAA">
              <w:rPr>
                <w:lang w:val="en-US"/>
              </w:rPr>
              <w:t>TBC</w:t>
            </w:r>
          </w:p>
        </w:tc>
        <w:tc>
          <w:tcPr>
            <w:tcW w:w="2410" w:type="dxa"/>
            <w:vAlign w:val="center"/>
          </w:tcPr>
          <w:p w14:paraId="33F3263C" w14:textId="59DC6CB4" w:rsidR="00376512" w:rsidRPr="00B9625D" w:rsidRDefault="4D073BC3" w:rsidP="00983FC7">
            <w:pPr>
              <w:spacing w:line="276" w:lineRule="auto"/>
            </w:pPr>
            <w:r>
              <w:t>4 DCC</w:t>
            </w:r>
          </w:p>
          <w:p w14:paraId="35E03FFB" w14:textId="6D1E97BE" w:rsidR="00376512" w:rsidRPr="00B9625D" w:rsidRDefault="4D073BC3" w:rsidP="00983FC7">
            <w:pPr>
              <w:spacing w:line="276" w:lineRule="auto"/>
            </w:pPr>
            <w:r>
              <w:t>4 DCC</w:t>
            </w:r>
          </w:p>
        </w:tc>
      </w:tr>
      <w:tr w:rsidR="00376512" w:rsidRPr="00B9625D" w14:paraId="673E5958" w14:textId="77777777" w:rsidTr="6E97ADAA">
        <w:tc>
          <w:tcPr>
            <w:tcW w:w="1951" w:type="dxa"/>
            <w:vAlign w:val="center"/>
          </w:tcPr>
          <w:p w14:paraId="530F52FA" w14:textId="77777777" w:rsidR="00376512" w:rsidRPr="00B9625D" w:rsidRDefault="00376512" w:rsidP="00983FC7">
            <w:pPr>
              <w:spacing w:line="276" w:lineRule="auto"/>
              <w:rPr>
                <w:lang w:val="en-US"/>
              </w:rPr>
            </w:pPr>
            <w:r w:rsidRPr="00B9625D">
              <w:t>Thursday</w:t>
            </w:r>
          </w:p>
          <w:p w14:paraId="0DEF205B" w14:textId="77777777" w:rsidR="00376512" w:rsidRPr="00B9625D" w:rsidRDefault="00376512" w:rsidP="00983FC7">
            <w:pPr>
              <w:spacing w:line="276" w:lineRule="auto"/>
            </w:pPr>
            <w:r w:rsidRPr="00B9625D">
              <w:t>9am – 1pm</w:t>
            </w:r>
          </w:p>
          <w:p w14:paraId="29B90D3D" w14:textId="77777777" w:rsidR="00376512" w:rsidRPr="008811C5" w:rsidRDefault="00376512" w:rsidP="00983FC7">
            <w:pPr>
              <w:spacing w:line="276" w:lineRule="auto"/>
            </w:pPr>
            <w:r w:rsidRPr="00B9625D">
              <w:t>1pm – 5pm</w:t>
            </w:r>
          </w:p>
        </w:tc>
        <w:tc>
          <w:tcPr>
            <w:tcW w:w="2693" w:type="dxa"/>
            <w:vAlign w:val="center"/>
          </w:tcPr>
          <w:p w14:paraId="3B3DB042" w14:textId="191268C1" w:rsidR="00376512" w:rsidRPr="00B9625D" w:rsidRDefault="00376512" w:rsidP="00983FC7">
            <w:pPr>
              <w:spacing w:line="276" w:lineRule="auto"/>
            </w:pPr>
            <w:r w:rsidRPr="00B9625D">
              <w:t xml:space="preserve">AM </w:t>
            </w:r>
          </w:p>
          <w:p w14:paraId="489F9850" w14:textId="72497932" w:rsidR="00376512" w:rsidRPr="00B9625D" w:rsidRDefault="00376512" w:rsidP="00376512">
            <w:pPr>
              <w:spacing w:line="276" w:lineRule="auto"/>
              <w:rPr>
                <w:lang w:val="en-US"/>
              </w:rPr>
            </w:pPr>
            <w:r>
              <w:t xml:space="preserve">PM </w:t>
            </w:r>
          </w:p>
        </w:tc>
        <w:tc>
          <w:tcPr>
            <w:tcW w:w="3544" w:type="dxa"/>
            <w:vAlign w:val="center"/>
          </w:tcPr>
          <w:p w14:paraId="0BFBB6FB" w14:textId="6059F14D" w:rsidR="00376512" w:rsidRPr="008811C5" w:rsidRDefault="27CC77CC" w:rsidP="00983FC7">
            <w:pPr>
              <w:spacing w:line="276" w:lineRule="auto"/>
            </w:pPr>
            <w:r>
              <w:t>Paediatric out-patient clinic</w:t>
            </w:r>
          </w:p>
          <w:p w14:paraId="61859C59" w14:textId="18EC4F0D" w:rsidR="00376512" w:rsidRPr="008811C5" w:rsidRDefault="27CC77CC" w:rsidP="00983FC7">
            <w:pPr>
              <w:spacing w:line="276" w:lineRule="auto"/>
            </w:pPr>
            <w:r>
              <w:t>Clinic Admin</w:t>
            </w:r>
          </w:p>
        </w:tc>
        <w:tc>
          <w:tcPr>
            <w:tcW w:w="2410" w:type="dxa"/>
            <w:vAlign w:val="center"/>
          </w:tcPr>
          <w:p w14:paraId="53EDE2C0" w14:textId="304E7004" w:rsidR="00376512" w:rsidRPr="00E13704" w:rsidRDefault="27CC77CC" w:rsidP="00983FC7">
            <w:pPr>
              <w:spacing w:line="276" w:lineRule="auto"/>
            </w:pPr>
            <w:r>
              <w:t>4 DCC</w:t>
            </w:r>
          </w:p>
          <w:p w14:paraId="75EEDA6C" w14:textId="3342C137" w:rsidR="00376512" w:rsidRPr="00E13704" w:rsidRDefault="27CC77CC" w:rsidP="00983FC7">
            <w:pPr>
              <w:spacing w:line="276" w:lineRule="auto"/>
            </w:pPr>
            <w:r>
              <w:t>4 DCC</w:t>
            </w:r>
          </w:p>
        </w:tc>
      </w:tr>
      <w:tr w:rsidR="00376512" w:rsidRPr="00B9625D" w14:paraId="7068D1A9" w14:textId="77777777" w:rsidTr="6E97ADAA">
        <w:tc>
          <w:tcPr>
            <w:tcW w:w="1951" w:type="dxa"/>
            <w:vAlign w:val="center"/>
          </w:tcPr>
          <w:p w14:paraId="5DF66566" w14:textId="77777777" w:rsidR="00376512" w:rsidRPr="00B9625D" w:rsidRDefault="00376512" w:rsidP="00983FC7">
            <w:pPr>
              <w:spacing w:line="276" w:lineRule="auto"/>
              <w:rPr>
                <w:lang w:val="en-US"/>
              </w:rPr>
            </w:pPr>
            <w:r w:rsidRPr="00B9625D">
              <w:t>Friday</w:t>
            </w:r>
          </w:p>
          <w:p w14:paraId="509CF17D" w14:textId="77777777" w:rsidR="00376512" w:rsidRPr="00B9625D" w:rsidRDefault="00376512" w:rsidP="00983FC7">
            <w:pPr>
              <w:spacing w:line="276" w:lineRule="auto"/>
            </w:pPr>
            <w:r w:rsidRPr="00B9625D">
              <w:t>9am – 1pm</w:t>
            </w:r>
          </w:p>
          <w:p w14:paraId="2FE936C8" w14:textId="77777777" w:rsidR="00376512" w:rsidRPr="00B9625D" w:rsidRDefault="00376512" w:rsidP="00983FC7">
            <w:pPr>
              <w:spacing w:line="276" w:lineRule="auto"/>
              <w:rPr>
                <w:lang w:val="en-US"/>
              </w:rPr>
            </w:pPr>
            <w:r w:rsidRPr="00B9625D">
              <w:t>1pm – 5pm</w:t>
            </w:r>
          </w:p>
        </w:tc>
        <w:tc>
          <w:tcPr>
            <w:tcW w:w="2693" w:type="dxa"/>
            <w:vAlign w:val="center"/>
          </w:tcPr>
          <w:p w14:paraId="20E75F7D" w14:textId="07BB5F24" w:rsidR="00376512" w:rsidRPr="00B9625D" w:rsidRDefault="00376512" w:rsidP="00983FC7">
            <w:pPr>
              <w:spacing w:line="276" w:lineRule="auto"/>
            </w:pPr>
            <w:r w:rsidRPr="00B9625D">
              <w:t xml:space="preserve">AM </w:t>
            </w:r>
          </w:p>
          <w:p w14:paraId="6747072A" w14:textId="3A3D91D0" w:rsidR="00376512" w:rsidRPr="00B9625D" w:rsidRDefault="00376512" w:rsidP="00376512">
            <w:pPr>
              <w:spacing w:line="276" w:lineRule="auto"/>
              <w:rPr>
                <w:lang w:val="en-US"/>
              </w:rPr>
            </w:pPr>
            <w:r w:rsidRPr="00B9625D">
              <w:t xml:space="preserve">PM </w:t>
            </w:r>
          </w:p>
        </w:tc>
        <w:tc>
          <w:tcPr>
            <w:tcW w:w="3544" w:type="dxa"/>
            <w:vAlign w:val="center"/>
          </w:tcPr>
          <w:p w14:paraId="5CBBEFAD" w14:textId="0626789E" w:rsidR="00376512" w:rsidRPr="008811C5" w:rsidRDefault="2F9B7CA2" w:rsidP="00983FC7">
            <w:pPr>
              <w:spacing w:line="276" w:lineRule="auto"/>
            </w:pPr>
            <w:r>
              <w:t>QI</w:t>
            </w:r>
          </w:p>
          <w:p w14:paraId="0A97880E" w14:textId="15983819" w:rsidR="00376512" w:rsidRPr="008811C5" w:rsidRDefault="2F9B7CA2" w:rsidP="00983FC7">
            <w:pPr>
              <w:spacing w:line="276" w:lineRule="auto"/>
            </w:pPr>
            <w:r>
              <w:t>Neonatal meetings</w:t>
            </w:r>
          </w:p>
        </w:tc>
        <w:tc>
          <w:tcPr>
            <w:tcW w:w="2410" w:type="dxa"/>
            <w:vAlign w:val="center"/>
          </w:tcPr>
          <w:p w14:paraId="42CD17D6" w14:textId="65214301" w:rsidR="00376512" w:rsidRPr="008811C5" w:rsidRDefault="2F9B7CA2" w:rsidP="00983FC7">
            <w:pPr>
              <w:spacing w:line="276" w:lineRule="auto"/>
            </w:pPr>
            <w:r>
              <w:t>4 SPA</w:t>
            </w:r>
          </w:p>
          <w:p w14:paraId="4CE10AD1" w14:textId="7E063E8F" w:rsidR="00376512" w:rsidRPr="008811C5" w:rsidRDefault="2F9B7CA2" w:rsidP="00983FC7">
            <w:pPr>
              <w:spacing w:line="276" w:lineRule="auto"/>
            </w:pPr>
            <w:r>
              <w:t>4 DCC</w:t>
            </w:r>
          </w:p>
        </w:tc>
      </w:tr>
      <w:tr w:rsidR="00376512" w:rsidRPr="00B9625D" w14:paraId="265A822A" w14:textId="77777777" w:rsidTr="6E97ADAA">
        <w:tc>
          <w:tcPr>
            <w:tcW w:w="1951" w:type="dxa"/>
            <w:vAlign w:val="center"/>
          </w:tcPr>
          <w:p w14:paraId="00402327" w14:textId="77777777" w:rsidR="00376512" w:rsidRPr="00B9625D" w:rsidRDefault="00376512" w:rsidP="00983FC7">
            <w:pPr>
              <w:spacing w:line="276" w:lineRule="auto"/>
              <w:rPr>
                <w:lang w:val="en-US"/>
              </w:rPr>
            </w:pPr>
          </w:p>
        </w:tc>
        <w:tc>
          <w:tcPr>
            <w:tcW w:w="2693" w:type="dxa"/>
            <w:vAlign w:val="center"/>
          </w:tcPr>
          <w:p w14:paraId="3791523B" w14:textId="77777777" w:rsidR="00376512" w:rsidRPr="00B9625D" w:rsidRDefault="00376512" w:rsidP="00983FC7">
            <w:pPr>
              <w:spacing w:line="276" w:lineRule="auto"/>
              <w:rPr>
                <w:lang w:val="en-US"/>
              </w:rPr>
            </w:pPr>
          </w:p>
        </w:tc>
        <w:tc>
          <w:tcPr>
            <w:tcW w:w="3544" w:type="dxa"/>
            <w:vAlign w:val="center"/>
          </w:tcPr>
          <w:p w14:paraId="5D0C6AB7" w14:textId="77777777" w:rsidR="00376512" w:rsidRPr="00B9625D" w:rsidRDefault="00376512" w:rsidP="00983FC7">
            <w:pPr>
              <w:spacing w:line="276" w:lineRule="auto"/>
              <w:rPr>
                <w:lang w:val="en-US"/>
              </w:rPr>
            </w:pPr>
          </w:p>
        </w:tc>
        <w:tc>
          <w:tcPr>
            <w:tcW w:w="2410" w:type="dxa"/>
            <w:vAlign w:val="center"/>
          </w:tcPr>
          <w:p w14:paraId="4066C912" w14:textId="2B57BB2A" w:rsidR="00376512" w:rsidRPr="00B9625D" w:rsidRDefault="7EC0EE3D" w:rsidP="6E97ADAA">
            <w:pPr>
              <w:spacing w:line="276" w:lineRule="auto"/>
              <w:rPr>
                <w:b/>
                <w:bCs/>
                <w:lang w:val="en-US"/>
              </w:rPr>
            </w:pPr>
            <w:r w:rsidRPr="6E97ADAA">
              <w:rPr>
                <w:b/>
                <w:bCs/>
              </w:rPr>
              <w:t xml:space="preserve">32 </w:t>
            </w:r>
            <w:r w:rsidR="00376512" w:rsidRPr="6E97ADAA">
              <w:rPr>
                <w:b/>
                <w:bCs/>
              </w:rPr>
              <w:t>DCC</w:t>
            </w:r>
          </w:p>
          <w:p w14:paraId="423C822B" w14:textId="5CD2E1AB" w:rsidR="00376512" w:rsidRPr="00B9625D" w:rsidRDefault="10AD3693" w:rsidP="00376512">
            <w:pPr>
              <w:spacing w:line="276" w:lineRule="auto"/>
              <w:rPr>
                <w:lang w:val="en-US"/>
              </w:rPr>
            </w:pPr>
            <w:r w:rsidRPr="6E97ADAA">
              <w:rPr>
                <w:b/>
                <w:bCs/>
              </w:rPr>
              <w:t xml:space="preserve">8 </w:t>
            </w:r>
            <w:r w:rsidR="00376512" w:rsidRPr="6E97ADAA">
              <w:rPr>
                <w:b/>
                <w:bCs/>
              </w:rPr>
              <w:t>SPA</w:t>
            </w:r>
          </w:p>
        </w:tc>
      </w:tr>
    </w:tbl>
    <w:p w14:paraId="7940573A" w14:textId="77777777" w:rsidR="00376512" w:rsidRDefault="00376512" w:rsidP="00376512"/>
    <w:p w14:paraId="345F4156" w14:textId="77777777" w:rsidR="00376512" w:rsidRDefault="00376512" w:rsidP="00376512">
      <w:pPr>
        <w:jc w:val="both"/>
      </w:pPr>
    </w:p>
    <w:p w14:paraId="60C249CD" w14:textId="77777777" w:rsidR="00376512" w:rsidRDefault="00376512" w:rsidP="00FF6E77">
      <w:pPr>
        <w:jc w:val="both"/>
      </w:pPr>
    </w:p>
    <w:p w14:paraId="01B1B5FB" w14:textId="0ADA1425" w:rsidR="00FF6E77" w:rsidRPr="00B9625D" w:rsidRDefault="00D91CEE" w:rsidP="00FF6E77">
      <w:pPr>
        <w:jc w:val="both"/>
      </w:pPr>
      <w:r>
        <w:t>H</w:t>
      </w:r>
      <w:r w:rsidR="00FF6E77">
        <w:t xml:space="preserve">ot weeks </w:t>
      </w:r>
      <w:r>
        <w:t>are</w:t>
      </w:r>
      <w:r w:rsidR="00FF6E77">
        <w:t xml:space="preserve"> based in </w:t>
      </w:r>
      <w:r w:rsidR="00376512">
        <w:t>Neonatology</w:t>
      </w:r>
      <w:r w:rsidR="00FF6E77">
        <w:t xml:space="preserve">, and entirely devoted to clinical work and education of students and trainees. No clinics will be held during </w:t>
      </w:r>
      <w:r w:rsidR="00376512">
        <w:t>1</w:t>
      </w:r>
      <w:r w:rsidR="00376512" w:rsidRPr="6E97ADAA">
        <w:rPr>
          <w:vertAlign w:val="superscript"/>
        </w:rPr>
        <w:t>st</w:t>
      </w:r>
      <w:r w:rsidR="00376512">
        <w:t xml:space="preserve"> on </w:t>
      </w:r>
      <w:r w:rsidR="00FF6E77">
        <w:t>hot weeks</w:t>
      </w:r>
      <w:r w:rsidR="00376512">
        <w:t>, with an afternoon neonatal follow-up clinic during the 2</w:t>
      </w:r>
      <w:r w:rsidR="00376512" w:rsidRPr="6E97ADAA">
        <w:rPr>
          <w:vertAlign w:val="superscript"/>
        </w:rPr>
        <w:t>nd</w:t>
      </w:r>
      <w:r w:rsidR="00376512">
        <w:t xml:space="preserve"> on hot week (will be held within the Neonatal Unit)</w:t>
      </w:r>
      <w:r w:rsidR="00460FEB">
        <w:t>. T</w:t>
      </w:r>
      <w:r w:rsidR="00FF6E77">
        <w:t xml:space="preserve">he frequency of hot weeks </w:t>
      </w:r>
      <w:r w:rsidR="00376512">
        <w:t>are 2 in 6 weeks</w:t>
      </w:r>
      <w:r w:rsidR="17364252">
        <w:t xml:space="preserve"> (1 x 1</w:t>
      </w:r>
      <w:r w:rsidR="17364252" w:rsidRPr="6E97ADAA">
        <w:rPr>
          <w:vertAlign w:val="superscript"/>
        </w:rPr>
        <w:t>st</w:t>
      </w:r>
      <w:r w:rsidR="17364252">
        <w:t xml:space="preserve"> </w:t>
      </w:r>
      <w:r w:rsidR="00FD4740">
        <w:t>on and</w:t>
      </w:r>
      <w:r w:rsidR="17364252">
        <w:t xml:space="preserve"> 1 x 2</w:t>
      </w:r>
      <w:r w:rsidR="17364252" w:rsidRPr="6E97ADAA">
        <w:rPr>
          <w:vertAlign w:val="superscript"/>
        </w:rPr>
        <w:t>nd</w:t>
      </w:r>
      <w:r w:rsidR="17364252">
        <w:t xml:space="preserve"> on week in each 6 week period)</w:t>
      </w:r>
      <w:r w:rsidR="00376512">
        <w:t>.</w:t>
      </w:r>
      <w:r w:rsidR="00FF6E77">
        <w:t xml:space="preserve"> </w:t>
      </w:r>
      <w:r w:rsidR="00BF76A8">
        <w:t xml:space="preserve">In general the appointee will be encouraged if possible to cover the whole hot week (10 </w:t>
      </w:r>
      <w:r w:rsidR="00112FF1">
        <w:t>sessions)</w:t>
      </w:r>
      <w:r w:rsidR="00BF76A8">
        <w:t>, compensating for the extra sessions in the weeks before and after</w:t>
      </w:r>
    </w:p>
    <w:p w14:paraId="01B1B5FC" w14:textId="77777777" w:rsidR="00FF6E77" w:rsidRPr="00B9625D" w:rsidRDefault="00FF6E77" w:rsidP="00FF6E77">
      <w:pPr>
        <w:jc w:val="both"/>
      </w:pPr>
    </w:p>
    <w:p w14:paraId="01B1B5FD" w14:textId="77777777" w:rsidR="00FF6E77" w:rsidRPr="00B9625D" w:rsidRDefault="00FF6E77" w:rsidP="00FF6E77">
      <w:pPr>
        <w:jc w:val="both"/>
      </w:pPr>
      <w:r w:rsidRPr="00B9625D">
        <w:t>The job plan will be reviewed with the successful candidate no later than 3 months following appointment and where possible discussion may take place in advance of appointment.  Job plan review thereafter will be no less frequent than annually.</w:t>
      </w:r>
      <w:r>
        <w:t xml:space="preserve"> </w:t>
      </w:r>
      <w:r w:rsidRPr="00B9625D">
        <w:t>Opportunities may exist for Extra Programmed Activities to be undertaken subject to</w:t>
      </w:r>
      <w:r>
        <w:t xml:space="preserve"> </w:t>
      </w:r>
      <w:r w:rsidRPr="00B9625D">
        <w:t>service requirements and in accordance with national terms and conditions of service.</w:t>
      </w:r>
    </w:p>
    <w:p w14:paraId="01B1B5FE" w14:textId="77777777" w:rsidR="00FF6E77" w:rsidRPr="00B9625D" w:rsidRDefault="00FF6E77" w:rsidP="00FF6E77"/>
    <w:p w14:paraId="01B1B5FF" w14:textId="77777777" w:rsidR="00D21D65" w:rsidRPr="0021689E" w:rsidRDefault="00D21D65" w:rsidP="00D21D65">
      <w:pPr>
        <w:rPr>
          <w:b/>
          <w:u w:val="single"/>
        </w:rPr>
      </w:pPr>
      <w:r w:rsidRPr="0021689E">
        <w:rPr>
          <w:b/>
        </w:rPr>
        <w:t>Notes on the Programme</w:t>
      </w:r>
    </w:p>
    <w:p w14:paraId="01B1B600" w14:textId="77777777" w:rsidR="00D21D65" w:rsidRDefault="00D21D65" w:rsidP="00FF6E77">
      <w:pPr>
        <w:jc w:val="both"/>
        <w:rPr>
          <w:b/>
        </w:rPr>
      </w:pPr>
    </w:p>
    <w:p w14:paraId="01B1B601" w14:textId="77777777" w:rsidR="00FF6E77" w:rsidRPr="00B9625D" w:rsidRDefault="00FF6E77" w:rsidP="00FF6E77">
      <w:pPr>
        <w:jc w:val="both"/>
      </w:pPr>
      <w:r w:rsidRPr="00B9625D">
        <w:rPr>
          <w:b/>
        </w:rPr>
        <w:t>Patient Administration</w:t>
      </w:r>
      <w:r w:rsidRPr="00B9625D">
        <w:t xml:space="preserve">.  This activity covers the management of individual patients including Out Patient administration, results reporting, letters/’phone calls to parents, </w:t>
      </w:r>
      <w:r w:rsidRPr="00B9625D">
        <w:lastRenderedPageBreak/>
        <w:t xml:space="preserve">carers, GPs and members of the wider multidisciplinary team involved in patients’ care.  </w:t>
      </w:r>
    </w:p>
    <w:p w14:paraId="01B1B602" w14:textId="77777777" w:rsidR="00FF6E77" w:rsidRPr="00B9625D" w:rsidRDefault="00FF6E77" w:rsidP="00FF6E77"/>
    <w:p w14:paraId="01B1B603" w14:textId="77777777" w:rsidR="00D21D65" w:rsidRPr="0021689E" w:rsidRDefault="00D21D65" w:rsidP="00D21D65">
      <w:r>
        <w:rPr>
          <w:b/>
        </w:rPr>
        <w:t>Hot</w:t>
      </w:r>
      <w:r w:rsidR="00112FF1">
        <w:rPr>
          <w:b/>
        </w:rPr>
        <w:t xml:space="preserve"> </w:t>
      </w:r>
      <w:r>
        <w:rPr>
          <w:b/>
        </w:rPr>
        <w:t>weeks:</w:t>
      </w:r>
      <w:r w:rsidRPr="0021689E">
        <w:t xml:space="preserve">  the time allocated is indicative and will be discussed with the appointee.  Ward work will include teaching ward rounds as required.  </w:t>
      </w:r>
    </w:p>
    <w:p w14:paraId="01B1B604" w14:textId="77777777" w:rsidR="00D21D65" w:rsidRPr="0021689E" w:rsidRDefault="00D21D65" w:rsidP="00D21D65"/>
    <w:p w14:paraId="01B1B605" w14:textId="7EE33717" w:rsidR="00D21D65" w:rsidRDefault="00D21D65" w:rsidP="00D21D65">
      <w:pPr>
        <w:widowControl w:val="0"/>
        <w:tabs>
          <w:tab w:val="left" w:pos="2772"/>
        </w:tabs>
        <w:autoSpaceDE w:val="0"/>
        <w:autoSpaceDN w:val="0"/>
        <w:adjustRightInd w:val="0"/>
      </w:pPr>
      <w:r w:rsidRPr="0021689E">
        <w:rPr>
          <w:b/>
        </w:rPr>
        <w:t>On call arrangements:</w:t>
      </w:r>
      <w:r w:rsidRPr="00433EEB">
        <w:rPr>
          <w:b/>
          <w:sz w:val="22"/>
        </w:rPr>
        <w:t xml:space="preserve"> </w:t>
      </w:r>
      <w:r w:rsidRPr="00E13704">
        <w:rPr>
          <w:b/>
        </w:rPr>
        <w:tab/>
      </w:r>
      <w:r w:rsidR="00F42F7B">
        <w:t>1:</w:t>
      </w:r>
      <w:r w:rsidR="00376512">
        <w:t>6</w:t>
      </w:r>
      <w:r w:rsidR="00F42F7B">
        <w:t xml:space="preserve"> with prospective cover</w:t>
      </w:r>
      <w:r w:rsidR="00376512">
        <w:t xml:space="preserve">.  On-call may be from home as long as </w:t>
      </w:r>
      <w:r w:rsidR="00FD4740">
        <w:t>this is &lt;25 miles away and the C</w:t>
      </w:r>
      <w:r w:rsidR="00376512">
        <w:t xml:space="preserve">onsultant can attend the Neonatal </w:t>
      </w:r>
      <w:r w:rsidR="001340BE">
        <w:t xml:space="preserve">unit </w:t>
      </w:r>
      <w:r w:rsidR="00376512">
        <w:t>within 30 minutes if called.</w:t>
      </w:r>
    </w:p>
    <w:p w14:paraId="01B1B606" w14:textId="77777777" w:rsidR="00BF76A8" w:rsidRDefault="00BF76A8" w:rsidP="00D21D65">
      <w:pPr>
        <w:widowControl w:val="0"/>
        <w:tabs>
          <w:tab w:val="left" w:pos="2772"/>
        </w:tabs>
        <w:autoSpaceDE w:val="0"/>
        <w:autoSpaceDN w:val="0"/>
        <w:adjustRightInd w:val="0"/>
        <w:rPr>
          <w:b/>
          <w:sz w:val="22"/>
        </w:rPr>
      </w:pPr>
    </w:p>
    <w:p w14:paraId="01B1B607" w14:textId="77777777" w:rsidR="00FF6E77" w:rsidRPr="00B9625D" w:rsidRDefault="00FF6E77" w:rsidP="00FF6E77">
      <w:pPr>
        <w:jc w:val="both"/>
      </w:pPr>
      <w:r w:rsidRPr="00B9625D">
        <w:rPr>
          <w:b/>
        </w:rPr>
        <w:t>Travel:</w:t>
      </w:r>
      <w:r w:rsidRPr="00B9625D">
        <w:t xml:space="preserve">  </w:t>
      </w:r>
      <w:r w:rsidR="00B762C1">
        <w:t xml:space="preserve"> </w:t>
      </w:r>
      <w:r w:rsidRPr="00B9625D">
        <w:t xml:space="preserve">Any travel allocation will be included within the Total Programmed Activities and will be determined by location at which Direct Clinical Care and Supporting Professional Activities are carried out. </w:t>
      </w:r>
    </w:p>
    <w:p w14:paraId="01B1B608" w14:textId="77777777" w:rsidR="00FF6E77" w:rsidRPr="00B9625D" w:rsidRDefault="00FF6E77" w:rsidP="00FF6E77"/>
    <w:p w14:paraId="01B1B609" w14:textId="77777777" w:rsidR="00D21D65" w:rsidRPr="0021689E" w:rsidRDefault="00D21D65" w:rsidP="00D21D65">
      <w:r w:rsidRPr="0021689E">
        <w:rPr>
          <w:b/>
        </w:rPr>
        <w:t>Supporting Professional Activities</w:t>
      </w:r>
      <w:r>
        <w:rPr>
          <w:b/>
        </w:rPr>
        <w:t>:</w:t>
      </w:r>
      <w:r w:rsidRPr="0021689E">
        <w:t xml:space="preserve"> </w:t>
      </w:r>
      <w:r w:rsidR="00893ED4">
        <w:tab/>
      </w:r>
      <w:r w:rsidRPr="0021689E">
        <w:t xml:space="preserve">NHS Ayrshire and Arran recognise the important role Job Planning has in ensuring consultants are supported in delivering high quality, safe, sustainable clinical care to patients.  It is therefore important to ensure there is an adequate balance between direct clinical care activities and activities which support both the personal and professional development of the consultant workforce and facilitates agreed contribution to activities including: </w:t>
      </w:r>
    </w:p>
    <w:p w14:paraId="01B1B60A" w14:textId="77777777" w:rsidR="00D21D65" w:rsidRPr="0021689E" w:rsidRDefault="00D21D65" w:rsidP="00D21D65"/>
    <w:p w14:paraId="01B1B60B" w14:textId="77777777" w:rsidR="00D21D65" w:rsidRPr="0021689E" w:rsidRDefault="00D21D65" w:rsidP="00D21D65">
      <w:pPr>
        <w:numPr>
          <w:ilvl w:val="0"/>
          <w:numId w:val="1"/>
        </w:numPr>
        <w:spacing w:after="200" w:line="276" w:lineRule="auto"/>
        <w:contextualSpacing/>
      </w:pPr>
      <w:r w:rsidRPr="0021689E">
        <w:t xml:space="preserve">Under and post graduate teaching/training </w:t>
      </w:r>
    </w:p>
    <w:p w14:paraId="01B1B60C" w14:textId="77777777" w:rsidR="00D21D65" w:rsidRPr="0021689E" w:rsidRDefault="00D21D65" w:rsidP="00D21D65">
      <w:pPr>
        <w:numPr>
          <w:ilvl w:val="0"/>
          <w:numId w:val="1"/>
        </w:numPr>
        <w:spacing w:after="200" w:line="276" w:lineRule="auto"/>
        <w:contextualSpacing/>
      </w:pPr>
      <w:r w:rsidRPr="0021689E">
        <w:t xml:space="preserve">Clinical Governance </w:t>
      </w:r>
    </w:p>
    <w:p w14:paraId="01B1B60D" w14:textId="77777777" w:rsidR="00D21D65" w:rsidRPr="0021689E" w:rsidRDefault="00D21D65" w:rsidP="00D21D65">
      <w:pPr>
        <w:numPr>
          <w:ilvl w:val="0"/>
          <w:numId w:val="1"/>
        </w:numPr>
        <w:spacing w:after="200" w:line="276" w:lineRule="auto"/>
        <w:contextualSpacing/>
      </w:pPr>
      <w:r w:rsidRPr="0021689E">
        <w:t xml:space="preserve">Quality and Patient Safety </w:t>
      </w:r>
    </w:p>
    <w:p w14:paraId="01B1B60E" w14:textId="77777777" w:rsidR="00D21D65" w:rsidRPr="0021689E" w:rsidRDefault="00D21D65" w:rsidP="00D21D65">
      <w:pPr>
        <w:numPr>
          <w:ilvl w:val="0"/>
          <w:numId w:val="1"/>
        </w:numPr>
        <w:spacing w:after="200" w:line="276" w:lineRule="auto"/>
        <w:contextualSpacing/>
      </w:pPr>
      <w:r w:rsidRPr="0021689E">
        <w:t xml:space="preserve">Research and Innovation </w:t>
      </w:r>
    </w:p>
    <w:p w14:paraId="01B1B60F" w14:textId="77777777" w:rsidR="00D21D65" w:rsidRPr="0021689E" w:rsidRDefault="00D21D65" w:rsidP="00D21D65">
      <w:pPr>
        <w:numPr>
          <w:ilvl w:val="0"/>
          <w:numId w:val="1"/>
        </w:numPr>
        <w:spacing w:after="200" w:line="276" w:lineRule="auto"/>
        <w:contextualSpacing/>
      </w:pPr>
      <w:r w:rsidRPr="0021689E">
        <w:t xml:space="preserve">Service management and planning </w:t>
      </w:r>
    </w:p>
    <w:p w14:paraId="01B1B610" w14:textId="77777777" w:rsidR="00D21D65" w:rsidRDefault="00D21D65" w:rsidP="00D21D65">
      <w:pPr>
        <w:numPr>
          <w:ilvl w:val="0"/>
          <w:numId w:val="1"/>
        </w:numPr>
        <w:spacing w:after="200" w:line="276" w:lineRule="auto"/>
        <w:contextualSpacing/>
      </w:pPr>
      <w:r w:rsidRPr="0021689E">
        <w:t xml:space="preserve">Work with professional bodies </w:t>
      </w:r>
    </w:p>
    <w:p w14:paraId="01B1B611" w14:textId="77777777" w:rsidR="00F42F7B" w:rsidRPr="0021689E" w:rsidRDefault="00F42F7B" w:rsidP="00F42F7B">
      <w:pPr>
        <w:spacing w:after="200" w:line="276" w:lineRule="auto"/>
        <w:ind w:left="720"/>
        <w:contextualSpacing/>
      </w:pPr>
    </w:p>
    <w:p w14:paraId="01B1B612" w14:textId="77777777" w:rsidR="00D21D65" w:rsidRPr="0021689E" w:rsidRDefault="00D21D65" w:rsidP="00D21D65">
      <w:r w:rsidRPr="0021689E">
        <w:t xml:space="preserve">All consultants will have 1 SPA as a minimum to support job planning, appraisal and revalidation. However the final balance of SPA and DCC activity will be agreed between the appointee and clinical manager prior to contracts being agreed.  </w:t>
      </w:r>
    </w:p>
    <w:p w14:paraId="01B1B613" w14:textId="77777777" w:rsidR="00D21D65" w:rsidRPr="0021689E" w:rsidRDefault="00D21D65" w:rsidP="00D21D65"/>
    <w:p w14:paraId="01B1B614" w14:textId="77777777" w:rsidR="00D21D65" w:rsidRPr="0021689E" w:rsidRDefault="00D21D65" w:rsidP="00D21D65">
      <w:pPr>
        <w:jc w:val="both"/>
      </w:pPr>
      <w:r w:rsidRPr="0021689E">
        <w:t>There may be a requirement to vary the DCC outlined in the indicative timetable below when the final balance of DCC and SPA is subsequently agreed.  There may also be opportunities to contract for Extra Programmed activities Opportunities subject to service requirements and in accordance with national terms and conditions of service.</w:t>
      </w:r>
    </w:p>
    <w:p w14:paraId="01B1B615" w14:textId="77777777" w:rsidR="00D21D65" w:rsidRPr="0021689E" w:rsidRDefault="00D21D65" w:rsidP="00D21D65">
      <w:pPr>
        <w:jc w:val="both"/>
      </w:pPr>
    </w:p>
    <w:p w14:paraId="01B1B616" w14:textId="77777777" w:rsidR="00D21D65" w:rsidRPr="0021689E" w:rsidRDefault="00D21D65" w:rsidP="00D21D65">
      <w:pPr>
        <w:jc w:val="both"/>
        <w:rPr>
          <w:b/>
          <w:bCs/>
        </w:rPr>
      </w:pPr>
      <w:r w:rsidRPr="0021689E">
        <w:rPr>
          <w:snapToGrid w:val="0"/>
        </w:rPr>
        <w:t xml:space="preserve">If the post-holder will be responsible for the formal training and supervision of post-graduates and under-graduates, a suitable additional allocation of SPA time will be made in accordance with national guidance.  </w:t>
      </w:r>
    </w:p>
    <w:p w14:paraId="01B1B617" w14:textId="77777777" w:rsidR="00FF6E77" w:rsidRPr="00B9625D" w:rsidRDefault="00FF6E77" w:rsidP="00FF6E77">
      <w:pPr>
        <w:jc w:val="both"/>
        <w:rPr>
          <w:i/>
          <w:snapToGrid w:val="0"/>
        </w:rPr>
      </w:pPr>
    </w:p>
    <w:p w14:paraId="01B1B618" w14:textId="77777777" w:rsidR="00FF6E77" w:rsidRDefault="00E13704" w:rsidP="00112FF1">
      <w:r>
        <w:t xml:space="preserve">The total programme is </w:t>
      </w:r>
      <w:r w:rsidR="00F42F7B">
        <w:t>10PA</w:t>
      </w:r>
      <w:r>
        <w:t>.</w:t>
      </w:r>
      <w:r w:rsidR="00FF6E77">
        <w:t xml:space="preserve"> </w:t>
      </w:r>
    </w:p>
    <w:p w14:paraId="01B1B619" w14:textId="77777777" w:rsidR="00AD1AA1" w:rsidRDefault="00AD1AA1" w:rsidP="00FF6E77">
      <w:pPr>
        <w:jc w:val="both"/>
      </w:pPr>
    </w:p>
    <w:p w14:paraId="01B1B61A" w14:textId="77777777" w:rsidR="00FF6E77" w:rsidRPr="0021689E" w:rsidRDefault="00FF6E77" w:rsidP="00FF6E77">
      <w:pPr>
        <w:jc w:val="both"/>
      </w:pPr>
      <w:r w:rsidRPr="0021689E">
        <w:rPr>
          <w:b/>
          <w:bCs/>
        </w:rPr>
        <w:t>Job Plan Review</w:t>
      </w:r>
    </w:p>
    <w:p w14:paraId="01B1B61B" w14:textId="77777777" w:rsidR="00FF6E77" w:rsidRPr="0021689E" w:rsidRDefault="00FF6E77" w:rsidP="00FF6E77"/>
    <w:p w14:paraId="01B1B61C" w14:textId="77777777" w:rsidR="00FF6E77" w:rsidRPr="0021689E" w:rsidRDefault="00FF6E77" w:rsidP="00FF6E77">
      <w:pPr>
        <w:jc w:val="both"/>
      </w:pPr>
      <w:r w:rsidRPr="0021689E">
        <w:t xml:space="preserve">New appointees will discuss the indicative job plan with the Clinical Director, prior to commencement and will at that time review the balance of activities.  Where it is possible to agree a revision to the indicative plan in advance of commencement this </w:t>
      </w:r>
      <w:r w:rsidRPr="0021689E">
        <w:lastRenderedPageBreak/>
        <w:t xml:space="preserve">will be acted upon.  In any event however, there must be an interim Job Plan review conducted at 3 months post commencement to agree and finalise the Job Plan.  The consultant at time of induction should ask for an interim review date to be scheduled.  The agreed job plan will include all the consultant’s professional duties and commitments, including agreed Supporting Professional Activities.    Thereafter Job Planning will be carried out annually as part of the Board Job Planning process.  </w:t>
      </w:r>
    </w:p>
    <w:p w14:paraId="01B1B61D" w14:textId="77777777" w:rsidR="00FF6E77" w:rsidRPr="0021689E" w:rsidRDefault="00FF6E77" w:rsidP="00FF6E77"/>
    <w:p w14:paraId="01B1B61E" w14:textId="77777777" w:rsidR="00FF6E77" w:rsidRPr="0021689E" w:rsidRDefault="00FF6E77" w:rsidP="00FF6E77">
      <w:pPr>
        <w:rPr>
          <w:snapToGrid w:val="0"/>
        </w:rPr>
      </w:pPr>
      <w:r w:rsidRPr="0021689E">
        <w:rPr>
          <w:b/>
          <w:snapToGrid w:val="0"/>
        </w:rPr>
        <w:t xml:space="preserve">Private Practice: </w:t>
      </w:r>
      <w:r w:rsidRPr="0021689E">
        <w:rPr>
          <w:snapToGrid w:val="0"/>
        </w:rPr>
        <w:t xml:space="preserve">If the post-holder wishes to undertake any private practice, they are obliged to inform their employer at the time of appointment of their intentions to do so.   This should be submitted in writing to the Clinical Director.  The conduct of private practice will be in accordance with the Consultant Contract (Scotland) Terms and Conditions.    </w:t>
      </w:r>
    </w:p>
    <w:p w14:paraId="01B1B61F" w14:textId="77777777" w:rsidR="00FF6E77" w:rsidRPr="0021689E" w:rsidRDefault="00FF6E77" w:rsidP="00FF6E77">
      <w:pPr>
        <w:rPr>
          <w:snapToGrid w:val="0"/>
        </w:rPr>
      </w:pPr>
    </w:p>
    <w:p w14:paraId="01B1B620" w14:textId="77777777" w:rsidR="00FF6E77" w:rsidRPr="0021689E" w:rsidRDefault="00FF6E77" w:rsidP="00FF6E77">
      <w:pPr>
        <w:rPr>
          <w:snapToGrid w:val="0"/>
        </w:rPr>
      </w:pPr>
      <w:r w:rsidRPr="0021689E">
        <w:rPr>
          <w:snapToGrid w:val="0"/>
        </w:rPr>
        <w:t>The post-holder shall be free to undertake private practice without approval provided such work is undertaken outside the time agreed in the job plan for programmed activities.  (Refer Section 6 of the New Consultant Contract).</w:t>
      </w:r>
    </w:p>
    <w:p w14:paraId="01B1B621" w14:textId="77777777" w:rsidR="00FF6E77" w:rsidRDefault="00FF6E77" w:rsidP="00FF6E77">
      <w:pPr>
        <w:rPr>
          <w:snapToGrid w:val="0"/>
        </w:rPr>
      </w:pPr>
    </w:p>
    <w:p w14:paraId="01B1B622" w14:textId="77777777" w:rsidR="00FF6E77" w:rsidRDefault="00FF6E77" w:rsidP="00FF6E77">
      <w:pPr>
        <w:rPr>
          <w:snapToGrid w:val="0"/>
        </w:rPr>
      </w:pPr>
    </w:p>
    <w:p w14:paraId="01B1B623" w14:textId="77777777" w:rsidR="00FF6E77" w:rsidRPr="0021689E" w:rsidRDefault="00FF6E77" w:rsidP="00FF6E77">
      <w:pPr>
        <w:rPr>
          <w:snapToGrid w:val="0"/>
        </w:rPr>
      </w:pPr>
    </w:p>
    <w:p w14:paraId="01B1B624" w14:textId="77777777" w:rsidR="00FF6E77" w:rsidRDefault="00BF1C32">
      <w:r>
        <w:rPr>
          <w:noProof/>
          <w:lang w:eastAsia="en-GB"/>
        </w:rPr>
        <w:drawing>
          <wp:inline distT="0" distB="0" distL="0" distR="0" wp14:anchorId="01B1B6C3" wp14:editId="01B1B6C4">
            <wp:extent cx="5732145" cy="628015"/>
            <wp:effectExtent l="1905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732145" cy="628015"/>
                    </a:xfrm>
                    <a:prstGeom prst="rect">
                      <a:avLst/>
                    </a:prstGeom>
                    <a:noFill/>
                    <a:ln w="9525">
                      <a:noFill/>
                      <a:miter lim="800000"/>
                      <a:headEnd/>
                      <a:tailEnd/>
                    </a:ln>
                  </pic:spPr>
                </pic:pic>
              </a:graphicData>
            </a:graphic>
          </wp:inline>
        </w:drawing>
      </w:r>
    </w:p>
    <w:p w14:paraId="01B1B625" w14:textId="77777777" w:rsidR="00FF6E77" w:rsidRDefault="00FF6E77"/>
    <w:p w14:paraId="01B1B626" w14:textId="77777777" w:rsidR="00FF6E77" w:rsidRPr="00AC5A39" w:rsidRDefault="00FF6E77" w:rsidP="00FF6E77">
      <w:pPr>
        <w:pStyle w:val="ColorfulList-Accent11"/>
        <w:numPr>
          <w:ilvl w:val="0"/>
          <w:numId w:val="27"/>
        </w:numPr>
        <w:jc w:val="both"/>
      </w:pPr>
      <w:r w:rsidRPr="00AC5A39">
        <w:t xml:space="preserve">The post-holder will be accountable to the Clinical Director for Paediatrics and Child Health, Dr </w:t>
      </w:r>
      <w:r w:rsidR="00F42F7B">
        <w:t>Bridget Oates</w:t>
      </w:r>
      <w:r w:rsidRPr="00AC5A39">
        <w:t xml:space="preserve">, who will agree the Job Plan.          </w:t>
      </w:r>
    </w:p>
    <w:p w14:paraId="01B1B627" w14:textId="77777777" w:rsidR="00FF6E77" w:rsidRPr="00AC5A39" w:rsidRDefault="00FF6E77" w:rsidP="00FF6E77">
      <w:pPr>
        <w:pStyle w:val="ColorfulList-Accent11"/>
        <w:numPr>
          <w:ilvl w:val="0"/>
          <w:numId w:val="27"/>
        </w:numPr>
      </w:pPr>
      <w:r w:rsidRPr="00AC5A39">
        <w:t xml:space="preserve">The post-holder will be expected to work with local managers and professional colleagues in the efficient running of services and will share with Consultant colleagues in providing the medical contribution to management.  Subject to the provisions of the Terms and Conditions of Service, they are expected to observe the Directorate’s agreed policies and procedures, drawn up in consultation with the profession on clinical matters, and to follow the standing orders and financial instructions of NHS Ayrshire &amp; Arran. </w:t>
      </w:r>
    </w:p>
    <w:p w14:paraId="01B1B628" w14:textId="77777777" w:rsidR="00FF6E77" w:rsidRPr="00AC5A39" w:rsidRDefault="00FF6E77" w:rsidP="00FF6E77">
      <w:pPr>
        <w:pStyle w:val="ColorfulList-Accent11"/>
        <w:numPr>
          <w:ilvl w:val="0"/>
          <w:numId w:val="27"/>
        </w:numPr>
        <w:jc w:val="both"/>
      </w:pPr>
      <w:r w:rsidRPr="00AC5A39">
        <w:t xml:space="preserve">In particular, where the </w:t>
      </w:r>
      <w:proofErr w:type="spellStart"/>
      <w:r w:rsidRPr="00AC5A39">
        <w:t>postholder</w:t>
      </w:r>
      <w:proofErr w:type="spellEnd"/>
      <w:r w:rsidRPr="00AC5A39">
        <w:t xml:space="preserve"> formally manages employees of NHS Ayrshire and Arran, the </w:t>
      </w:r>
      <w:proofErr w:type="spellStart"/>
      <w:r w:rsidRPr="00AC5A39">
        <w:t>postholder</w:t>
      </w:r>
      <w:proofErr w:type="spellEnd"/>
      <w:r w:rsidRPr="00AC5A39">
        <w:t xml:space="preserve"> will be expected to follow the local Board and National Employment and Personnel Policies and Procedures.</w:t>
      </w:r>
    </w:p>
    <w:p w14:paraId="01B1B62E" w14:textId="2B2E512A" w:rsidR="00B762C1" w:rsidRDefault="00FF6E77" w:rsidP="00FF6E77">
      <w:pPr>
        <w:pStyle w:val="ColorfulList-Accent11"/>
        <w:numPr>
          <w:ilvl w:val="0"/>
          <w:numId w:val="27"/>
        </w:numPr>
        <w:jc w:val="both"/>
      </w:pPr>
      <w:r w:rsidRPr="00AC5A39">
        <w:t xml:space="preserve">The </w:t>
      </w:r>
      <w:proofErr w:type="spellStart"/>
      <w:r w:rsidRPr="00AC5A39">
        <w:t>postholder</w:t>
      </w:r>
      <w:proofErr w:type="spellEnd"/>
      <w:r w:rsidRPr="00AC5A39">
        <w:t xml:space="preserve"> is required to comply with the Organisation's Health and Safety Policies.</w:t>
      </w:r>
    </w:p>
    <w:p w14:paraId="01B1B62F" w14:textId="77777777" w:rsidR="00B762C1" w:rsidRDefault="00B762C1" w:rsidP="00FF6E77">
      <w:pPr>
        <w:jc w:val="both"/>
      </w:pPr>
    </w:p>
    <w:p w14:paraId="01B1B630" w14:textId="77777777" w:rsidR="00FF6E77" w:rsidRPr="00AC5A39" w:rsidRDefault="00FF6E77" w:rsidP="00FF6E77">
      <w:pPr>
        <w:rPr>
          <w:b/>
          <w:bCs/>
        </w:rPr>
      </w:pPr>
      <w:r w:rsidRPr="00AC5A39">
        <w:rPr>
          <w:b/>
          <w:bCs/>
        </w:rPr>
        <w:t>Resources</w:t>
      </w:r>
    </w:p>
    <w:p w14:paraId="01B1B631" w14:textId="77777777" w:rsidR="00FF6E77" w:rsidRPr="00AC5A39" w:rsidRDefault="00FF6E77" w:rsidP="00FF6E77">
      <w:pPr>
        <w:rPr>
          <w:b/>
          <w:bCs/>
        </w:rPr>
      </w:pPr>
    </w:p>
    <w:p w14:paraId="01B1B632" w14:textId="77777777" w:rsidR="00FF6E77" w:rsidRPr="00AC5A39" w:rsidRDefault="00FF6E77" w:rsidP="00FF6E77">
      <w:pPr>
        <w:jc w:val="both"/>
      </w:pPr>
      <w:r w:rsidRPr="00AC5A39">
        <w:t xml:space="preserve">The staff resources of the department are listed elsewhere.  The </w:t>
      </w:r>
      <w:proofErr w:type="spellStart"/>
      <w:r w:rsidRPr="00AC5A39">
        <w:t>postholder</w:t>
      </w:r>
      <w:proofErr w:type="spellEnd"/>
      <w:r w:rsidRPr="00AC5A39">
        <w:t xml:space="preserve"> will have access to such general administrative support as is required for the discharge of his/her duties and responsibilities.</w:t>
      </w:r>
      <w:r>
        <w:t xml:space="preserve"> </w:t>
      </w:r>
      <w:r w:rsidRPr="00AC5A39">
        <w:t>This will include the provision of adequate secretarial and clerical support and the availability of accommodation, equipment etc.</w:t>
      </w:r>
    </w:p>
    <w:p w14:paraId="01B1B633" w14:textId="77777777" w:rsidR="00FF6E77" w:rsidRPr="00AC5A39" w:rsidRDefault="00FF6E77" w:rsidP="00FF6E77">
      <w:pPr>
        <w:jc w:val="both"/>
      </w:pPr>
      <w:r w:rsidRPr="00AC5A39">
        <w:t xml:space="preserve">The </w:t>
      </w:r>
      <w:proofErr w:type="spellStart"/>
      <w:r w:rsidRPr="00AC5A39">
        <w:t>postholder</w:t>
      </w:r>
      <w:proofErr w:type="spellEnd"/>
      <w:r w:rsidRPr="00AC5A39">
        <w:t xml:space="preserve"> will receive support from such other professional staff as are employed within the Directorate and are deployed to his/her area of patient care.</w:t>
      </w:r>
    </w:p>
    <w:p w14:paraId="4D88BEF7" w14:textId="77777777" w:rsidR="00FD4740" w:rsidRDefault="00FF6E77" w:rsidP="00FD4740">
      <w:pPr>
        <w:jc w:val="both"/>
      </w:pPr>
      <w:r w:rsidRPr="00AC5A39">
        <w:t xml:space="preserve">The </w:t>
      </w:r>
      <w:proofErr w:type="spellStart"/>
      <w:r w:rsidRPr="00AC5A39">
        <w:t>postholder</w:t>
      </w:r>
      <w:proofErr w:type="spellEnd"/>
      <w:r w:rsidRPr="00AC5A39">
        <w:t xml:space="preserve"> will be provided with necessary personal devices to enable the fulfilment of their dut</w:t>
      </w:r>
      <w:r>
        <w:t>i</w:t>
      </w:r>
      <w:r w:rsidRPr="00AC5A39">
        <w:t>es and responsibilit</w:t>
      </w:r>
      <w:r>
        <w:t>i</w:t>
      </w:r>
      <w:r w:rsidRPr="00AC5A39">
        <w:t>es.</w:t>
      </w:r>
    </w:p>
    <w:p w14:paraId="01B1B637" w14:textId="1212E61F" w:rsidR="00FF6E77" w:rsidRPr="00AC5A39" w:rsidRDefault="00FF6E77" w:rsidP="00FD4740">
      <w:pPr>
        <w:jc w:val="both"/>
      </w:pPr>
      <w:r w:rsidRPr="00AC5A39">
        <w:rPr>
          <w:b/>
          <w:bCs/>
        </w:rPr>
        <w:lastRenderedPageBreak/>
        <w:t xml:space="preserve">Duties and Responsibilities  </w:t>
      </w:r>
    </w:p>
    <w:p w14:paraId="01B1B638" w14:textId="77777777" w:rsidR="00FF6E77" w:rsidRPr="00AC5A39" w:rsidRDefault="00FF6E77" w:rsidP="00FF6E77"/>
    <w:p w14:paraId="01B1B639" w14:textId="77777777" w:rsidR="00FF6E77" w:rsidRPr="00B9625D" w:rsidRDefault="00FF6E77" w:rsidP="00FF6E77">
      <w:pPr>
        <w:jc w:val="both"/>
      </w:pPr>
      <w:r w:rsidRPr="00B9625D">
        <w:t>The main duties and responsibilities of the post include:</w:t>
      </w:r>
    </w:p>
    <w:p w14:paraId="01B1B63A" w14:textId="77777777" w:rsidR="00FF6E77" w:rsidRPr="00B9625D" w:rsidRDefault="00FF6E77" w:rsidP="00FF6E77">
      <w:pPr>
        <w:jc w:val="both"/>
        <w:rPr>
          <w:i/>
          <w:color w:val="FF0000"/>
        </w:rPr>
      </w:pPr>
    </w:p>
    <w:p w14:paraId="01B1B63B" w14:textId="209151E0" w:rsidR="00FF6E77" w:rsidRDefault="00FF6E77" w:rsidP="00FF6E77">
      <w:pPr>
        <w:numPr>
          <w:ilvl w:val="0"/>
          <w:numId w:val="21"/>
        </w:numPr>
        <w:tabs>
          <w:tab w:val="clear" w:pos="360"/>
          <w:tab w:val="num" w:pos="720"/>
        </w:tabs>
        <w:ind w:left="720" w:hanging="720"/>
        <w:jc w:val="both"/>
      </w:pPr>
      <w:r w:rsidRPr="00B9625D">
        <w:t xml:space="preserve">The new appointee will be responsible, with consultant colleagues, for the care and management of </w:t>
      </w:r>
      <w:r w:rsidR="001340BE">
        <w:t xml:space="preserve">babies and </w:t>
      </w:r>
      <w:r w:rsidRPr="00B9625D">
        <w:t xml:space="preserve">children in Ayrshire who require secondary level care.  </w:t>
      </w:r>
    </w:p>
    <w:p w14:paraId="01FECAE2" w14:textId="18B31FE4" w:rsidR="001340BE" w:rsidRPr="00B9625D" w:rsidRDefault="001340BE" w:rsidP="00FF6E77">
      <w:pPr>
        <w:numPr>
          <w:ilvl w:val="0"/>
          <w:numId w:val="21"/>
        </w:numPr>
        <w:tabs>
          <w:tab w:val="clear" w:pos="360"/>
          <w:tab w:val="num" w:pos="720"/>
        </w:tabs>
        <w:ind w:left="720" w:hanging="720"/>
        <w:jc w:val="both"/>
      </w:pPr>
      <w:r>
        <w:t xml:space="preserve">Responsible for clinical management of the Neonatal unit on a hot week basis. </w:t>
      </w:r>
    </w:p>
    <w:p w14:paraId="01B1B63C" w14:textId="77777777" w:rsidR="00FF6E77" w:rsidRPr="00B9625D" w:rsidRDefault="00FF6E77" w:rsidP="00FF6E77">
      <w:pPr>
        <w:numPr>
          <w:ilvl w:val="0"/>
          <w:numId w:val="21"/>
        </w:numPr>
        <w:tabs>
          <w:tab w:val="clear" w:pos="360"/>
          <w:tab w:val="num" w:pos="720"/>
        </w:tabs>
        <w:ind w:left="720" w:hanging="720"/>
        <w:jc w:val="both"/>
      </w:pPr>
      <w:r w:rsidRPr="00B9625D">
        <w:t>Responsibilities for carrying out teaching, accreditation and examination duties as required, and for contributing to undergraduate and</w:t>
      </w:r>
      <w:r w:rsidRPr="00B9625D">
        <w:rPr>
          <w:b/>
        </w:rPr>
        <w:t xml:space="preserve"> </w:t>
      </w:r>
      <w:r w:rsidRPr="00B9625D">
        <w:t xml:space="preserve">postgraduate medical education. The </w:t>
      </w:r>
      <w:proofErr w:type="spellStart"/>
      <w:r w:rsidRPr="00B9625D">
        <w:t>postholder</w:t>
      </w:r>
      <w:proofErr w:type="spellEnd"/>
      <w:r w:rsidRPr="00B9625D">
        <w:t xml:space="preserve"> will be expected to comply with College recommendations on Continuing Medical Education.</w:t>
      </w:r>
    </w:p>
    <w:p w14:paraId="01B1B63D" w14:textId="77777777" w:rsidR="00FF6E77" w:rsidRDefault="00FF6E77" w:rsidP="00FF6E77">
      <w:pPr>
        <w:numPr>
          <w:ilvl w:val="0"/>
          <w:numId w:val="22"/>
        </w:numPr>
        <w:tabs>
          <w:tab w:val="clear" w:pos="360"/>
          <w:tab w:val="num" w:pos="720"/>
        </w:tabs>
        <w:ind w:left="720" w:hanging="720"/>
        <w:jc w:val="both"/>
      </w:pPr>
      <w:r w:rsidRPr="00B9625D">
        <w:t xml:space="preserve">The </w:t>
      </w:r>
      <w:proofErr w:type="spellStart"/>
      <w:r w:rsidRPr="00B9625D">
        <w:t>postholder</w:t>
      </w:r>
      <w:proofErr w:type="spellEnd"/>
      <w:r w:rsidRPr="00B9625D">
        <w:t xml:space="preserve"> will be required to comply with Organisational Policies on Clinical Governance.</w:t>
      </w:r>
    </w:p>
    <w:p w14:paraId="01B1B63F" w14:textId="77777777" w:rsidR="00F42F7B" w:rsidRDefault="00FF6E77" w:rsidP="00FF6E77">
      <w:pPr>
        <w:numPr>
          <w:ilvl w:val="0"/>
          <w:numId w:val="23"/>
        </w:numPr>
        <w:tabs>
          <w:tab w:val="clear" w:pos="360"/>
        </w:tabs>
        <w:ind w:left="720" w:hanging="720"/>
        <w:jc w:val="both"/>
      </w:pPr>
      <w:r w:rsidRPr="00B9625D">
        <w:t xml:space="preserve">The successful applicant will be encouraged to participate in research and to develop a relevant sub-specialty interest, subject to resources and local priorities.  </w:t>
      </w:r>
    </w:p>
    <w:p w14:paraId="01B1B640" w14:textId="77777777" w:rsidR="00FF6E77" w:rsidRPr="00B9625D" w:rsidRDefault="00FF6E77" w:rsidP="00FF6E77">
      <w:pPr>
        <w:numPr>
          <w:ilvl w:val="0"/>
          <w:numId w:val="23"/>
        </w:numPr>
        <w:tabs>
          <w:tab w:val="clear" w:pos="360"/>
        </w:tabs>
        <w:ind w:left="720" w:hanging="720"/>
        <w:jc w:val="both"/>
      </w:pPr>
      <w:r w:rsidRPr="00B9625D">
        <w:t>Requirements to participate in medical audit and in continuing medical education</w:t>
      </w:r>
    </w:p>
    <w:p w14:paraId="01B1B641" w14:textId="77777777" w:rsidR="00FF6E77" w:rsidRPr="00B9625D" w:rsidRDefault="00FF6E77" w:rsidP="00FF6E77">
      <w:pPr>
        <w:numPr>
          <w:ilvl w:val="0"/>
          <w:numId w:val="24"/>
        </w:numPr>
        <w:tabs>
          <w:tab w:val="clear" w:pos="360"/>
          <w:tab w:val="num" w:pos="0"/>
        </w:tabs>
        <w:ind w:left="0" w:firstLine="0"/>
        <w:jc w:val="both"/>
      </w:pPr>
      <w:r w:rsidRPr="00B9625D">
        <w:t>Managerial, including budgetary, responsibilities (where appropriate).</w:t>
      </w:r>
    </w:p>
    <w:p w14:paraId="01B1B642" w14:textId="77777777" w:rsidR="00FF6E77" w:rsidRPr="00AC5A39" w:rsidRDefault="00FF6E77" w:rsidP="00FF6E77"/>
    <w:p w14:paraId="01B1B643" w14:textId="77777777" w:rsidR="00FF6E77" w:rsidRPr="00AC5A39" w:rsidRDefault="00FF6E77" w:rsidP="00FF6E77">
      <w:pPr>
        <w:spacing w:before="240" w:after="60"/>
        <w:outlineLvl w:val="6"/>
        <w:rPr>
          <w:b/>
        </w:rPr>
      </w:pPr>
      <w:r w:rsidRPr="00AC5A39">
        <w:rPr>
          <w:b/>
        </w:rPr>
        <w:t>Annual Appraisal &amp; Job Planning</w:t>
      </w:r>
    </w:p>
    <w:p w14:paraId="01B1B644" w14:textId="77777777" w:rsidR="00FF6E77" w:rsidRPr="00AC5A39" w:rsidRDefault="00FF6E77" w:rsidP="00FF6E77">
      <w:pPr>
        <w:rPr>
          <w:b/>
          <w:bCs/>
        </w:rPr>
      </w:pPr>
    </w:p>
    <w:p w14:paraId="01B1B645" w14:textId="77777777" w:rsidR="00112FF1" w:rsidRDefault="00FF6E77" w:rsidP="00112FF1">
      <w:pPr>
        <w:jc w:val="both"/>
      </w:pPr>
      <w:r w:rsidRPr="00AC5A39">
        <w:t xml:space="preserve">The </w:t>
      </w:r>
      <w:proofErr w:type="spellStart"/>
      <w:r w:rsidRPr="00AC5A39">
        <w:t>postholder</w:t>
      </w:r>
      <w:proofErr w:type="spellEnd"/>
      <w:r w:rsidRPr="00AC5A39">
        <w:t xml:space="preserve"> will also be required to participate in annual appraisal.   Job planning is linked closely with, but is separate from, the agreed appraisal scheme for consultants.   The job plan review will take into account the outcome of the appraisal discussion and reflect the agreed personal development plan.  </w:t>
      </w:r>
    </w:p>
    <w:p w14:paraId="01B1B646" w14:textId="77777777" w:rsidR="00112FF1" w:rsidRDefault="00112FF1" w:rsidP="00112FF1">
      <w:pPr>
        <w:jc w:val="both"/>
        <w:rPr>
          <w:b/>
        </w:rPr>
      </w:pPr>
    </w:p>
    <w:p w14:paraId="01B1B647" w14:textId="77777777" w:rsidR="00112FF1" w:rsidRPr="00AC5A39" w:rsidRDefault="00112FF1" w:rsidP="00112FF1">
      <w:pPr>
        <w:jc w:val="both"/>
        <w:rPr>
          <w:b/>
        </w:rPr>
      </w:pPr>
      <w:r w:rsidRPr="00AC5A39">
        <w:rPr>
          <w:b/>
        </w:rPr>
        <w:t>Summary</w:t>
      </w:r>
    </w:p>
    <w:p w14:paraId="01B1B648" w14:textId="77777777" w:rsidR="00112FF1" w:rsidRPr="00AC5A39" w:rsidRDefault="00112FF1" w:rsidP="00112FF1">
      <w:pPr>
        <w:jc w:val="both"/>
        <w:rPr>
          <w:b/>
        </w:rPr>
      </w:pPr>
    </w:p>
    <w:p w14:paraId="01B1B649" w14:textId="77777777" w:rsidR="00112FF1" w:rsidRPr="00AC5A39" w:rsidRDefault="00112FF1" w:rsidP="00112FF1">
      <w:pPr>
        <w:jc w:val="both"/>
      </w:pPr>
      <w:r w:rsidRPr="00AC5A39">
        <w:t>The success</w:t>
      </w:r>
      <w:r>
        <w:t>ful applicant</w:t>
      </w:r>
      <w:r w:rsidRPr="00AC5A39">
        <w:t xml:space="preserve"> will join a friendly, hard-working team striving to provide excellent care and to develop services in a purpose-built Unit with a relaxed and supportive ethos.</w:t>
      </w:r>
    </w:p>
    <w:p w14:paraId="01B1B64A" w14:textId="77777777" w:rsidR="00FF6E77" w:rsidRPr="00112FF1" w:rsidRDefault="00BF76A8" w:rsidP="00112FF1">
      <w:pPr>
        <w:jc w:val="both"/>
      </w:pPr>
      <w:r>
        <w:rPr>
          <w:b/>
        </w:rPr>
        <w:br w:type="page"/>
      </w:r>
    </w:p>
    <w:p w14:paraId="01B1B64B" w14:textId="77777777" w:rsidR="00FF6E77" w:rsidRDefault="00FF6E77"/>
    <w:p w14:paraId="01B1B64C" w14:textId="77777777" w:rsidR="00FF6E77" w:rsidRDefault="00BF1C32">
      <w:r>
        <w:rPr>
          <w:noProof/>
          <w:lang w:eastAsia="en-GB"/>
        </w:rPr>
        <w:drawing>
          <wp:inline distT="0" distB="0" distL="0" distR="0" wp14:anchorId="01B1B6C5" wp14:editId="01B1B6C6">
            <wp:extent cx="5718175" cy="628015"/>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5718175" cy="628015"/>
                    </a:xfrm>
                    <a:prstGeom prst="rect">
                      <a:avLst/>
                    </a:prstGeom>
                    <a:noFill/>
                    <a:ln w="9525">
                      <a:noFill/>
                      <a:miter lim="800000"/>
                      <a:headEnd/>
                      <a:tailEnd/>
                    </a:ln>
                  </pic:spPr>
                </pic:pic>
              </a:graphicData>
            </a:graphic>
          </wp:inline>
        </w:drawing>
      </w:r>
    </w:p>
    <w:p w14:paraId="01B1B64D" w14:textId="77777777" w:rsidR="00FF6E77" w:rsidRDefault="00FF6E77"/>
    <w:p w14:paraId="01B1B64E" w14:textId="77777777" w:rsidR="00FF6E77" w:rsidRPr="0021689E" w:rsidRDefault="00FF6E77" w:rsidP="00FF6E77">
      <w:pPr>
        <w:pStyle w:val="BodyTextIndent"/>
        <w:ind w:left="0"/>
      </w:pPr>
      <w:r w:rsidRPr="0021689E">
        <w:t>The Terms and Conditions of Service are those determined by the Terms and Conditions of the New Consultant Grade (Scotland) as amended from time to time.   The distance that a consultant can reside from the principal base hospital, where travel time is seen as more important than mileage, is subject to the agreement of the Executive Medical Director, but it is usually anticipated that a journey that takes no more than 30 minutes for any emergency situation would be acceptable.</w:t>
      </w:r>
    </w:p>
    <w:p w14:paraId="01B1B64F" w14:textId="77777777" w:rsidR="00FF6E77" w:rsidRDefault="00FF6E77"/>
    <w:p w14:paraId="01B1B650" w14:textId="77777777" w:rsidR="00FF6E77" w:rsidRDefault="00FF6E77"/>
    <w:p w14:paraId="01B1B651" w14:textId="77777777" w:rsidR="00FF6E77" w:rsidRDefault="00BF1C32">
      <w:r>
        <w:rPr>
          <w:noProof/>
          <w:lang w:eastAsia="en-GB"/>
        </w:rPr>
        <w:drawing>
          <wp:inline distT="0" distB="0" distL="0" distR="0" wp14:anchorId="01B1B6C7" wp14:editId="01B1B6C8">
            <wp:extent cx="5732145" cy="559435"/>
            <wp:effectExtent l="19050" t="0" r="190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5732145" cy="559435"/>
                    </a:xfrm>
                    <a:prstGeom prst="rect">
                      <a:avLst/>
                    </a:prstGeom>
                    <a:noFill/>
                    <a:ln w="9525">
                      <a:noFill/>
                      <a:miter lim="800000"/>
                      <a:headEnd/>
                      <a:tailEnd/>
                    </a:ln>
                  </pic:spPr>
                </pic:pic>
              </a:graphicData>
            </a:graphic>
          </wp:inline>
        </w:drawing>
      </w:r>
    </w:p>
    <w:p w14:paraId="01B1B652" w14:textId="77777777" w:rsidR="00FF6E77" w:rsidRDefault="00FF6E77"/>
    <w:p w14:paraId="01B1B653" w14:textId="77777777" w:rsidR="00FF6E77" w:rsidRDefault="00FF6E77"/>
    <w:p w14:paraId="01B1B654" w14:textId="3EB939DA" w:rsidR="00FF6E77" w:rsidRPr="00AC5A39" w:rsidRDefault="00FF6E77" w:rsidP="00FF6E77">
      <w:pPr>
        <w:jc w:val="both"/>
      </w:pPr>
      <w:r w:rsidRPr="00AC5A39">
        <w:t xml:space="preserve">Please come to visit us and have a look about! Applicants wishing further information about the post are invited to contact </w:t>
      </w:r>
      <w:r w:rsidR="001340BE">
        <w:t>Dr Tim Adams</w:t>
      </w:r>
      <w:r w:rsidRPr="00AC5A39">
        <w:t xml:space="preserve"> or Dr </w:t>
      </w:r>
      <w:r w:rsidR="00F42F7B">
        <w:t>Bridget Oates</w:t>
      </w:r>
      <w:r w:rsidRPr="00AC5A39">
        <w:t>, with whom visiting arrangements can also be made.</w:t>
      </w:r>
    </w:p>
    <w:p w14:paraId="01B1B655" w14:textId="77777777" w:rsidR="00FF6E77" w:rsidRPr="00AC5A39" w:rsidRDefault="00FF6E77" w:rsidP="00FF6E77">
      <w:pPr>
        <w:jc w:val="both"/>
      </w:pPr>
    </w:p>
    <w:p w14:paraId="01B1B657" w14:textId="77777777" w:rsidR="00FF6E77" w:rsidRPr="00AC5A39" w:rsidRDefault="00FF6E77" w:rsidP="00FF6E77">
      <w:pPr>
        <w:jc w:val="both"/>
      </w:pPr>
      <w:bookmarkStart w:id="0" w:name="_GoBack"/>
      <w:bookmarkEnd w:id="0"/>
    </w:p>
    <w:p w14:paraId="01B1B658" w14:textId="77777777" w:rsidR="00FF6E77" w:rsidRDefault="00FF6E77">
      <w:r>
        <w:br w:type="page"/>
      </w:r>
    </w:p>
    <w:p w14:paraId="01B1B659" w14:textId="77777777" w:rsidR="00FF6E77" w:rsidRDefault="00BF1C32">
      <w:r>
        <w:rPr>
          <w:noProof/>
          <w:lang w:eastAsia="en-GB"/>
        </w:rPr>
        <w:lastRenderedPageBreak/>
        <w:drawing>
          <wp:inline distT="0" distB="0" distL="0" distR="0" wp14:anchorId="01B1B6C9" wp14:editId="01B1B6CA">
            <wp:extent cx="5718175" cy="70993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718175" cy="709930"/>
                    </a:xfrm>
                    <a:prstGeom prst="rect">
                      <a:avLst/>
                    </a:prstGeom>
                    <a:noFill/>
                    <a:ln w="9525">
                      <a:noFill/>
                      <a:miter lim="800000"/>
                      <a:headEnd/>
                      <a:tailEnd/>
                    </a:ln>
                  </pic:spPr>
                </pic:pic>
              </a:graphicData>
            </a:graphic>
          </wp:inline>
        </w:drawing>
      </w:r>
    </w:p>
    <w:p w14:paraId="01B1B65A" w14:textId="77777777" w:rsidR="00FF6E77" w:rsidRDefault="00FF6E77"/>
    <w:p w14:paraId="01B1B65B" w14:textId="2280BB75" w:rsidR="00FF6E77" w:rsidRDefault="001340BE" w:rsidP="001340BE">
      <w:pPr>
        <w:ind w:left="2160" w:hanging="2160"/>
        <w:rPr>
          <w:b/>
          <w:sz w:val="28"/>
          <w:szCs w:val="28"/>
        </w:rPr>
      </w:pPr>
      <w:r>
        <w:rPr>
          <w:b/>
          <w:sz w:val="28"/>
          <w:szCs w:val="28"/>
        </w:rPr>
        <w:t>Post of:</w:t>
      </w:r>
      <w:r>
        <w:rPr>
          <w:b/>
          <w:sz w:val="28"/>
          <w:szCs w:val="28"/>
        </w:rPr>
        <w:tab/>
      </w:r>
      <w:r w:rsidR="00FF6E77">
        <w:rPr>
          <w:b/>
          <w:sz w:val="28"/>
          <w:szCs w:val="28"/>
        </w:rPr>
        <w:t>Consultant Paediatric</w:t>
      </w:r>
      <w:r>
        <w:rPr>
          <w:b/>
          <w:sz w:val="28"/>
          <w:szCs w:val="28"/>
        </w:rPr>
        <w:t>ian with an interest in Neonatology</w:t>
      </w:r>
    </w:p>
    <w:p w14:paraId="01B1B65C" w14:textId="492DF60B" w:rsidR="00FF6E77" w:rsidRDefault="00FF6E77" w:rsidP="00FF6E77">
      <w:pPr>
        <w:ind w:left="2160" w:hanging="2160"/>
        <w:rPr>
          <w:b/>
          <w:sz w:val="28"/>
          <w:szCs w:val="28"/>
        </w:rPr>
      </w:pPr>
      <w:r>
        <w:rPr>
          <w:b/>
          <w:sz w:val="28"/>
          <w:szCs w:val="28"/>
        </w:rPr>
        <w:t>Location:</w:t>
      </w:r>
      <w:r>
        <w:rPr>
          <w:b/>
          <w:sz w:val="28"/>
          <w:szCs w:val="28"/>
        </w:rPr>
        <w:tab/>
      </w:r>
      <w:r w:rsidR="001340BE">
        <w:rPr>
          <w:b/>
          <w:sz w:val="28"/>
          <w:szCs w:val="28"/>
        </w:rPr>
        <w:t>Ayrshire Maternity Unit, University Hospital Crosshouse, Ayrshire</w:t>
      </w:r>
    </w:p>
    <w:p w14:paraId="01B1B65D" w14:textId="77777777" w:rsidR="00FF6E77" w:rsidRDefault="00FF6E77" w:rsidP="00FF6E77">
      <w:pPr>
        <w:rPr>
          <w:b/>
        </w:rPr>
      </w:pPr>
    </w:p>
    <w:p w14:paraId="01B1B65E" w14:textId="77777777" w:rsidR="00FF6E77" w:rsidRPr="002769B6" w:rsidRDefault="00FF6E77" w:rsidP="00FF6E77">
      <w:pPr>
        <w:pStyle w:val="Heading2"/>
        <w:rPr>
          <w:rFonts w:ascii="Arial" w:hAnsi="Arial" w:cs="Arial"/>
          <w:i/>
          <w:color w:val="auto"/>
          <w:sz w:val="24"/>
          <w:szCs w:val="24"/>
        </w:rPr>
      </w:pPr>
      <w:r w:rsidRPr="002769B6">
        <w:rPr>
          <w:rFonts w:ascii="Arial" w:hAnsi="Arial" w:cs="Arial"/>
          <w:color w:val="auto"/>
          <w:sz w:val="24"/>
          <w:szCs w:val="24"/>
        </w:rPr>
        <w:t>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536"/>
      </w:tblGrid>
      <w:tr w:rsidR="00FF6E77" w:rsidRPr="002769B6" w14:paraId="01B1B661" w14:textId="77777777">
        <w:trPr>
          <w:trHeight w:val="390"/>
        </w:trPr>
        <w:tc>
          <w:tcPr>
            <w:tcW w:w="5495" w:type="dxa"/>
            <w:tcBorders>
              <w:top w:val="single" w:sz="4" w:space="0" w:color="auto"/>
              <w:left w:val="single" w:sz="4" w:space="0" w:color="auto"/>
              <w:bottom w:val="single" w:sz="4" w:space="0" w:color="auto"/>
              <w:right w:val="single" w:sz="4" w:space="0" w:color="auto"/>
            </w:tcBorders>
          </w:tcPr>
          <w:p w14:paraId="01B1B65F" w14:textId="77777777" w:rsidR="00FF6E77" w:rsidRPr="002769B6" w:rsidRDefault="00FF6E77" w:rsidP="00FF6E77">
            <w:pPr>
              <w:pStyle w:val="Heading3"/>
              <w:rPr>
                <w:rFonts w:ascii="Arial" w:hAnsi="Arial" w:cs="Arial"/>
                <w:color w:val="auto"/>
              </w:rPr>
            </w:pPr>
            <w:r w:rsidRPr="002769B6">
              <w:rPr>
                <w:rFonts w:ascii="Arial" w:hAnsi="Arial" w:cs="Arial"/>
                <w:color w:val="auto"/>
              </w:rPr>
              <w:t>Essential</w:t>
            </w:r>
          </w:p>
        </w:tc>
        <w:tc>
          <w:tcPr>
            <w:tcW w:w="4536" w:type="dxa"/>
            <w:tcBorders>
              <w:top w:val="single" w:sz="4" w:space="0" w:color="auto"/>
              <w:left w:val="single" w:sz="4" w:space="0" w:color="auto"/>
              <w:bottom w:val="single" w:sz="4" w:space="0" w:color="auto"/>
              <w:right w:val="single" w:sz="4" w:space="0" w:color="auto"/>
            </w:tcBorders>
          </w:tcPr>
          <w:p w14:paraId="01B1B660" w14:textId="77777777" w:rsidR="00FF6E77" w:rsidRPr="002769B6" w:rsidRDefault="00FF6E77" w:rsidP="00FF6E77">
            <w:pPr>
              <w:pStyle w:val="Heading2"/>
              <w:rPr>
                <w:rFonts w:ascii="Arial" w:hAnsi="Arial" w:cs="Arial"/>
                <w:i/>
                <w:color w:val="auto"/>
                <w:sz w:val="24"/>
                <w:szCs w:val="24"/>
              </w:rPr>
            </w:pPr>
            <w:r w:rsidRPr="002769B6">
              <w:rPr>
                <w:rFonts w:ascii="Arial" w:hAnsi="Arial" w:cs="Arial"/>
                <w:color w:val="auto"/>
                <w:sz w:val="24"/>
                <w:szCs w:val="24"/>
              </w:rPr>
              <w:t>Desirable</w:t>
            </w:r>
          </w:p>
        </w:tc>
      </w:tr>
      <w:tr w:rsidR="00FF6E77" w:rsidRPr="002769B6" w14:paraId="01B1B664" w14:textId="77777777">
        <w:trPr>
          <w:trHeight w:val="390"/>
        </w:trPr>
        <w:tc>
          <w:tcPr>
            <w:tcW w:w="5495" w:type="dxa"/>
            <w:tcBorders>
              <w:top w:val="single" w:sz="4" w:space="0" w:color="auto"/>
              <w:left w:val="single" w:sz="4" w:space="0" w:color="auto"/>
              <w:bottom w:val="single" w:sz="4" w:space="0" w:color="auto"/>
              <w:right w:val="single" w:sz="4" w:space="0" w:color="auto"/>
            </w:tcBorders>
          </w:tcPr>
          <w:p w14:paraId="01B1B662" w14:textId="77777777" w:rsidR="00FF6E77" w:rsidRPr="002769B6" w:rsidRDefault="00FF6E77" w:rsidP="00FF6E77">
            <w:pPr>
              <w:pStyle w:val="Heading2"/>
              <w:rPr>
                <w:rFonts w:ascii="Arial" w:hAnsi="Arial" w:cs="Arial"/>
                <w:b w:val="0"/>
                <w:i/>
                <w:color w:val="auto"/>
                <w:sz w:val="24"/>
                <w:szCs w:val="24"/>
              </w:rPr>
            </w:pPr>
            <w:r w:rsidRPr="002769B6">
              <w:rPr>
                <w:rFonts w:ascii="Arial" w:hAnsi="Arial" w:cs="Arial"/>
                <w:b w:val="0"/>
                <w:color w:val="auto"/>
                <w:sz w:val="24"/>
                <w:szCs w:val="24"/>
              </w:rPr>
              <w:t>Full GMC Registration with current Licence to Practice</w:t>
            </w:r>
          </w:p>
        </w:tc>
        <w:tc>
          <w:tcPr>
            <w:tcW w:w="4536" w:type="dxa"/>
            <w:tcBorders>
              <w:top w:val="single" w:sz="4" w:space="0" w:color="auto"/>
              <w:left w:val="single" w:sz="4" w:space="0" w:color="auto"/>
              <w:bottom w:val="single" w:sz="4" w:space="0" w:color="auto"/>
              <w:right w:val="single" w:sz="4" w:space="0" w:color="auto"/>
            </w:tcBorders>
          </w:tcPr>
          <w:p w14:paraId="01B1B663" w14:textId="77777777" w:rsidR="00FF6E77" w:rsidRPr="002769B6" w:rsidRDefault="00FF6E77" w:rsidP="00FF6E77">
            <w:pPr>
              <w:pStyle w:val="Heading2"/>
              <w:rPr>
                <w:rFonts w:ascii="Arial" w:hAnsi="Arial" w:cs="Arial"/>
                <w:color w:val="auto"/>
                <w:sz w:val="24"/>
                <w:szCs w:val="24"/>
              </w:rPr>
            </w:pPr>
          </w:p>
        </w:tc>
      </w:tr>
      <w:tr w:rsidR="00FF6E77" w14:paraId="01B1B66F" w14:textId="77777777">
        <w:trPr>
          <w:trHeight w:val="390"/>
        </w:trPr>
        <w:tc>
          <w:tcPr>
            <w:tcW w:w="5495" w:type="dxa"/>
            <w:tcBorders>
              <w:top w:val="single" w:sz="4" w:space="0" w:color="auto"/>
              <w:left w:val="single" w:sz="4" w:space="0" w:color="auto"/>
              <w:bottom w:val="single" w:sz="4" w:space="0" w:color="auto"/>
              <w:right w:val="single" w:sz="4" w:space="0" w:color="auto"/>
            </w:tcBorders>
          </w:tcPr>
          <w:p w14:paraId="01B1B665" w14:textId="77777777" w:rsidR="00FF6E77" w:rsidRDefault="003945C7" w:rsidP="00FF6E77">
            <w:r w:rsidRPr="003E6BF3">
              <w:rPr>
                <w:b/>
              </w:rPr>
              <w:t>Existing Consultants</w:t>
            </w:r>
            <w:r w:rsidRPr="003E6BF3">
              <w:t>:  Inclusion on the GMC Specialist Register</w:t>
            </w:r>
          </w:p>
          <w:p w14:paraId="01B1B666" w14:textId="77777777" w:rsidR="003945C7" w:rsidRDefault="003945C7" w:rsidP="00FF6E77"/>
          <w:p w14:paraId="01B1B667" w14:textId="77777777" w:rsidR="00FF6E77" w:rsidRDefault="00FF6E77" w:rsidP="00FF6E77">
            <w:r>
              <w:rPr>
                <w:b/>
              </w:rPr>
              <w:t>New Consultants</w:t>
            </w:r>
            <w:r w:rsidRPr="0075212E">
              <w:t xml:space="preserve">:     </w:t>
            </w:r>
          </w:p>
          <w:p w14:paraId="01B1B668" w14:textId="77777777" w:rsidR="00FF6E77" w:rsidRDefault="00FF6E77" w:rsidP="00FF6E77">
            <w:r w:rsidRPr="0075212E">
              <w:t xml:space="preserve">CCT </w:t>
            </w:r>
            <w:r>
              <w:t xml:space="preserve">in  Paediatrics </w:t>
            </w:r>
            <w:r w:rsidRPr="0075212E">
              <w:t>or be within 6 m</w:t>
            </w:r>
            <w:r w:rsidR="00D91CEE">
              <w:t>on</w:t>
            </w:r>
            <w:r w:rsidRPr="0075212E">
              <w:t xml:space="preserve">ths of </w:t>
            </w:r>
            <w:r>
              <w:t xml:space="preserve">anticipated award of a CCT at the time of </w:t>
            </w:r>
          </w:p>
          <w:p w14:paraId="01B1B669" w14:textId="77777777" w:rsidR="00FF6E77" w:rsidRPr="0075212E" w:rsidRDefault="00FF6E77" w:rsidP="00FF6E77">
            <w:proofErr w:type="gramStart"/>
            <w:r>
              <w:t>interview</w:t>
            </w:r>
            <w:proofErr w:type="gramEnd"/>
            <w:r>
              <w:t xml:space="preserve"> for the post.</w:t>
            </w:r>
            <w:r w:rsidRPr="0075212E">
              <w:t xml:space="preserve"> </w:t>
            </w:r>
          </w:p>
          <w:p w14:paraId="01B1B66A" w14:textId="77777777" w:rsidR="00FF6E77" w:rsidRPr="00634D2B" w:rsidRDefault="00FF6E77" w:rsidP="00FF6E77"/>
        </w:tc>
        <w:tc>
          <w:tcPr>
            <w:tcW w:w="4536" w:type="dxa"/>
            <w:tcBorders>
              <w:top w:val="single" w:sz="4" w:space="0" w:color="auto"/>
              <w:left w:val="single" w:sz="4" w:space="0" w:color="auto"/>
              <w:bottom w:val="single" w:sz="4" w:space="0" w:color="auto"/>
              <w:right w:val="single" w:sz="4" w:space="0" w:color="auto"/>
            </w:tcBorders>
          </w:tcPr>
          <w:p w14:paraId="01B1B66B" w14:textId="77777777" w:rsidR="003E6BF3" w:rsidRDefault="00FF6E77" w:rsidP="003E6BF3">
            <w:r w:rsidRPr="00634D2B">
              <w:t xml:space="preserve"> </w:t>
            </w:r>
          </w:p>
          <w:p w14:paraId="01B1B66C" w14:textId="77777777" w:rsidR="00FF6E77" w:rsidRDefault="00FF6E77" w:rsidP="00FF6E77">
            <w:pPr>
              <w:pStyle w:val="Heading2"/>
              <w:rPr>
                <w:rFonts w:ascii="Arial" w:hAnsi="Arial" w:cs="Arial"/>
                <w:sz w:val="24"/>
                <w:szCs w:val="24"/>
              </w:rPr>
            </w:pPr>
          </w:p>
          <w:p w14:paraId="01B1B66D" w14:textId="77777777" w:rsidR="00FF6E77" w:rsidRDefault="00FF6E77" w:rsidP="00FF6E77"/>
          <w:p w14:paraId="01B1B66E" w14:textId="559FBED5" w:rsidR="00FF6E77" w:rsidRPr="00B858E0" w:rsidRDefault="00376512" w:rsidP="00FF6E77">
            <w:r>
              <w:t>SPIN or GRID training in Neonatology</w:t>
            </w:r>
          </w:p>
        </w:tc>
      </w:tr>
      <w:tr w:rsidR="00FF6E77" w14:paraId="01B1B672" w14:textId="77777777">
        <w:trPr>
          <w:trHeight w:val="390"/>
        </w:trPr>
        <w:tc>
          <w:tcPr>
            <w:tcW w:w="5495" w:type="dxa"/>
            <w:tcBorders>
              <w:top w:val="single" w:sz="4" w:space="0" w:color="auto"/>
              <w:left w:val="single" w:sz="4" w:space="0" w:color="auto"/>
              <w:bottom w:val="single" w:sz="4" w:space="0" w:color="auto"/>
              <w:right w:val="single" w:sz="4" w:space="0" w:color="auto"/>
            </w:tcBorders>
          </w:tcPr>
          <w:p w14:paraId="01B1B670" w14:textId="77777777" w:rsidR="00FF6E77" w:rsidRDefault="00FF6E77" w:rsidP="00FF6E77">
            <w:r>
              <w:t>Membership of Royal College of Paediatrics and Child Health or equivalent</w:t>
            </w:r>
          </w:p>
        </w:tc>
        <w:tc>
          <w:tcPr>
            <w:tcW w:w="4536" w:type="dxa"/>
            <w:tcBorders>
              <w:top w:val="single" w:sz="4" w:space="0" w:color="auto"/>
              <w:left w:val="single" w:sz="4" w:space="0" w:color="auto"/>
              <w:bottom w:val="single" w:sz="4" w:space="0" w:color="auto"/>
              <w:right w:val="single" w:sz="4" w:space="0" w:color="auto"/>
            </w:tcBorders>
          </w:tcPr>
          <w:p w14:paraId="01B1B671" w14:textId="77777777" w:rsidR="00FF6E77" w:rsidRPr="00634D2B" w:rsidRDefault="00FF6E77" w:rsidP="00FF6E77">
            <w:pPr>
              <w:pStyle w:val="Heading2"/>
              <w:rPr>
                <w:rFonts w:ascii="Arial" w:hAnsi="Arial" w:cs="Arial"/>
                <w:sz w:val="24"/>
                <w:szCs w:val="24"/>
              </w:rPr>
            </w:pPr>
          </w:p>
        </w:tc>
      </w:tr>
      <w:tr w:rsidR="00BF76A8" w14:paraId="01B1B675" w14:textId="77777777">
        <w:trPr>
          <w:trHeight w:val="390"/>
        </w:trPr>
        <w:tc>
          <w:tcPr>
            <w:tcW w:w="5495" w:type="dxa"/>
            <w:tcBorders>
              <w:top w:val="single" w:sz="4" w:space="0" w:color="auto"/>
              <w:left w:val="single" w:sz="4" w:space="0" w:color="auto"/>
              <w:bottom w:val="single" w:sz="4" w:space="0" w:color="auto"/>
              <w:right w:val="single" w:sz="4" w:space="0" w:color="auto"/>
            </w:tcBorders>
          </w:tcPr>
          <w:p w14:paraId="01B1B673" w14:textId="6A768843" w:rsidR="00BF76A8" w:rsidRPr="001340BE" w:rsidRDefault="001340BE" w:rsidP="001340BE">
            <w:pPr>
              <w:rPr>
                <w:b/>
              </w:rPr>
            </w:pPr>
            <w:r w:rsidRPr="001340BE">
              <w:rPr>
                <w:rStyle w:val="Strong"/>
                <w:b w:val="0"/>
              </w:rPr>
              <w:t xml:space="preserve">NLS or equivalent paediatric resuscitation certificate </w:t>
            </w:r>
          </w:p>
        </w:tc>
        <w:tc>
          <w:tcPr>
            <w:tcW w:w="4536" w:type="dxa"/>
            <w:tcBorders>
              <w:top w:val="single" w:sz="4" w:space="0" w:color="auto"/>
              <w:left w:val="single" w:sz="4" w:space="0" w:color="auto"/>
              <w:bottom w:val="single" w:sz="4" w:space="0" w:color="auto"/>
              <w:right w:val="single" w:sz="4" w:space="0" w:color="auto"/>
            </w:tcBorders>
          </w:tcPr>
          <w:p w14:paraId="01B1B674" w14:textId="605674A3" w:rsidR="00BF76A8" w:rsidRPr="00BF76A8" w:rsidRDefault="00BF76A8" w:rsidP="00FF6E77">
            <w:pPr>
              <w:pStyle w:val="Heading2"/>
              <w:rPr>
                <w:rStyle w:val="Strong"/>
                <w:rFonts w:ascii="Arial" w:hAnsi="Arial" w:cs="Arial"/>
                <w:color w:val="auto"/>
                <w:sz w:val="24"/>
                <w:szCs w:val="24"/>
              </w:rPr>
            </w:pPr>
          </w:p>
        </w:tc>
      </w:tr>
    </w:tbl>
    <w:p w14:paraId="01B1B676" w14:textId="77777777" w:rsidR="00FF6E77" w:rsidRDefault="00FF6E77"/>
    <w:p w14:paraId="01B1B677" w14:textId="77777777" w:rsidR="00FF6E77" w:rsidRDefault="00FF6E77" w:rsidP="00FF6E77"/>
    <w:p w14:paraId="01B1B678" w14:textId="77777777" w:rsidR="00FF6E77" w:rsidRDefault="00FF6E77" w:rsidP="00FF6E77">
      <w:pPr>
        <w:pStyle w:val="Header"/>
        <w:tabs>
          <w:tab w:val="left" w:pos="720"/>
        </w:tabs>
        <w:rPr>
          <w:b/>
        </w:rPr>
      </w:pPr>
      <w:r>
        <w:rPr>
          <w:b/>
        </w:rPr>
        <w:t>Skills/Knowledge/Competence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111"/>
        <w:gridCol w:w="2977"/>
      </w:tblGrid>
      <w:tr w:rsidR="00FF6E77" w14:paraId="01B1B67D" w14:textId="77777777" w:rsidTr="6E97ADAA">
        <w:tc>
          <w:tcPr>
            <w:tcW w:w="2943" w:type="dxa"/>
            <w:tcBorders>
              <w:top w:val="single" w:sz="4" w:space="0" w:color="auto"/>
              <w:left w:val="single" w:sz="4" w:space="0" w:color="auto"/>
              <w:bottom w:val="single" w:sz="4" w:space="0" w:color="auto"/>
              <w:right w:val="single" w:sz="4" w:space="0" w:color="auto"/>
            </w:tcBorders>
          </w:tcPr>
          <w:p w14:paraId="01B1B679" w14:textId="77777777" w:rsidR="00FF6E77" w:rsidRDefault="00FF6E77" w:rsidP="00FF6E77">
            <w:pPr>
              <w:pStyle w:val="Header"/>
              <w:tabs>
                <w:tab w:val="left" w:pos="720"/>
              </w:tabs>
              <w:rPr>
                <w:b/>
              </w:rPr>
            </w:pPr>
            <w:r>
              <w:rPr>
                <w:b/>
              </w:rPr>
              <w:t>Requirements</w:t>
            </w:r>
          </w:p>
          <w:p w14:paraId="01B1B67A" w14:textId="77777777" w:rsidR="00FF6E77" w:rsidRDefault="00FF6E77" w:rsidP="00FF6E77">
            <w:pPr>
              <w:pStyle w:val="Header"/>
              <w:tabs>
                <w:tab w:val="left" w:pos="720"/>
              </w:tabs>
              <w:rPr>
                <w:b/>
              </w:rPr>
            </w:pPr>
          </w:p>
        </w:tc>
        <w:tc>
          <w:tcPr>
            <w:tcW w:w="4111" w:type="dxa"/>
            <w:tcBorders>
              <w:top w:val="single" w:sz="4" w:space="0" w:color="auto"/>
              <w:left w:val="single" w:sz="4" w:space="0" w:color="auto"/>
              <w:bottom w:val="single" w:sz="4" w:space="0" w:color="auto"/>
              <w:right w:val="single" w:sz="4" w:space="0" w:color="auto"/>
            </w:tcBorders>
          </w:tcPr>
          <w:p w14:paraId="01B1B67B" w14:textId="77777777" w:rsidR="00FF6E77" w:rsidRDefault="00FF6E77" w:rsidP="00FF6E77">
            <w:pPr>
              <w:pStyle w:val="Header"/>
              <w:tabs>
                <w:tab w:val="left" w:pos="720"/>
              </w:tabs>
              <w:rPr>
                <w:b/>
              </w:rPr>
            </w:pPr>
            <w:r>
              <w:rPr>
                <w:b/>
              </w:rPr>
              <w:t>Essential</w:t>
            </w:r>
          </w:p>
        </w:tc>
        <w:tc>
          <w:tcPr>
            <w:tcW w:w="2977" w:type="dxa"/>
            <w:tcBorders>
              <w:top w:val="single" w:sz="4" w:space="0" w:color="auto"/>
              <w:left w:val="single" w:sz="4" w:space="0" w:color="auto"/>
              <w:bottom w:val="single" w:sz="4" w:space="0" w:color="auto"/>
              <w:right w:val="single" w:sz="4" w:space="0" w:color="auto"/>
            </w:tcBorders>
          </w:tcPr>
          <w:p w14:paraId="01B1B67C" w14:textId="77777777" w:rsidR="00FF6E77" w:rsidRDefault="00FF6E77" w:rsidP="00FF6E77">
            <w:pPr>
              <w:pStyle w:val="Header"/>
              <w:tabs>
                <w:tab w:val="left" w:pos="720"/>
              </w:tabs>
              <w:rPr>
                <w:b/>
              </w:rPr>
            </w:pPr>
            <w:r>
              <w:rPr>
                <w:b/>
              </w:rPr>
              <w:t>Desirable</w:t>
            </w:r>
          </w:p>
        </w:tc>
      </w:tr>
      <w:tr w:rsidR="00FF6E77" w14:paraId="01B1B68B" w14:textId="77777777" w:rsidTr="6E97ADAA">
        <w:trPr>
          <w:cantSplit/>
          <w:trHeight w:val="2044"/>
        </w:trPr>
        <w:tc>
          <w:tcPr>
            <w:tcW w:w="2943" w:type="dxa"/>
            <w:tcBorders>
              <w:top w:val="single" w:sz="4" w:space="0" w:color="auto"/>
              <w:left w:val="single" w:sz="4" w:space="0" w:color="auto"/>
              <w:bottom w:val="single" w:sz="4" w:space="0" w:color="auto"/>
              <w:right w:val="single" w:sz="4" w:space="0" w:color="auto"/>
            </w:tcBorders>
          </w:tcPr>
          <w:p w14:paraId="01B1B67E" w14:textId="77777777" w:rsidR="00FF6E77" w:rsidRDefault="00FF6E77" w:rsidP="00FF6E77">
            <w:pPr>
              <w:pStyle w:val="Header"/>
              <w:tabs>
                <w:tab w:val="left" w:pos="720"/>
              </w:tabs>
              <w:rPr>
                <w:b/>
              </w:rPr>
            </w:pPr>
            <w:r>
              <w:rPr>
                <w:b/>
              </w:rPr>
              <w:t>General Experience:</w:t>
            </w:r>
          </w:p>
          <w:p w14:paraId="01B1B67F" w14:textId="77777777" w:rsidR="00FF6E77" w:rsidRDefault="00FF6E77" w:rsidP="00FF6E77">
            <w:pPr>
              <w:pStyle w:val="Header"/>
              <w:numPr>
                <w:ilvl w:val="0"/>
                <w:numId w:val="4"/>
              </w:numPr>
              <w:tabs>
                <w:tab w:val="clear" w:pos="4513"/>
                <w:tab w:val="clear" w:pos="9026"/>
                <w:tab w:val="center" w:pos="4153"/>
                <w:tab w:val="right" w:pos="8306"/>
              </w:tabs>
            </w:pPr>
            <w:r>
              <w:t xml:space="preserve">Expertise in Generalist field </w:t>
            </w:r>
          </w:p>
          <w:p w14:paraId="01B1B680" w14:textId="77777777" w:rsidR="00FF6E77" w:rsidRDefault="00FF6E77" w:rsidP="00FF6E77">
            <w:pPr>
              <w:pStyle w:val="Header"/>
              <w:numPr>
                <w:ilvl w:val="0"/>
                <w:numId w:val="4"/>
              </w:numPr>
              <w:tabs>
                <w:tab w:val="clear" w:pos="4513"/>
                <w:tab w:val="clear" w:pos="9026"/>
                <w:tab w:val="center" w:pos="4153"/>
                <w:tab w:val="right" w:pos="8306"/>
              </w:tabs>
            </w:pPr>
            <w:r>
              <w:t>Expertise in sub-specialty field</w:t>
            </w:r>
          </w:p>
          <w:p w14:paraId="01B1B681" w14:textId="77777777" w:rsidR="00FF6E77" w:rsidRDefault="00FF6E77" w:rsidP="00FF6E77">
            <w:pPr>
              <w:pStyle w:val="Header"/>
              <w:rPr>
                <w:b/>
              </w:rPr>
            </w:pPr>
          </w:p>
        </w:tc>
        <w:tc>
          <w:tcPr>
            <w:tcW w:w="4111" w:type="dxa"/>
            <w:tcBorders>
              <w:top w:val="single" w:sz="4" w:space="0" w:color="auto"/>
              <w:left w:val="single" w:sz="4" w:space="0" w:color="auto"/>
              <w:bottom w:val="single" w:sz="4" w:space="0" w:color="auto"/>
              <w:right w:val="single" w:sz="4" w:space="0" w:color="auto"/>
            </w:tcBorders>
          </w:tcPr>
          <w:p w14:paraId="01B1B682" w14:textId="00EAF148" w:rsidR="00FF6E77" w:rsidRPr="00B228B3" w:rsidRDefault="00FF6E77" w:rsidP="00B762C1">
            <w:pPr>
              <w:pStyle w:val="Header"/>
              <w:numPr>
                <w:ilvl w:val="0"/>
                <w:numId w:val="2"/>
              </w:numPr>
              <w:tabs>
                <w:tab w:val="clear" w:pos="4513"/>
                <w:tab w:val="clear" w:pos="9026"/>
                <w:tab w:val="num" w:pos="720"/>
                <w:tab w:val="center" w:pos="4153"/>
                <w:tab w:val="right" w:pos="8306"/>
              </w:tabs>
              <w:ind w:left="360"/>
            </w:pPr>
            <w:r w:rsidRPr="00B228B3">
              <w:t xml:space="preserve">Comprehensive knowledge of </w:t>
            </w:r>
            <w:r w:rsidR="00376512">
              <w:t>neonatology</w:t>
            </w:r>
            <w:r w:rsidRPr="00B228B3">
              <w:t xml:space="preserve"> </w:t>
            </w:r>
          </w:p>
          <w:p w14:paraId="01B1B685" w14:textId="2A327309" w:rsidR="00FF6E77" w:rsidRPr="00B228B3" w:rsidRDefault="00FF6E77" w:rsidP="00B762C1">
            <w:pPr>
              <w:pStyle w:val="Header"/>
              <w:numPr>
                <w:ilvl w:val="0"/>
                <w:numId w:val="2"/>
              </w:numPr>
              <w:tabs>
                <w:tab w:val="clear" w:pos="4513"/>
                <w:tab w:val="clear" w:pos="9026"/>
                <w:tab w:val="num" w:pos="720"/>
                <w:tab w:val="center" w:pos="4153"/>
                <w:tab w:val="right" w:pos="8306"/>
              </w:tabs>
              <w:ind w:left="360"/>
            </w:pPr>
            <w:r w:rsidRPr="00B228B3">
              <w:t>Ability to communicate effectively with families and with all levels of staff</w:t>
            </w:r>
          </w:p>
          <w:p w14:paraId="01B1B686" w14:textId="77777777" w:rsidR="00FF6E77" w:rsidRPr="00B228B3" w:rsidRDefault="00FF6E77" w:rsidP="00B762C1">
            <w:pPr>
              <w:pStyle w:val="Header"/>
              <w:numPr>
                <w:ilvl w:val="0"/>
                <w:numId w:val="2"/>
              </w:numPr>
              <w:tabs>
                <w:tab w:val="clear" w:pos="4513"/>
                <w:tab w:val="clear" w:pos="9026"/>
                <w:tab w:val="num" w:pos="720"/>
                <w:tab w:val="center" w:pos="4153"/>
                <w:tab w:val="right" w:pos="8306"/>
              </w:tabs>
              <w:ind w:left="360"/>
            </w:pPr>
            <w:r w:rsidRPr="00B228B3">
              <w:t>Ability to work efficiently and timeously</w:t>
            </w:r>
          </w:p>
          <w:p w14:paraId="01B1B687" w14:textId="77BF7D13" w:rsidR="00FF6E77" w:rsidRDefault="00FF6E77" w:rsidP="00376512">
            <w:pPr>
              <w:pStyle w:val="Header"/>
              <w:ind w:left="360"/>
            </w:pPr>
          </w:p>
        </w:tc>
        <w:tc>
          <w:tcPr>
            <w:tcW w:w="2977" w:type="dxa"/>
            <w:tcBorders>
              <w:top w:val="single" w:sz="4" w:space="0" w:color="auto"/>
              <w:left w:val="single" w:sz="4" w:space="0" w:color="auto"/>
              <w:bottom w:val="single" w:sz="4" w:space="0" w:color="auto"/>
              <w:right w:val="single" w:sz="4" w:space="0" w:color="auto"/>
            </w:tcBorders>
          </w:tcPr>
          <w:p w14:paraId="12F2D670" w14:textId="2F6C0255" w:rsidR="00376512" w:rsidRDefault="00FF6E77" w:rsidP="00376512">
            <w:pPr>
              <w:pStyle w:val="Header"/>
              <w:numPr>
                <w:ilvl w:val="0"/>
                <w:numId w:val="2"/>
              </w:numPr>
              <w:tabs>
                <w:tab w:val="clear" w:pos="4513"/>
                <w:tab w:val="clear" w:pos="9026"/>
                <w:tab w:val="num" w:pos="720"/>
                <w:tab w:val="center" w:pos="4153"/>
                <w:tab w:val="right" w:pos="8306"/>
              </w:tabs>
              <w:ind w:left="360"/>
            </w:pPr>
            <w:r w:rsidRPr="00B228B3">
              <w:t>IT literacy</w:t>
            </w:r>
          </w:p>
          <w:p w14:paraId="07F07959" w14:textId="789381EA" w:rsidR="00376512" w:rsidRPr="00376512" w:rsidRDefault="00376512" w:rsidP="00376512">
            <w:pPr>
              <w:pStyle w:val="Header"/>
              <w:numPr>
                <w:ilvl w:val="0"/>
                <w:numId w:val="2"/>
              </w:numPr>
              <w:tabs>
                <w:tab w:val="clear" w:pos="4513"/>
                <w:tab w:val="clear" w:pos="9026"/>
                <w:tab w:val="num" w:pos="720"/>
                <w:tab w:val="center" w:pos="4153"/>
                <w:tab w:val="right" w:pos="8306"/>
              </w:tabs>
              <w:ind w:left="360"/>
            </w:pPr>
            <w:r>
              <w:t>Experience of child protection</w:t>
            </w:r>
          </w:p>
          <w:p w14:paraId="01B1B68A" w14:textId="5F3D4282" w:rsidR="00376512" w:rsidRDefault="00376512" w:rsidP="00376512">
            <w:pPr>
              <w:pStyle w:val="Header"/>
              <w:tabs>
                <w:tab w:val="clear" w:pos="4513"/>
                <w:tab w:val="clear" w:pos="9026"/>
                <w:tab w:val="center" w:pos="4153"/>
                <w:tab w:val="right" w:pos="8306"/>
              </w:tabs>
              <w:ind w:left="720"/>
              <w:rPr>
                <w:b/>
              </w:rPr>
            </w:pPr>
          </w:p>
        </w:tc>
      </w:tr>
      <w:tr w:rsidR="00FF6E77" w14:paraId="01B1B692" w14:textId="77777777" w:rsidTr="6E97ADAA">
        <w:trPr>
          <w:cantSplit/>
          <w:trHeight w:val="985"/>
        </w:trPr>
        <w:tc>
          <w:tcPr>
            <w:tcW w:w="2943" w:type="dxa"/>
            <w:tcBorders>
              <w:top w:val="single" w:sz="4" w:space="0" w:color="auto"/>
              <w:left w:val="single" w:sz="4" w:space="0" w:color="auto"/>
              <w:bottom w:val="single" w:sz="4" w:space="0" w:color="auto"/>
              <w:right w:val="single" w:sz="4" w:space="0" w:color="auto"/>
            </w:tcBorders>
          </w:tcPr>
          <w:p w14:paraId="01B1B68C" w14:textId="77777777" w:rsidR="00FF6E77" w:rsidRDefault="00FF6E77" w:rsidP="00FF6E77">
            <w:pPr>
              <w:pStyle w:val="Header"/>
              <w:tabs>
                <w:tab w:val="left" w:pos="720"/>
              </w:tabs>
              <w:rPr>
                <w:b/>
              </w:rPr>
            </w:pPr>
            <w:r>
              <w:rPr>
                <w:b/>
              </w:rPr>
              <w:t xml:space="preserve">Team Working </w:t>
            </w:r>
          </w:p>
          <w:p w14:paraId="01B1B68D" w14:textId="77777777" w:rsidR="00FF6E77" w:rsidRDefault="00FF6E77" w:rsidP="00FF6E77">
            <w:pPr>
              <w:pStyle w:val="Header"/>
              <w:tabs>
                <w:tab w:val="left" w:pos="720"/>
              </w:tabs>
              <w:rPr>
                <w:b/>
              </w:rPr>
            </w:pPr>
          </w:p>
          <w:p w14:paraId="01B1B68E" w14:textId="77777777" w:rsidR="00FF6E77" w:rsidRDefault="00FF6E77" w:rsidP="00FF6E77">
            <w:pPr>
              <w:pStyle w:val="Header"/>
              <w:tabs>
                <w:tab w:val="left" w:pos="720"/>
              </w:tabs>
              <w:rPr>
                <w:b/>
              </w:rPr>
            </w:pPr>
          </w:p>
        </w:tc>
        <w:tc>
          <w:tcPr>
            <w:tcW w:w="4111" w:type="dxa"/>
            <w:tcBorders>
              <w:top w:val="single" w:sz="4" w:space="0" w:color="auto"/>
              <w:left w:val="single" w:sz="4" w:space="0" w:color="auto"/>
              <w:bottom w:val="single" w:sz="4" w:space="0" w:color="auto"/>
              <w:right w:val="single" w:sz="4" w:space="0" w:color="auto"/>
            </w:tcBorders>
          </w:tcPr>
          <w:p w14:paraId="01B1B68F" w14:textId="77777777" w:rsidR="00FF6E77" w:rsidRDefault="00FF6E77" w:rsidP="00FF6E77">
            <w:pPr>
              <w:pStyle w:val="Header"/>
              <w:numPr>
                <w:ilvl w:val="0"/>
                <w:numId w:val="7"/>
              </w:numPr>
              <w:tabs>
                <w:tab w:val="clear" w:pos="4513"/>
                <w:tab w:val="clear" w:pos="9026"/>
                <w:tab w:val="center" w:pos="4153"/>
                <w:tab w:val="right" w:pos="8306"/>
              </w:tabs>
            </w:pPr>
            <w:r>
              <w:t>Ability to lead others and think strategically</w:t>
            </w:r>
          </w:p>
          <w:p w14:paraId="01B1B690" w14:textId="77777777" w:rsidR="00FF6E77" w:rsidRDefault="00FF6E77" w:rsidP="00FF6E77">
            <w:pPr>
              <w:pStyle w:val="Header"/>
              <w:numPr>
                <w:ilvl w:val="0"/>
                <w:numId w:val="8"/>
              </w:numPr>
              <w:tabs>
                <w:tab w:val="clear" w:pos="4513"/>
                <w:tab w:val="clear" w:pos="9026"/>
                <w:tab w:val="center" w:pos="4153"/>
                <w:tab w:val="right" w:pos="8306"/>
              </w:tabs>
            </w:pPr>
            <w:r>
              <w:t>Effective Team Player</w:t>
            </w:r>
          </w:p>
        </w:tc>
        <w:tc>
          <w:tcPr>
            <w:tcW w:w="2977" w:type="dxa"/>
            <w:tcBorders>
              <w:top w:val="single" w:sz="4" w:space="0" w:color="auto"/>
              <w:left w:val="single" w:sz="4" w:space="0" w:color="auto"/>
              <w:bottom w:val="single" w:sz="4" w:space="0" w:color="auto"/>
              <w:right w:val="single" w:sz="4" w:space="0" w:color="auto"/>
            </w:tcBorders>
          </w:tcPr>
          <w:p w14:paraId="01B1B691" w14:textId="77777777" w:rsidR="00FF6E77" w:rsidRDefault="00FF6E77" w:rsidP="00FF6E77">
            <w:pPr>
              <w:pStyle w:val="Header"/>
              <w:tabs>
                <w:tab w:val="left" w:pos="720"/>
              </w:tabs>
            </w:pPr>
          </w:p>
        </w:tc>
      </w:tr>
      <w:tr w:rsidR="00FF6E77" w14:paraId="01B1B698" w14:textId="77777777" w:rsidTr="6E97ADAA">
        <w:trPr>
          <w:cantSplit/>
          <w:trHeight w:val="1409"/>
        </w:trPr>
        <w:tc>
          <w:tcPr>
            <w:tcW w:w="2943" w:type="dxa"/>
            <w:tcBorders>
              <w:top w:val="single" w:sz="4" w:space="0" w:color="auto"/>
              <w:left w:val="single" w:sz="4" w:space="0" w:color="auto"/>
              <w:bottom w:val="single" w:sz="4" w:space="0" w:color="auto"/>
              <w:right w:val="single" w:sz="4" w:space="0" w:color="auto"/>
            </w:tcBorders>
          </w:tcPr>
          <w:p w14:paraId="01B1B693" w14:textId="77777777" w:rsidR="00FF6E77" w:rsidRDefault="00FF6E77" w:rsidP="00FF6E77">
            <w:pPr>
              <w:pStyle w:val="Header"/>
              <w:tabs>
                <w:tab w:val="left" w:pos="720"/>
              </w:tabs>
            </w:pPr>
            <w:r>
              <w:rPr>
                <w:b/>
              </w:rPr>
              <w:lastRenderedPageBreak/>
              <w:t>Development</w:t>
            </w:r>
          </w:p>
        </w:tc>
        <w:tc>
          <w:tcPr>
            <w:tcW w:w="4111" w:type="dxa"/>
            <w:tcBorders>
              <w:top w:val="single" w:sz="4" w:space="0" w:color="auto"/>
              <w:left w:val="single" w:sz="4" w:space="0" w:color="auto"/>
              <w:bottom w:val="single" w:sz="4" w:space="0" w:color="auto"/>
              <w:right w:val="single" w:sz="4" w:space="0" w:color="auto"/>
            </w:tcBorders>
          </w:tcPr>
          <w:p w14:paraId="01B1B694" w14:textId="77777777" w:rsidR="00FF6E77" w:rsidRDefault="00FF6E77" w:rsidP="00FF6E77">
            <w:pPr>
              <w:pStyle w:val="Header"/>
              <w:numPr>
                <w:ilvl w:val="0"/>
                <w:numId w:val="9"/>
              </w:numPr>
              <w:tabs>
                <w:tab w:val="clear" w:pos="4513"/>
                <w:tab w:val="clear" w:pos="9026"/>
                <w:tab w:val="center" w:pos="4153"/>
                <w:tab w:val="right" w:pos="8306"/>
              </w:tabs>
            </w:pPr>
            <w:r>
              <w:t>Evidence of relevant Continuing Professional Development</w:t>
            </w:r>
          </w:p>
          <w:p w14:paraId="01B1B695" w14:textId="77777777" w:rsidR="00FF6E77" w:rsidRDefault="00FF6E77" w:rsidP="00FF6E77">
            <w:pPr>
              <w:pStyle w:val="Header"/>
              <w:numPr>
                <w:ilvl w:val="0"/>
                <w:numId w:val="10"/>
              </w:numPr>
              <w:tabs>
                <w:tab w:val="clear" w:pos="4513"/>
                <w:tab w:val="clear" w:pos="9026"/>
                <w:tab w:val="center" w:pos="4153"/>
                <w:tab w:val="right" w:pos="8306"/>
              </w:tabs>
            </w:pPr>
            <w:r>
              <w:t>Evidence of satisfactory compliance with appraisal requirements</w:t>
            </w:r>
          </w:p>
          <w:p w14:paraId="01B1B696" w14:textId="77777777" w:rsidR="00FF6E77" w:rsidRDefault="00FF6E77" w:rsidP="00FF6E77">
            <w:pPr>
              <w:pStyle w:val="Header"/>
            </w:pPr>
          </w:p>
        </w:tc>
        <w:tc>
          <w:tcPr>
            <w:tcW w:w="2977" w:type="dxa"/>
            <w:tcBorders>
              <w:top w:val="single" w:sz="4" w:space="0" w:color="auto"/>
              <w:left w:val="single" w:sz="4" w:space="0" w:color="auto"/>
              <w:bottom w:val="single" w:sz="4" w:space="0" w:color="auto"/>
              <w:right w:val="single" w:sz="4" w:space="0" w:color="auto"/>
            </w:tcBorders>
          </w:tcPr>
          <w:p w14:paraId="01B1B697" w14:textId="77777777" w:rsidR="00FF6E77" w:rsidRDefault="00FF6E77" w:rsidP="00FF6E77">
            <w:pPr>
              <w:pStyle w:val="Header"/>
            </w:pPr>
          </w:p>
        </w:tc>
      </w:tr>
      <w:tr w:rsidR="00FF6E77" w14:paraId="01B1B69D" w14:textId="77777777" w:rsidTr="6E97ADAA">
        <w:trPr>
          <w:cantSplit/>
          <w:trHeight w:val="975"/>
        </w:trPr>
        <w:tc>
          <w:tcPr>
            <w:tcW w:w="2943" w:type="dxa"/>
            <w:tcBorders>
              <w:top w:val="single" w:sz="4" w:space="0" w:color="auto"/>
              <w:left w:val="single" w:sz="4" w:space="0" w:color="auto"/>
              <w:bottom w:val="single" w:sz="4" w:space="0" w:color="auto"/>
              <w:right w:val="single" w:sz="4" w:space="0" w:color="auto"/>
            </w:tcBorders>
          </w:tcPr>
          <w:p w14:paraId="01B1B699" w14:textId="77777777" w:rsidR="00FF6E77" w:rsidRDefault="00FF6E77" w:rsidP="00FF6E77">
            <w:pPr>
              <w:pStyle w:val="Header"/>
              <w:tabs>
                <w:tab w:val="left" w:pos="720"/>
              </w:tabs>
              <w:rPr>
                <w:b/>
              </w:rPr>
            </w:pPr>
            <w:r>
              <w:rPr>
                <w:b/>
              </w:rPr>
              <w:t>Teaching &amp; Training</w:t>
            </w:r>
          </w:p>
        </w:tc>
        <w:tc>
          <w:tcPr>
            <w:tcW w:w="4111" w:type="dxa"/>
            <w:tcBorders>
              <w:top w:val="single" w:sz="4" w:space="0" w:color="auto"/>
              <w:left w:val="single" w:sz="4" w:space="0" w:color="auto"/>
              <w:bottom w:val="single" w:sz="4" w:space="0" w:color="auto"/>
              <w:right w:val="single" w:sz="4" w:space="0" w:color="auto"/>
            </w:tcBorders>
          </w:tcPr>
          <w:p w14:paraId="01B1B69A" w14:textId="77777777" w:rsidR="00FF6E77" w:rsidRDefault="00FF6E77" w:rsidP="00FF6E77">
            <w:pPr>
              <w:pStyle w:val="Header"/>
              <w:numPr>
                <w:ilvl w:val="0"/>
                <w:numId w:val="5"/>
              </w:numPr>
              <w:tabs>
                <w:tab w:val="clear" w:pos="4513"/>
                <w:tab w:val="clear" w:pos="9026"/>
                <w:tab w:val="center" w:pos="4153"/>
                <w:tab w:val="right" w:pos="8306"/>
              </w:tabs>
            </w:pPr>
            <w:r>
              <w:t>Ability to deliver high quality teaching to medical students, junior medical staff and colleagues in other health professions</w:t>
            </w:r>
          </w:p>
        </w:tc>
        <w:tc>
          <w:tcPr>
            <w:tcW w:w="2977" w:type="dxa"/>
            <w:tcBorders>
              <w:top w:val="single" w:sz="4" w:space="0" w:color="auto"/>
              <w:left w:val="single" w:sz="4" w:space="0" w:color="auto"/>
              <w:bottom w:val="single" w:sz="4" w:space="0" w:color="auto"/>
              <w:right w:val="single" w:sz="4" w:space="0" w:color="auto"/>
            </w:tcBorders>
          </w:tcPr>
          <w:p w14:paraId="01B1B69B" w14:textId="77777777" w:rsidR="00FF6E77" w:rsidRDefault="00FF6E77" w:rsidP="00FF6E77">
            <w:pPr>
              <w:pStyle w:val="Header"/>
              <w:numPr>
                <w:ilvl w:val="0"/>
                <w:numId w:val="6"/>
              </w:numPr>
              <w:tabs>
                <w:tab w:val="clear" w:pos="4513"/>
                <w:tab w:val="clear" w:pos="9026"/>
                <w:tab w:val="center" w:pos="4153"/>
                <w:tab w:val="right" w:pos="8306"/>
              </w:tabs>
            </w:pPr>
            <w:r>
              <w:t>Interest in and knowledge of advances in medical education and training.</w:t>
            </w:r>
          </w:p>
          <w:p w14:paraId="01B1B69C" w14:textId="77777777" w:rsidR="00FF6E77" w:rsidRDefault="00FF6E77" w:rsidP="00FF6E77">
            <w:pPr>
              <w:pStyle w:val="Header"/>
              <w:tabs>
                <w:tab w:val="clear" w:pos="4513"/>
                <w:tab w:val="clear" w:pos="9026"/>
                <w:tab w:val="center" w:pos="4153"/>
                <w:tab w:val="right" w:pos="8306"/>
              </w:tabs>
              <w:ind w:left="360"/>
            </w:pPr>
          </w:p>
        </w:tc>
      </w:tr>
      <w:tr w:rsidR="00FF6E77" w14:paraId="01B1B6A2" w14:textId="77777777" w:rsidTr="6E97ADAA">
        <w:trPr>
          <w:cantSplit/>
          <w:trHeight w:val="848"/>
        </w:trPr>
        <w:tc>
          <w:tcPr>
            <w:tcW w:w="2943" w:type="dxa"/>
            <w:tcBorders>
              <w:top w:val="single" w:sz="4" w:space="0" w:color="auto"/>
              <w:left w:val="single" w:sz="4" w:space="0" w:color="auto"/>
              <w:bottom w:val="single" w:sz="4" w:space="0" w:color="auto"/>
              <w:right w:val="single" w:sz="4" w:space="0" w:color="auto"/>
            </w:tcBorders>
          </w:tcPr>
          <w:p w14:paraId="01B1B69E" w14:textId="77777777" w:rsidR="00FF6E77" w:rsidRDefault="00FF6E77" w:rsidP="00FF6E77">
            <w:pPr>
              <w:pStyle w:val="Header"/>
              <w:tabs>
                <w:tab w:val="left" w:pos="720"/>
              </w:tabs>
            </w:pPr>
            <w:r>
              <w:rPr>
                <w:b/>
              </w:rPr>
              <w:t>Research &amp; Publications</w:t>
            </w:r>
          </w:p>
        </w:tc>
        <w:tc>
          <w:tcPr>
            <w:tcW w:w="4111" w:type="dxa"/>
            <w:tcBorders>
              <w:top w:val="single" w:sz="4" w:space="0" w:color="auto"/>
              <w:left w:val="single" w:sz="4" w:space="0" w:color="auto"/>
              <w:bottom w:val="single" w:sz="4" w:space="0" w:color="auto"/>
              <w:right w:val="single" w:sz="4" w:space="0" w:color="auto"/>
            </w:tcBorders>
          </w:tcPr>
          <w:p w14:paraId="01B1B69F" w14:textId="77777777" w:rsidR="00FF6E77" w:rsidRDefault="00FF6E77" w:rsidP="00FF6E77">
            <w:pPr>
              <w:pStyle w:val="Header"/>
            </w:pPr>
          </w:p>
        </w:tc>
        <w:tc>
          <w:tcPr>
            <w:tcW w:w="2977" w:type="dxa"/>
            <w:tcBorders>
              <w:top w:val="single" w:sz="4" w:space="0" w:color="auto"/>
              <w:left w:val="single" w:sz="4" w:space="0" w:color="auto"/>
              <w:bottom w:val="single" w:sz="4" w:space="0" w:color="auto"/>
              <w:right w:val="single" w:sz="4" w:space="0" w:color="auto"/>
            </w:tcBorders>
          </w:tcPr>
          <w:p w14:paraId="01B1B6A0" w14:textId="77777777" w:rsidR="00FF6E77" w:rsidRDefault="00FF6E77" w:rsidP="00FF6E77">
            <w:pPr>
              <w:pStyle w:val="Header"/>
              <w:numPr>
                <w:ilvl w:val="0"/>
                <w:numId w:val="25"/>
              </w:numPr>
              <w:tabs>
                <w:tab w:val="clear" w:pos="4513"/>
                <w:tab w:val="clear" w:pos="9026"/>
                <w:tab w:val="center" w:pos="4153"/>
                <w:tab w:val="right" w:pos="8306"/>
              </w:tabs>
            </w:pPr>
            <w:r>
              <w:t>Evidence of publications of a high standard relating to specialty</w:t>
            </w:r>
          </w:p>
          <w:p w14:paraId="01B1B6A1" w14:textId="77777777" w:rsidR="00FF6E77" w:rsidRDefault="00FF6E77" w:rsidP="00FF6E77">
            <w:pPr>
              <w:pStyle w:val="Header"/>
              <w:tabs>
                <w:tab w:val="left" w:pos="720"/>
              </w:tabs>
            </w:pPr>
          </w:p>
        </w:tc>
      </w:tr>
      <w:tr w:rsidR="00FF6E77" w14:paraId="01B1B6A7" w14:textId="77777777" w:rsidTr="6E97ADAA">
        <w:trPr>
          <w:cantSplit/>
        </w:trPr>
        <w:tc>
          <w:tcPr>
            <w:tcW w:w="2943" w:type="dxa"/>
            <w:tcBorders>
              <w:top w:val="single" w:sz="4" w:space="0" w:color="auto"/>
              <w:left w:val="single" w:sz="4" w:space="0" w:color="auto"/>
              <w:bottom w:val="single" w:sz="4" w:space="0" w:color="auto"/>
              <w:right w:val="single" w:sz="4" w:space="0" w:color="auto"/>
            </w:tcBorders>
          </w:tcPr>
          <w:p w14:paraId="01B1B6A3" w14:textId="77777777" w:rsidR="00FF6E77" w:rsidRDefault="00FF6E77" w:rsidP="00FF6E77">
            <w:pPr>
              <w:pStyle w:val="Header"/>
              <w:tabs>
                <w:tab w:val="left" w:pos="720"/>
              </w:tabs>
              <w:rPr>
                <w:b/>
              </w:rPr>
            </w:pPr>
            <w:r>
              <w:rPr>
                <w:b/>
              </w:rPr>
              <w:t>Clinical Audit</w:t>
            </w:r>
          </w:p>
        </w:tc>
        <w:tc>
          <w:tcPr>
            <w:tcW w:w="4111" w:type="dxa"/>
            <w:tcBorders>
              <w:top w:val="single" w:sz="4" w:space="0" w:color="auto"/>
              <w:left w:val="single" w:sz="4" w:space="0" w:color="auto"/>
              <w:bottom w:val="single" w:sz="4" w:space="0" w:color="auto"/>
              <w:right w:val="single" w:sz="4" w:space="0" w:color="auto"/>
            </w:tcBorders>
          </w:tcPr>
          <w:p w14:paraId="01B1B6A4" w14:textId="77777777" w:rsidR="00FF6E77" w:rsidRDefault="00FF6E77" w:rsidP="00FF6E77">
            <w:pPr>
              <w:pStyle w:val="Header"/>
              <w:numPr>
                <w:ilvl w:val="0"/>
                <w:numId w:val="25"/>
              </w:numPr>
              <w:tabs>
                <w:tab w:val="clear" w:pos="4513"/>
                <w:tab w:val="clear" w:pos="9026"/>
                <w:tab w:val="center" w:pos="4153"/>
                <w:tab w:val="right" w:pos="8306"/>
              </w:tabs>
            </w:pPr>
            <w:r>
              <w:t>Evidence of interest and experience in medical audit</w:t>
            </w:r>
          </w:p>
          <w:p w14:paraId="01B1B6A5" w14:textId="77777777" w:rsidR="00FF6E77" w:rsidRDefault="00FF6E77" w:rsidP="00FF6E77">
            <w:pPr>
              <w:pStyle w:val="Header"/>
              <w:tabs>
                <w:tab w:val="left" w:pos="720"/>
              </w:tabs>
            </w:pPr>
          </w:p>
        </w:tc>
        <w:tc>
          <w:tcPr>
            <w:tcW w:w="2977" w:type="dxa"/>
            <w:tcBorders>
              <w:top w:val="single" w:sz="4" w:space="0" w:color="auto"/>
              <w:left w:val="single" w:sz="4" w:space="0" w:color="auto"/>
              <w:bottom w:val="single" w:sz="4" w:space="0" w:color="auto"/>
              <w:right w:val="single" w:sz="4" w:space="0" w:color="auto"/>
            </w:tcBorders>
          </w:tcPr>
          <w:p w14:paraId="01B1B6A6" w14:textId="77777777" w:rsidR="00FF6E77" w:rsidRDefault="00FF6E77" w:rsidP="00FF6E77">
            <w:pPr>
              <w:pStyle w:val="Header"/>
              <w:tabs>
                <w:tab w:val="left" w:pos="720"/>
              </w:tabs>
            </w:pPr>
          </w:p>
        </w:tc>
      </w:tr>
      <w:tr w:rsidR="00FF6E77" w14:paraId="01B1B6AE" w14:textId="77777777" w:rsidTr="6E97ADAA">
        <w:trPr>
          <w:cantSplit/>
          <w:trHeight w:val="1835"/>
        </w:trPr>
        <w:tc>
          <w:tcPr>
            <w:tcW w:w="2943" w:type="dxa"/>
            <w:tcBorders>
              <w:top w:val="single" w:sz="4" w:space="0" w:color="auto"/>
              <w:left w:val="single" w:sz="4" w:space="0" w:color="auto"/>
              <w:bottom w:val="single" w:sz="4" w:space="0" w:color="auto"/>
              <w:right w:val="single" w:sz="4" w:space="0" w:color="auto"/>
            </w:tcBorders>
          </w:tcPr>
          <w:p w14:paraId="01B1B6A8" w14:textId="77777777" w:rsidR="00FF6E77" w:rsidRDefault="00FF6E77" w:rsidP="00FF6E77">
            <w:pPr>
              <w:pStyle w:val="Header"/>
              <w:tabs>
                <w:tab w:val="left" w:pos="720"/>
              </w:tabs>
              <w:rPr>
                <w:b/>
              </w:rPr>
            </w:pPr>
            <w:r>
              <w:rPr>
                <w:b/>
              </w:rPr>
              <w:t>Management and Administration</w:t>
            </w:r>
          </w:p>
        </w:tc>
        <w:tc>
          <w:tcPr>
            <w:tcW w:w="4111" w:type="dxa"/>
            <w:tcBorders>
              <w:top w:val="single" w:sz="4" w:space="0" w:color="auto"/>
              <w:left w:val="single" w:sz="4" w:space="0" w:color="auto"/>
              <w:bottom w:val="single" w:sz="4" w:space="0" w:color="auto"/>
              <w:right w:val="single" w:sz="4" w:space="0" w:color="auto"/>
            </w:tcBorders>
          </w:tcPr>
          <w:p w14:paraId="01B1B6A9" w14:textId="77777777" w:rsidR="00FF6E77" w:rsidRDefault="00FF6E77" w:rsidP="00FF6E77">
            <w:pPr>
              <w:pStyle w:val="Header"/>
              <w:numPr>
                <w:ilvl w:val="0"/>
                <w:numId w:val="11"/>
              </w:numPr>
              <w:tabs>
                <w:tab w:val="clear" w:pos="4513"/>
                <w:tab w:val="clear" w:pos="9026"/>
                <w:tab w:val="center" w:pos="4153"/>
                <w:tab w:val="right" w:pos="8306"/>
              </w:tabs>
            </w:pPr>
            <w:r>
              <w:t>Ability to lead a clinical team</w:t>
            </w:r>
          </w:p>
          <w:p w14:paraId="01B1B6AA" w14:textId="77777777" w:rsidR="00FF6E77" w:rsidRDefault="00FF6E77" w:rsidP="00FF6E77">
            <w:pPr>
              <w:pStyle w:val="Header"/>
              <w:numPr>
                <w:ilvl w:val="0"/>
                <w:numId w:val="11"/>
              </w:numPr>
              <w:tabs>
                <w:tab w:val="clear" w:pos="4513"/>
                <w:tab w:val="clear" w:pos="9026"/>
                <w:tab w:val="center" w:pos="4153"/>
                <w:tab w:val="right" w:pos="8306"/>
              </w:tabs>
            </w:pPr>
            <w:r>
              <w:t xml:space="preserve">Commitment to effective departmental management </w:t>
            </w:r>
          </w:p>
          <w:p w14:paraId="01B1B6AB" w14:textId="77777777" w:rsidR="00FF6E77" w:rsidRDefault="00FF6E77" w:rsidP="00FF6E77">
            <w:pPr>
              <w:pStyle w:val="Header"/>
              <w:numPr>
                <w:ilvl w:val="0"/>
                <w:numId w:val="12"/>
              </w:numPr>
              <w:tabs>
                <w:tab w:val="clear" w:pos="4513"/>
                <w:tab w:val="clear" w:pos="9026"/>
                <w:tab w:val="center" w:pos="4153"/>
                <w:tab w:val="right" w:pos="8306"/>
              </w:tabs>
            </w:pPr>
            <w:r>
              <w:t>Proven organisational skills</w:t>
            </w:r>
          </w:p>
        </w:tc>
        <w:tc>
          <w:tcPr>
            <w:tcW w:w="2977" w:type="dxa"/>
            <w:tcBorders>
              <w:top w:val="single" w:sz="4" w:space="0" w:color="auto"/>
              <w:left w:val="single" w:sz="4" w:space="0" w:color="auto"/>
              <w:bottom w:val="single" w:sz="4" w:space="0" w:color="auto"/>
              <w:right w:val="single" w:sz="4" w:space="0" w:color="auto"/>
            </w:tcBorders>
          </w:tcPr>
          <w:p w14:paraId="01B1B6AC" w14:textId="77777777" w:rsidR="00FF6E77" w:rsidRDefault="00FF6E77" w:rsidP="00FF6E77">
            <w:pPr>
              <w:pStyle w:val="Header"/>
              <w:numPr>
                <w:ilvl w:val="0"/>
                <w:numId w:val="13"/>
              </w:numPr>
              <w:tabs>
                <w:tab w:val="clear" w:pos="4513"/>
                <w:tab w:val="clear" w:pos="9026"/>
                <w:tab w:val="center" w:pos="4153"/>
                <w:tab w:val="right" w:pos="8306"/>
              </w:tabs>
            </w:pPr>
            <w:r>
              <w:t>Proven management experience</w:t>
            </w:r>
          </w:p>
          <w:p w14:paraId="01B1B6AD" w14:textId="77777777" w:rsidR="00FF6E77" w:rsidRDefault="00FF6E77" w:rsidP="00FF6E77">
            <w:pPr>
              <w:pStyle w:val="Header"/>
              <w:numPr>
                <w:ilvl w:val="0"/>
                <w:numId w:val="13"/>
              </w:numPr>
              <w:tabs>
                <w:tab w:val="clear" w:pos="4513"/>
                <w:tab w:val="clear" w:pos="9026"/>
                <w:tab w:val="center" w:pos="4153"/>
                <w:tab w:val="right" w:pos="8306"/>
              </w:tabs>
            </w:pPr>
            <w:r>
              <w:t>Understanding of resource management and quality assurance.</w:t>
            </w:r>
          </w:p>
        </w:tc>
      </w:tr>
      <w:tr w:rsidR="00FF6E77" w14:paraId="01B1B6B7" w14:textId="77777777" w:rsidTr="6E97ADAA">
        <w:trPr>
          <w:cantSplit/>
          <w:trHeight w:val="1100"/>
        </w:trPr>
        <w:tc>
          <w:tcPr>
            <w:tcW w:w="2943" w:type="dxa"/>
            <w:tcBorders>
              <w:top w:val="single" w:sz="4" w:space="0" w:color="auto"/>
              <w:left w:val="single" w:sz="4" w:space="0" w:color="auto"/>
              <w:bottom w:val="single" w:sz="4" w:space="0" w:color="auto"/>
              <w:right w:val="single" w:sz="4" w:space="0" w:color="auto"/>
            </w:tcBorders>
          </w:tcPr>
          <w:p w14:paraId="01B1B6AF" w14:textId="77777777" w:rsidR="00FF6E77" w:rsidRDefault="00FF6E77" w:rsidP="00FF6E77">
            <w:pPr>
              <w:pStyle w:val="Header"/>
              <w:tabs>
                <w:tab w:val="left" w:pos="720"/>
              </w:tabs>
              <w:rPr>
                <w:b/>
              </w:rPr>
            </w:pPr>
            <w:r>
              <w:rPr>
                <w:b/>
              </w:rPr>
              <w:t>Personal and Interpersonal Skills</w:t>
            </w:r>
          </w:p>
        </w:tc>
        <w:tc>
          <w:tcPr>
            <w:tcW w:w="4111" w:type="dxa"/>
            <w:tcBorders>
              <w:top w:val="single" w:sz="4" w:space="0" w:color="auto"/>
              <w:left w:val="single" w:sz="4" w:space="0" w:color="auto"/>
              <w:bottom w:val="single" w:sz="4" w:space="0" w:color="auto"/>
              <w:right w:val="single" w:sz="4" w:space="0" w:color="auto"/>
            </w:tcBorders>
          </w:tcPr>
          <w:p w14:paraId="01B1B6B0" w14:textId="77777777" w:rsidR="00FF6E77" w:rsidRDefault="00FF6E77" w:rsidP="00FF6E77">
            <w:pPr>
              <w:pStyle w:val="Header"/>
              <w:numPr>
                <w:ilvl w:val="0"/>
                <w:numId w:val="14"/>
              </w:numPr>
              <w:tabs>
                <w:tab w:val="clear" w:pos="4513"/>
                <w:tab w:val="clear" w:pos="9026"/>
                <w:tab w:val="center" w:pos="4153"/>
                <w:tab w:val="right" w:pos="8306"/>
              </w:tabs>
            </w:pPr>
            <w:r>
              <w:t>A willingness to accept flexibility to meet the changing needs of the NHS in Scotland</w:t>
            </w:r>
          </w:p>
          <w:p w14:paraId="01B1B6B1" w14:textId="77777777" w:rsidR="00FF6E77" w:rsidRDefault="00FF6E77" w:rsidP="00FF6E77">
            <w:pPr>
              <w:pStyle w:val="Header"/>
              <w:numPr>
                <w:ilvl w:val="0"/>
                <w:numId w:val="15"/>
              </w:numPr>
              <w:tabs>
                <w:tab w:val="clear" w:pos="4513"/>
                <w:tab w:val="clear" w:pos="9026"/>
                <w:tab w:val="center" w:pos="4153"/>
                <w:tab w:val="right" w:pos="8306"/>
              </w:tabs>
            </w:pPr>
            <w:r>
              <w:t>Effective communicator and negotiator</w:t>
            </w:r>
          </w:p>
          <w:p w14:paraId="01B1B6B2" w14:textId="77777777" w:rsidR="00FF6E77" w:rsidRDefault="00FF6E77" w:rsidP="00FF6E77">
            <w:pPr>
              <w:pStyle w:val="Header"/>
              <w:numPr>
                <w:ilvl w:val="0"/>
                <w:numId w:val="16"/>
              </w:numPr>
              <w:tabs>
                <w:tab w:val="clear" w:pos="4513"/>
                <w:tab w:val="clear" w:pos="9026"/>
                <w:tab w:val="center" w:pos="4153"/>
                <w:tab w:val="right" w:pos="8306"/>
              </w:tabs>
            </w:pPr>
            <w:r>
              <w:t>Demonstrate effective leadership</w:t>
            </w:r>
          </w:p>
          <w:p w14:paraId="01B1B6B3" w14:textId="77777777" w:rsidR="00FF6E77" w:rsidRDefault="00FF6E77" w:rsidP="00FF6E77">
            <w:pPr>
              <w:pStyle w:val="Header"/>
              <w:numPr>
                <w:ilvl w:val="0"/>
                <w:numId w:val="16"/>
              </w:numPr>
              <w:tabs>
                <w:tab w:val="clear" w:pos="4513"/>
                <w:tab w:val="clear" w:pos="9026"/>
                <w:tab w:val="center" w:pos="4153"/>
                <w:tab w:val="right" w:pos="8306"/>
              </w:tabs>
            </w:pPr>
            <w:r>
              <w:t>A willingness to develop special interests which conform to the needs of NHS Ayrshire and Arran</w:t>
            </w:r>
          </w:p>
          <w:p w14:paraId="01B1B6B4" w14:textId="77777777" w:rsidR="00FF6E77" w:rsidRDefault="00FF6E77" w:rsidP="00FF6E77">
            <w:pPr>
              <w:pStyle w:val="Header"/>
              <w:numPr>
                <w:ilvl w:val="0"/>
                <w:numId w:val="16"/>
              </w:numPr>
              <w:tabs>
                <w:tab w:val="clear" w:pos="4513"/>
                <w:tab w:val="clear" w:pos="9026"/>
                <w:tab w:val="center" w:pos="4153"/>
                <w:tab w:val="right" w:pos="8306"/>
              </w:tabs>
            </w:pPr>
            <w:r>
              <w:t>Ability to operate on a variety of different levels</w:t>
            </w:r>
          </w:p>
          <w:p w14:paraId="01B1B6B5" w14:textId="77777777" w:rsidR="00FF6E77" w:rsidRDefault="00FF6E77" w:rsidP="00FF6E77">
            <w:pPr>
              <w:pStyle w:val="Header"/>
            </w:pPr>
          </w:p>
        </w:tc>
        <w:tc>
          <w:tcPr>
            <w:tcW w:w="2977" w:type="dxa"/>
            <w:tcBorders>
              <w:top w:val="single" w:sz="4" w:space="0" w:color="auto"/>
              <w:left w:val="single" w:sz="4" w:space="0" w:color="auto"/>
              <w:bottom w:val="single" w:sz="4" w:space="0" w:color="auto"/>
              <w:right w:val="single" w:sz="4" w:space="0" w:color="auto"/>
            </w:tcBorders>
          </w:tcPr>
          <w:p w14:paraId="01B1B6B6" w14:textId="10F1CA05" w:rsidR="00FF6E77" w:rsidRDefault="00FF6E77" w:rsidP="00FF6E77">
            <w:pPr>
              <w:pStyle w:val="Header"/>
              <w:numPr>
                <w:ilvl w:val="0"/>
                <w:numId w:val="17"/>
              </w:numPr>
              <w:tabs>
                <w:tab w:val="clear" w:pos="4513"/>
                <w:tab w:val="clear" w:pos="9026"/>
                <w:tab w:val="center" w:pos="4153"/>
                <w:tab w:val="right" w:pos="8306"/>
              </w:tabs>
            </w:pPr>
            <w:r>
              <w:t>Knowledge of recent changes in the NHS in Scotland</w:t>
            </w:r>
            <w:r w:rsidR="2A1D2594">
              <w:t>, especially Best Start</w:t>
            </w:r>
          </w:p>
        </w:tc>
      </w:tr>
    </w:tbl>
    <w:p w14:paraId="01B1B6B8" w14:textId="77777777" w:rsidR="00FF6E77" w:rsidRPr="00FD29B7" w:rsidRDefault="00FF6E77" w:rsidP="00FF6E77"/>
    <w:sectPr w:rsidR="00FF6E77" w:rsidRPr="00FD29B7" w:rsidSect="00FF6E77">
      <w:headerReference w:type="even" r:id="rId20"/>
      <w:footerReference w:type="default" r:id="rId21"/>
      <w:headerReference w:type="firs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84ED2" w14:textId="77777777" w:rsidR="000B3C80" w:rsidRDefault="000B3C80" w:rsidP="00FF6E77">
      <w:r>
        <w:separator/>
      </w:r>
    </w:p>
  </w:endnote>
  <w:endnote w:type="continuationSeparator" w:id="0">
    <w:p w14:paraId="7990CFBD" w14:textId="77777777" w:rsidR="000B3C80" w:rsidRDefault="000B3C80" w:rsidP="00FF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6D0" w14:textId="77777777" w:rsidR="00FF6E77" w:rsidRDefault="00FF6E77" w:rsidP="00FF6E77">
    <w:pPr>
      <w:pStyle w:val="Footer"/>
    </w:pPr>
    <w:r>
      <w:t>NHS Ayrshire &amp; Arran Medical Job Description</w:t>
    </w:r>
    <w:r>
      <w:tab/>
    </w:r>
    <w:r>
      <w:tab/>
      <w:t xml:space="preserve"> </w:t>
    </w:r>
    <w:r w:rsidR="005C19E4">
      <w:fldChar w:fldCharType="begin"/>
    </w:r>
    <w:r>
      <w:instrText xml:space="preserve"> </w:instrText>
    </w:r>
    <w:r w:rsidR="00EA40C4">
      <w:instrText>PAGE</w:instrText>
    </w:r>
    <w:r>
      <w:instrText xml:space="preserve">   \* MERGEFORMAT </w:instrText>
    </w:r>
    <w:r w:rsidR="005C19E4">
      <w:fldChar w:fldCharType="separate"/>
    </w:r>
    <w:r w:rsidR="00411E42">
      <w:rPr>
        <w:noProof/>
      </w:rPr>
      <w:t>14</w:t>
    </w:r>
    <w:r w:rsidR="005C19E4">
      <w:fldChar w:fldCharType="end"/>
    </w:r>
  </w:p>
  <w:p w14:paraId="01B1B6D1" w14:textId="77777777" w:rsidR="00FF6E77" w:rsidRDefault="00FF6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B3907" w14:textId="77777777" w:rsidR="000B3C80" w:rsidRDefault="000B3C80" w:rsidP="00FF6E77">
      <w:r>
        <w:separator/>
      </w:r>
    </w:p>
  </w:footnote>
  <w:footnote w:type="continuationSeparator" w:id="0">
    <w:p w14:paraId="49DD3E1C" w14:textId="77777777" w:rsidR="000B3C80" w:rsidRDefault="000B3C80" w:rsidP="00FF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6CF" w14:textId="77777777" w:rsidR="00FF6E77" w:rsidRDefault="00411E42">
    <w:pPr>
      <w:pStyle w:val="Header"/>
    </w:pPr>
    <w:r>
      <w:rPr>
        <w:noProof/>
        <w:lang w:eastAsia="en-GB"/>
      </w:rPr>
      <w:pict w14:anchorId="01B1B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6D2" w14:textId="77777777" w:rsidR="00FF6E77" w:rsidRDefault="00411E42">
    <w:pPr>
      <w:pStyle w:val="Header"/>
    </w:pPr>
    <w:r>
      <w:rPr>
        <w:noProof/>
        <w:lang w:eastAsia="en-GB"/>
      </w:rPr>
      <w:pict w14:anchorId="01B1B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A6D56"/>
    <w:multiLevelType w:val="hybridMultilevel"/>
    <w:tmpl w:val="815E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CA23C8"/>
    <w:multiLevelType w:val="multilevel"/>
    <w:tmpl w:val="C6F67AFC"/>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4"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624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9E06AB"/>
    <w:multiLevelType w:val="multilevel"/>
    <w:tmpl w:val="03ECE91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E43351"/>
    <w:multiLevelType w:val="hybridMultilevel"/>
    <w:tmpl w:val="F44CC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2"/>
  </w:num>
  <w:num w:numId="3">
    <w:abstractNumId w:val="11"/>
  </w:num>
  <w:num w:numId="4">
    <w:abstractNumId w:val="19"/>
  </w:num>
  <w:num w:numId="5">
    <w:abstractNumId w:val="2"/>
  </w:num>
  <w:num w:numId="6">
    <w:abstractNumId w:val="4"/>
  </w:num>
  <w:num w:numId="7">
    <w:abstractNumId w:val="24"/>
  </w:num>
  <w:num w:numId="8">
    <w:abstractNumId w:val="5"/>
  </w:num>
  <w:num w:numId="9">
    <w:abstractNumId w:val="26"/>
  </w:num>
  <w:num w:numId="10">
    <w:abstractNumId w:val="1"/>
  </w:num>
  <w:num w:numId="11">
    <w:abstractNumId w:val="17"/>
  </w:num>
  <w:num w:numId="12">
    <w:abstractNumId w:val="20"/>
  </w:num>
  <w:num w:numId="13">
    <w:abstractNumId w:val="10"/>
  </w:num>
  <w:num w:numId="14">
    <w:abstractNumId w:val="8"/>
  </w:num>
  <w:num w:numId="15">
    <w:abstractNumId w:val="23"/>
  </w:num>
  <w:num w:numId="16">
    <w:abstractNumId w:val="7"/>
  </w:num>
  <w:num w:numId="17">
    <w:abstractNumId w:val="18"/>
  </w:num>
  <w:num w:numId="18">
    <w:abstractNumId w:val="14"/>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12"/>
  </w:num>
  <w:num w:numId="24">
    <w:abstractNumId w:val="13"/>
  </w:num>
  <w:num w:numId="25">
    <w:abstractNumId w:val="15"/>
  </w:num>
  <w:num w:numId="26">
    <w:abstractNumId w:val="3"/>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24A25"/>
    <w:rsid w:val="000B3C80"/>
    <w:rsid w:val="000E3779"/>
    <w:rsid w:val="00112FF1"/>
    <w:rsid w:val="0012148E"/>
    <w:rsid w:val="001340BE"/>
    <w:rsid w:val="001D5B08"/>
    <w:rsid w:val="002A6EA2"/>
    <w:rsid w:val="0032051B"/>
    <w:rsid w:val="00376512"/>
    <w:rsid w:val="003945C7"/>
    <w:rsid w:val="003C7DB3"/>
    <w:rsid w:val="003E6BF3"/>
    <w:rsid w:val="00411E42"/>
    <w:rsid w:val="00450ED0"/>
    <w:rsid w:val="00460FEB"/>
    <w:rsid w:val="004E23A1"/>
    <w:rsid w:val="00530CF9"/>
    <w:rsid w:val="005804E9"/>
    <w:rsid w:val="005A3481"/>
    <w:rsid w:val="005C19E4"/>
    <w:rsid w:val="005E09AF"/>
    <w:rsid w:val="00667A53"/>
    <w:rsid w:val="0067148F"/>
    <w:rsid w:val="006E2F84"/>
    <w:rsid w:val="0070498B"/>
    <w:rsid w:val="0072429C"/>
    <w:rsid w:val="007D384C"/>
    <w:rsid w:val="00810CE3"/>
    <w:rsid w:val="00815070"/>
    <w:rsid w:val="008344C0"/>
    <w:rsid w:val="0087052B"/>
    <w:rsid w:val="00875A29"/>
    <w:rsid w:val="008802BC"/>
    <w:rsid w:val="0088034D"/>
    <w:rsid w:val="00893ED4"/>
    <w:rsid w:val="008B32E5"/>
    <w:rsid w:val="00923913"/>
    <w:rsid w:val="00937318"/>
    <w:rsid w:val="009B76DC"/>
    <w:rsid w:val="009C7237"/>
    <w:rsid w:val="00A52D8F"/>
    <w:rsid w:val="00A75215"/>
    <w:rsid w:val="00AA4C30"/>
    <w:rsid w:val="00AD1AA1"/>
    <w:rsid w:val="00AE6663"/>
    <w:rsid w:val="00B052B1"/>
    <w:rsid w:val="00B4346E"/>
    <w:rsid w:val="00B71FA7"/>
    <w:rsid w:val="00B762C1"/>
    <w:rsid w:val="00BC41ED"/>
    <w:rsid w:val="00BF1C32"/>
    <w:rsid w:val="00BF76A8"/>
    <w:rsid w:val="00D21D65"/>
    <w:rsid w:val="00D84901"/>
    <w:rsid w:val="00D91CEE"/>
    <w:rsid w:val="00D94E36"/>
    <w:rsid w:val="00DE74CE"/>
    <w:rsid w:val="00E13704"/>
    <w:rsid w:val="00E466C0"/>
    <w:rsid w:val="00EA40C4"/>
    <w:rsid w:val="00F42F7B"/>
    <w:rsid w:val="00F62F32"/>
    <w:rsid w:val="00FD4740"/>
    <w:rsid w:val="00FD5E5B"/>
    <w:rsid w:val="00FF6E77"/>
    <w:rsid w:val="033B9A42"/>
    <w:rsid w:val="09E70E7E"/>
    <w:rsid w:val="0B0122A8"/>
    <w:rsid w:val="0B5566B8"/>
    <w:rsid w:val="0D4CB8C7"/>
    <w:rsid w:val="10AD3693"/>
    <w:rsid w:val="1215EAA6"/>
    <w:rsid w:val="17364252"/>
    <w:rsid w:val="1DD41168"/>
    <w:rsid w:val="27CC77CC"/>
    <w:rsid w:val="2843CC21"/>
    <w:rsid w:val="2A1D2594"/>
    <w:rsid w:val="2F9B7CA2"/>
    <w:rsid w:val="3175AD35"/>
    <w:rsid w:val="330E79B6"/>
    <w:rsid w:val="383A3CAE"/>
    <w:rsid w:val="38C504D1"/>
    <w:rsid w:val="39338E22"/>
    <w:rsid w:val="4503F66E"/>
    <w:rsid w:val="4813E124"/>
    <w:rsid w:val="483859E0"/>
    <w:rsid w:val="4D073BC3"/>
    <w:rsid w:val="50D0DB62"/>
    <w:rsid w:val="52E054C9"/>
    <w:rsid w:val="6A30E195"/>
    <w:rsid w:val="6E97ADAA"/>
    <w:rsid w:val="745BD776"/>
    <w:rsid w:val="78116007"/>
    <w:rsid w:val="7EC0EE3D"/>
    <w:rsid w:val="7FF88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1B1B52D"/>
  <w15:docId w15:val="{5A08B192-9C45-4B7C-AEF3-71FFEEDD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550403"/>
    <w:pPr>
      <w:keepNext/>
      <w:keepLines/>
      <w:spacing w:before="200"/>
      <w:outlineLvl w:val="2"/>
    </w:pPr>
    <w:rPr>
      <w:rFonts w:ascii="Cambria" w:eastAsia="Times New Roman" w:hAnsi="Cambria" w:cs="Times New Roman"/>
      <w:b/>
      <w:bCs/>
      <w:color w:val="4F81BD"/>
    </w:rPr>
  </w:style>
  <w:style w:type="paragraph" w:styleId="Heading7">
    <w:name w:val="heading 7"/>
    <w:basedOn w:val="Normal"/>
    <w:next w:val="Normal"/>
    <w:link w:val="Heading7Char"/>
    <w:uiPriority w:val="9"/>
    <w:qFormat/>
    <w:rsid w:val="00550403"/>
    <w:pPr>
      <w:keepNext/>
      <w:keepLines/>
      <w:spacing w:before="20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98B"/>
    <w:pPr>
      <w:tabs>
        <w:tab w:val="center" w:pos="4513"/>
        <w:tab w:val="right" w:pos="9026"/>
      </w:tabs>
    </w:pPr>
  </w:style>
  <w:style w:type="character" w:customStyle="1" w:styleId="HeaderChar">
    <w:name w:val="Header Char"/>
    <w:basedOn w:val="DefaultParagraphFont"/>
    <w:link w:val="Header"/>
    <w:uiPriority w:val="99"/>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customStyle="1" w:styleId="BodyTextChar">
    <w:name w:val="Body Text Char"/>
    <w:basedOn w:val="DefaultParagraphFont"/>
    <w:link w:val="BodyText"/>
    <w:uiPriority w:val="99"/>
    <w:semiHidden/>
    <w:rsid w:val="00550403"/>
    <w:rPr>
      <w:rFonts w:eastAsia="Calibri"/>
      <w:sz w:val="24"/>
      <w:szCs w:val="24"/>
      <w:lang w:eastAsia="en-US"/>
    </w:rPr>
  </w:style>
  <w:style w:type="paragraph" w:customStyle="1" w:styleId="ColorfulList-Accent11">
    <w:name w:val="Colorful List - Accent 11"/>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uiPriority w:val="9"/>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character" w:styleId="Hyperlink">
    <w:name w:val="Hyperlink"/>
    <w:basedOn w:val="DefaultParagraphFont"/>
    <w:uiPriority w:val="99"/>
    <w:rsid w:val="00FD29B7"/>
    <w:rPr>
      <w:color w:val="0000FF"/>
      <w:u w:val="single"/>
    </w:rPr>
  </w:style>
  <w:style w:type="paragraph" w:styleId="BalloonText">
    <w:name w:val="Balloon Text"/>
    <w:basedOn w:val="Normal"/>
    <w:link w:val="BalloonTextChar"/>
    <w:uiPriority w:val="99"/>
    <w:semiHidden/>
    <w:unhideWhenUsed/>
    <w:rsid w:val="009C6D25"/>
    <w:rPr>
      <w:rFonts w:ascii="Tahoma" w:hAnsi="Tahoma" w:cs="Tahoma"/>
      <w:sz w:val="16"/>
      <w:szCs w:val="16"/>
    </w:rPr>
  </w:style>
  <w:style w:type="character" w:customStyle="1" w:styleId="BalloonTextChar">
    <w:name w:val="Balloon Text Char"/>
    <w:basedOn w:val="DefaultParagraphFont"/>
    <w:link w:val="BalloonText"/>
    <w:uiPriority w:val="99"/>
    <w:semiHidden/>
    <w:rsid w:val="009C6D25"/>
    <w:rPr>
      <w:rFonts w:ascii="Tahoma" w:hAnsi="Tahoma" w:cs="Tahoma"/>
      <w:sz w:val="16"/>
      <w:szCs w:val="16"/>
      <w:lang w:eastAsia="en-US"/>
    </w:rPr>
  </w:style>
  <w:style w:type="table" w:styleId="TableGrid">
    <w:name w:val="Table Grid"/>
    <w:basedOn w:val="TableNormal"/>
    <w:uiPriority w:val="99"/>
    <w:rsid w:val="00774E2B"/>
    <w:pPr>
      <w:tabs>
        <w:tab w:val="left" w:pos="720"/>
        <w:tab w:val="left" w:pos="1440"/>
        <w:tab w:val="left" w:pos="2160"/>
        <w:tab w:val="left" w:pos="2880"/>
        <w:tab w:val="left" w:pos="4680"/>
        <w:tab w:val="left" w:pos="5400"/>
        <w:tab w:val="right" w:pos="9000"/>
      </w:tabs>
      <w:spacing w:line="240" w:lineRule="atLeast"/>
      <w:jc w:val="both"/>
    </w:pPr>
    <w:rPr>
      <w:rFonts w:ascii="Verdana" w:eastAsia="Times New Roman"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7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930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3.png" /><Relationship Id="rId18" Type="http://schemas.openxmlformats.org/officeDocument/2006/relationships/image" Target="media/image8.png" /><Relationship Id="rId3" Type="http://schemas.openxmlformats.org/officeDocument/2006/relationships/settings" Target="settings.xml" /><Relationship Id="rId21" Type="http://schemas.openxmlformats.org/officeDocument/2006/relationships/footer" Target="footer1.xml" /><Relationship Id="rId7" Type="http://schemas.openxmlformats.org/officeDocument/2006/relationships/image" Target="media/image1.jpeg" /><Relationship Id="rId12" Type="http://schemas.openxmlformats.org/officeDocument/2006/relationships/hyperlink" Target="#" TargetMode="External" /><Relationship Id="rId17" Type="http://schemas.openxmlformats.org/officeDocument/2006/relationships/image" Target="media/image7.png"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5.png" /><Relationship Id="rId23" Type="http://schemas.openxmlformats.org/officeDocument/2006/relationships/fontTable" Target="fontTable.xml" /><Relationship Id="rId10" Type="http://schemas.openxmlformats.org/officeDocument/2006/relationships/hyperlink" Target="#" TargetMode="External" /><Relationship Id="rId19" Type="http://schemas.openxmlformats.org/officeDocument/2006/relationships/image" Target="media/image9.png"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image" Target="media/image4.png" /><Relationship Id="rId22"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3437</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it0017</dc:creator>
  <cp:lastModifiedBy>Amie Sloan (AA O&amp;HRD)</cp:lastModifiedBy>
  <cp:revision>4</cp:revision>
  <cp:lastPrinted>2015-10-14T13:32:00Z</cp:lastPrinted>
  <dcterms:created xsi:type="dcterms:W3CDTF">2025-01-15T14:31:00Z</dcterms:created>
  <dcterms:modified xsi:type="dcterms:W3CDTF">2025-02-26T10:14:00Z</dcterms:modified>
</cp:coreProperties>
</file>