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A237" w14:textId="77777777" w:rsidR="00D15D17" w:rsidRDefault="00D15D17">
      <w:pPr>
        <w:jc w:val="center"/>
        <w:rPr>
          <w:rFonts w:ascii="Arial" w:hAnsi="Arial" w:cs="Arial"/>
          <w:b/>
          <w:sz w:val="32"/>
          <w:szCs w:val="32"/>
        </w:rPr>
      </w:pPr>
      <w:r w:rsidRPr="00FE1C2C">
        <w:rPr>
          <w:rFonts w:ascii="Arial" w:hAnsi="Arial" w:cs="Arial"/>
          <w:b/>
          <w:sz w:val="32"/>
          <w:szCs w:val="32"/>
        </w:rPr>
        <w:t>JOB DESCRIPTION</w:t>
      </w:r>
    </w:p>
    <w:p w14:paraId="4D460141" w14:textId="77777777" w:rsidR="00D15D17" w:rsidRDefault="00D15D17">
      <w:pPr>
        <w:jc w:val="cente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890"/>
        <w:gridCol w:w="2304"/>
      </w:tblGrid>
      <w:tr w:rsidR="00D15D17" w:rsidRPr="00A33331" w14:paraId="679EAA3B" w14:textId="77777777" w:rsidTr="00A33331">
        <w:trPr>
          <w:trHeight w:hRule="exact" w:val="567"/>
        </w:trPr>
        <w:tc>
          <w:tcPr>
            <w:tcW w:w="10368" w:type="dxa"/>
            <w:gridSpan w:val="2"/>
            <w:vAlign w:val="center"/>
          </w:tcPr>
          <w:p w14:paraId="11AAFC53"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t>1.  JOB IDENTIFICATION</w:t>
            </w:r>
          </w:p>
        </w:tc>
      </w:tr>
      <w:tr w:rsidR="00D15D17" w:rsidRPr="00A33331" w14:paraId="2B691F85" w14:textId="77777777" w:rsidTr="00A33331">
        <w:tc>
          <w:tcPr>
            <w:tcW w:w="10368" w:type="dxa"/>
            <w:gridSpan w:val="2"/>
          </w:tcPr>
          <w:p w14:paraId="4CF58E79" w14:textId="77777777" w:rsidR="00D15D17" w:rsidRPr="00A33331" w:rsidRDefault="00D15D17" w:rsidP="00A33331">
            <w:pPr>
              <w:jc w:val="both"/>
              <w:rPr>
                <w:rFonts w:ascii="Arial" w:hAnsi="Arial" w:cs="Arial"/>
                <w:sz w:val="8"/>
                <w:szCs w:val="8"/>
              </w:rPr>
            </w:pPr>
          </w:p>
          <w:p w14:paraId="03678729" w14:textId="77777777" w:rsidR="00D15D17" w:rsidRPr="00A33331" w:rsidRDefault="00D15D17" w:rsidP="00A33331">
            <w:pPr>
              <w:jc w:val="both"/>
              <w:rPr>
                <w:rFonts w:ascii="Arial" w:hAnsi="Arial" w:cs="Arial"/>
              </w:rPr>
            </w:pPr>
            <w:r w:rsidRPr="00A33331">
              <w:rPr>
                <w:rFonts w:ascii="Arial" w:hAnsi="Arial" w:cs="Arial"/>
              </w:rPr>
              <w:t>Job Title:</w:t>
            </w:r>
            <w:r w:rsidRPr="00A33331">
              <w:rPr>
                <w:rFonts w:ascii="Arial" w:hAnsi="Arial" w:cs="Arial"/>
              </w:rPr>
              <w:tab/>
            </w:r>
            <w:r w:rsidRPr="00A33331">
              <w:rPr>
                <w:rFonts w:ascii="Arial" w:hAnsi="Arial" w:cs="Arial"/>
              </w:rPr>
              <w:tab/>
            </w:r>
            <w:r w:rsidRPr="00A33331">
              <w:rPr>
                <w:rFonts w:ascii="Arial" w:hAnsi="Arial" w:cs="Arial"/>
              </w:rPr>
              <w:tab/>
            </w:r>
            <w:r w:rsidRPr="00A33331">
              <w:rPr>
                <w:rFonts w:ascii="Arial" w:hAnsi="Arial" w:cs="Arial"/>
                <w:b/>
              </w:rPr>
              <w:t>Pharmacy Support Worker, Higher Level (Band 3)</w:t>
            </w:r>
          </w:p>
          <w:p w14:paraId="35B8E325" w14:textId="77777777" w:rsidR="00D15D17" w:rsidRPr="00A33331" w:rsidRDefault="00D15D17" w:rsidP="00A33331">
            <w:pPr>
              <w:jc w:val="both"/>
              <w:rPr>
                <w:rFonts w:ascii="Arial" w:hAnsi="Arial" w:cs="Arial"/>
              </w:rPr>
            </w:pPr>
          </w:p>
          <w:p w14:paraId="10EEE593" w14:textId="77777777" w:rsidR="00D15D17" w:rsidRPr="00A33331" w:rsidRDefault="00D15D17" w:rsidP="00A33331">
            <w:pPr>
              <w:jc w:val="both"/>
              <w:rPr>
                <w:rFonts w:ascii="Arial" w:hAnsi="Arial" w:cs="Arial"/>
              </w:rPr>
            </w:pPr>
            <w:r w:rsidRPr="00A33331">
              <w:rPr>
                <w:rFonts w:ascii="Arial" w:hAnsi="Arial" w:cs="Arial"/>
              </w:rPr>
              <w:t>Responsible to:</w:t>
            </w:r>
            <w:r w:rsidRPr="00A33331">
              <w:rPr>
                <w:rFonts w:ascii="Arial" w:hAnsi="Arial" w:cs="Arial"/>
              </w:rPr>
              <w:tab/>
            </w:r>
            <w:r w:rsidRPr="00A33331">
              <w:rPr>
                <w:rFonts w:ascii="Arial" w:hAnsi="Arial" w:cs="Arial"/>
              </w:rPr>
              <w:tab/>
            </w:r>
            <w:r w:rsidR="0077067E">
              <w:rPr>
                <w:rFonts w:ascii="Arial" w:hAnsi="Arial" w:cs="Arial"/>
                <w:sz w:val="22"/>
                <w:szCs w:val="22"/>
              </w:rPr>
              <w:t xml:space="preserve">Healthcare </w:t>
            </w:r>
            <w:r w:rsidR="0077067E" w:rsidRPr="000923F4">
              <w:rPr>
                <w:rFonts w:ascii="Arial" w:hAnsi="Arial" w:cs="Arial"/>
                <w:sz w:val="22"/>
                <w:szCs w:val="22"/>
              </w:rPr>
              <w:t>Manager (operational)</w:t>
            </w:r>
          </w:p>
          <w:p w14:paraId="37E9F7CB" w14:textId="77777777" w:rsidR="00D15D17" w:rsidRPr="00A33331" w:rsidRDefault="00D15D17" w:rsidP="00A33331">
            <w:pPr>
              <w:jc w:val="both"/>
              <w:rPr>
                <w:rFonts w:ascii="Arial" w:hAnsi="Arial" w:cs="Arial"/>
              </w:rPr>
            </w:pPr>
          </w:p>
          <w:p w14:paraId="25D3F3D9" w14:textId="77777777" w:rsidR="00D15D17" w:rsidRPr="00A33331" w:rsidRDefault="00D15D17" w:rsidP="00A33331">
            <w:pPr>
              <w:jc w:val="both"/>
              <w:rPr>
                <w:rFonts w:ascii="Arial" w:hAnsi="Arial" w:cs="Arial"/>
              </w:rPr>
            </w:pPr>
            <w:r w:rsidRPr="00A33331">
              <w:rPr>
                <w:rFonts w:ascii="Arial" w:hAnsi="Arial" w:cs="Arial"/>
              </w:rPr>
              <w:t>Department(s):</w:t>
            </w:r>
            <w:r w:rsidRPr="00A33331">
              <w:rPr>
                <w:rFonts w:ascii="Arial" w:hAnsi="Arial" w:cs="Arial"/>
              </w:rPr>
              <w:tab/>
            </w:r>
            <w:r w:rsidRPr="00A33331">
              <w:rPr>
                <w:rFonts w:ascii="Arial" w:hAnsi="Arial" w:cs="Arial"/>
              </w:rPr>
              <w:tab/>
            </w:r>
            <w:r w:rsidR="00A920BE">
              <w:rPr>
                <w:rFonts w:ascii="Arial" w:hAnsi="Arial" w:cs="Arial"/>
              </w:rPr>
              <w:t>H</w:t>
            </w:r>
            <w:r w:rsidR="0077067E">
              <w:rPr>
                <w:rFonts w:ascii="Arial" w:hAnsi="Arial" w:cs="Arial"/>
              </w:rPr>
              <w:t>ealth Centre HMP Addiewell/HMP Edinburgh</w:t>
            </w:r>
          </w:p>
          <w:p w14:paraId="4F3EA226" w14:textId="77777777" w:rsidR="00D15D17" w:rsidRPr="00A33331" w:rsidRDefault="00D15D17" w:rsidP="00A33331">
            <w:pPr>
              <w:jc w:val="both"/>
              <w:rPr>
                <w:rFonts w:ascii="Arial" w:hAnsi="Arial" w:cs="Arial"/>
              </w:rPr>
            </w:pPr>
          </w:p>
          <w:p w14:paraId="30DF6F3C" w14:textId="77777777" w:rsidR="00D15D17" w:rsidRPr="00A33331" w:rsidRDefault="00D15D17" w:rsidP="00A33331">
            <w:pPr>
              <w:tabs>
                <w:tab w:val="left" w:pos="720"/>
                <w:tab w:val="left" w:pos="1440"/>
                <w:tab w:val="left" w:pos="2160"/>
                <w:tab w:val="left" w:pos="2880"/>
                <w:tab w:val="left" w:pos="3600"/>
                <w:tab w:val="left" w:pos="7095"/>
              </w:tabs>
              <w:jc w:val="both"/>
              <w:rPr>
                <w:rFonts w:ascii="Arial" w:hAnsi="Arial" w:cs="Arial"/>
              </w:rPr>
            </w:pPr>
            <w:r w:rsidRPr="00A33331">
              <w:rPr>
                <w:rFonts w:ascii="Arial" w:hAnsi="Arial" w:cs="Arial"/>
              </w:rPr>
              <w:t>Directorate:</w:t>
            </w:r>
            <w:r w:rsidRPr="00A33331">
              <w:rPr>
                <w:rFonts w:ascii="Arial" w:hAnsi="Arial" w:cs="Arial"/>
              </w:rPr>
              <w:tab/>
            </w:r>
            <w:r w:rsidRPr="00A33331">
              <w:rPr>
                <w:rFonts w:ascii="Arial" w:hAnsi="Arial" w:cs="Arial"/>
              </w:rPr>
              <w:tab/>
            </w:r>
            <w:r w:rsidRPr="00A33331">
              <w:rPr>
                <w:rFonts w:ascii="Arial" w:hAnsi="Arial" w:cs="Arial"/>
              </w:rPr>
              <w:tab/>
              <w:t>Pharmacy</w:t>
            </w:r>
            <w:r w:rsidRPr="00A33331">
              <w:rPr>
                <w:rFonts w:ascii="Arial" w:hAnsi="Arial" w:cs="Arial"/>
              </w:rPr>
              <w:tab/>
            </w:r>
          </w:p>
          <w:p w14:paraId="06BB2C10" w14:textId="77777777" w:rsidR="00D15D17" w:rsidRPr="00A33331" w:rsidRDefault="00D15D17" w:rsidP="00A33331">
            <w:pPr>
              <w:jc w:val="both"/>
              <w:rPr>
                <w:rFonts w:ascii="Arial" w:hAnsi="Arial" w:cs="Arial"/>
              </w:rPr>
            </w:pPr>
          </w:p>
          <w:p w14:paraId="55961E6E" w14:textId="77777777" w:rsidR="00D15D17" w:rsidRPr="00A33331" w:rsidRDefault="00D15D17" w:rsidP="00A33331">
            <w:pPr>
              <w:jc w:val="both"/>
              <w:rPr>
                <w:rFonts w:ascii="Arial" w:hAnsi="Arial" w:cs="Arial"/>
              </w:rPr>
            </w:pPr>
            <w:r w:rsidRPr="00A33331">
              <w:rPr>
                <w:rFonts w:ascii="Arial" w:hAnsi="Arial" w:cs="Arial"/>
              </w:rPr>
              <w:t>Operating Division:</w:t>
            </w:r>
            <w:r w:rsidRPr="00A33331">
              <w:rPr>
                <w:rFonts w:ascii="Arial" w:hAnsi="Arial" w:cs="Arial"/>
              </w:rPr>
              <w:tab/>
            </w:r>
            <w:r w:rsidRPr="00A33331">
              <w:rPr>
                <w:rFonts w:ascii="Arial" w:hAnsi="Arial" w:cs="Arial"/>
              </w:rPr>
              <w:tab/>
              <w:t>Corporate</w:t>
            </w:r>
          </w:p>
          <w:p w14:paraId="7B1A39C6" w14:textId="77777777" w:rsidR="00D15D17" w:rsidRPr="00A33331" w:rsidRDefault="00D15D17" w:rsidP="00A33331">
            <w:pPr>
              <w:jc w:val="both"/>
              <w:rPr>
                <w:rFonts w:ascii="Arial" w:hAnsi="Arial" w:cs="Arial"/>
              </w:rPr>
            </w:pPr>
          </w:p>
          <w:p w14:paraId="38275CA3" w14:textId="4B0712DF" w:rsidR="00D15D17" w:rsidRPr="00A33331" w:rsidRDefault="00D15D17" w:rsidP="00A33331">
            <w:pPr>
              <w:jc w:val="both"/>
              <w:rPr>
                <w:rFonts w:ascii="Arial" w:hAnsi="Arial" w:cs="Arial"/>
              </w:rPr>
            </w:pPr>
            <w:r w:rsidRPr="00A33331">
              <w:rPr>
                <w:rFonts w:ascii="Arial" w:hAnsi="Arial" w:cs="Arial"/>
              </w:rPr>
              <w:t xml:space="preserve">Job Reference:                  </w:t>
            </w:r>
            <w:r w:rsidR="008E087F">
              <w:rPr>
                <w:rFonts w:ascii="Arial" w:hAnsi="Arial" w:cs="Arial"/>
              </w:rPr>
              <w:t xml:space="preserve"> 209383</w:t>
            </w:r>
          </w:p>
          <w:p w14:paraId="5919AEDB" w14:textId="77777777" w:rsidR="00D15D17" w:rsidRPr="00A33331" w:rsidRDefault="00D15D17" w:rsidP="00A33331">
            <w:pPr>
              <w:jc w:val="both"/>
              <w:rPr>
                <w:rFonts w:ascii="Arial" w:hAnsi="Arial" w:cs="Arial"/>
              </w:rPr>
            </w:pPr>
          </w:p>
          <w:p w14:paraId="4955F900" w14:textId="77777777" w:rsidR="00D15D17" w:rsidRPr="00A33331" w:rsidRDefault="00D15D17" w:rsidP="00A33331">
            <w:pPr>
              <w:jc w:val="both"/>
              <w:rPr>
                <w:rFonts w:ascii="Arial" w:hAnsi="Arial" w:cs="Arial"/>
              </w:rPr>
            </w:pPr>
            <w:r w:rsidRPr="00A33331">
              <w:rPr>
                <w:rFonts w:ascii="Arial" w:hAnsi="Arial" w:cs="Arial"/>
              </w:rPr>
              <w:t xml:space="preserve">No of Job Holders:             </w:t>
            </w:r>
            <w:r w:rsidR="0077067E">
              <w:rPr>
                <w:rFonts w:ascii="Arial" w:hAnsi="Arial" w:cs="Arial"/>
              </w:rPr>
              <w:t>2 (1.0 WTE)</w:t>
            </w:r>
            <w:r w:rsidRPr="00A33331">
              <w:rPr>
                <w:rFonts w:ascii="Arial" w:hAnsi="Arial" w:cs="Arial"/>
              </w:rPr>
              <w:t>)</w:t>
            </w:r>
          </w:p>
          <w:p w14:paraId="023E4EFE" w14:textId="77777777" w:rsidR="00D15D17" w:rsidRPr="00A33331" w:rsidRDefault="00D15D17" w:rsidP="00A33331">
            <w:pPr>
              <w:jc w:val="both"/>
              <w:rPr>
                <w:rFonts w:ascii="Arial" w:hAnsi="Arial" w:cs="Arial"/>
                <w:b/>
                <w:sz w:val="8"/>
                <w:szCs w:val="8"/>
              </w:rPr>
            </w:pPr>
          </w:p>
        </w:tc>
      </w:tr>
      <w:tr w:rsidR="00D15D17" w:rsidRPr="00A33331" w14:paraId="24CA7536" w14:textId="77777777" w:rsidTr="00A33331">
        <w:trPr>
          <w:trHeight w:val="567"/>
        </w:trPr>
        <w:tc>
          <w:tcPr>
            <w:tcW w:w="10368" w:type="dxa"/>
            <w:gridSpan w:val="2"/>
            <w:vAlign w:val="center"/>
          </w:tcPr>
          <w:p w14:paraId="7AEB0276"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t>2.  JOB PURPOSE</w:t>
            </w:r>
          </w:p>
        </w:tc>
      </w:tr>
      <w:tr w:rsidR="00D15D17" w:rsidRPr="00A33331" w14:paraId="52D7C6EE" w14:textId="77777777" w:rsidTr="00A33331">
        <w:tc>
          <w:tcPr>
            <w:tcW w:w="10368" w:type="dxa"/>
            <w:gridSpan w:val="2"/>
          </w:tcPr>
          <w:p w14:paraId="05FF5457" w14:textId="77777777" w:rsidR="00D15D17" w:rsidRPr="00A33331" w:rsidRDefault="00D15D17" w:rsidP="00A33331">
            <w:pPr>
              <w:jc w:val="both"/>
              <w:rPr>
                <w:rFonts w:ascii="Arial" w:hAnsi="Arial" w:cs="Arial"/>
                <w:bCs/>
                <w:sz w:val="8"/>
                <w:szCs w:val="8"/>
              </w:rPr>
            </w:pPr>
          </w:p>
          <w:p w14:paraId="2F53382B" w14:textId="77777777" w:rsidR="00D15D17" w:rsidRPr="00A33331" w:rsidRDefault="00D15D17" w:rsidP="00A33331">
            <w:pPr>
              <w:jc w:val="both"/>
              <w:rPr>
                <w:rFonts w:ascii="Arial" w:hAnsi="Arial" w:cs="Arial"/>
                <w:bCs/>
              </w:rPr>
            </w:pPr>
            <w:r w:rsidRPr="00A33331">
              <w:rPr>
                <w:rFonts w:ascii="Arial" w:hAnsi="Arial" w:cs="Arial"/>
                <w:bCs/>
              </w:rPr>
              <w:t>To undertake routine pharmacy support worker duties to ensure the safe and effective delivery of pharmacy services.</w:t>
            </w:r>
          </w:p>
          <w:p w14:paraId="269E83B1" w14:textId="77777777" w:rsidR="00D15D17" w:rsidRPr="00A33331" w:rsidRDefault="00D15D17" w:rsidP="00A33331">
            <w:pPr>
              <w:jc w:val="both"/>
              <w:rPr>
                <w:rFonts w:ascii="Arial" w:hAnsi="Arial" w:cs="Arial"/>
                <w:bCs/>
                <w:sz w:val="12"/>
                <w:szCs w:val="12"/>
              </w:rPr>
            </w:pPr>
          </w:p>
          <w:p w14:paraId="2A2EEE60" w14:textId="77777777" w:rsidR="00D15D17" w:rsidRPr="00A33331" w:rsidRDefault="00D15D17" w:rsidP="00A33331">
            <w:pPr>
              <w:jc w:val="both"/>
              <w:rPr>
                <w:rFonts w:ascii="Arial" w:hAnsi="Arial" w:cs="Arial"/>
                <w:bCs/>
              </w:rPr>
            </w:pPr>
            <w:r w:rsidRPr="00A33331">
              <w:rPr>
                <w:rFonts w:ascii="Arial" w:hAnsi="Arial" w:cs="Arial"/>
                <w:bCs/>
              </w:rPr>
              <w:t xml:space="preserve">Support the organisation of </w:t>
            </w:r>
            <w:proofErr w:type="gramStart"/>
            <w:r w:rsidRPr="00A33331">
              <w:rPr>
                <w:rFonts w:ascii="Arial" w:hAnsi="Arial" w:cs="Arial"/>
                <w:bCs/>
              </w:rPr>
              <w:t>day to day</w:t>
            </w:r>
            <w:proofErr w:type="gramEnd"/>
            <w:r w:rsidRPr="00A33331">
              <w:rPr>
                <w:rFonts w:ascii="Arial" w:hAnsi="Arial" w:cs="Arial"/>
                <w:bCs/>
              </w:rPr>
              <w:t xml:space="preserve"> service delivery including participating in staff development and performance.</w:t>
            </w:r>
          </w:p>
          <w:p w14:paraId="657BA0E1" w14:textId="77777777" w:rsidR="00D15D17" w:rsidRPr="00A33331" w:rsidRDefault="00D15D17" w:rsidP="00A33331">
            <w:pPr>
              <w:jc w:val="both"/>
              <w:rPr>
                <w:rFonts w:ascii="Arial" w:hAnsi="Arial" w:cs="Arial"/>
                <w:b/>
                <w:sz w:val="8"/>
                <w:szCs w:val="8"/>
              </w:rPr>
            </w:pPr>
          </w:p>
        </w:tc>
      </w:tr>
      <w:tr w:rsidR="00D15D17" w:rsidRPr="00A33331" w14:paraId="451920EA" w14:textId="77777777" w:rsidTr="00A33331">
        <w:trPr>
          <w:trHeight w:val="567"/>
        </w:trPr>
        <w:tc>
          <w:tcPr>
            <w:tcW w:w="10368" w:type="dxa"/>
            <w:gridSpan w:val="2"/>
            <w:vAlign w:val="center"/>
          </w:tcPr>
          <w:p w14:paraId="3AF78795"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t>3.  DIMENSIONS</w:t>
            </w:r>
          </w:p>
        </w:tc>
      </w:tr>
      <w:tr w:rsidR="00D15D17" w:rsidRPr="00A33331" w14:paraId="7D16ECDA" w14:textId="77777777" w:rsidTr="00A33331">
        <w:tc>
          <w:tcPr>
            <w:tcW w:w="10368" w:type="dxa"/>
            <w:gridSpan w:val="2"/>
          </w:tcPr>
          <w:p w14:paraId="70109D47" w14:textId="77777777" w:rsidR="00D15D17" w:rsidRPr="00A33331" w:rsidRDefault="00D15D17" w:rsidP="00A33331">
            <w:pPr>
              <w:numPr>
                <w:ilvl w:val="12"/>
                <w:numId w:val="0"/>
              </w:numPr>
              <w:jc w:val="both"/>
              <w:rPr>
                <w:rFonts w:ascii="Arial" w:hAnsi="Arial" w:cs="Arial"/>
                <w:sz w:val="8"/>
                <w:szCs w:val="8"/>
              </w:rPr>
            </w:pPr>
          </w:p>
          <w:p w14:paraId="486E98B1" w14:textId="77777777" w:rsidR="0077067E" w:rsidRPr="008F0840" w:rsidRDefault="0077067E" w:rsidP="0077067E">
            <w:pPr>
              <w:spacing w:line="276" w:lineRule="auto"/>
              <w:rPr>
                <w:rFonts w:ascii="Arial" w:hAnsi="Arial" w:cs="Arial"/>
              </w:rPr>
            </w:pPr>
            <w:r w:rsidRPr="008F0840">
              <w:rPr>
                <w:rFonts w:ascii="Arial" w:hAnsi="Arial" w:cs="Arial"/>
                <w:sz w:val="22"/>
                <w:szCs w:val="22"/>
              </w:rPr>
              <w:t>STAFFING</w:t>
            </w:r>
            <w:r w:rsidR="00A920BE">
              <w:rPr>
                <w:rFonts w:ascii="Arial" w:hAnsi="Arial" w:cs="Arial"/>
                <w:sz w:val="22"/>
                <w:szCs w:val="22"/>
              </w:rPr>
              <w:t xml:space="preserve"> RESPONSIBILITY</w:t>
            </w:r>
          </w:p>
          <w:p w14:paraId="55E4875B" w14:textId="77777777" w:rsidR="0077067E" w:rsidRDefault="0077067E" w:rsidP="0077067E">
            <w:pPr>
              <w:pStyle w:val="ListParagraph"/>
              <w:numPr>
                <w:ilvl w:val="0"/>
                <w:numId w:val="29"/>
              </w:numPr>
              <w:spacing w:line="276" w:lineRule="auto"/>
              <w:ind w:left="536"/>
              <w:jc w:val="both"/>
              <w:rPr>
                <w:rFonts w:ascii="Arial" w:hAnsi="Arial" w:cs="Arial"/>
              </w:rPr>
            </w:pPr>
            <w:r w:rsidRPr="00FD7A04">
              <w:rPr>
                <w:rFonts w:ascii="Arial" w:hAnsi="Arial" w:cs="Arial"/>
                <w:sz w:val="22"/>
                <w:szCs w:val="22"/>
              </w:rPr>
              <w:t>The</w:t>
            </w:r>
            <w:r>
              <w:rPr>
                <w:rFonts w:ascii="Arial" w:hAnsi="Arial" w:cs="Arial"/>
                <w:sz w:val="22"/>
                <w:szCs w:val="22"/>
              </w:rPr>
              <w:t xml:space="preserve"> post</w:t>
            </w:r>
            <w:r w:rsidRPr="00FD7A04">
              <w:rPr>
                <w:rFonts w:ascii="Arial" w:hAnsi="Arial" w:cs="Arial"/>
                <w:sz w:val="22"/>
                <w:szCs w:val="22"/>
              </w:rPr>
              <w:t xml:space="preserve"> hol</w:t>
            </w:r>
            <w:r>
              <w:rPr>
                <w:rFonts w:ascii="Arial" w:hAnsi="Arial" w:cs="Arial"/>
                <w:sz w:val="22"/>
                <w:szCs w:val="22"/>
              </w:rPr>
              <w:t xml:space="preserve">der participates in a shift pattern </w:t>
            </w:r>
            <w:r w:rsidRPr="0014220B">
              <w:rPr>
                <w:rFonts w:ascii="Arial" w:hAnsi="Arial" w:cs="Arial"/>
                <w:sz w:val="22"/>
                <w:szCs w:val="22"/>
              </w:rPr>
              <w:t xml:space="preserve">of 2.0 wte Prison Pharmacy </w:t>
            </w:r>
            <w:r>
              <w:rPr>
                <w:rFonts w:ascii="Arial" w:hAnsi="Arial" w:cs="Arial"/>
                <w:sz w:val="22"/>
                <w:szCs w:val="22"/>
              </w:rPr>
              <w:t>Support Worker</w:t>
            </w:r>
          </w:p>
          <w:p w14:paraId="3B298BB8" w14:textId="77777777" w:rsidR="0077067E" w:rsidRPr="00A920BE" w:rsidRDefault="0077067E" w:rsidP="0077067E">
            <w:pPr>
              <w:pStyle w:val="ListParagraph"/>
              <w:numPr>
                <w:ilvl w:val="0"/>
                <w:numId w:val="29"/>
              </w:numPr>
              <w:spacing w:line="276" w:lineRule="auto"/>
              <w:ind w:left="536"/>
              <w:jc w:val="both"/>
              <w:rPr>
                <w:rFonts w:ascii="Arial" w:hAnsi="Arial" w:cs="Arial"/>
              </w:rPr>
            </w:pPr>
            <w:r w:rsidRPr="00FD7A04">
              <w:rPr>
                <w:rFonts w:ascii="Arial" w:hAnsi="Arial" w:cs="Arial"/>
                <w:sz w:val="22"/>
                <w:szCs w:val="22"/>
              </w:rPr>
              <w:t xml:space="preserve">~4000 items of dispensed </w:t>
            </w:r>
            <w:r>
              <w:rPr>
                <w:rFonts w:ascii="Arial" w:hAnsi="Arial" w:cs="Arial"/>
                <w:sz w:val="22"/>
                <w:szCs w:val="22"/>
              </w:rPr>
              <w:t xml:space="preserve">patient named </w:t>
            </w:r>
            <w:r w:rsidRPr="00FD7A04">
              <w:rPr>
                <w:rFonts w:ascii="Arial" w:hAnsi="Arial" w:cs="Arial"/>
                <w:sz w:val="22"/>
                <w:szCs w:val="22"/>
              </w:rPr>
              <w:t xml:space="preserve">medication are monthly issued, for a prisoner </w:t>
            </w:r>
            <w:r>
              <w:rPr>
                <w:rFonts w:ascii="Arial" w:hAnsi="Arial" w:cs="Arial"/>
                <w:sz w:val="22"/>
                <w:szCs w:val="22"/>
              </w:rPr>
              <w:t>population normally around 900-930</w:t>
            </w:r>
          </w:p>
          <w:p w14:paraId="43E1EDA2" w14:textId="77777777" w:rsidR="00A920BE" w:rsidRPr="00A920BE" w:rsidRDefault="00A920BE" w:rsidP="0077067E">
            <w:pPr>
              <w:pStyle w:val="ListParagraph"/>
              <w:numPr>
                <w:ilvl w:val="0"/>
                <w:numId w:val="29"/>
              </w:numPr>
              <w:spacing w:line="276" w:lineRule="auto"/>
              <w:ind w:left="536"/>
              <w:jc w:val="both"/>
              <w:rPr>
                <w:rFonts w:ascii="Arial" w:hAnsi="Arial" w:cs="Arial"/>
                <w:sz w:val="22"/>
                <w:szCs w:val="22"/>
              </w:rPr>
            </w:pPr>
            <w:r w:rsidRPr="00A920BE">
              <w:rPr>
                <w:rFonts w:ascii="Arial" w:hAnsi="Arial" w:cs="Arial"/>
                <w:sz w:val="22"/>
                <w:szCs w:val="22"/>
              </w:rPr>
              <w:t>The postholder will participate in the training of identified staff</w:t>
            </w:r>
            <w:r>
              <w:rPr>
                <w:rFonts w:ascii="Arial" w:hAnsi="Arial" w:cs="Arial"/>
                <w:sz w:val="22"/>
                <w:szCs w:val="22"/>
              </w:rPr>
              <w:t>. Training could include processes related to medicines management in the prisons.</w:t>
            </w:r>
          </w:p>
          <w:p w14:paraId="4D6626E2" w14:textId="77777777" w:rsidR="0077067E" w:rsidRPr="008F0840" w:rsidRDefault="0077067E" w:rsidP="0077067E">
            <w:pPr>
              <w:spacing w:line="276" w:lineRule="auto"/>
              <w:rPr>
                <w:rFonts w:ascii="Arial" w:hAnsi="Arial" w:cs="Arial"/>
                <w:b/>
                <w:bCs/>
                <w:sz w:val="12"/>
                <w:szCs w:val="12"/>
              </w:rPr>
            </w:pPr>
          </w:p>
          <w:p w14:paraId="62EE8D6E" w14:textId="77777777" w:rsidR="0077067E" w:rsidRPr="008F0840" w:rsidRDefault="00A920BE" w:rsidP="0077067E">
            <w:pPr>
              <w:spacing w:line="276" w:lineRule="auto"/>
              <w:rPr>
                <w:rFonts w:ascii="Arial" w:hAnsi="Arial" w:cs="Arial"/>
              </w:rPr>
            </w:pPr>
            <w:r>
              <w:rPr>
                <w:rFonts w:ascii="Arial" w:hAnsi="Arial" w:cs="Arial"/>
              </w:rPr>
              <w:t>FINANCIAL RESPONSIBILITY</w:t>
            </w:r>
          </w:p>
          <w:p w14:paraId="74B4B34A" w14:textId="77777777" w:rsidR="0077067E" w:rsidRPr="00A920BE" w:rsidRDefault="0077067E" w:rsidP="00A920BE">
            <w:pPr>
              <w:pStyle w:val="ListParagraph"/>
              <w:numPr>
                <w:ilvl w:val="0"/>
                <w:numId w:val="29"/>
              </w:numPr>
              <w:spacing w:line="276" w:lineRule="auto"/>
              <w:ind w:left="536"/>
              <w:jc w:val="both"/>
              <w:rPr>
                <w:rFonts w:ascii="Arial" w:hAnsi="Arial" w:cs="Arial"/>
              </w:rPr>
            </w:pPr>
            <w:r w:rsidRPr="00FD7A04">
              <w:rPr>
                <w:rFonts w:ascii="Arial" w:hAnsi="Arial" w:cs="Arial"/>
                <w:sz w:val="22"/>
                <w:szCs w:val="22"/>
              </w:rPr>
              <w:t xml:space="preserve">The </w:t>
            </w:r>
            <w:r>
              <w:rPr>
                <w:rFonts w:ascii="Arial" w:hAnsi="Arial" w:cs="Arial"/>
                <w:sz w:val="22"/>
                <w:szCs w:val="22"/>
              </w:rPr>
              <w:t>post</w:t>
            </w:r>
            <w:r w:rsidRPr="00FD7A04">
              <w:rPr>
                <w:rFonts w:ascii="Arial" w:hAnsi="Arial" w:cs="Arial"/>
                <w:sz w:val="22"/>
                <w:szCs w:val="22"/>
              </w:rPr>
              <w:t xml:space="preserve"> holder is responsible for organising the ordering, receipt and distribution</w:t>
            </w:r>
            <w:r>
              <w:rPr>
                <w:rFonts w:ascii="Arial" w:hAnsi="Arial" w:cs="Arial"/>
                <w:sz w:val="22"/>
                <w:szCs w:val="22"/>
              </w:rPr>
              <w:t xml:space="preserve"> of medication, both as patient named and stock, in preparation for supply or administration.</w:t>
            </w:r>
          </w:p>
          <w:p w14:paraId="534F0129" w14:textId="77777777" w:rsidR="0077067E" w:rsidRPr="00166A5F" w:rsidRDefault="0077067E" w:rsidP="0077067E">
            <w:pPr>
              <w:pStyle w:val="ListParagraph"/>
              <w:numPr>
                <w:ilvl w:val="0"/>
                <w:numId w:val="29"/>
              </w:numPr>
              <w:spacing w:line="276" w:lineRule="auto"/>
              <w:ind w:left="536"/>
              <w:jc w:val="both"/>
              <w:rPr>
                <w:rFonts w:ascii="Arial" w:hAnsi="Arial" w:cs="Arial"/>
              </w:rPr>
            </w:pPr>
            <w:r>
              <w:rPr>
                <w:rFonts w:ascii="Arial" w:hAnsi="Arial" w:cs="Arial"/>
                <w:sz w:val="22"/>
                <w:szCs w:val="22"/>
              </w:rPr>
              <w:t>The post</w:t>
            </w:r>
            <w:r w:rsidRPr="00FD7A04">
              <w:rPr>
                <w:rFonts w:ascii="Arial" w:hAnsi="Arial" w:cs="Arial"/>
                <w:sz w:val="22"/>
                <w:szCs w:val="22"/>
              </w:rPr>
              <w:t xml:space="preserve"> holder will provide information</w:t>
            </w:r>
            <w:r>
              <w:rPr>
                <w:rFonts w:ascii="Arial" w:hAnsi="Arial" w:cs="Arial"/>
                <w:sz w:val="22"/>
                <w:szCs w:val="22"/>
              </w:rPr>
              <w:t xml:space="preserve"> to nursing/medical staff as appropriate regarding order progress and process, advising on changes to service from the external contractor.</w:t>
            </w:r>
          </w:p>
          <w:p w14:paraId="18EC75A9" w14:textId="77777777" w:rsidR="0077067E" w:rsidRPr="00117525" w:rsidRDefault="0077067E" w:rsidP="0077067E">
            <w:pPr>
              <w:pStyle w:val="ListParagraph"/>
              <w:numPr>
                <w:ilvl w:val="0"/>
                <w:numId w:val="29"/>
              </w:numPr>
              <w:spacing w:after="240" w:line="276" w:lineRule="auto"/>
              <w:ind w:left="536"/>
              <w:jc w:val="both"/>
              <w:rPr>
                <w:rFonts w:ascii="Arial" w:hAnsi="Arial" w:cs="Arial"/>
              </w:rPr>
            </w:pPr>
            <w:r w:rsidRPr="00FD7A04">
              <w:rPr>
                <w:rFonts w:ascii="Arial" w:hAnsi="Arial" w:cs="Arial"/>
                <w:sz w:val="22"/>
                <w:szCs w:val="22"/>
              </w:rPr>
              <w:t xml:space="preserve">The </w:t>
            </w:r>
            <w:r>
              <w:rPr>
                <w:rFonts w:ascii="Arial" w:hAnsi="Arial" w:cs="Arial"/>
                <w:sz w:val="22"/>
                <w:szCs w:val="22"/>
              </w:rPr>
              <w:t>post</w:t>
            </w:r>
            <w:r w:rsidRPr="00FD7A04">
              <w:rPr>
                <w:rFonts w:ascii="Arial" w:hAnsi="Arial" w:cs="Arial"/>
                <w:sz w:val="22"/>
                <w:szCs w:val="22"/>
              </w:rPr>
              <w:t xml:space="preserve"> holder </w:t>
            </w:r>
            <w:r>
              <w:rPr>
                <w:rFonts w:ascii="Arial" w:hAnsi="Arial" w:cs="Arial"/>
                <w:sz w:val="22"/>
                <w:szCs w:val="22"/>
              </w:rPr>
              <w:t>has delegated responsibility from the Healthcare Manager</w:t>
            </w:r>
            <w:r w:rsidRPr="00FD7A04">
              <w:rPr>
                <w:rFonts w:ascii="Arial" w:hAnsi="Arial" w:cs="Arial"/>
                <w:sz w:val="22"/>
                <w:szCs w:val="22"/>
              </w:rPr>
              <w:t xml:space="preserve"> for maintaining stock </w:t>
            </w:r>
            <w:r>
              <w:rPr>
                <w:rFonts w:ascii="Arial" w:hAnsi="Arial" w:cs="Arial"/>
                <w:sz w:val="22"/>
                <w:szCs w:val="22"/>
              </w:rPr>
              <w:t>medication and stock of controlled drugs.</w:t>
            </w:r>
          </w:p>
          <w:p w14:paraId="426AA039" w14:textId="77777777" w:rsidR="00D15D17" w:rsidRPr="00A33331" w:rsidRDefault="00D15D17" w:rsidP="00A33331">
            <w:pPr>
              <w:jc w:val="both"/>
              <w:rPr>
                <w:rFonts w:ascii="Arial" w:hAnsi="Arial" w:cs="Arial"/>
              </w:rPr>
            </w:pPr>
          </w:p>
          <w:p w14:paraId="0F917DA8" w14:textId="77777777" w:rsidR="00D15D17" w:rsidRPr="00A33331" w:rsidRDefault="00D15D17" w:rsidP="00A33331">
            <w:pPr>
              <w:jc w:val="both"/>
              <w:rPr>
                <w:rFonts w:ascii="Arial" w:hAnsi="Arial" w:cs="Arial"/>
              </w:rPr>
            </w:pPr>
            <w:r w:rsidRPr="00A33331">
              <w:rPr>
                <w:rFonts w:ascii="Arial" w:hAnsi="Arial" w:cs="Arial"/>
              </w:rPr>
              <w:t>The postholder is employed within NHS Lothian and there may be a requirement to work flexibly across Lothian to meet service demands.</w:t>
            </w:r>
          </w:p>
          <w:p w14:paraId="5B8E4C6E" w14:textId="77777777" w:rsidR="00D15D17" w:rsidRPr="00A33331" w:rsidRDefault="00D15D17" w:rsidP="00A33331">
            <w:pPr>
              <w:jc w:val="both"/>
              <w:rPr>
                <w:rFonts w:ascii="Arial" w:hAnsi="Arial" w:cs="Arial"/>
                <w:b/>
                <w:sz w:val="8"/>
                <w:szCs w:val="8"/>
              </w:rPr>
            </w:pPr>
          </w:p>
        </w:tc>
      </w:tr>
      <w:tr w:rsidR="00D15D17" w:rsidRPr="00A33331" w14:paraId="7828730B" w14:textId="77777777" w:rsidTr="00A33331">
        <w:trPr>
          <w:trHeight w:val="567"/>
        </w:trPr>
        <w:tc>
          <w:tcPr>
            <w:tcW w:w="10368" w:type="dxa"/>
            <w:gridSpan w:val="2"/>
            <w:vAlign w:val="center"/>
          </w:tcPr>
          <w:p w14:paraId="73895FAD"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t>4.  ORGANISATIONAL POSITION</w:t>
            </w:r>
          </w:p>
        </w:tc>
      </w:tr>
      <w:tr w:rsidR="00D15D17" w:rsidRPr="00A33331" w14:paraId="6F9B4D9D" w14:textId="77777777" w:rsidTr="00A33331">
        <w:tc>
          <w:tcPr>
            <w:tcW w:w="10368" w:type="dxa"/>
            <w:gridSpan w:val="2"/>
          </w:tcPr>
          <w:tbl>
            <w:tblPr>
              <w:tblW w:w="0" w:type="auto"/>
              <w:jc w:val="center"/>
              <w:tblLook w:val="01E0" w:firstRow="1" w:lastRow="1" w:firstColumn="1" w:lastColumn="1" w:noHBand="0" w:noVBand="0"/>
            </w:tblPr>
            <w:tblGrid>
              <w:gridCol w:w="1352"/>
              <w:gridCol w:w="44"/>
              <w:gridCol w:w="646"/>
              <w:gridCol w:w="434"/>
              <w:gridCol w:w="136"/>
              <w:gridCol w:w="720"/>
              <w:gridCol w:w="752"/>
              <w:gridCol w:w="12"/>
              <w:gridCol w:w="1080"/>
              <w:gridCol w:w="950"/>
              <w:gridCol w:w="310"/>
              <w:gridCol w:w="227"/>
              <w:gridCol w:w="1529"/>
            </w:tblGrid>
            <w:tr w:rsidR="0077067E" w:rsidRPr="00120F1F" w14:paraId="49436975" w14:textId="77777777" w:rsidTr="0077067E">
              <w:trPr>
                <w:gridAfter w:val="1"/>
                <w:wAfter w:w="1529" w:type="dxa"/>
                <w:jc w:val="center"/>
              </w:trPr>
              <w:tc>
                <w:tcPr>
                  <w:tcW w:w="2612" w:type="dxa"/>
                  <w:gridSpan w:val="5"/>
                  <w:tcBorders>
                    <w:top w:val="single" w:sz="4" w:space="0" w:color="auto"/>
                    <w:left w:val="single" w:sz="4" w:space="0" w:color="auto"/>
                    <w:bottom w:val="single" w:sz="4" w:space="0" w:color="auto"/>
                    <w:right w:val="single" w:sz="4" w:space="0" w:color="auto"/>
                  </w:tcBorders>
                </w:tcPr>
                <w:p w14:paraId="42D26F4C" w14:textId="77777777" w:rsidR="0077067E" w:rsidRDefault="0077067E" w:rsidP="0077067E">
                  <w:pPr>
                    <w:jc w:val="center"/>
                    <w:rPr>
                      <w:rFonts w:ascii="Arial" w:hAnsi="Arial" w:cs="Arial"/>
                      <w:noProof/>
                      <w:sz w:val="18"/>
                      <w:szCs w:val="18"/>
                    </w:rPr>
                  </w:pPr>
                </w:p>
                <w:p w14:paraId="1E048BA8" w14:textId="7DBCE33C" w:rsidR="0077067E" w:rsidRPr="0013755B" w:rsidRDefault="00D42B1C" w:rsidP="0077067E">
                  <w:pPr>
                    <w:jc w:val="center"/>
                    <w:rPr>
                      <w:rFonts w:ascii="Arial" w:hAnsi="Arial" w:cs="Arial"/>
                      <w:noProof/>
                      <w:sz w:val="18"/>
                      <w:szCs w:val="18"/>
                    </w:rPr>
                  </w:pPr>
                  <w:r>
                    <w:rPr>
                      <w:noProof/>
                    </w:rPr>
                    <mc:AlternateContent>
                      <mc:Choice Requires="wps">
                        <w:drawing>
                          <wp:anchor distT="0" distB="0" distL="114300" distR="114300" simplePos="0" relativeHeight="251667456" behindDoc="0" locked="0" layoutInCell="1" allowOverlap="1" wp14:anchorId="03C10828" wp14:editId="0817379B">
                            <wp:simplePos x="0" y="0"/>
                            <wp:positionH relativeFrom="column">
                              <wp:posOffset>1509395</wp:posOffset>
                            </wp:positionH>
                            <wp:positionV relativeFrom="paragraph">
                              <wp:posOffset>135255</wp:posOffset>
                            </wp:positionV>
                            <wp:extent cx="1022985" cy="11430"/>
                            <wp:effectExtent l="6985" t="12065" r="8255" b="508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2985" cy="1143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8A8A8" id="Line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5pt,10.65pt" to="199.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ZyAEAAHEDAAAOAAAAZHJzL2Uyb0RvYy54bWysU01v2zAMvQ/YfxB0X/yxZWiNOD0k6y7d&#10;FqDd7owk28JkURCV2Pn3k5QsLdZbMR8EUiSfHh/p1d08GnZUnjTalleLkjNlBUpt+5b/fLr/cMMZ&#10;BbASDFrV8pMifrd+/241uUbVOKCRyrMIYqmZXMuHEFxTFCQGNQIt0Ckbgx36EUJ0fV9ID1NEH01R&#10;l+XnYkIvnUehiOLt9hzk64zfdUqEH11HKjDT8sgt5NPnc5/OYr2CpvfgBi0uNOANLEbQNj56hdpC&#10;AHbw+hXUqIVHwi4sBI4Fdp0WKvcQu6nKf7p5HMCp3EsUh9xVJvp/sOL7cWN3PlEXs310Dyh+E7O4&#10;GcD2KhN4Ork4uCpJVUyOmmtJcsjtPNtP31DGHDgEzCrMnR9ZZ7T7lQoTeOyUzVn201V2NQcm4mVV&#10;1vXtzZIzEWNV9eljHksBTYJJxc5T+KpwZMloudE2qQINHB8oJFrPKena4r02Jk/WWDa1/HZZL3MB&#10;odEyBVMa+X6/MZ4dIe1G/nKPMfIyLb25BRrOeTJaWwznvfF4sDK/MyiQXy52AG3OduRl7EW1JFTa&#10;Smr2KE87/1fNONfcwGUH0+K89HP185+y/gMAAP//AwBQSwMEFAAGAAgAAAAhAPXJ6fffAAAACQEA&#10;AA8AAABkcnMvZG93bnJldi54bWxMj81OwzAQhO9IvIO1SNyo8yO1IcSpoAIhJC4NCDi68RJHxOso&#10;dtvw9mxP5baj+TQ7U61nN4gDTqH3pCBdJCCQWm966hS8vz3dFCBC1GT04AkV/GKAdX15UenS+CNt&#10;8dDETnAIhVIrsDGOpZShteh0WPgRib1vPzkdWU6dNJM+crgbZJYkS+l0T/zB6hE3FtufZu8UfG2S&#10;z+Z1+7J8frChL+TjhyvyTKnrq/n+DkTEOZ5hONXn6lBzp53fkwliUJDlqxWjfKQ5CAby24K37E5O&#10;CrKu5P8F9R8AAAD//wMAUEsBAi0AFAAGAAgAAAAhALaDOJL+AAAA4QEAABMAAAAAAAAAAAAAAAAA&#10;AAAAAFtDb250ZW50X1R5cGVzXS54bWxQSwECLQAUAAYACAAAACEAOP0h/9YAAACUAQAACwAAAAAA&#10;AAAAAAAAAAAvAQAAX3JlbHMvLnJlbHNQSwECLQAUAAYACAAAACEAQHvgGcgBAABxAwAADgAAAAAA&#10;AAAAAAAAAAAuAgAAZHJzL2Uyb0RvYy54bWxQSwECLQAUAAYACAAAACEA9cnp998AAAAJAQAADwAA&#10;AAAAAAAAAAAAAAAiBAAAZHJzL2Rvd25yZXYueG1sUEsFBgAAAAAEAAQA8wAAAC4FAAAAAA==&#10;">
                            <v:stroke dashstyle="dashDot"/>
                          </v:line>
                        </w:pict>
                      </mc:Fallback>
                    </mc:AlternateContent>
                  </w:r>
                  <w:r w:rsidR="0077067E">
                    <w:rPr>
                      <w:rFonts w:ascii="Arial" w:hAnsi="Arial" w:cs="Arial"/>
                      <w:noProof/>
                      <w:sz w:val="18"/>
                      <w:szCs w:val="18"/>
                    </w:rPr>
                    <w:t>Prison Healthcare Services Manager</w:t>
                  </w:r>
                </w:p>
              </w:tc>
              <w:tc>
                <w:tcPr>
                  <w:tcW w:w="1472" w:type="dxa"/>
                  <w:gridSpan w:val="2"/>
                  <w:tcBorders>
                    <w:left w:val="single" w:sz="4" w:space="0" w:color="auto"/>
                    <w:right w:val="single" w:sz="4" w:space="0" w:color="auto"/>
                  </w:tcBorders>
                </w:tcPr>
                <w:p w14:paraId="2F6E65BA" w14:textId="77777777" w:rsidR="0077067E" w:rsidRDefault="0077067E" w:rsidP="0077067E">
                  <w:pPr>
                    <w:jc w:val="center"/>
                    <w:rPr>
                      <w:noProof/>
                    </w:rPr>
                  </w:pPr>
                </w:p>
              </w:tc>
              <w:tc>
                <w:tcPr>
                  <w:tcW w:w="2579" w:type="dxa"/>
                  <w:gridSpan w:val="5"/>
                  <w:tcBorders>
                    <w:top w:val="single" w:sz="4" w:space="0" w:color="auto"/>
                    <w:left w:val="single" w:sz="4" w:space="0" w:color="auto"/>
                    <w:bottom w:val="single" w:sz="4" w:space="0" w:color="auto"/>
                    <w:right w:val="single" w:sz="4" w:space="0" w:color="auto"/>
                  </w:tcBorders>
                </w:tcPr>
                <w:p w14:paraId="3941652A" w14:textId="77777777" w:rsidR="0077067E" w:rsidRDefault="0077067E" w:rsidP="0077067E">
                  <w:pPr>
                    <w:jc w:val="center"/>
                    <w:rPr>
                      <w:rFonts w:ascii="Arial" w:hAnsi="Arial" w:cs="Arial"/>
                      <w:noProof/>
                      <w:sz w:val="18"/>
                      <w:szCs w:val="18"/>
                    </w:rPr>
                  </w:pPr>
                </w:p>
                <w:p w14:paraId="1CD2D8DF" w14:textId="77777777" w:rsidR="0077067E" w:rsidRDefault="0077067E" w:rsidP="0077067E">
                  <w:pPr>
                    <w:jc w:val="center"/>
                    <w:rPr>
                      <w:rFonts w:ascii="Arial" w:hAnsi="Arial" w:cs="Arial"/>
                      <w:noProof/>
                      <w:sz w:val="18"/>
                      <w:szCs w:val="18"/>
                    </w:rPr>
                  </w:pPr>
                  <w:r>
                    <w:rPr>
                      <w:rFonts w:ascii="Arial" w:hAnsi="Arial" w:cs="Arial"/>
                      <w:noProof/>
                      <w:sz w:val="18"/>
                      <w:szCs w:val="18"/>
                    </w:rPr>
                    <w:t>Associate Director Pharmacy Services</w:t>
                  </w:r>
                </w:p>
                <w:p w14:paraId="5FD6A9F8" w14:textId="77777777" w:rsidR="0077067E" w:rsidRPr="0013755B" w:rsidRDefault="0077067E" w:rsidP="0077067E">
                  <w:pPr>
                    <w:jc w:val="center"/>
                    <w:rPr>
                      <w:rFonts w:ascii="Arial" w:hAnsi="Arial" w:cs="Arial"/>
                      <w:noProof/>
                      <w:sz w:val="18"/>
                      <w:szCs w:val="18"/>
                    </w:rPr>
                  </w:pPr>
                </w:p>
              </w:tc>
            </w:tr>
            <w:tr w:rsidR="0077067E" w:rsidRPr="00120F1F" w14:paraId="6E66B8AA" w14:textId="77777777" w:rsidTr="0077067E">
              <w:trPr>
                <w:gridAfter w:val="1"/>
                <w:wAfter w:w="1529" w:type="dxa"/>
                <w:jc w:val="center"/>
              </w:trPr>
              <w:tc>
                <w:tcPr>
                  <w:tcW w:w="1396" w:type="dxa"/>
                  <w:gridSpan w:val="2"/>
                  <w:tcBorders>
                    <w:bottom w:val="single" w:sz="4" w:space="0" w:color="auto"/>
                    <w:right w:val="single" w:sz="4" w:space="0" w:color="auto"/>
                  </w:tcBorders>
                </w:tcPr>
                <w:p w14:paraId="3A318997" w14:textId="77777777" w:rsidR="0077067E" w:rsidRDefault="0077067E" w:rsidP="0077067E">
                  <w:pPr>
                    <w:jc w:val="center"/>
                    <w:rPr>
                      <w:rFonts w:ascii="Arial" w:hAnsi="Arial" w:cs="Arial"/>
                      <w:noProof/>
                      <w:sz w:val="18"/>
                      <w:szCs w:val="18"/>
                    </w:rPr>
                  </w:pPr>
                </w:p>
                <w:p w14:paraId="197848C3" w14:textId="77777777" w:rsidR="0077067E" w:rsidRDefault="0077067E" w:rsidP="0077067E">
                  <w:pPr>
                    <w:jc w:val="center"/>
                    <w:rPr>
                      <w:rFonts w:ascii="Arial" w:hAnsi="Arial" w:cs="Arial"/>
                      <w:noProof/>
                      <w:sz w:val="18"/>
                      <w:szCs w:val="18"/>
                    </w:rPr>
                  </w:pPr>
                </w:p>
                <w:p w14:paraId="368C31B0" w14:textId="77777777" w:rsidR="0077067E" w:rsidRPr="0013755B" w:rsidRDefault="0077067E" w:rsidP="0077067E">
                  <w:pPr>
                    <w:jc w:val="center"/>
                    <w:rPr>
                      <w:rFonts w:ascii="Arial" w:hAnsi="Arial" w:cs="Arial"/>
                      <w:noProof/>
                      <w:sz w:val="18"/>
                      <w:szCs w:val="18"/>
                    </w:rPr>
                  </w:pPr>
                </w:p>
              </w:tc>
              <w:tc>
                <w:tcPr>
                  <w:tcW w:w="3780" w:type="dxa"/>
                  <w:gridSpan w:val="7"/>
                  <w:tcBorders>
                    <w:left w:val="single" w:sz="4" w:space="0" w:color="auto"/>
                    <w:right w:val="single" w:sz="4" w:space="0" w:color="auto"/>
                  </w:tcBorders>
                </w:tcPr>
                <w:p w14:paraId="3B5B0667" w14:textId="77777777" w:rsidR="0077067E" w:rsidRDefault="0077067E" w:rsidP="0077067E">
                  <w:pPr>
                    <w:jc w:val="center"/>
                    <w:rPr>
                      <w:noProof/>
                    </w:rPr>
                  </w:pPr>
                </w:p>
              </w:tc>
              <w:tc>
                <w:tcPr>
                  <w:tcW w:w="1487" w:type="dxa"/>
                  <w:gridSpan w:val="3"/>
                  <w:tcBorders>
                    <w:top w:val="single" w:sz="4" w:space="0" w:color="auto"/>
                    <w:left w:val="single" w:sz="4" w:space="0" w:color="auto"/>
                    <w:bottom w:val="single" w:sz="4" w:space="0" w:color="auto"/>
                  </w:tcBorders>
                </w:tcPr>
                <w:p w14:paraId="2E11729D" w14:textId="77777777" w:rsidR="0077067E" w:rsidRPr="0013755B" w:rsidRDefault="0077067E" w:rsidP="0077067E">
                  <w:pPr>
                    <w:jc w:val="center"/>
                    <w:rPr>
                      <w:rFonts w:ascii="Arial" w:hAnsi="Arial" w:cs="Arial"/>
                      <w:noProof/>
                      <w:sz w:val="18"/>
                      <w:szCs w:val="18"/>
                    </w:rPr>
                  </w:pPr>
                </w:p>
              </w:tc>
            </w:tr>
            <w:tr w:rsidR="0077067E" w:rsidRPr="00120F1F" w14:paraId="69AB14DB" w14:textId="77777777" w:rsidTr="0077067E">
              <w:trPr>
                <w:gridAfter w:val="1"/>
                <w:wAfter w:w="1529" w:type="dxa"/>
                <w:jc w:val="center"/>
              </w:trPr>
              <w:tc>
                <w:tcPr>
                  <w:tcW w:w="2476" w:type="dxa"/>
                  <w:gridSpan w:val="4"/>
                  <w:tcBorders>
                    <w:top w:val="single" w:sz="4" w:space="0" w:color="auto"/>
                    <w:left w:val="single" w:sz="4" w:space="0" w:color="auto"/>
                    <w:bottom w:val="single" w:sz="4" w:space="0" w:color="auto"/>
                    <w:right w:val="single" w:sz="4" w:space="0" w:color="auto"/>
                  </w:tcBorders>
                </w:tcPr>
                <w:p w14:paraId="75C74478" w14:textId="77777777" w:rsidR="0077067E" w:rsidRPr="0013755B" w:rsidRDefault="0077067E" w:rsidP="0077067E">
                  <w:pPr>
                    <w:jc w:val="center"/>
                    <w:rPr>
                      <w:rFonts w:ascii="Arial" w:hAnsi="Arial" w:cs="Arial"/>
                      <w:noProof/>
                      <w:sz w:val="18"/>
                      <w:szCs w:val="18"/>
                    </w:rPr>
                  </w:pPr>
                </w:p>
                <w:p w14:paraId="789AB364" w14:textId="77777777" w:rsidR="0077067E" w:rsidRPr="0013755B" w:rsidRDefault="0077067E" w:rsidP="0077067E">
                  <w:pPr>
                    <w:jc w:val="center"/>
                    <w:rPr>
                      <w:rFonts w:ascii="Arial" w:hAnsi="Arial" w:cs="Arial"/>
                      <w:noProof/>
                      <w:sz w:val="18"/>
                      <w:szCs w:val="18"/>
                    </w:rPr>
                  </w:pPr>
                  <w:r w:rsidRPr="0013755B">
                    <w:rPr>
                      <w:rFonts w:ascii="Arial" w:hAnsi="Arial" w:cs="Arial"/>
                      <w:noProof/>
                      <w:sz w:val="18"/>
                      <w:szCs w:val="18"/>
                    </w:rPr>
                    <w:t>Health Care Manager</w:t>
                  </w:r>
                </w:p>
                <w:p w14:paraId="61E0F0A6" w14:textId="356CE351" w:rsidR="0077067E" w:rsidRPr="0013755B" w:rsidRDefault="00D42B1C" w:rsidP="0077067E">
                  <w:pPr>
                    <w:jc w:val="center"/>
                    <w:rPr>
                      <w:rFonts w:ascii="Arial" w:hAnsi="Arial" w:cs="Arial"/>
                      <w:noProof/>
                      <w:sz w:val="18"/>
                      <w:szCs w:val="18"/>
                    </w:rPr>
                  </w:pPr>
                  <w:r>
                    <w:rPr>
                      <w:noProof/>
                    </w:rPr>
                    <mc:AlternateContent>
                      <mc:Choice Requires="wps">
                        <w:drawing>
                          <wp:anchor distT="0" distB="0" distL="114300" distR="114300" simplePos="0" relativeHeight="251666432" behindDoc="0" locked="0" layoutInCell="1" allowOverlap="1" wp14:anchorId="1F62985C" wp14:editId="2FA3AE92">
                            <wp:simplePos x="0" y="0"/>
                            <wp:positionH relativeFrom="column">
                              <wp:posOffset>1275715</wp:posOffset>
                            </wp:positionH>
                            <wp:positionV relativeFrom="paragraph">
                              <wp:posOffset>234950</wp:posOffset>
                            </wp:positionV>
                            <wp:extent cx="1370965" cy="1128395"/>
                            <wp:effectExtent l="11430" t="12065" r="8255" b="1206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112839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424C1"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18.5pt" to="208.4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GewwEAAGkDAAAOAAAAZHJzL2Uyb0RvYy54bWysU01v2zAMvQ/YfxB0X2ynSNcYcXpI1l26&#10;LUC7H8BIsi1MFgVRiZN/P0lx0n3chvkgkCL5+PhErx5Pg2FH5UmjbXg1KzlTVqDUtmv499enDw+c&#10;UQArwaBVDT8r4o/r9+9Wo6vVHHs0UnkWQSzVo2t4H4Kri4JErwagGTplY7BFP0CIru8K6WGM6IMp&#10;5mV5X4zopfMoFFG83V6CfJ3x21aJ8K1tSQVmGh65hXz6fO7TWaxXUHceXK/FRAP+gcUA2samN6gt&#10;BGAHr/+CGrTwSNiGmcChwLbVQuUZ4jRV+cc0Lz04lWeJ4pC7yUT/D1Z8PW7szifq4mRf3DOKH8Qs&#10;bnqwncoEXs8uPlyVpCpGR/WtJDnkdp7txy8oYw4cAmYVTq0fEmScj52y2Oeb2OoUmIiX1d3Hcnm/&#10;4EzEWFXNH+6Wi9wD6mu58xQ+KxxYMhputE1qQA3HZwqJDtTXlHRt8Ukbk1/UWDY2fLmYL3IBodEy&#10;BVMa+W6/MZ4dIe1E/qa+v6Ul5C1Qf8mT0dpiuOyLx4OVuU+vQH6a7ADaXOzIy9hJrSRQ2kaq9yjP&#10;O39VMb5nHmDavbQwv/q5+u0PWf8EAAD//wMAUEsDBBQABgAIAAAAIQAUTXgX3gAAAAoBAAAPAAAA&#10;ZHJzL2Rvd25yZXYueG1sTI/LTsMwEEX3SPyDNUhsEHUCpY8Qp4JCxbppJbZOPE0s4nGI3Tb9e4YV&#10;LEf36M49+Wp0nTjhEKwnBekkAYFUe2OpUbDfbe4XIELUZHTnCRVcMMCquL7KdWb8mbZ4KmMjuIRC&#10;phW0MfaZlKFu0ekw8T0SZwc/OB35HBppBn3mctfJhySZSact8YdW97husf4qj07B4m1rL3v79F7f&#10;Vd+fH9au6XVXKnV7M748g4g4xj8YfufzdCh4U+WPZILoFHD7klEFj3N2YmCaztil4iSdzkEWufyv&#10;UPwAAAD//wMAUEsBAi0AFAAGAAgAAAAhALaDOJL+AAAA4QEAABMAAAAAAAAAAAAAAAAAAAAAAFtD&#10;b250ZW50X1R5cGVzXS54bWxQSwECLQAUAAYACAAAACEAOP0h/9YAAACUAQAACwAAAAAAAAAAAAAA&#10;AAAvAQAAX3JlbHMvLnJlbHNQSwECLQAUAAYACAAAACEAVbQBnsMBAABpAwAADgAAAAAAAAAAAAAA&#10;AAAuAgAAZHJzL2Uyb0RvYy54bWxQSwECLQAUAAYACAAAACEAFE14F94AAAAKAQAADwAAAAAAAAAA&#10;AAAAAAAdBAAAZHJzL2Rvd25yZXYueG1sUEsFBgAAAAAEAAQA8wAAACgFAAAAAA==&#10;">
                            <v:stroke dashstyle="dashDot"/>
                          </v:line>
                        </w:pict>
                      </mc:Fallback>
                    </mc:AlternateContent>
                  </w:r>
                </w:p>
              </w:tc>
              <w:tc>
                <w:tcPr>
                  <w:tcW w:w="1608" w:type="dxa"/>
                  <w:gridSpan w:val="3"/>
                  <w:tcBorders>
                    <w:left w:val="single" w:sz="4" w:space="0" w:color="auto"/>
                    <w:right w:val="single" w:sz="4" w:space="0" w:color="auto"/>
                  </w:tcBorders>
                </w:tcPr>
                <w:p w14:paraId="0D7CEABF" w14:textId="79F5CBAE" w:rsidR="0077067E" w:rsidRPr="0013755B" w:rsidRDefault="00D42B1C" w:rsidP="0077067E">
                  <w:pPr>
                    <w:jc w:val="center"/>
                    <w:rPr>
                      <w:rFonts w:ascii="Arial" w:hAnsi="Arial" w:cs="Arial"/>
                      <w:noProof/>
                      <w:sz w:val="18"/>
                      <w:szCs w:val="18"/>
                    </w:rPr>
                  </w:pPr>
                  <w:r>
                    <w:rPr>
                      <w:noProof/>
                    </w:rPr>
                    <mc:AlternateContent>
                      <mc:Choice Requires="wps">
                        <w:drawing>
                          <wp:anchor distT="0" distB="0" distL="114300" distR="114300" simplePos="0" relativeHeight="251663360" behindDoc="0" locked="0" layoutInCell="1" allowOverlap="1" wp14:anchorId="247BD33F" wp14:editId="251A387D">
                            <wp:simplePos x="0" y="0"/>
                            <wp:positionH relativeFrom="column">
                              <wp:posOffset>-68580</wp:posOffset>
                            </wp:positionH>
                            <wp:positionV relativeFrom="paragraph">
                              <wp:posOffset>228600</wp:posOffset>
                            </wp:positionV>
                            <wp:extent cx="1028700" cy="26035"/>
                            <wp:effectExtent l="10795" t="9525" r="8255" b="1206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603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434C"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pt" to="75.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OwAEAAGcDAAAOAAAAZHJzL2Uyb0RvYy54bWysU8GO0zAQvSPxD5bvNGlQlyVquoeW5bJA&#10;pV0+YGo7iYXjsTxuk/49tpuWBW6IHKyxZ+bNmzeT9cM0GHZSnjTahi8XJWfKCpTadg3//vL47p4z&#10;CmAlGLSq4WdF/GHz9s16dLWqsEcjlWcRxFI9uob3Ibi6KEj0agBaoFM2Olv0A4R49V0hPYwRfTBF&#10;VZZ3xYheOo9CEcXX3cXJNxm/bZUI39qWVGCm4ZFbyKfP5yGdxWYNdefB9VrMNOAfWAygbSx6g9pB&#10;AHb0+i+oQQuPhG1YCBwKbFstVO4hdrMs/+jmuQenci9RHHI3mej/wYqvp63d+0RdTPbZPaH4Qczi&#10;tgfbqUzg5ezi4JZJqmJ0VN9S0oXc3rPD+AVljIFjwKzC1PohQcb+2JTFPt/EVlNgIj4uy+r+Qxln&#10;IqKvuivfr3IFqK/JzlP4rHBgyWi40TZpATWcnigkMlBfQ9KzxUdtTJ6nsWxs+MdVtcoJhEbL5Exh&#10;5LvD1nh2grQR+Zvr/haWkHdA/SVORmuH4bItHo9W5jq9AvlptgNoc7EjL2NnrZI8aRepPqA87/1V&#10;wzjN3MC8eWldXt9z9q//Y/MTAAD//wMAUEsDBBQABgAIAAAAIQCeeaYm3gAAAAkBAAAPAAAAZHJz&#10;L2Rvd25yZXYueG1sTI9BT8JAFITvJv6HzTPxYmBbFEJKX4mixjOFxOu2+2g3dt/W7gLl37uc8DiZ&#10;ycw3+Xq0nTjR4I1jhHSagCCunTbcIOx3n5MlCB8Ua9U5JoQLeVgX93e5yrQ785ZOZWhELGGfKYQ2&#10;hD6T0tctWeWnrieO3sENVoUoh0bqQZ1jue3kLEkW0irDcaFVPW1aqn/Ko0VYvm/NZW/mH/VT9fv9&#10;ZcyG33Yl4uPD+LoCEWgMtzBc8SM6FJGpckfWXnQIkzSJ6AHheRE/XQPzdAaiQnhJUpBFLv8/KP4A&#10;AAD//wMAUEsBAi0AFAAGAAgAAAAhALaDOJL+AAAA4QEAABMAAAAAAAAAAAAAAAAAAAAAAFtDb250&#10;ZW50X1R5cGVzXS54bWxQSwECLQAUAAYACAAAACEAOP0h/9YAAACUAQAACwAAAAAAAAAAAAAAAAAv&#10;AQAAX3JlbHMvLnJlbHNQSwECLQAUAAYACAAAACEARC/fzsABAABnAwAADgAAAAAAAAAAAAAAAAAu&#10;AgAAZHJzL2Uyb0RvYy54bWxQSwECLQAUAAYACAAAACEAnnmmJt4AAAAJAQAADwAAAAAAAAAAAAAA&#10;AAAaBAAAZHJzL2Rvd25yZXYueG1sUEsFBgAAAAAEAAQA8wAAACUFAAAAAA==&#10;">
                            <v:stroke dashstyle="dashDot"/>
                          </v:line>
                        </w:pict>
                      </mc:Fallback>
                    </mc:AlternateContent>
                  </w:r>
                </w:p>
              </w:tc>
              <w:tc>
                <w:tcPr>
                  <w:tcW w:w="2579" w:type="dxa"/>
                  <w:gridSpan w:val="5"/>
                  <w:tcBorders>
                    <w:top w:val="single" w:sz="4" w:space="0" w:color="auto"/>
                    <w:left w:val="single" w:sz="4" w:space="0" w:color="auto"/>
                    <w:bottom w:val="single" w:sz="4" w:space="0" w:color="auto"/>
                    <w:right w:val="single" w:sz="4" w:space="0" w:color="auto"/>
                  </w:tcBorders>
                </w:tcPr>
                <w:p w14:paraId="0C465E15" w14:textId="77777777" w:rsidR="0077067E" w:rsidRPr="0013755B" w:rsidRDefault="0077067E" w:rsidP="0077067E">
                  <w:pPr>
                    <w:jc w:val="center"/>
                    <w:rPr>
                      <w:rFonts w:ascii="Arial" w:hAnsi="Arial" w:cs="Arial"/>
                      <w:noProof/>
                      <w:sz w:val="18"/>
                      <w:szCs w:val="18"/>
                    </w:rPr>
                  </w:pPr>
                </w:p>
                <w:p w14:paraId="0294040E" w14:textId="2BB2F3CD" w:rsidR="0077067E" w:rsidRPr="0013755B" w:rsidRDefault="00D42B1C" w:rsidP="0077067E">
                  <w:pPr>
                    <w:jc w:val="center"/>
                    <w:rPr>
                      <w:rFonts w:ascii="Arial" w:hAnsi="Arial" w:cs="Arial"/>
                      <w:noProof/>
                      <w:sz w:val="18"/>
                      <w:szCs w:val="18"/>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3D63D8DA" wp14:editId="384E3779">
                            <wp:simplePos x="0" y="0"/>
                            <wp:positionH relativeFrom="column">
                              <wp:posOffset>1539240</wp:posOffset>
                            </wp:positionH>
                            <wp:positionV relativeFrom="paragraph">
                              <wp:posOffset>121920</wp:posOffset>
                            </wp:positionV>
                            <wp:extent cx="571500" cy="560070"/>
                            <wp:effectExtent l="10795" t="5715" r="8255" b="571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6007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628B"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9.6pt" to="166.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lwgEAAGcDAAAOAAAAZHJzL2Uyb0RvYy54bWysU01v2zAMvQ/ofxB0b+wEcLsZcXpI2l7a&#10;LUC7H8BIsi1UFgVRiZ1/P0n5WLHdhvkgkCL5xPdILx+mwbCD8qTRNnw+KzlTVqDUtmv4z/en26+c&#10;UQArwaBVDT8q4g+rmy/L0dVqgT0aqTyLIJbq0TW8D8HVRUGiVwPQDJ2yMdiiHyBE13eF9DBG9MEU&#10;i7K8K0b00nkUiijebk5Bvsr4batE+NG2pAIzDY+9hXz6fO7SWayWUHceXK/FuQ34hy4G0DY+eoXa&#10;QAC29/ovqEELj4RtmAkcCmxbLVTmENnMyz/YvPXgVOYSxSF3lYn+H6z4fljbrU+ti8m+uRcUH8Qs&#10;rnuwncoNvB9dHNw8SVWMjuprSXLIbT3bja8oYw7sA2YVptYPCTLyY1MW+3gVW02BiXhZ3c+rMo5E&#10;xFB1V5b3eRgF1Jdi5yk8KxxYMhputE1aQA2HFwqpGagvKena4pM2Js/TWDY2/Fu1qHIBodEyBVMa&#10;+W63Np4dIG1E/jKzGPmclpA3QP0pT0Zrg+G0LR73VuZ3egXy8WwH0OZkx76MPWuV5Em7SPUO5XHr&#10;LxrGaWYC581L6/LZz9W//4/VLwAAAP//AwBQSwMEFAAGAAgAAAAhAF2BygfeAAAACgEAAA8AAABk&#10;cnMvZG93bnJldi54bWxMj8FOwzAQRO9I/IO1SFwQdUgDlBCngkLFuWklrk68JBbxOsRum/492xMc&#10;d+ZpdqZYTq4XBxyD9aTgbpaAQGq8sdQq2G3XtwsQIWoyuveECk4YYFleXhQ6N/5IGzxUsRUcQiHX&#10;CroYh1zK0HTodJj5AYm9Lz86HfkcW2lGfeRw18s0SR6k05b4Q6cHXHXYfFd7p2DxtrGnnb1/b27q&#10;n88Pa1f0uq2Uur6aXp5BRJziHwzn+lwdSu5U+z2ZIHoFaZZmjLLxlIJgYD4/CzULyWMGsizk/wnl&#10;LwAAAP//AwBQSwECLQAUAAYACAAAACEAtoM4kv4AAADhAQAAEwAAAAAAAAAAAAAAAAAAAAAAW0Nv&#10;bnRlbnRfVHlwZXNdLnhtbFBLAQItABQABgAIAAAAIQA4/SH/1gAAAJQBAAALAAAAAAAAAAAAAAAA&#10;AC8BAABfcmVscy8ucmVsc1BLAQItABQABgAIAAAAIQD/XjPlwgEAAGcDAAAOAAAAAAAAAAAAAAAA&#10;AC4CAABkcnMvZTJvRG9jLnhtbFBLAQItABQABgAIAAAAIQBdgcoH3gAAAAoBAAAPAAAAAAAAAAAA&#10;AAAAABwEAABkcnMvZG93bnJldi54bWxQSwUGAAAAAAQABADzAAAAJwUAAAAA&#10;">
                            <v:stroke dashstyle="dashDot"/>
                          </v:line>
                        </w:pict>
                      </mc:Fallback>
                    </mc:AlternateContent>
                  </w:r>
                  <w:r w:rsidR="0077067E" w:rsidRPr="0013755B">
                    <w:rPr>
                      <w:rFonts w:ascii="Arial" w:hAnsi="Arial" w:cs="Arial"/>
                      <w:noProof/>
                      <w:sz w:val="18"/>
                      <w:szCs w:val="18"/>
                    </w:rPr>
                    <w:t>Pharmacy Prison Service Adviser</w:t>
                  </w:r>
                </w:p>
                <w:p w14:paraId="036C37F3" w14:textId="014FFA7D" w:rsidR="0077067E" w:rsidRPr="0013755B" w:rsidRDefault="00D42B1C" w:rsidP="0077067E">
                  <w:pPr>
                    <w:jc w:val="center"/>
                    <w:rPr>
                      <w:rFonts w:ascii="Arial" w:hAnsi="Arial" w:cs="Arial"/>
                      <w:noProof/>
                      <w:sz w:val="18"/>
                      <w:szCs w:val="18"/>
                    </w:rPr>
                  </w:pPr>
                  <w:r>
                    <w:rPr>
                      <w:noProof/>
                    </w:rPr>
                    <mc:AlternateContent>
                      <mc:Choice Requires="wps">
                        <w:drawing>
                          <wp:anchor distT="0" distB="0" distL="114300" distR="114300" simplePos="0" relativeHeight="251665408" behindDoc="0" locked="0" layoutInCell="1" allowOverlap="1" wp14:anchorId="3A82E92E" wp14:editId="03F8F808">
                            <wp:simplePos x="0" y="0"/>
                            <wp:positionH relativeFrom="column">
                              <wp:posOffset>281940</wp:posOffset>
                            </wp:positionH>
                            <wp:positionV relativeFrom="paragraph">
                              <wp:posOffset>103505</wp:posOffset>
                            </wp:positionV>
                            <wp:extent cx="14605" cy="1128395"/>
                            <wp:effectExtent l="10795" t="12065" r="12700" b="1206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11283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4D44F" id="Line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8.15pt" to="23.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eNxgEAAG4DAAAOAAAAZHJzL2Uyb0RvYy54bWysU01v2zAMvQ/YfxB0X2xnS9EacXpI1u3Q&#10;bQHa/QBGkm1hsiiISuz8+0mKm+7jNswHgRTJx8cnen0/DYadlCeNtuHVouRMWYFS267h358f3t1y&#10;RgGsBINWNfysiN9v3r5Zj65WS+zRSOVZBLFUj67hfQiuLgoSvRqAFuiUjcEW/QAhur4rpIcxog+m&#10;WJblTTGil86jUETxdncJ8k3Gb1slwre2JRWYaXjkFvLp83lIZ7FZQ915cL0WMw34BxYDaBubXqF2&#10;EIAdvf4LatDCI2EbFgKHAttWC5VniNNU5R/TPPXgVJ4likPuKhP9P1jx9bS1e5+oi8k+uUcUP4hZ&#10;3PZgO5UJPJ9dfLgqSVWMjuprSXLI7T07jF9Qxhw4BswqTK0fWGu0+5wKE3iclE1Z9vNVdjUFJuJl&#10;9eGmXHEmYqSqlrfv71a5F9QJJhU7T+GTwoElo+FG26QK1HB6pJBovaaka4sP2pj8ssayseF3q+Uq&#10;FxAaLVMwpZHvDlvj2QnSbuRv7vtbWuq5A+oveTJal6XxeLQyN+kVyI+zHUCbix1JGTtLllRKK0n1&#10;AeV571+kjI+a2c8LmLbmVz9Xv/4mm58AAAD//wMAUEsDBBQABgAIAAAAIQBz8GEF2gAAAAgBAAAP&#10;AAAAZHJzL2Rvd25yZXYueG1sTI/BTsMwEETvSPyDtUjcqN1ihTbEqRBSDzkSqp63sUki4nUUu036&#10;9ywnOM7OaPZNsV/8IK5uin0gA+uVAuGoCban1sDx8/C0BRETksUhkDNwcxH25f1dgbkNM324a51a&#10;wSUUczTQpTTmUsamcx7jKoyO2PsKk8fEcmqlnXDmcj/IjVKZ9NgTf+hwdO+da77rizewnEKm1tpW&#10;eJg3qTreYrWrt8Y8PixvryCSW9JfGH7xGR1KZjqHC9koBgNaa07yPXsGwb7OXkCcWe+0AlkW8v+A&#10;8gcAAP//AwBQSwECLQAUAAYACAAAACEAtoM4kv4AAADhAQAAEwAAAAAAAAAAAAAAAAAAAAAAW0Nv&#10;bnRlbnRfVHlwZXNdLnhtbFBLAQItABQABgAIAAAAIQA4/SH/1gAAAJQBAAALAAAAAAAAAAAAAAAA&#10;AC8BAABfcmVscy8ucmVsc1BLAQItABQABgAIAAAAIQBCiReNxgEAAG4DAAAOAAAAAAAAAAAAAAAA&#10;AC4CAABkcnMvZTJvRG9jLnhtbFBLAQItABQABgAIAAAAIQBz8GEF2gAAAAgBAAAPAAAAAAAAAAAA&#10;AAAAACAEAABkcnMvZG93bnJldi54bWxQSwUGAAAAAAQABADzAAAAJwUAAAAA&#10;">
                            <v:stroke dashstyle="dash"/>
                          </v:line>
                        </w:pict>
                      </mc:Fallback>
                    </mc:AlternateContent>
                  </w:r>
                </w:p>
              </w:tc>
            </w:tr>
            <w:tr w:rsidR="0077067E" w:rsidRPr="00120F1F" w14:paraId="172C71B4" w14:textId="77777777" w:rsidTr="0077067E">
              <w:trPr>
                <w:gridAfter w:val="3"/>
                <w:wAfter w:w="2066" w:type="dxa"/>
                <w:jc w:val="center"/>
              </w:trPr>
              <w:tc>
                <w:tcPr>
                  <w:tcW w:w="2042" w:type="dxa"/>
                  <w:gridSpan w:val="3"/>
                </w:tcPr>
                <w:p w14:paraId="634C1380" w14:textId="77777777" w:rsidR="0077067E" w:rsidRPr="0013755B" w:rsidRDefault="0077067E" w:rsidP="0077067E">
                  <w:pPr>
                    <w:jc w:val="center"/>
                    <w:rPr>
                      <w:rFonts w:ascii="Arial" w:hAnsi="Arial" w:cs="Arial"/>
                      <w:noProof/>
                      <w:sz w:val="18"/>
                      <w:szCs w:val="18"/>
                    </w:rPr>
                  </w:pPr>
                </w:p>
              </w:tc>
              <w:tc>
                <w:tcPr>
                  <w:tcW w:w="434" w:type="dxa"/>
                  <w:tcBorders>
                    <w:right w:val="single" w:sz="4" w:space="0" w:color="auto"/>
                  </w:tcBorders>
                </w:tcPr>
                <w:p w14:paraId="78951360" w14:textId="77777777" w:rsidR="0077067E" w:rsidRPr="0013755B" w:rsidRDefault="0077067E" w:rsidP="0077067E">
                  <w:pPr>
                    <w:jc w:val="center"/>
                    <w:rPr>
                      <w:rFonts w:ascii="Arial" w:hAnsi="Arial" w:cs="Arial"/>
                      <w:noProof/>
                      <w:sz w:val="18"/>
                      <w:szCs w:val="18"/>
                    </w:rPr>
                  </w:pPr>
                </w:p>
                <w:p w14:paraId="0A155013" w14:textId="77777777" w:rsidR="0077067E" w:rsidRPr="0013755B" w:rsidRDefault="0077067E" w:rsidP="0077067E">
                  <w:pPr>
                    <w:jc w:val="center"/>
                    <w:rPr>
                      <w:rFonts w:ascii="Arial" w:hAnsi="Arial" w:cs="Arial"/>
                      <w:noProof/>
                      <w:sz w:val="18"/>
                      <w:szCs w:val="18"/>
                    </w:rPr>
                  </w:pPr>
                </w:p>
              </w:tc>
              <w:tc>
                <w:tcPr>
                  <w:tcW w:w="3650" w:type="dxa"/>
                  <w:gridSpan w:val="6"/>
                  <w:tcBorders>
                    <w:left w:val="single" w:sz="4" w:space="0" w:color="auto"/>
                  </w:tcBorders>
                </w:tcPr>
                <w:p w14:paraId="6EADA8AA" w14:textId="77777777" w:rsidR="0077067E" w:rsidRPr="0013755B" w:rsidRDefault="0077067E" w:rsidP="0077067E">
                  <w:pPr>
                    <w:jc w:val="center"/>
                    <w:rPr>
                      <w:rFonts w:ascii="Arial" w:hAnsi="Arial" w:cs="Arial"/>
                      <w:noProof/>
                      <w:sz w:val="18"/>
                      <w:szCs w:val="18"/>
                    </w:rPr>
                  </w:pPr>
                </w:p>
              </w:tc>
            </w:tr>
            <w:tr w:rsidR="0077067E" w:rsidRPr="00120F1F" w14:paraId="3391ACBB" w14:textId="77777777" w:rsidTr="0077067E">
              <w:trPr>
                <w:jc w:val="center"/>
              </w:trPr>
              <w:tc>
                <w:tcPr>
                  <w:tcW w:w="2476" w:type="dxa"/>
                  <w:gridSpan w:val="4"/>
                  <w:tcBorders>
                    <w:right w:val="single" w:sz="4" w:space="0" w:color="auto"/>
                  </w:tcBorders>
                </w:tcPr>
                <w:p w14:paraId="1F12C841" w14:textId="77777777" w:rsidR="0077067E" w:rsidRPr="0013755B" w:rsidRDefault="0077067E" w:rsidP="0077067E">
                  <w:pPr>
                    <w:jc w:val="center"/>
                    <w:rPr>
                      <w:rFonts w:ascii="Arial" w:hAnsi="Arial" w:cs="Arial"/>
                      <w:noProof/>
                      <w:sz w:val="18"/>
                      <w:szCs w:val="18"/>
                    </w:rPr>
                  </w:pPr>
                </w:p>
              </w:tc>
              <w:tc>
                <w:tcPr>
                  <w:tcW w:w="1620" w:type="dxa"/>
                  <w:gridSpan w:val="4"/>
                  <w:tcBorders>
                    <w:left w:val="single" w:sz="4" w:space="0" w:color="auto"/>
                  </w:tcBorders>
                </w:tcPr>
                <w:p w14:paraId="2E99327E" w14:textId="77777777" w:rsidR="0077067E" w:rsidRPr="0013755B" w:rsidRDefault="0077067E" w:rsidP="0077067E">
                  <w:pPr>
                    <w:jc w:val="center"/>
                    <w:rPr>
                      <w:rFonts w:ascii="Arial" w:hAnsi="Arial" w:cs="Arial"/>
                      <w:noProof/>
                      <w:sz w:val="18"/>
                      <w:szCs w:val="18"/>
                    </w:rPr>
                  </w:pPr>
                </w:p>
              </w:tc>
              <w:tc>
                <w:tcPr>
                  <w:tcW w:w="2340" w:type="dxa"/>
                  <w:gridSpan w:val="3"/>
                  <w:tcBorders>
                    <w:right w:val="single" w:sz="4" w:space="0" w:color="auto"/>
                  </w:tcBorders>
                </w:tcPr>
                <w:p w14:paraId="4632CD30" w14:textId="5AD759AB" w:rsidR="0077067E" w:rsidRPr="0013755B" w:rsidRDefault="00D42B1C" w:rsidP="0077067E">
                  <w:pPr>
                    <w:jc w:val="center"/>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4B385636" wp14:editId="04A5771D">
                            <wp:simplePos x="0" y="0"/>
                            <wp:positionH relativeFrom="column">
                              <wp:posOffset>1188720</wp:posOffset>
                            </wp:positionH>
                            <wp:positionV relativeFrom="paragraph">
                              <wp:posOffset>354965</wp:posOffset>
                            </wp:positionV>
                            <wp:extent cx="914400" cy="685800"/>
                            <wp:effectExtent l="10795" t="13335" r="8255" b="1524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685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0D4DC" id="Line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7.95pt" to="165.6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LougEAAFcDAAAOAAAAZHJzL2Uyb0RvYy54bWysU01v2zAMvQ/YfxB0X+wEXZcZcXpI1126&#10;LUC73RV92MJkUZCU2Pn3IxU3+7oN80EgRfLp8ZHe3E2DYycdkwXf8uWi5kx7Ccr6ruVfnx/erDlL&#10;WXglHHjd8rNO/G77+tVmDI1eQQ9O6cgQxKdmDC3vcw5NVSXZ60GkBQTtMWggDiKjG7tKRTEi+uCq&#10;VV3fViNEFSJInRLe3l+CfFvwjdEyfzEm6cxcy5FbLmcs54HOarsRTRdF6K2caYh/YDEI6/HRK9S9&#10;yIIdo/0LarAyQgKTFxKGCoyxUpcesJtl/Uc3T70IuvSC4qRwlSn9P1j5+bTz+0jU5eSfwiPI74l5&#10;2PXCd7oQeD4HHNySpKrGkJprCTkp7CM7jJ9AYY44ZigqTCYOzDgbvlEhgWOnbCqyn6+y6ykziZfv&#10;lzc3NQ5HYuh2/XaNNr0lGoKh4hBT/qhhYGS03FlPqohGnB5TvqS+pNC1hwfrXJms82xECqt3iEmh&#10;BM4qihYndoedi+wkaDnKNz/8W1qEo1cFrddCfZjtLKy72EjU+VkbkoN2LzUHUOd9JHLk4fRKR/Om&#10;0Xr86pesn//D9gcAAAD//wMAUEsDBBQABgAIAAAAIQAWE6kV4AAAAAoBAAAPAAAAZHJzL2Rvd25y&#10;ZXYueG1sTI9La8MwEITvhfwHsYHeGtkxzsO1HEIfUCimNO0lN8Xa2ibWyliK4/77bk/tcXY+Zmfy&#10;3WQ7MeLgW0cK4kUEAqlypqVawefH890GhA+ajO4coYJv9LArZje5zoy70juOh1ALDiGfaQVNCH0m&#10;pa8atNovXI/E3pcbrA4sh1qaQV853HZyGUUraXVL/KHRPT40WJ0PF6tgjEt6e3k6usdXXdZpXJpj&#10;tQ5K3c6n/T2IgFP4g+G3PleHgjud3IWMFx3rzXrJqII03YJgIEliPpzYWSVbkEUu/08ofgAAAP//&#10;AwBQSwECLQAUAAYACAAAACEAtoM4kv4AAADhAQAAEwAAAAAAAAAAAAAAAAAAAAAAW0NvbnRlbnRf&#10;VHlwZXNdLnhtbFBLAQItABQABgAIAAAAIQA4/SH/1gAAAJQBAAALAAAAAAAAAAAAAAAAAC8BAABf&#10;cmVscy8ucmVsc1BLAQItABQABgAIAAAAIQAENgLougEAAFcDAAAOAAAAAAAAAAAAAAAAAC4CAABk&#10;cnMvZTJvRG9jLnhtbFBLAQItABQABgAIAAAAIQAWE6kV4AAAAAoBAAAPAAAAAAAAAAAAAAAAABQE&#10;AABkcnMvZG93bnJldi54bWxQSwUGAAAAAAQABADzAAAAIQUAAAAA&#10;" strokeweight="1pt"/>
                        </w:pict>
                      </mc:Fallback>
                    </mc:AlternateContent>
                  </w:r>
                </w:p>
              </w:tc>
              <w:tc>
                <w:tcPr>
                  <w:tcW w:w="1756" w:type="dxa"/>
                  <w:gridSpan w:val="2"/>
                  <w:tcBorders>
                    <w:top w:val="single" w:sz="4" w:space="0" w:color="auto"/>
                    <w:left w:val="single" w:sz="4" w:space="0" w:color="auto"/>
                    <w:bottom w:val="single" w:sz="4" w:space="0" w:color="auto"/>
                    <w:right w:val="single" w:sz="4" w:space="0" w:color="auto"/>
                  </w:tcBorders>
                </w:tcPr>
                <w:p w14:paraId="25F673DF" w14:textId="77777777" w:rsidR="0077067E" w:rsidRDefault="0077067E" w:rsidP="0077067E">
                  <w:pPr>
                    <w:jc w:val="center"/>
                    <w:rPr>
                      <w:rFonts w:ascii="Arial" w:hAnsi="Arial" w:cs="Arial"/>
                      <w:noProof/>
                      <w:sz w:val="18"/>
                      <w:szCs w:val="18"/>
                    </w:rPr>
                  </w:pPr>
                </w:p>
                <w:p w14:paraId="7AC7E5C9" w14:textId="77777777" w:rsidR="0077067E" w:rsidRDefault="0077067E" w:rsidP="0077067E">
                  <w:pPr>
                    <w:jc w:val="center"/>
                    <w:rPr>
                      <w:rFonts w:ascii="Arial" w:hAnsi="Arial" w:cs="Arial"/>
                      <w:noProof/>
                      <w:sz w:val="18"/>
                      <w:szCs w:val="18"/>
                    </w:rPr>
                  </w:pPr>
                  <w:r>
                    <w:rPr>
                      <w:rFonts w:ascii="Arial" w:hAnsi="Arial" w:cs="Arial"/>
                      <w:noProof/>
                      <w:sz w:val="18"/>
                      <w:szCs w:val="18"/>
                    </w:rPr>
                    <w:t>MM Pharmacist</w:t>
                  </w:r>
                </w:p>
                <w:p w14:paraId="61C73D90" w14:textId="77777777" w:rsidR="0077067E" w:rsidRPr="0013755B" w:rsidRDefault="0077067E" w:rsidP="0077067E">
                  <w:pPr>
                    <w:jc w:val="center"/>
                    <w:rPr>
                      <w:rFonts w:ascii="Arial" w:hAnsi="Arial" w:cs="Arial"/>
                      <w:noProof/>
                      <w:sz w:val="18"/>
                      <w:szCs w:val="18"/>
                    </w:rPr>
                  </w:pPr>
                </w:p>
              </w:tc>
            </w:tr>
            <w:tr w:rsidR="0077067E" w:rsidRPr="00120F1F" w14:paraId="15C1F7BE" w14:textId="77777777" w:rsidTr="0077067E">
              <w:trPr>
                <w:gridAfter w:val="3"/>
                <w:wAfter w:w="2066" w:type="dxa"/>
                <w:jc w:val="center"/>
              </w:trPr>
              <w:tc>
                <w:tcPr>
                  <w:tcW w:w="2042" w:type="dxa"/>
                  <w:gridSpan w:val="3"/>
                </w:tcPr>
                <w:p w14:paraId="769C5F97" w14:textId="77777777" w:rsidR="0077067E" w:rsidRPr="0013755B" w:rsidRDefault="0077067E" w:rsidP="0077067E">
                  <w:pPr>
                    <w:jc w:val="center"/>
                    <w:rPr>
                      <w:rFonts w:ascii="Arial" w:hAnsi="Arial" w:cs="Arial"/>
                      <w:noProof/>
                      <w:sz w:val="18"/>
                      <w:szCs w:val="18"/>
                    </w:rPr>
                  </w:pPr>
                </w:p>
              </w:tc>
              <w:tc>
                <w:tcPr>
                  <w:tcW w:w="434" w:type="dxa"/>
                  <w:tcBorders>
                    <w:right w:val="single" w:sz="4" w:space="0" w:color="auto"/>
                  </w:tcBorders>
                </w:tcPr>
                <w:p w14:paraId="680C2601" w14:textId="77777777" w:rsidR="0077067E" w:rsidRPr="0013755B" w:rsidRDefault="0077067E" w:rsidP="0077067E">
                  <w:pPr>
                    <w:jc w:val="center"/>
                    <w:rPr>
                      <w:rFonts w:ascii="Arial" w:hAnsi="Arial" w:cs="Arial"/>
                      <w:noProof/>
                      <w:sz w:val="18"/>
                      <w:szCs w:val="18"/>
                    </w:rPr>
                  </w:pPr>
                </w:p>
                <w:p w14:paraId="351AE1D6" w14:textId="77777777" w:rsidR="0077067E" w:rsidRPr="0013755B" w:rsidRDefault="0077067E" w:rsidP="0077067E">
                  <w:pPr>
                    <w:jc w:val="center"/>
                    <w:rPr>
                      <w:rFonts w:ascii="Arial" w:hAnsi="Arial" w:cs="Arial"/>
                      <w:noProof/>
                      <w:sz w:val="18"/>
                      <w:szCs w:val="18"/>
                    </w:rPr>
                  </w:pPr>
                </w:p>
                <w:p w14:paraId="635690AD" w14:textId="77777777" w:rsidR="0077067E" w:rsidRPr="0013755B" w:rsidRDefault="0077067E" w:rsidP="0077067E">
                  <w:pPr>
                    <w:jc w:val="center"/>
                    <w:rPr>
                      <w:rFonts w:ascii="Arial" w:hAnsi="Arial" w:cs="Arial"/>
                      <w:noProof/>
                      <w:sz w:val="18"/>
                      <w:szCs w:val="18"/>
                    </w:rPr>
                  </w:pPr>
                </w:p>
              </w:tc>
              <w:tc>
                <w:tcPr>
                  <w:tcW w:w="3650" w:type="dxa"/>
                  <w:gridSpan w:val="6"/>
                  <w:tcBorders>
                    <w:left w:val="single" w:sz="4" w:space="0" w:color="auto"/>
                  </w:tcBorders>
                </w:tcPr>
                <w:p w14:paraId="0AF9370F" w14:textId="77777777" w:rsidR="0077067E" w:rsidRPr="0013755B" w:rsidRDefault="0077067E" w:rsidP="0077067E">
                  <w:pPr>
                    <w:jc w:val="center"/>
                    <w:rPr>
                      <w:rFonts w:ascii="Arial" w:hAnsi="Arial" w:cs="Arial"/>
                      <w:noProof/>
                      <w:sz w:val="18"/>
                      <w:szCs w:val="18"/>
                    </w:rPr>
                  </w:pPr>
                </w:p>
              </w:tc>
            </w:tr>
            <w:tr w:rsidR="0077067E" w:rsidRPr="00120F1F" w14:paraId="50D328A0" w14:textId="77777777" w:rsidTr="0077067E">
              <w:trPr>
                <w:gridAfter w:val="3"/>
                <w:wAfter w:w="2066" w:type="dxa"/>
                <w:jc w:val="center"/>
              </w:trPr>
              <w:tc>
                <w:tcPr>
                  <w:tcW w:w="2476" w:type="dxa"/>
                  <w:gridSpan w:val="4"/>
                  <w:tcBorders>
                    <w:right w:val="single" w:sz="4" w:space="0" w:color="auto"/>
                  </w:tcBorders>
                </w:tcPr>
                <w:p w14:paraId="4D49FDD4" w14:textId="77777777" w:rsidR="0077067E" w:rsidRPr="0013755B" w:rsidRDefault="0077067E" w:rsidP="0077067E">
                  <w:pPr>
                    <w:jc w:val="center"/>
                    <w:rPr>
                      <w:rFonts w:ascii="Arial" w:hAnsi="Arial" w:cs="Arial"/>
                      <w:noProof/>
                      <w:sz w:val="18"/>
                      <w:szCs w:val="18"/>
                    </w:rPr>
                  </w:pPr>
                </w:p>
              </w:tc>
              <w:tc>
                <w:tcPr>
                  <w:tcW w:w="1608" w:type="dxa"/>
                  <w:gridSpan w:val="3"/>
                  <w:tcBorders>
                    <w:left w:val="single" w:sz="4" w:space="0" w:color="auto"/>
                    <w:right w:val="single" w:sz="4" w:space="0" w:color="auto"/>
                  </w:tcBorders>
                </w:tcPr>
                <w:p w14:paraId="2A9B84A2" w14:textId="6F14E30D" w:rsidR="0077067E" w:rsidRPr="0013755B" w:rsidRDefault="00D42B1C" w:rsidP="0077067E">
                  <w:pPr>
                    <w:jc w:val="center"/>
                    <w:rPr>
                      <w:rFonts w:ascii="Arial" w:hAnsi="Arial" w:cs="Arial"/>
                      <w:noProof/>
                      <w:sz w:val="18"/>
                      <w:szCs w:val="18"/>
                    </w:rPr>
                  </w:pPr>
                  <w:r>
                    <w:rPr>
                      <w:noProof/>
                    </w:rPr>
                    <mc:AlternateContent>
                      <mc:Choice Requires="wps">
                        <w:drawing>
                          <wp:anchor distT="0" distB="0" distL="114300" distR="114300" simplePos="0" relativeHeight="251664384" behindDoc="0" locked="0" layoutInCell="1" allowOverlap="1" wp14:anchorId="4B5040EA" wp14:editId="1E990300">
                            <wp:simplePos x="0" y="0"/>
                            <wp:positionH relativeFrom="column">
                              <wp:posOffset>-68580</wp:posOffset>
                            </wp:positionH>
                            <wp:positionV relativeFrom="paragraph">
                              <wp:posOffset>252095</wp:posOffset>
                            </wp:positionV>
                            <wp:extent cx="1028700" cy="685800"/>
                            <wp:effectExtent l="10795" t="6985" r="8255" b="1206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F7FC9" id="Line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85pt" to="75.6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UmxgEAAG8DAAAOAAAAZHJzL2Uyb0RvYy54bWysU82OGjEMvlfqO0S5lxmQ2NIRwx6g2x62&#10;LdJuH8AkGSZqJo7iwMDbNw6U/uxt1TlYdmx/tj97lvenwYmjiWTRt3I6qaUwXqG2ft/K788P7xZS&#10;UAKvwaE3rTwbkvert2+WY2jMDHt02kSRQTw1Y2hln1JoqopUbwagCQbjs7PDOEDKZtxXOsKY0QdX&#10;zer6rhox6hBRGaL8urk45argd51R6VvXkUnCtTL3loqMRe5YVqslNPsIobfq2ga8oosBrM9Fb1Ab&#10;SCAO0b6AGqyKSNilicKhwq6zypQZ8jTT+p9pnnoIpsySyaFwo4n+H6z6elz7beTW1ck/hUdUP0h4&#10;XPfg96Y08HwOeXFTpqoaAzW3FDYobKPYjV9Q5xg4JCwsnLo4iM7Z8JkTGTxPKk6F9vONdnNKQuXH&#10;aT1bvK/zdlT23S3mi6xzMWgYh7NDpPTJ4CBYaaWznmmBBo6PlC6hv0L42eODda6s1nkxtvLDfDYv&#10;CYTOanZyGMX9bu2iOAIfR/mudf8KY+QNUH+J01m7XE3Eg9elSG9Af7zqCay76Ll/56+cMU18k9Ts&#10;UJ+3kXtmK2+1DHq9QD6bP+0S9fs/Wf0EAAD//wMAUEsDBBQABgAIAAAAIQBwIQHJ3gAAAAoBAAAP&#10;AAAAZHJzL2Rvd25yZXYueG1sTI/BboMwEETvlfoP1lbqLTHQNCQEE1WVcuBYEvW8wVtAwWuEnUD+&#10;vs6pve1oRzNv8v1senGj0XWWFcTLCARxbXXHjYLT8bDYgHAeWWNvmRTcycG+eH7KMdN24i+6Vb4R&#10;IYRdhgpa74dMSle3ZNAt7UAcfj92NOiDHBupR5xCuOllEkVrabDj0NDiQJ8t1ZfqahTM33YdxStd&#10;4mFKfHm6u3JbbZR6fZk/diA8zf7PDA/8gA5FYDrbK2snegWLOAroXsHbNgXxMLzHCYhzOFZpCrLI&#10;5f8JxS8AAAD//wMAUEsBAi0AFAAGAAgAAAAhALaDOJL+AAAA4QEAABMAAAAAAAAAAAAAAAAAAAAA&#10;AFtDb250ZW50X1R5cGVzXS54bWxQSwECLQAUAAYACAAAACEAOP0h/9YAAACUAQAACwAAAAAAAAAA&#10;AAAAAAAvAQAAX3JlbHMvLnJlbHNQSwECLQAUAAYACAAAACEAQUF1JsYBAABvAwAADgAAAAAAAAAA&#10;AAAAAAAuAgAAZHJzL2Uyb0RvYy54bWxQSwECLQAUAAYACAAAACEAcCEByd4AAAAKAQAADwAAAAAA&#10;AAAAAAAAAAAgBAAAZHJzL2Rvd25yZXYueG1sUEsFBgAAAAAEAAQA8wAAACsFAAAAAA==&#10;">
                            <v:stroke dashstyle="dash"/>
                          </v:line>
                        </w:pict>
                      </mc:Fallback>
                    </mc:AlternateContent>
                  </w:r>
                </w:p>
              </w:tc>
              <w:tc>
                <w:tcPr>
                  <w:tcW w:w="2042" w:type="dxa"/>
                  <w:gridSpan w:val="3"/>
                  <w:tcBorders>
                    <w:top w:val="single" w:sz="4" w:space="0" w:color="auto"/>
                    <w:left w:val="single" w:sz="4" w:space="0" w:color="auto"/>
                    <w:bottom w:val="single" w:sz="4" w:space="0" w:color="auto"/>
                    <w:right w:val="single" w:sz="4" w:space="0" w:color="auto"/>
                  </w:tcBorders>
                </w:tcPr>
                <w:p w14:paraId="2B3C13CB" w14:textId="77777777" w:rsidR="0077067E" w:rsidRPr="0013755B" w:rsidRDefault="0077067E" w:rsidP="0077067E">
                  <w:pPr>
                    <w:jc w:val="center"/>
                    <w:rPr>
                      <w:rFonts w:ascii="Arial" w:hAnsi="Arial" w:cs="Arial"/>
                      <w:noProof/>
                      <w:sz w:val="18"/>
                      <w:szCs w:val="18"/>
                    </w:rPr>
                  </w:pPr>
                </w:p>
                <w:p w14:paraId="3AD01D86" w14:textId="77777777" w:rsidR="0077067E" w:rsidRPr="0013755B" w:rsidRDefault="0077067E" w:rsidP="0077067E">
                  <w:pPr>
                    <w:jc w:val="center"/>
                    <w:rPr>
                      <w:rFonts w:ascii="Arial" w:hAnsi="Arial" w:cs="Arial"/>
                      <w:noProof/>
                      <w:sz w:val="18"/>
                      <w:szCs w:val="18"/>
                    </w:rPr>
                  </w:pPr>
                  <w:r w:rsidRPr="0013755B">
                    <w:rPr>
                      <w:rFonts w:ascii="Arial" w:hAnsi="Arial" w:cs="Arial"/>
                      <w:noProof/>
                      <w:sz w:val="18"/>
                      <w:szCs w:val="18"/>
                    </w:rPr>
                    <w:t>Senior Technician Post</w:t>
                  </w:r>
                </w:p>
                <w:p w14:paraId="5D098228" w14:textId="77777777" w:rsidR="0077067E" w:rsidRPr="0013755B" w:rsidRDefault="0077067E" w:rsidP="0077067E">
                  <w:pPr>
                    <w:jc w:val="center"/>
                    <w:rPr>
                      <w:rFonts w:ascii="Arial" w:hAnsi="Arial" w:cs="Arial"/>
                      <w:noProof/>
                      <w:sz w:val="18"/>
                      <w:szCs w:val="18"/>
                    </w:rPr>
                  </w:pPr>
                </w:p>
              </w:tc>
            </w:tr>
            <w:tr w:rsidR="0077067E" w:rsidRPr="00120F1F" w14:paraId="19CAF166" w14:textId="77777777" w:rsidTr="0077067E">
              <w:trPr>
                <w:gridAfter w:val="3"/>
                <w:wAfter w:w="2066" w:type="dxa"/>
                <w:jc w:val="center"/>
              </w:trPr>
              <w:tc>
                <w:tcPr>
                  <w:tcW w:w="2476" w:type="dxa"/>
                  <w:gridSpan w:val="4"/>
                  <w:tcBorders>
                    <w:right w:val="single" w:sz="4" w:space="0" w:color="auto"/>
                  </w:tcBorders>
                </w:tcPr>
                <w:p w14:paraId="4FCA51C6" w14:textId="77777777" w:rsidR="0077067E" w:rsidRPr="0013755B" w:rsidRDefault="0077067E" w:rsidP="0077067E">
                  <w:pPr>
                    <w:jc w:val="center"/>
                    <w:rPr>
                      <w:rFonts w:ascii="Arial" w:hAnsi="Arial" w:cs="Arial"/>
                      <w:noProof/>
                      <w:sz w:val="18"/>
                      <w:szCs w:val="18"/>
                    </w:rPr>
                  </w:pPr>
                </w:p>
              </w:tc>
              <w:tc>
                <w:tcPr>
                  <w:tcW w:w="1608" w:type="dxa"/>
                  <w:gridSpan w:val="3"/>
                  <w:tcBorders>
                    <w:left w:val="single" w:sz="4" w:space="0" w:color="auto"/>
                  </w:tcBorders>
                </w:tcPr>
                <w:p w14:paraId="1FAFF5FE" w14:textId="77777777" w:rsidR="0077067E" w:rsidRPr="0013755B" w:rsidRDefault="0077067E" w:rsidP="0077067E">
                  <w:pPr>
                    <w:jc w:val="center"/>
                    <w:rPr>
                      <w:rFonts w:ascii="Arial" w:hAnsi="Arial" w:cs="Arial"/>
                      <w:noProof/>
                      <w:sz w:val="18"/>
                      <w:szCs w:val="18"/>
                    </w:rPr>
                  </w:pPr>
                </w:p>
                <w:p w14:paraId="3C7CDBAE" w14:textId="77777777" w:rsidR="0077067E" w:rsidRPr="0013755B" w:rsidRDefault="0077067E" w:rsidP="0077067E">
                  <w:pPr>
                    <w:jc w:val="center"/>
                    <w:rPr>
                      <w:rFonts w:ascii="Arial" w:hAnsi="Arial" w:cs="Arial"/>
                      <w:noProof/>
                      <w:sz w:val="18"/>
                      <w:szCs w:val="18"/>
                    </w:rPr>
                  </w:pPr>
                </w:p>
                <w:p w14:paraId="1D0463DA" w14:textId="77777777" w:rsidR="0077067E" w:rsidRPr="0013755B" w:rsidRDefault="0077067E" w:rsidP="0077067E">
                  <w:pPr>
                    <w:jc w:val="center"/>
                    <w:rPr>
                      <w:rFonts w:ascii="Arial" w:hAnsi="Arial" w:cs="Arial"/>
                      <w:noProof/>
                      <w:sz w:val="18"/>
                      <w:szCs w:val="18"/>
                    </w:rPr>
                  </w:pPr>
                </w:p>
              </w:tc>
              <w:tc>
                <w:tcPr>
                  <w:tcW w:w="2042" w:type="dxa"/>
                  <w:gridSpan w:val="3"/>
                </w:tcPr>
                <w:p w14:paraId="4C775A2B" w14:textId="77777777" w:rsidR="0077067E" w:rsidRPr="0013755B" w:rsidRDefault="0077067E" w:rsidP="0077067E">
                  <w:pPr>
                    <w:jc w:val="center"/>
                    <w:rPr>
                      <w:rFonts w:ascii="Arial" w:hAnsi="Arial" w:cs="Arial"/>
                      <w:noProof/>
                      <w:sz w:val="18"/>
                      <w:szCs w:val="18"/>
                    </w:rPr>
                  </w:pPr>
                </w:p>
              </w:tc>
            </w:tr>
            <w:tr w:rsidR="0077067E" w:rsidRPr="00120F1F" w14:paraId="46639DE6" w14:textId="77777777" w:rsidTr="0077067E">
              <w:trPr>
                <w:gridAfter w:val="3"/>
                <w:wAfter w:w="2066" w:type="dxa"/>
                <w:jc w:val="center"/>
              </w:trPr>
              <w:tc>
                <w:tcPr>
                  <w:tcW w:w="1352" w:type="dxa"/>
                  <w:tcBorders>
                    <w:right w:val="single" w:sz="4" w:space="0" w:color="auto"/>
                  </w:tcBorders>
                </w:tcPr>
                <w:p w14:paraId="199B9E5D" w14:textId="77777777" w:rsidR="0077067E" w:rsidRPr="0013755B" w:rsidRDefault="0077067E" w:rsidP="0077067E">
                  <w:pPr>
                    <w:jc w:val="center"/>
                    <w:rPr>
                      <w:rFonts w:ascii="Arial" w:hAnsi="Arial" w:cs="Arial"/>
                      <w:noProof/>
                      <w:sz w:val="18"/>
                      <w:szCs w:val="18"/>
                    </w:rPr>
                  </w:pPr>
                </w:p>
              </w:tc>
              <w:tc>
                <w:tcPr>
                  <w:tcW w:w="1980" w:type="dxa"/>
                  <w:gridSpan w:val="5"/>
                  <w:tcBorders>
                    <w:top w:val="single" w:sz="4" w:space="0" w:color="auto"/>
                    <w:left w:val="single" w:sz="4" w:space="0" w:color="auto"/>
                    <w:bottom w:val="single" w:sz="4" w:space="0" w:color="auto"/>
                    <w:right w:val="single" w:sz="4" w:space="0" w:color="auto"/>
                  </w:tcBorders>
                </w:tcPr>
                <w:p w14:paraId="02171421" w14:textId="77777777" w:rsidR="0077067E" w:rsidRPr="0013755B" w:rsidRDefault="0077067E" w:rsidP="0077067E">
                  <w:pPr>
                    <w:jc w:val="center"/>
                    <w:rPr>
                      <w:rFonts w:ascii="Arial" w:hAnsi="Arial" w:cs="Arial"/>
                      <w:noProof/>
                      <w:sz w:val="18"/>
                      <w:szCs w:val="18"/>
                    </w:rPr>
                  </w:pPr>
                </w:p>
                <w:p w14:paraId="4A6BEE42" w14:textId="77777777" w:rsidR="0077067E" w:rsidRPr="0013755B" w:rsidRDefault="0077067E" w:rsidP="0077067E">
                  <w:pPr>
                    <w:jc w:val="center"/>
                    <w:rPr>
                      <w:rFonts w:ascii="Arial" w:hAnsi="Arial" w:cs="Arial"/>
                      <w:noProof/>
                      <w:sz w:val="18"/>
                      <w:szCs w:val="18"/>
                    </w:rPr>
                  </w:pPr>
                  <w:r w:rsidRPr="0014220B">
                    <w:rPr>
                      <w:rFonts w:ascii="Arial" w:hAnsi="Arial" w:cs="Arial"/>
                      <w:noProof/>
                      <w:sz w:val="18"/>
                      <w:szCs w:val="18"/>
                    </w:rPr>
                    <w:t>Pharmacy Technician</w:t>
                  </w:r>
                </w:p>
                <w:p w14:paraId="29A043A1" w14:textId="77777777" w:rsidR="0077067E" w:rsidRPr="0013755B" w:rsidRDefault="0077067E" w:rsidP="0077067E">
                  <w:pPr>
                    <w:jc w:val="center"/>
                    <w:rPr>
                      <w:rFonts w:ascii="Arial" w:hAnsi="Arial" w:cs="Arial"/>
                      <w:noProof/>
                      <w:sz w:val="18"/>
                      <w:szCs w:val="18"/>
                    </w:rPr>
                  </w:pPr>
                  <w:r w:rsidRPr="0013755B">
                    <w:rPr>
                      <w:rFonts w:ascii="Arial" w:hAnsi="Arial" w:cs="Arial"/>
                      <w:noProof/>
                      <w:sz w:val="18"/>
                      <w:szCs w:val="18"/>
                    </w:rPr>
                    <w:t>(this post)</w:t>
                  </w:r>
                </w:p>
                <w:p w14:paraId="044F4651" w14:textId="77777777" w:rsidR="0077067E" w:rsidRPr="0013755B" w:rsidRDefault="0077067E" w:rsidP="0077067E">
                  <w:pPr>
                    <w:jc w:val="center"/>
                    <w:rPr>
                      <w:rFonts w:ascii="Arial" w:hAnsi="Arial" w:cs="Arial"/>
                      <w:noProof/>
                      <w:sz w:val="18"/>
                      <w:szCs w:val="18"/>
                    </w:rPr>
                  </w:pPr>
                </w:p>
              </w:tc>
              <w:tc>
                <w:tcPr>
                  <w:tcW w:w="2794" w:type="dxa"/>
                  <w:gridSpan w:val="4"/>
                  <w:tcBorders>
                    <w:left w:val="single" w:sz="4" w:space="0" w:color="auto"/>
                  </w:tcBorders>
                </w:tcPr>
                <w:p w14:paraId="70494832" w14:textId="77777777" w:rsidR="0077067E" w:rsidRPr="0013755B" w:rsidRDefault="0077067E" w:rsidP="0077067E">
                  <w:pPr>
                    <w:jc w:val="center"/>
                    <w:rPr>
                      <w:rFonts w:ascii="Arial" w:hAnsi="Arial" w:cs="Arial"/>
                      <w:noProof/>
                      <w:sz w:val="18"/>
                      <w:szCs w:val="18"/>
                    </w:rPr>
                  </w:pPr>
                </w:p>
              </w:tc>
            </w:tr>
          </w:tbl>
          <w:p w14:paraId="76AD6495" w14:textId="77777777" w:rsidR="0077067E" w:rsidRDefault="0077067E" w:rsidP="0077067E">
            <w:pPr>
              <w:rPr>
                <w:rFonts w:ascii="Arial" w:hAnsi="Arial" w:cs="Arial"/>
                <w:noProof/>
              </w:rPr>
            </w:pPr>
          </w:p>
          <w:p w14:paraId="74F894C6" w14:textId="77777777" w:rsidR="0077067E" w:rsidRDefault="0077067E" w:rsidP="0077067E">
            <w:pPr>
              <w:rPr>
                <w:rFonts w:ascii="Arial" w:hAnsi="Arial" w:cs="Arial"/>
                <w:noProof/>
              </w:rPr>
            </w:pPr>
          </w:p>
          <w:p w14:paraId="7F705873" w14:textId="3E9A6165" w:rsidR="0077067E" w:rsidRDefault="00D42B1C" w:rsidP="0077067E">
            <w:pPr>
              <w:rPr>
                <w:rFonts w:ascii="Arial" w:hAnsi="Arial" w:cs="Arial"/>
                <w:noProof/>
                <w:sz w:val="18"/>
                <w:szCs w:val="18"/>
              </w:rPr>
            </w:pPr>
            <w:r>
              <w:rPr>
                <w:noProof/>
              </w:rPr>
              <mc:AlternateContent>
                <mc:Choice Requires="wps">
                  <w:drawing>
                    <wp:anchor distT="0" distB="0" distL="114300" distR="114300" simplePos="0" relativeHeight="251660288" behindDoc="0" locked="0" layoutInCell="1" allowOverlap="1" wp14:anchorId="60D72F0B" wp14:editId="473E5D9E">
                      <wp:simplePos x="0" y="0"/>
                      <wp:positionH relativeFrom="column">
                        <wp:posOffset>3703320</wp:posOffset>
                      </wp:positionH>
                      <wp:positionV relativeFrom="paragraph">
                        <wp:posOffset>90170</wp:posOffset>
                      </wp:positionV>
                      <wp:extent cx="1143000" cy="0"/>
                      <wp:effectExtent l="5080" t="12065" r="1397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F1516"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7.1pt" to="381.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reUVWtwAAAAJAQAADwAAAGRycy9kb3ducmV2LnhtbEyPQU/D&#10;MAyF70j8h8hIXCaW0sGYStMJAb1xYYC4eo1pKxqna7Kt8OvnaQc4WX7v6flzvhxdp3Y0hNazgetp&#10;Aoq48rbl2sD7W3m1ABUissXOMxn4oQDL4vwsx8z6Pb/SbhVrJSUcMjTQxNhnWoeqIYdh6nti8b78&#10;4DDKOtTaDriXctfpNEnm2mHLcqHBnh4bqr5XW2cglB+0KX8n1ST5nNWe0s3TyzMac3kxPtyDijTG&#10;vzAc8QUdCmFa+y3boDoDt4tZKlExbmRK4G5+FNYnQRe5/v9BcQAAAP//AwBQSwECLQAUAAYACAAA&#10;ACEAtoM4kv4AAADhAQAAEwAAAAAAAAAAAAAAAAAAAAAAW0NvbnRlbnRfVHlwZXNdLnhtbFBLAQIt&#10;ABQABgAIAAAAIQA4/SH/1gAAAJQBAAALAAAAAAAAAAAAAAAAAC8BAABfcmVscy8ucmVsc1BLAQIt&#10;ABQABgAIAAAAIQAzI17JrwEAAEgDAAAOAAAAAAAAAAAAAAAAAC4CAABkcnMvZTJvRG9jLnhtbFBL&#10;AQItABQABgAIAAAAIQCt5RVa3AAAAAkBAAAPAAAAAAAAAAAAAAAAAAkEAABkcnMvZG93bnJldi54&#10;bWxQSwUGAAAAAAQABADzAAAAEgUAAAAA&#10;"/>
                  </w:pict>
                </mc:Fallback>
              </mc:AlternateContent>
            </w:r>
            <w:r w:rsidR="0077067E">
              <w:rPr>
                <w:rFonts w:ascii="Arial" w:hAnsi="Arial" w:cs="Arial"/>
                <w:noProof/>
              </w:rPr>
              <w:t xml:space="preserve">                                                                                                                      </w:t>
            </w:r>
            <w:r w:rsidR="0077067E">
              <w:rPr>
                <w:rFonts w:ascii="Arial" w:hAnsi="Arial" w:cs="Arial"/>
                <w:noProof/>
                <w:sz w:val="18"/>
                <w:szCs w:val="18"/>
              </w:rPr>
              <w:t>Management</w:t>
            </w:r>
          </w:p>
          <w:p w14:paraId="13FE42F8" w14:textId="77777777" w:rsidR="0077067E" w:rsidRPr="00D50182" w:rsidRDefault="0077067E" w:rsidP="0077067E">
            <w:pPr>
              <w:rPr>
                <w:rFonts w:ascii="Arial" w:hAnsi="Arial" w:cs="Arial"/>
                <w:noProof/>
                <w:sz w:val="18"/>
                <w:szCs w:val="18"/>
              </w:rPr>
            </w:pPr>
          </w:p>
          <w:p w14:paraId="1C5BDC11" w14:textId="6DEDF3B2" w:rsidR="0077067E" w:rsidRPr="00D50182" w:rsidRDefault="00D42B1C" w:rsidP="0077067E">
            <w:pPr>
              <w:rPr>
                <w:rFonts w:ascii="Arial" w:hAnsi="Arial" w:cs="Arial"/>
                <w:noProof/>
                <w:sz w:val="18"/>
                <w:szCs w:val="18"/>
              </w:rPr>
            </w:pPr>
            <w:r>
              <w:rPr>
                <w:noProof/>
              </w:rPr>
              <mc:AlternateContent>
                <mc:Choice Requires="wps">
                  <w:drawing>
                    <wp:anchor distT="0" distB="0" distL="114300" distR="114300" simplePos="0" relativeHeight="251661312" behindDoc="0" locked="0" layoutInCell="1" allowOverlap="1" wp14:anchorId="3A349143" wp14:editId="6CF77FC7">
                      <wp:simplePos x="0" y="0"/>
                      <wp:positionH relativeFrom="column">
                        <wp:posOffset>3703320</wp:posOffset>
                      </wp:positionH>
                      <wp:positionV relativeFrom="paragraph">
                        <wp:posOffset>55880</wp:posOffset>
                      </wp:positionV>
                      <wp:extent cx="1143000" cy="0"/>
                      <wp:effectExtent l="5080" t="12065" r="13970"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392FA"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4.4pt" to="381.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7TugEAAGADAAAOAAAAZHJzL2Uyb0RvYy54bWysU02P0zAQvSPxHyzfaZLCIoia7qFluSxQ&#10;aZcfMPVHYuF4LI/bpP8e2/3YFdwQOVgznpnnN28mq/t5tOyoAhl0HW8WNWfKCZTG9R3/+fzw7hNn&#10;FMFJsOhUx0+K+P367ZvV5Fu1xAGtVIElEEft5Ds+xOjbqiIxqBFogV65FNQYRojJDX0lA0wJfbTV&#10;sq4/VhMG6QMKRZRut+cgXxd8rZWIP7QmFZnteOIWyxnKuc9ntV5B2wfwgxEXGvAPLEYwLj16g9pC&#10;BHYI5i+o0YiAhDouBI4Vam2EKj2kbpr6j26eBvCq9JLEIX+Tif4frPh+3LhdyNTF7J78I4pfxBxu&#10;BnC9KgSeTz4NrslSVZOn9laSHfK7wPbTN5QpBw4RiwqzDmOGTP2xuYh9uomt5shEumyaD+/rOs1E&#10;XGMVtNdCHyh+VTiybHTcGpd1gBaOjxQzEWivKfna4YOxtszSOjZ1/PPd8q4UEFojczCnUej3GxvY&#10;EfI2lK90lSKv0zLyFmg458lkndck4MHJ8sigQH652BGMPduJlHUXkbIueQmp3aM87cJVvDTGwv6y&#10;cnlPXvul+uXHWP8GAAD//wMAUEsDBBQABgAIAAAAIQAv0iv72wAAAAcBAAAPAAAAZHJzL2Rvd25y&#10;ZXYueG1sTI/RSsQwEEXfBf8hjODL4qZb2bXUposI+rIgbPUD0mZsqs2kNNm2+vXO+qKPh3u5c6bY&#10;L64XE46h86Rgs05AIDXedNQqeHt9uslAhKjJ6N4TKvjCAPvy8qLQufEzHXGqYit4hEKuFdgYh1zK&#10;0Fh0Oqz9gMTZux+djoxjK82oZx53vUyTZCed7ogvWD3go8Xmszo5BUdTzXNlm+/psF3Fl4/6eXXY&#10;pEpdXy0P9yAiLvGvDGd9VoeSnWp/IhNEr2Cb3aZcVZDxB5zf7c5c/7IsC/nfv/wBAAD//wMAUEsB&#10;Ai0AFAAGAAgAAAAhALaDOJL+AAAA4QEAABMAAAAAAAAAAAAAAAAAAAAAAFtDb250ZW50X1R5cGVz&#10;XS54bWxQSwECLQAUAAYACAAAACEAOP0h/9YAAACUAQAACwAAAAAAAAAAAAAAAAAvAQAAX3JlbHMv&#10;LnJlbHNQSwECLQAUAAYACAAAACEA9uf+07oBAABgAwAADgAAAAAAAAAAAAAAAAAuAgAAZHJzL2Uy&#10;b0RvYy54bWxQSwECLQAUAAYACAAAACEAL9Ir+9sAAAAHAQAADwAAAAAAAAAAAAAAAAAUBAAAZHJz&#10;L2Rvd25yZXYueG1sUEsFBgAAAAAEAAQA8wAAABwFAAAAAA==&#10;">
                      <v:stroke dashstyle="dash"/>
                    </v:line>
                  </w:pict>
                </mc:Fallback>
              </mc:AlternateContent>
            </w:r>
            <w:r w:rsidR="0077067E">
              <w:rPr>
                <w:rFonts w:ascii="Arial" w:hAnsi="Arial" w:cs="Arial"/>
                <w:noProof/>
              </w:rPr>
              <w:t xml:space="preserve">                                                                                                                       </w:t>
            </w:r>
            <w:r w:rsidR="0077067E">
              <w:rPr>
                <w:rFonts w:ascii="Arial" w:hAnsi="Arial" w:cs="Arial"/>
                <w:noProof/>
                <w:sz w:val="18"/>
                <w:szCs w:val="18"/>
              </w:rPr>
              <w:t>professional</w:t>
            </w:r>
          </w:p>
          <w:p w14:paraId="0B1645F4" w14:textId="77777777" w:rsidR="0077067E" w:rsidRDefault="0077067E" w:rsidP="0077067E">
            <w:pPr>
              <w:jc w:val="right"/>
              <w:rPr>
                <w:rFonts w:ascii="Arial" w:hAnsi="Arial" w:cs="Arial"/>
                <w:noProof/>
              </w:rPr>
            </w:pPr>
          </w:p>
          <w:p w14:paraId="708669F2" w14:textId="7EA22899" w:rsidR="00D15D17" w:rsidRPr="00A33331" w:rsidRDefault="00D42B1C" w:rsidP="00A33331">
            <w:pPr>
              <w:jc w:val="both"/>
              <w:rPr>
                <w:rFonts w:ascii="Arial" w:hAnsi="Arial" w:cs="Arial"/>
                <w:b/>
              </w:rPr>
            </w:pPr>
            <w:r>
              <w:rPr>
                <w:noProof/>
              </w:rPr>
              <mc:AlternateContent>
                <mc:Choice Requires="wps">
                  <w:drawing>
                    <wp:anchor distT="0" distB="0" distL="114300" distR="114300" simplePos="0" relativeHeight="251662336" behindDoc="0" locked="0" layoutInCell="1" allowOverlap="1" wp14:anchorId="0DB59022" wp14:editId="67889AA9">
                      <wp:simplePos x="0" y="0"/>
                      <wp:positionH relativeFrom="column">
                        <wp:posOffset>3825240</wp:posOffset>
                      </wp:positionH>
                      <wp:positionV relativeFrom="paragraph">
                        <wp:posOffset>96520</wp:posOffset>
                      </wp:positionV>
                      <wp:extent cx="1143000" cy="0"/>
                      <wp:effectExtent l="12700"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2E40"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7.6pt" to="391.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eDvAEAAGMDAAAOAAAAZHJzL2Uyb0RvYy54bWysU02P0zAQvSPxHyzfaZLCIoia7qFluSxQ&#10;aZcfMLWdxML2WB63Sf89tvuxK7ghcrBmPDPP895MVvezNeyoAml0HW8WNWfKCZTaDR3/+fzw7hNn&#10;FMFJMOhUx0+K+P367ZvV5Fu1xBGNVIElEEft5Ds+xujbqiIxKgu0QK9cCvYYLMTkhqGSAaaEbk21&#10;rOuP1YRB+oBCEaXb7TnI1wW/75WIP/qeVGSm46m3WM5Qzn0+q/UK2iGAH7W4tAH/0IUF7dKjN6gt&#10;RGCHoP+CsloEJOzjQqCtsO+1UIVDYtPUf7B5GsGrwiWJQ/4mE/0/WPH9uHG7kFsXs3vyjyh+EXO4&#10;GcENqjTwfPJpcE2Wqpo8tbeS7JDfBbafvqFMOXCIWFSY+2AzZOLH5iL26Sa2miMT6bJpPryv6zQT&#10;cY1V0F4LfaD4VaFl2ei40S7rAC0cHynmRqC9puRrhw/amDJL49jU8c93y7tSQGi0zMGcRmHYb0xg&#10;R8jbUL7CKkVep2XkLdB4zpPJ2mI8b0rAg5PlnVGB/HKxI2hztlNfxl10ytLkPaR2j/K0C1f90iQL&#10;gcvW5VV57Zfql39j/RsAAP//AwBQSwMEFAAGAAgAAAAhAIehOEPcAAAACQEAAA8AAABkcnMvZG93&#10;bnJldi54bWxMj8FOwzAQRO9I/IO1SFwQdYhoiUKcCgpVz00rcXXiJbGI1yF22/Tv2YoDHHfmaXam&#10;WE6uF0ccg/Wk4GGWgEBqvLHUKtjv1vcZiBA1Gd17QgVnDLAsr68KnRt/oi0eq9gKDqGQawVdjEMu&#10;ZWg6dDrM/IDE3qcfnY58jq00oz5xuOtlmiQL6bQl/tDpAVcdNl/VwSnI3rb2vLfz9+au/v7YWLui&#10;112l1O3N9PIMIuIU/2C41OfqUHKn2h/IBNErWCTpI6NszFMQDDxlF6H+FWRZyP8Lyh8AAAD//wMA&#10;UEsBAi0AFAAGAAgAAAAhALaDOJL+AAAA4QEAABMAAAAAAAAAAAAAAAAAAAAAAFtDb250ZW50X1R5&#10;cGVzXS54bWxQSwECLQAUAAYACAAAACEAOP0h/9YAAACUAQAACwAAAAAAAAAAAAAAAAAvAQAAX3Jl&#10;bHMvLnJlbHNQSwECLQAUAAYACAAAACEAORGXg7wBAABjAwAADgAAAAAAAAAAAAAAAAAuAgAAZHJz&#10;L2Uyb0RvYy54bWxQSwECLQAUAAYACAAAACEAh6E4Q9wAAAAJAQAADwAAAAAAAAAAAAAAAAAWBAAA&#10;ZHJzL2Rvd25yZXYueG1sUEsFBgAAAAAEAAQA8wAAAB8FAAAAAA==&#10;">
                      <v:stroke dashstyle="dashDot"/>
                    </v:line>
                  </w:pict>
                </mc:Fallback>
              </mc:AlternateContent>
            </w:r>
            <w:r w:rsidR="0077067E">
              <w:rPr>
                <w:rFonts w:ascii="Arial" w:hAnsi="Arial" w:cs="Arial"/>
                <w:noProof/>
              </w:rPr>
              <w:t xml:space="preserve">                                                                                                                        </w:t>
            </w:r>
            <w:r w:rsidR="0077067E">
              <w:rPr>
                <w:rFonts w:ascii="Arial" w:hAnsi="Arial" w:cs="Arial"/>
                <w:noProof/>
                <w:sz w:val="18"/>
                <w:szCs w:val="18"/>
              </w:rPr>
              <w:t>communication</w:t>
            </w:r>
            <w:r w:rsidR="0077067E" w:rsidRPr="00A33331">
              <w:rPr>
                <w:rFonts w:ascii="Arial" w:hAnsi="Arial" w:cs="Arial"/>
                <w:b/>
              </w:rPr>
              <w:t xml:space="preserve"> </w:t>
            </w:r>
          </w:p>
        </w:tc>
      </w:tr>
      <w:tr w:rsidR="00D15D17" w:rsidRPr="00A33331" w14:paraId="1FE56DA2" w14:textId="77777777" w:rsidTr="00A33331">
        <w:trPr>
          <w:trHeight w:val="567"/>
        </w:trPr>
        <w:tc>
          <w:tcPr>
            <w:tcW w:w="10368" w:type="dxa"/>
            <w:gridSpan w:val="2"/>
            <w:vAlign w:val="center"/>
          </w:tcPr>
          <w:p w14:paraId="33FD8509"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lastRenderedPageBreak/>
              <w:t>5.  ROLE OF DEPARTMENT</w:t>
            </w:r>
          </w:p>
        </w:tc>
      </w:tr>
      <w:tr w:rsidR="00D15D17" w:rsidRPr="00A33331" w14:paraId="5804E088" w14:textId="77777777" w:rsidTr="00A33331">
        <w:tc>
          <w:tcPr>
            <w:tcW w:w="10368" w:type="dxa"/>
            <w:gridSpan w:val="2"/>
          </w:tcPr>
          <w:p w14:paraId="3FAB9EA4" w14:textId="77777777" w:rsidR="00D15D17" w:rsidRPr="00A33331" w:rsidRDefault="00D15D17" w:rsidP="00A33331">
            <w:pPr>
              <w:pStyle w:val="BodyTextIndent2"/>
              <w:spacing w:after="0" w:line="240" w:lineRule="auto"/>
              <w:ind w:left="0"/>
              <w:rPr>
                <w:rFonts w:ascii="Arial" w:hAnsi="Arial" w:cs="Arial"/>
                <w:b/>
                <w:sz w:val="8"/>
                <w:szCs w:val="8"/>
              </w:rPr>
            </w:pPr>
          </w:p>
          <w:p w14:paraId="35F1DBA9" w14:textId="77777777" w:rsidR="0077067E" w:rsidRPr="004A72F9" w:rsidRDefault="0077067E" w:rsidP="0077067E">
            <w:pPr>
              <w:pStyle w:val="BodyText"/>
              <w:spacing w:line="276" w:lineRule="auto"/>
            </w:pPr>
            <w:r w:rsidRPr="004A72F9">
              <w:rPr>
                <w:sz w:val="22"/>
                <w:szCs w:val="22"/>
              </w:rPr>
              <w:t>The function of the pharmacy service</w:t>
            </w:r>
            <w:r>
              <w:rPr>
                <w:sz w:val="22"/>
                <w:szCs w:val="22"/>
              </w:rPr>
              <w:t xml:space="preserve"> within </w:t>
            </w:r>
            <w:smartTag w:uri="urn:schemas-microsoft-com:office:smarttags" w:element="stockticker">
              <w:r>
                <w:rPr>
                  <w:sz w:val="22"/>
                  <w:szCs w:val="22"/>
                </w:rPr>
                <w:t>HMP</w:t>
              </w:r>
            </w:smartTag>
            <w:r>
              <w:rPr>
                <w:sz w:val="22"/>
                <w:szCs w:val="22"/>
              </w:rPr>
              <w:t xml:space="preserve"> Prison Health Centre</w:t>
            </w:r>
            <w:r w:rsidRPr="004A72F9">
              <w:rPr>
                <w:sz w:val="22"/>
                <w:szCs w:val="22"/>
              </w:rPr>
              <w:t xml:space="preserve"> is to provide integrated patient focused care that meets the present and anticipated needs of the NHS Lothian population in line with local and national strategies. The service promotes and develops all branches of the pharmacy profession through a co-ordinated approach to delivery of pharmaceutical care to patients and the public.</w:t>
            </w:r>
          </w:p>
          <w:p w14:paraId="1A84B352" w14:textId="77777777" w:rsidR="0077067E" w:rsidRDefault="0077067E" w:rsidP="0077067E">
            <w:pPr>
              <w:pStyle w:val="BodyText"/>
              <w:spacing w:line="276" w:lineRule="auto"/>
            </w:pPr>
            <w:r w:rsidRPr="004A72F9">
              <w:rPr>
                <w:sz w:val="22"/>
                <w:szCs w:val="22"/>
              </w:rPr>
              <w:t xml:space="preserve">Pharmaceutical care reflects a systematic approach that makes sure that the patient gets the right medicines, in the right dose, at the right time and for the right reasons. It is about a patient-centred partnership approach with the team accepting responsibility for ensuring that the patient's medicines are as effective as possible and as safe as possible. This is done by identifying, </w:t>
            </w:r>
            <w:proofErr w:type="gramStart"/>
            <w:r w:rsidRPr="004A72F9">
              <w:rPr>
                <w:sz w:val="22"/>
                <w:szCs w:val="22"/>
              </w:rPr>
              <w:t>resolving</w:t>
            </w:r>
            <w:proofErr w:type="gramEnd"/>
            <w:r w:rsidRPr="004A72F9">
              <w:rPr>
                <w:sz w:val="22"/>
                <w:szCs w:val="22"/>
              </w:rPr>
              <w:t xml:space="preserve"> and preventing medicine-related problems (actual and potential) so the patient understands and gets the desired therapeutic goal for each medical condition being treated.</w:t>
            </w:r>
          </w:p>
          <w:p w14:paraId="6FE00ADB" w14:textId="77777777" w:rsidR="0077067E" w:rsidRDefault="0077067E" w:rsidP="0077067E">
            <w:pPr>
              <w:pStyle w:val="BodyText"/>
              <w:spacing w:line="276" w:lineRule="auto"/>
              <w:rPr>
                <w:sz w:val="22"/>
                <w:szCs w:val="22"/>
              </w:rPr>
            </w:pPr>
            <w:r>
              <w:rPr>
                <w:sz w:val="22"/>
                <w:szCs w:val="22"/>
              </w:rPr>
              <w:t>The focus is on active participation in and contribution to multidisciplinary/multiprofessional teams in a manner to fully integrate pharmaceutical skills and resources in overall context of health and social care in Lothian.</w:t>
            </w:r>
          </w:p>
          <w:p w14:paraId="010D6B00" w14:textId="77777777" w:rsidR="0077067E" w:rsidRPr="004A72F9" w:rsidRDefault="0077067E" w:rsidP="0077067E">
            <w:pPr>
              <w:pStyle w:val="BodyText"/>
              <w:spacing w:line="276" w:lineRule="auto"/>
            </w:pPr>
          </w:p>
          <w:p w14:paraId="7ACE80CA" w14:textId="77777777" w:rsidR="0077067E" w:rsidRPr="004A72F9" w:rsidRDefault="0077067E" w:rsidP="0077067E">
            <w:pPr>
              <w:pStyle w:val="BodyText"/>
              <w:spacing w:line="276" w:lineRule="auto"/>
            </w:pPr>
            <w:r w:rsidRPr="004A72F9">
              <w:rPr>
                <w:sz w:val="22"/>
                <w:szCs w:val="22"/>
              </w:rPr>
              <w:t>To this end the post holder’s objectives are:</w:t>
            </w:r>
          </w:p>
          <w:p w14:paraId="5F2FC283" w14:textId="77777777" w:rsidR="0077067E" w:rsidRPr="004A72F9" w:rsidRDefault="0077067E" w:rsidP="0077067E">
            <w:pPr>
              <w:pStyle w:val="BodyText"/>
              <w:numPr>
                <w:ilvl w:val="0"/>
                <w:numId w:val="30"/>
              </w:numPr>
              <w:spacing w:line="276" w:lineRule="auto"/>
            </w:pPr>
            <w:r w:rsidRPr="004A72F9">
              <w:rPr>
                <w:sz w:val="22"/>
                <w:szCs w:val="22"/>
              </w:rPr>
              <w:t>to provide pharmaceutical care to individual p</w:t>
            </w:r>
            <w:r>
              <w:rPr>
                <w:sz w:val="22"/>
                <w:szCs w:val="22"/>
              </w:rPr>
              <w:t>risoners</w:t>
            </w:r>
            <w:r w:rsidRPr="004A72F9">
              <w:rPr>
                <w:sz w:val="22"/>
                <w:szCs w:val="22"/>
              </w:rPr>
              <w:t xml:space="preserve"> wherever they present by meeting their particular needs while </w:t>
            </w:r>
            <w:proofErr w:type="spellStart"/>
            <w:r w:rsidRPr="004A72F9">
              <w:rPr>
                <w:sz w:val="22"/>
                <w:szCs w:val="22"/>
              </w:rPr>
              <w:t>maximising</w:t>
            </w:r>
            <w:proofErr w:type="spellEnd"/>
            <w:r w:rsidRPr="004A72F9">
              <w:rPr>
                <w:sz w:val="22"/>
                <w:szCs w:val="22"/>
              </w:rPr>
              <w:t xml:space="preserve"> efficiency in the use of </w:t>
            </w:r>
            <w:proofErr w:type="gramStart"/>
            <w:r w:rsidRPr="004A72F9">
              <w:rPr>
                <w:sz w:val="22"/>
                <w:szCs w:val="22"/>
              </w:rPr>
              <w:t>resources</w:t>
            </w:r>
            <w:proofErr w:type="gramEnd"/>
          </w:p>
          <w:p w14:paraId="46460E01" w14:textId="77777777" w:rsidR="00FF7A54" w:rsidRPr="00A33331" w:rsidRDefault="0077067E" w:rsidP="0077067E">
            <w:pPr>
              <w:jc w:val="both"/>
              <w:rPr>
                <w:rFonts w:ascii="Arial" w:hAnsi="Arial" w:cs="Arial"/>
              </w:rPr>
            </w:pPr>
            <w:r w:rsidRPr="004A72F9">
              <w:rPr>
                <w:rFonts w:ascii="Arial" w:hAnsi="Arial" w:cs="Arial"/>
                <w:sz w:val="22"/>
                <w:szCs w:val="22"/>
                <w:lang w:eastAsia="en-US"/>
              </w:rPr>
              <w:t>to provide medicines through systems of quality control that ensures safe, effective and economic use</w:t>
            </w:r>
          </w:p>
          <w:p w14:paraId="08942438" w14:textId="77777777" w:rsidR="00D15D17" w:rsidRPr="00A33331" w:rsidRDefault="00D15D17" w:rsidP="00A33331">
            <w:pPr>
              <w:jc w:val="both"/>
              <w:rPr>
                <w:rFonts w:ascii="Arial" w:hAnsi="Arial" w:cs="Arial"/>
                <w:b/>
              </w:rPr>
            </w:pPr>
          </w:p>
          <w:p w14:paraId="363E2261" w14:textId="77777777" w:rsidR="00D15D17" w:rsidRPr="00A33331" w:rsidRDefault="00D15D17" w:rsidP="00A33331">
            <w:pPr>
              <w:jc w:val="both"/>
              <w:rPr>
                <w:rFonts w:ascii="Arial" w:hAnsi="Arial" w:cs="Arial"/>
                <w:b/>
              </w:rPr>
            </w:pPr>
          </w:p>
          <w:p w14:paraId="08B9B942" w14:textId="77777777" w:rsidR="00D15D17" w:rsidRPr="00A33331" w:rsidRDefault="00D15D17" w:rsidP="00A33331">
            <w:pPr>
              <w:jc w:val="both"/>
              <w:rPr>
                <w:rFonts w:ascii="Arial" w:hAnsi="Arial" w:cs="Arial"/>
                <w:b/>
                <w:sz w:val="8"/>
                <w:szCs w:val="8"/>
              </w:rPr>
            </w:pPr>
          </w:p>
        </w:tc>
      </w:tr>
      <w:tr w:rsidR="00D15D17" w:rsidRPr="00A33331" w14:paraId="3CCD92A6" w14:textId="77777777" w:rsidTr="00A33331">
        <w:trPr>
          <w:trHeight w:val="567"/>
        </w:trPr>
        <w:tc>
          <w:tcPr>
            <w:tcW w:w="10368" w:type="dxa"/>
            <w:gridSpan w:val="2"/>
            <w:vAlign w:val="center"/>
          </w:tcPr>
          <w:p w14:paraId="4E26AD27"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t>6.  KEY RESULT AREAS</w:t>
            </w:r>
          </w:p>
        </w:tc>
      </w:tr>
      <w:tr w:rsidR="00D15D17" w:rsidRPr="00A33331" w14:paraId="008B5100" w14:textId="77777777" w:rsidTr="00A33331">
        <w:tc>
          <w:tcPr>
            <w:tcW w:w="10368" w:type="dxa"/>
            <w:gridSpan w:val="2"/>
          </w:tcPr>
          <w:p w14:paraId="357FD035" w14:textId="77777777" w:rsidR="00D15D17" w:rsidRPr="00A33331" w:rsidRDefault="00D15D17" w:rsidP="00A33331">
            <w:pPr>
              <w:tabs>
                <w:tab w:val="left" w:pos="360"/>
              </w:tabs>
              <w:jc w:val="both"/>
              <w:rPr>
                <w:rFonts w:ascii="Arial" w:hAnsi="Arial"/>
                <w:sz w:val="8"/>
                <w:szCs w:val="8"/>
              </w:rPr>
            </w:pPr>
          </w:p>
          <w:p w14:paraId="03635C4C" w14:textId="77777777" w:rsidR="00D15D17" w:rsidRPr="00A33331" w:rsidRDefault="00D15D17" w:rsidP="00A33331">
            <w:pPr>
              <w:tabs>
                <w:tab w:val="left" w:pos="360"/>
              </w:tabs>
              <w:jc w:val="both"/>
              <w:rPr>
                <w:rFonts w:ascii="Arial" w:hAnsi="Arial" w:cs="Arial"/>
                <w:bCs/>
                <w:iCs/>
              </w:rPr>
            </w:pPr>
            <w:r w:rsidRPr="00A33331">
              <w:rPr>
                <w:rFonts w:ascii="Arial" w:hAnsi="Arial"/>
              </w:rPr>
              <w:lastRenderedPageBreak/>
              <w:t>1. To receive medicines and supplies including accurate completion of relevant documentation ensuring special storage requirements are adhered to e.g. cold chain supply is maintained.</w:t>
            </w:r>
          </w:p>
          <w:p w14:paraId="15D87753" w14:textId="77777777" w:rsidR="00D15D17" w:rsidRPr="00A33331" w:rsidRDefault="00D15D17" w:rsidP="00A33331">
            <w:pPr>
              <w:tabs>
                <w:tab w:val="num" w:pos="-180"/>
                <w:tab w:val="left" w:pos="360"/>
              </w:tabs>
              <w:jc w:val="both"/>
              <w:rPr>
                <w:rFonts w:ascii="Arial" w:hAnsi="Arial" w:cs="Arial"/>
                <w:bCs/>
                <w:iCs/>
                <w:sz w:val="8"/>
                <w:szCs w:val="8"/>
              </w:rPr>
            </w:pPr>
          </w:p>
          <w:p w14:paraId="2C6668F8" w14:textId="77777777" w:rsidR="00D15D17" w:rsidRPr="00A33331" w:rsidRDefault="00D15D17" w:rsidP="00A33331">
            <w:pPr>
              <w:pStyle w:val="BodyTextIndent3"/>
              <w:tabs>
                <w:tab w:val="left" w:pos="360"/>
              </w:tabs>
              <w:spacing w:after="0"/>
              <w:ind w:left="0"/>
              <w:rPr>
                <w:rFonts w:ascii="Arial" w:hAnsi="Arial" w:cs="Arial"/>
                <w:color w:val="000000"/>
                <w:sz w:val="24"/>
                <w:szCs w:val="24"/>
              </w:rPr>
            </w:pPr>
            <w:r w:rsidRPr="00A33331">
              <w:rPr>
                <w:rFonts w:ascii="Arial" w:hAnsi="Arial" w:cs="Arial"/>
                <w:color w:val="000000"/>
                <w:sz w:val="24"/>
                <w:szCs w:val="24"/>
              </w:rPr>
              <w:t xml:space="preserve">2. Undertake assembly and label generation for medicines and supplies and perform in process accuracy checks to ensure the correct item is supplied e.g. preparation of aseptic products, </w:t>
            </w:r>
          </w:p>
          <w:p w14:paraId="6FD5C650"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cs="Arial"/>
                <w:color w:val="000000"/>
                <w:sz w:val="24"/>
                <w:szCs w:val="24"/>
              </w:rPr>
              <w:t>selection and preparation of prescribed medicines.</w:t>
            </w:r>
          </w:p>
          <w:p w14:paraId="7725CB31" w14:textId="77777777" w:rsidR="00D15D17" w:rsidRPr="00A33331" w:rsidRDefault="00D15D17" w:rsidP="00A33331">
            <w:pPr>
              <w:pStyle w:val="BodyTextIndent3"/>
              <w:tabs>
                <w:tab w:val="num" w:pos="-180"/>
                <w:tab w:val="left" w:pos="360"/>
              </w:tabs>
              <w:spacing w:after="0"/>
              <w:ind w:left="0"/>
              <w:rPr>
                <w:rFonts w:ascii="Arial" w:hAnsi="Arial" w:cs="Arial"/>
                <w:bCs/>
                <w:iCs/>
                <w:sz w:val="8"/>
                <w:szCs w:val="8"/>
              </w:rPr>
            </w:pPr>
          </w:p>
          <w:p w14:paraId="7FF118CC"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sz w:val="24"/>
                <w:szCs w:val="24"/>
              </w:rPr>
              <w:t>3. To issue medicines and supplies including accurate completion of documentation as required ensuring special storage and transport requirements are adhered to e.g. appropriate packaging is used, transport schedules are adhered to.</w:t>
            </w:r>
          </w:p>
          <w:p w14:paraId="5F515001" w14:textId="77777777" w:rsidR="00D15D17" w:rsidRPr="00A33331" w:rsidRDefault="00D15D17" w:rsidP="00A33331">
            <w:pPr>
              <w:pStyle w:val="BodyTextIndent3"/>
              <w:tabs>
                <w:tab w:val="num" w:pos="-180"/>
                <w:tab w:val="left" w:pos="360"/>
              </w:tabs>
              <w:spacing w:after="0"/>
              <w:ind w:left="0"/>
              <w:rPr>
                <w:rFonts w:ascii="Arial" w:hAnsi="Arial" w:cs="Arial"/>
                <w:bCs/>
                <w:iCs/>
                <w:sz w:val="8"/>
                <w:szCs w:val="8"/>
              </w:rPr>
            </w:pPr>
          </w:p>
          <w:p w14:paraId="4D7726FB"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cs="Arial"/>
                <w:color w:val="000000"/>
                <w:sz w:val="24"/>
                <w:szCs w:val="24"/>
              </w:rPr>
              <w:t>4. To provide a ward medicines stock ordering service (top up) to defined clinical areas</w:t>
            </w:r>
            <w:r w:rsidRPr="00A33331">
              <w:rPr>
                <w:rFonts w:ascii="Arial" w:hAnsi="Arial" w:cs="Arial"/>
                <w:color w:val="000000"/>
              </w:rPr>
              <w:t>.</w:t>
            </w:r>
            <w:r w:rsidRPr="00A33331">
              <w:rPr>
                <w:rFonts w:ascii="Arial" w:hAnsi="Arial" w:cs="Arial"/>
                <w:color w:val="000000"/>
                <w:sz w:val="24"/>
                <w:szCs w:val="24"/>
                <w:highlight w:val="yellow"/>
              </w:rPr>
              <w:t xml:space="preserve"> </w:t>
            </w:r>
          </w:p>
          <w:p w14:paraId="6F1F453F" w14:textId="77777777" w:rsidR="00D15D17" w:rsidRPr="00A33331" w:rsidRDefault="00D15D17" w:rsidP="00A33331">
            <w:pPr>
              <w:pStyle w:val="BodyTextIndent3"/>
              <w:tabs>
                <w:tab w:val="num" w:pos="-180"/>
                <w:tab w:val="left" w:pos="360"/>
              </w:tabs>
              <w:spacing w:after="0"/>
              <w:ind w:left="0"/>
              <w:rPr>
                <w:rFonts w:ascii="Arial" w:hAnsi="Arial" w:cs="Arial"/>
                <w:bCs/>
                <w:iCs/>
                <w:sz w:val="8"/>
                <w:szCs w:val="8"/>
              </w:rPr>
            </w:pPr>
          </w:p>
          <w:p w14:paraId="1DB06877"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cs="Arial"/>
                <w:bCs/>
                <w:iCs/>
                <w:sz w:val="24"/>
                <w:szCs w:val="24"/>
              </w:rPr>
              <w:t>5. Input and process orders and prescriptions using the relevant pharmacy computer systems.</w:t>
            </w:r>
          </w:p>
          <w:p w14:paraId="13A46A56" w14:textId="77777777" w:rsidR="00D15D17" w:rsidRPr="00A33331" w:rsidRDefault="00D15D17" w:rsidP="00A33331">
            <w:pPr>
              <w:pStyle w:val="BodyTextIndent3"/>
              <w:tabs>
                <w:tab w:val="num" w:pos="-180"/>
                <w:tab w:val="left" w:pos="360"/>
              </w:tabs>
              <w:spacing w:after="0"/>
              <w:ind w:left="0"/>
              <w:rPr>
                <w:rFonts w:ascii="Arial" w:hAnsi="Arial" w:cs="Arial"/>
                <w:bCs/>
                <w:iCs/>
                <w:sz w:val="8"/>
                <w:szCs w:val="8"/>
              </w:rPr>
            </w:pPr>
          </w:p>
          <w:p w14:paraId="25901533"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cs="Arial"/>
                <w:color w:val="000000"/>
                <w:sz w:val="24"/>
                <w:szCs w:val="24"/>
              </w:rPr>
              <w:t xml:space="preserve">6. To undertake checks of medicines invoices from external suppliers to ensure these are reconciled with stock management system, including updating the stock management system with up-to-date prices, </w:t>
            </w:r>
            <w:proofErr w:type="gramStart"/>
            <w:r w:rsidRPr="00A33331">
              <w:rPr>
                <w:rFonts w:ascii="Arial" w:hAnsi="Arial" w:cs="Arial"/>
                <w:color w:val="000000"/>
                <w:sz w:val="24"/>
                <w:szCs w:val="24"/>
              </w:rPr>
              <w:t>thereafter</w:t>
            </w:r>
            <w:proofErr w:type="gramEnd"/>
            <w:r w:rsidRPr="00A33331">
              <w:rPr>
                <w:rFonts w:ascii="Arial" w:hAnsi="Arial" w:cs="Arial"/>
                <w:color w:val="000000"/>
                <w:sz w:val="24"/>
                <w:szCs w:val="24"/>
              </w:rPr>
              <w:t xml:space="preserve"> forwarding to finance for payment. </w:t>
            </w:r>
          </w:p>
          <w:p w14:paraId="238A0299" w14:textId="77777777" w:rsidR="00D15D17" w:rsidRPr="00A33331" w:rsidRDefault="00D15D17" w:rsidP="00A33331">
            <w:pPr>
              <w:pStyle w:val="BodyTextIndent3"/>
              <w:tabs>
                <w:tab w:val="num" w:pos="-180"/>
                <w:tab w:val="left" w:pos="360"/>
              </w:tabs>
              <w:spacing w:after="0"/>
              <w:ind w:left="0"/>
              <w:rPr>
                <w:rFonts w:ascii="Arial" w:hAnsi="Arial" w:cs="Arial"/>
                <w:bCs/>
                <w:iCs/>
                <w:sz w:val="8"/>
                <w:szCs w:val="8"/>
              </w:rPr>
            </w:pPr>
          </w:p>
          <w:p w14:paraId="00925C7C"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cs="Arial"/>
                <w:bCs/>
                <w:iCs/>
                <w:sz w:val="24"/>
                <w:szCs w:val="24"/>
              </w:rPr>
              <w:t>7. Participate in the routine ordering of stationery and supplies, as part of an approved scheme of delegation, and organise general housekeeping duties e.g. specific cleaning programmes, environmental monitoring, management of paperwork.</w:t>
            </w:r>
          </w:p>
          <w:p w14:paraId="09F2BDAB" w14:textId="77777777" w:rsidR="00D15D17" w:rsidRPr="00A33331" w:rsidRDefault="00D15D17" w:rsidP="00A33331">
            <w:pPr>
              <w:pStyle w:val="BodyTextIndent3"/>
              <w:tabs>
                <w:tab w:val="num" w:pos="-180"/>
                <w:tab w:val="left" w:pos="360"/>
              </w:tabs>
              <w:spacing w:after="0"/>
              <w:ind w:left="0"/>
              <w:rPr>
                <w:rFonts w:ascii="Arial" w:hAnsi="Arial" w:cs="Arial"/>
                <w:bCs/>
                <w:iCs/>
                <w:sz w:val="8"/>
                <w:szCs w:val="8"/>
              </w:rPr>
            </w:pPr>
          </w:p>
          <w:p w14:paraId="4062FA93"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sz w:val="24"/>
                <w:szCs w:val="24"/>
              </w:rPr>
              <w:t>8. Assist in continuous stock control by means of stock checking and expiry checking to ensure continuity of supply.</w:t>
            </w:r>
          </w:p>
          <w:p w14:paraId="3033BA40" w14:textId="77777777" w:rsidR="00D15D17" w:rsidRPr="00A33331" w:rsidRDefault="00D15D17" w:rsidP="00A33331">
            <w:pPr>
              <w:pStyle w:val="BodyTextIndent3"/>
              <w:tabs>
                <w:tab w:val="num" w:pos="-180"/>
                <w:tab w:val="left" w:pos="360"/>
              </w:tabs>
              <w:spacing w:after="0"/>
              <w:ind w:left="0"/>
              <w:rPr>
                <w:rFonts w:ascii="Arial" w:hAnsi="Arial" w:cs="Arial"/>
                <w:bCs/>
                <w:iCs/>
                <w:sz w:val="8"/>
                <w:szCs w:val="8"/>
              </w:rPr>
            </w:pPr>
          </w:p>
          <w:p w14:paraId="4B7CE724"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cs="Arial"/>
                <w:sz w:val="24"/>
                <w:szCs w:val="24"/>
              </w:rPr>
              <w:t>9. Undertake stock management of emergency medicines cupboard and emergency drug boxes.</w:t>
            </w:r>
          </w:p>
          <w:p w14:paraId="11BC2B45" w14:textId="77777777" w:rsidR="00D15D17" w:rsidRPr="00A33331" w:rsidRDefault="00D15D17" w:rsidP="00A33331">
            <w:pPr>
              <w:pStyle w:val="BodyTextIndent3"/>
              <w:tabs>
                <w:tab w:val="left" w:pos="360"/>
              </w:tabs>
              <w:spacing w:after="0"/>
              <w:ind w:left="0"/>
              <w:rPr>
                <w:rFonts w:ascii="Arial" w:hAnsi="Arial" w:cs="Arial"/>
                <w:bCs/>
                <w:iCs/>
                <w:sz w:val="8"/>
                <w:szCs w:val="8"/>
              </w:rPr>
            </w:pPr>
          </w:p>
          <w:p w14:paraId="7AD4ABB6"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sz w:val="24"/>
                <w:szCs w:val="24"/>
              </w:rPr>
              <w:t xml:space="preserve">10. To ensure the process for the safe and appropriate disposal of waste materials is undertaken following local procedures and in line with legal requirements. </w:t>
            </w:r>
          </w:p>
          <w:p w14:paraId="4BCC676B" w14:textId="77777777" w:rsidR="00D15D17" w:rsidRPr="00A33331" w:rsidRDefault="00D15D17" w:rsidP="00A33331">
            <w:pPr>
              <w:pStyle w:val="BodyTextIndent3"/>
              <w:tabs>
                <w:tab w:val="left" w:pos="360"/>
              </w:tabs>
              <w:spacing w:after="0"/>
              <w:ind w:left="0"/>
              <w:rPr>
                <w:rFonts w:ascii="Arial" w:hAnsi="Arial" w:cs="Arial"/>
                <w:bCs/>
                <w:iCs/>
                <w:sz w:val="8"/>
                <w:szCs w:val="8"/>
              </w:rPr>
            </w:pPr>
          </w:p>
          <w:p w14:paraId="7BA848E9"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cs="Arial"/>
                <w:sz w:val="24"/>
                <w:szCs w:val="24"/>
              </w:rPr>
              <w:t xml:space="preserve">11. Assist with the investigation and management of discrepancies with prescriptions, orders or supplies received to enable these to be rectified. </w:t>
            </w:r>
          </w:p>
          <w:p w14:paraId="02021912" w14:textId="77777777" w:rsidR="00D15D17" w:rsidRPr="00A33331" w:rsidRDefault="00D15D17" w:rsidP="00A33331">
            <w:pPr>
              <w:pStyle w:val="BodyTextIndent3"/>
              <w:tabs>
                <w:tab w:val="left" w:pos="360"/>
              </w:tabs>
              <w:spacing w:after="0"/>
              <w:ind w:left="0"/>
              <w:rPr>
                <w:rFonts w:ascii="Arial" w:hAnsi="Arial" w:cs="Arial"/>
                <w:bCs/>
                <w:iCs/>
                <w:sz w:val="8"/>
                <w:szCs w:val="8"/>
              </w:rPr>
            </w:pPr>
          </w:p>
          <w:p w14:paraId="258875EC"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cs="Arial"/>
                <w:sz w:val="24"/>
                <w:szCs w:val="24"/>
              </w:rPr>
              <w:t>12. To participate in audits within pharmacy services.</w:t>
            </w:r>
          </w:p>
          <w:p w14:paraId="7F20A2EB" w14:textId="77777777" w:rsidR="00D15D17" w:rsidRPr="00A33331" w:rsidRDefault="00D15D17" w:rsidP="00A33331">
            <w:pPr>
              <w:pStyle w:val="BodyTextIndent3"/>
              <w:tabs>
                <w:tab w:val="left" w:pos="360"/>
              </w:tabs>
              <w:spacing w:after="0"/>
              <w:ind w:left="0"/>
              <w:rPr>
                <w:rFonts w:ascii="Arial" w:hAnsi="Arial" w:cs="Arial"/>
                <w:bCs/>
                <w:iCs/>
                <w:sz w:val="8"/>
                <w:szCs w:val="8"/>
              </w:rPr>
            </w:pPr>
          </w:p>
          <w:p w14:paraId="22170D74"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cs="Arial"/>
                <w:sz w:val="24"/>
                <w:szCs w:val="24"/>
              </w:rPr>
              <w:t>13. Support the management of pharmacy support workers and trainees through delivery of training and supervision e.g. undertake personal development and performance review.</w:t>
            </w:r>
          </w:p>
          <w:p w14:paraId="696BED2F" w14:textId="77777777" w:rsidR="00D15D17" w:rsidRPr="00A33331" w:rsidRDefault="00D15D17" w:rsidP="00A33331">
            <w:pPr>
              <w:pStyle w:val="BodyTextIndent3"/>
              <w:tabs>
                <w:tab w:val="left" w:pos="360"/>
              </w:tabs>
              <w:spacing w:after="0"/>
              <w:ind w:left="0"/>
              <w:rPr>
                <w:rFonts w:ascii="Arial" w:hAnsi="Arial" w:cs="Arial"/>
                <w:bCs/>
                <w:iCs/>
                <w:sz w:val="8"/>
                <w:szCs w:val="8"/>
              </w:rPr>
            </w:pPr>
          </w:p>
          <w:p w14:paraId="6C77204E" w14:textId="77777777" w:rsidR="00D15D17" w:rsidRPr="00A33331" w:rsidRDefault="00D15D17" w:rsidP="00A33331">
            <w:pPr>
              <w:pStyle w:val="BodyTextIndent3"/>
              <w:tabs>
                <w:tab w:val="left" w:pos="360"/>
              </w:tabs>
              <w:spacing w:after="0"/>
              <w:ind w:left="0"/>
              <w:rPr>
                <w:rFonts w:ascii="Arial" w:hAnsi="Arial" w:cs="Arial"/>
                <w:bCs/>
                <w:iCs/>
                <w:sz w:val="24"/>
                <w:szCs w:val="24"/>
              </w:rPr>
            </w:pPr>
            <w:r w:rsidRPr="00A33331">
              <w:rPr>
                <w:rFonts w:ascii="Arial" w:hAnsi="Arial" w:cs="Arial"/>
                <w:sz w:val="24"/>
                <w:szCs w:val="24"/>
              </w:rPr>
              <w:t>14. Follow Standard Operating Procedures relevant to work area and role and participate in the regular review and update of these as required.</w:t>
            </w:r>
          </w:p>
          <w:p w14:paraId="311F3052" w14:textId="77777777" w:rsidR="00D15D17" w:rsidRPr="00A33331" w:rsidRDefault="00D15D17" w:rsidP="00A33331">
            <w:pPr>
              <w:pStyle w:val="BodyTextIndent3"/>
              <w:tabs>
                <w:tab w:val="left" w:pos="360"/>
              </w:tabs>
              <w:spacing w:after="0"/>
              <w:ind w:left="0"/>
              <w:rPr>
                <w:rFonts w:ascii="Arial" w:hAnsi="Arial" w:cs="Arial"/>
                <w:bCs/>
                <w:iCs/>
                <w:sz w:val="8"/>
                <w:szCs w:val="8"/>
              </w:rPr>
            </w:pPr>
          </w:p>
          <w:p w14:paraId="148D877E" w14:textId="77777777" w:rsidR="00D15D17" w:rsidRPr="00A33331" w:rsidRDefault="00D15D17" w:rsidP="00A33331">
            <w:pPr>
              <w:tabs>
                <w:tab w:val="left" w:pos="360"/>
              </w:tabs>
              <w:jc w:val="both"/>
              <w:rPr>
                <w:rFonts w:ascii="Arial" w:hAnsi="Arial" w:cs="Arial"/>
                <w:lang w:val="en-US"/>
              </w:rPr>
            </w:pPr>
            <w:r w:rsidRPr="00A33331">
              <w:rPr>
                <w:rFonts w:ascii="Arial" w:hAnsi="Arial" w:cs="Arial"/>
                <w:lang w:val="en-US"/>
              </w:rPr>
              <w:t xml:space="preserve">15. To support NHS Lothian’s values of quality, teamwork, care and compassion, dignity and respect, and openness, </w:t>
            </w:r>
            <w:proofErr w:type="gramStart"/>
            <w:r w:rsidRPr="00A33331">
              <w:rPr>
                <w:rFonts w:ascii="Arial" w:hAnsi="Arial" w:cs="Arial"/>
                <w:lang w:val="en-US"/>
              </w:rPr>
              <w:t>honesty</w:t>
            </w:r>
            <w:proofErr w:type="gramEnd"/>
            <w:r w:rsidRPr="00A33331">
              <w:rPr>
                <w:rFonts w:ascii="Arial" w:hAnsi="Arial" w:cs="Arial"/>
                <w:lang w:val="en-US"/>
              </w:rPr>
              <w:t xml:space="preserve"> and responsibility through the application of appropriate behaviours and attitudes.</w:t>
            </w:r>
          </w:p>
          <w:p w14:paraId="1493AE1D" w14:textId="77777777" w:rsidR="00D15D17" w:rsidRPr="00A33331" w:rsidRDefault="00D15D17" w:rsidP="00A33331">
            <w:pPr>
              <w:jc w:val="both"/>
              <w:rPr>
                <w:rFonts w:ascii="Arial" w:hAnsi="Arial" w:cs="Arial"/>
                <w:b/>
                <w:sz w:val="8"/>
                <w:szCs w:val="8"/>
              </w:rPr>
            </w:pPr>
          </w:p>
        </w:tc>
      </w:tr>
      <w:tr w:rsidR="00D15D17" w:rsidRPr="00A33331" w14:paraId="0927525E" w14:textId="77777777" w:rsidTr="00A33331">
        <w:trPr>
          <w:trHeight w:val="567"/>
        </w:trPr>
        <w:tc>
          <w:tcPr>
            <w:tcW w:w="10368" w:type="dxa"/>
            <w:gridSpan w:val="2"/>
            <w:vAlign w:val="center"/>
          </w:tcPr>
          <w:p w14:paraId="7BAF24E5"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lastRenderedPageBreak/>
              <w:t xml:space="preserve">7a.  EQUIPMENT AND MACHINERY  </w:t>
            </w:r>
          </w:p>
        </w:tc>
      </w:tr>
      <w:tr w:rsidR="00D15D17" w:rsidRPr="00A33331" w14:paraId="135B8D91" w14:textId="77777777" w:rsidTr="00A33331">
        <w:tc>
          <w:tcPr>
            <w:tcW w:w="10368" w:type="dxa"/>
            <w:gridSpan w:val="2"/>
          </w:tcPr>
          <w:p w14:paraId="448F91D3" w14:textId="77777777" w:rsidR="00D15D17" w:rsidRPr="00A33331" w:rsidRDefault="00D15D17">
            <w:pPr>
              <w:rPr>
                <w:rFonts w:ascii="Arial" w:hAnsi="Arial" w:cs="Arial"/>
                <w:sz w:val="8"/>
                <w:szCs w:val="8"/>
              </w:rPr>
            </w:pPr>
          </w:p>
          <w:p w14:paraId="52DA35E6" w14:textId="77777777" w:rsidR="00D15D17" w:rsidRPr="00A33331" w:rsidRDefault="00D15D17">
            <w:pPr>
              <w:rPr>
                <w:rFonts w:ascii="Arial" w:hAnsi="Arial" w:cs="Arial"/>
              </w:rPr>
            </w:pPr>
            <w:r w:rsidRPr="00A33331">
              <w:rPr>
                <w:rFonts w:ascii="Arial" w:hAnsi="Arial" w:cs="Arial"/>
              </w:rPr>
              <w:t>The following are examples of equipment which may be used when undertaking the role.</w:t>
            </w:r>
          </w:p>
          <w:p w14:paraId="1852A820" w14:textId="77777777" w:rsidR="00D15D17" w:rsidRPr="00A33331" w:rsidRDefault="00D15D17">
            <w:pPr>
              <w:rPr>
                <w:rFonts w:ascii="Arial" w:hAnsi="Arial" w:cs="Arial"/>
              </w:rPr>
            </w:pPr>
          </w:p>
          <w:p w14:paraId="360898DC" w14:textId="77777777" w:rsidR="00D15D17" w:rsidRPr="00A33331" w:rsidRDefault="00D15D17">
            <w:pPr>
              <w:rPr>
                <w:rFonts w:ascii="Arial" w:hAnsi="Arial" w:cs="Arial"/>
              </w:rPr>
            </w:pPr>
          </w:p>
          <w:p w14:paraId="02DD0379" w14:textId="77777777" w:rsidR="00D15D17" w:rsidRPr="00A33331" w:rsidRDefault="00D15D17" w:rsidP="00A33331">
            <w:pPr>
              <w:pStyle w:val="BodyTextIndent3"/>
              <w:numPr>
                <w:ilvl w:val="0"/>
                <w:numId w:val="24"/>
              </w:numPr>
              <w:tabs>
                <w:tab w:val="clear" w:pos="1080"/>
                <w:tab w:val="num" w:pos="540"/>
              </w:tabs>
              <w:overflowPunct w:val="0"/>
              <w:autoSpaceDE w:val="0"/>
              <w:autoSpaceDN w:val="0"/>
              <w:adjustRightInd w:val="0"/>
              <w:spacing w:after="0"/>
              <w:ind w:hanging="900"/>
              <w:jc w:val="both"/>
              <w:textAlignment w:val="baseline"/>
              <w:rPr>
                <w:rFonts w:ascii="Arial" w:hAnsi="Arial" w:cs="Arial"/>
                <w:sz w:val="24"/>
                <w:szCs w:val="24"/>
              </w:rPr>
            </w:pPr>
            <w:r w:rsidRPr="00A33331">
              <w:rPr>
                <w:rFonts w:ascii="Arial" w:hAnsi="Arial" w:cs="Arial"/>
                <w:sz w:val="24"/>
                <w:szCs w:val="24"/>
              </w:rPr>
              <w:t>PC, telephone, photocopier, scanner, printer</w:t>
            </w:r>
          </w:p>
          <w:p w14:paraId="73DADA5F" w14:textId="77777777" w:rsidR="00D15D17" w:rsidRPr="00A33331" w:rsidRDefault="00D15D17" w:rsidP="00A33331">
            <w:pPr>
              <w:pStyle w:val="BodyTextIndent3"/>
              <w:numPr>
                <w:ilvl w:val="0"/>
                <w:numId w:val="24"/>
              </w:numPr>
              <w:tabs>
                <w:tab w:val="clear" w:pos="1080"/>
                <w:tab w:val="num" w:pos="540"/>
              </w:tabs>
              <w:overflowPunct w:val="0"/>
              <w:autoSpaceDE w:val="0"/>
              <w:autoSpaceDN w:val="0"/>
              <w:adjustRightInd w:val="0"/>
              <w:spacing w:after="0"/>
              <w:ind w:hanging="900"/>
              <w:jc w:val="both"/>
              <w:textAlignment w:val="baseline"/>
              <w:rPr>
                <w:rFonts w:ascii="Arial" w:hAnsi="Arial" w:cs="Arial"/>
                <w:sz w:val="24"/>
                <w:szCs w:val="24"/>
              </w:rPr>
            </w:pPr>
            <w:r w:rsidRPr="00A33331">
              <w:rPr>
                <w:rFonts w:ascii="Arial" w:hAnsi="Arial" w:cs="Arial"/>
                <w:sz w:val="24"/>
                <w:szCs w:val="24"/>
              </w:rPr>
              <w:t>Trolleys, step ladders, pneumatic tube system, temperature loggers, robotic system</w:t>
            </w:r>
          </w:p>
          <w:p w14:paraId="2DF86F2B" w14:textId="77777777" w:rsidR="00D15D17" w:rsidRPr="00A33331" w:rsidRDefault="00D15D17" w:rsidP="00A33331">
            <w:pPr>
              <w:spacing w:before="120"/>
              <w:ind w:right="72"/>
              <w:jc w:val="both"/>
              <w:rPr>
                <w:rFonts w:ascii="Arial" w:hAnsi="Arial" w:cs="Arial"/>
                <w:b/>
              </w:rPr>
            </w:pPr>
          </w:p>
          <w:p w14:paraId="2ECD8A61" w14:textId="77777777" w:rsidR="00D15D17" w:rsidRPr="00A33331" w:rsidRDefault="00D15D17" w:rsidP="00A33331">
            <w:pPr>
              <w:spacing w:before="120"/>
              <w:ind w:right="72"/>
              <w:jc w:val="both"/>
              <w:rPr>
                <w:rFonts w:ascii="Arial" w:hAnsi="Arial" w:cs="Arial"/>
                <w:sz w:val="22"/>
                <w:szCs w:val="22"/>
              </w:rPr>
            </w:pPr>
            <w:r w:rsidRPr="00A33331">
              <w:rPr>
                <w:rFonts w:ascii="Arial" w:hAnsi="Arial" w:cs="Arial"/>
                <w:b/>
              </w:rPr>
              <w:t xml:space="preserve">Note: </w:t>
            </w:r>
            <w:r w:rsidRPr="00A33331">
              <w:rPr>
                <w:rFonts w:ascii="Arial" w:hAnsi="Arial" w:cs="Arial"/>
              </w:rPr>
              <w:t>New equipment may be introduced as the organisation and technology develops, however training will be provided</w:t>
            </w:r>
            <w:r w:rsidRPr="00A33331">
              <w:rPr>
                <w:rFonts w:ascii="Arial" w:hAnsi="Arial" w:cs="Arial"/>
                <w:sz w:val="22"/>
                <w:szCs w:val="22"/>
              </w:rPr>
              <w:t>.</w:t>
            </w:r>
          </w:p>
          <w:p w14:paraId="1E428933" w14:textId="77777777" w:rsidR="00D15D17" w:rsidRPr="00A33331" w:rsidRDefault="00D15D17" w:rsidP="00A33331">
            <w:pPr>
              <w:spacing w:before="120"/>
              <w:ind w:right="72"/>
              <w:jc w:val="both"/>
              <w:rPr>
                <w:rFonts w:ascii="Arial" w:hAnsi="Arial" w:cs="Arial"/>
                <w:sz w:val="22"/>
                <w:szCs w:val="22"/>
              </w:rPr>
            </w:pPr>
          </w:p>
          <w:p w14:paraId="79963AD2" w14:textId="77777777" w:rsidR="00D15D17" w:rsidRPr="00A33331" w:rsidRDefault="00D15D17" w:rsidP="00A33331">
            <w:pPr>
              <w:jc w:val="both"/>
              <w:rPr>
                <w:rFonts w:ascii="Arial" w:hAnsi="Arial" w:cs="Arial"/>
                <w:b/>
                <w:sz w:val="8"/>
                <w:szCs w:val="8"/>
              </w:rPr>
            </w:pPr>
          </w:p>
        </w:tc>
      </w:tr>
      <w:tr w:rsidR="00D15D17" w:rsidRPr="00A33331" w14:paraId="113C4553" w14:textId="77777777" w:rsidTr="00A33331">
        <w:trPr>
          <w:trHeight w:val="567"/>
        </w:trPr>
        <w:tc>
          <w:tcPr>
            <w:tcW w:w="10368" w:type="dxa"/>
            <w:gridSpan w:val="2"/>
            <w:vAlign w:val="center"/>
          </w:tcPr>
          <w:p w14:paraId="3A52B025"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lastRenderedPageBreak/>
              <w:t>7b.  SYSTEMS</w:t>
            </w:r>
          </w:p>
        </w:tc>
      </w:tr>
      <w:tr w:rsidR="00D15D17" w:rsidRPr="00A33331" w14:paraId="0D8F47DB" w14:textId="77777777" w:rsidTr="00A33331">
        <w:tc>
          <w:tcPr>
            <w:tcW w:w="10368" w:type="dxa"/>
            <w:gridSpan w:val="2"/>
          </w:tcPr>
          <w:p w14:paraId="503C3860" w14:textId="77777777" w:rsidR="00D15D17" w:rsidRPr="00A33331" w:rsidRDefault="00D15D17">
            <w:pPr>
              <w:rPr>
                <w:rFonts w:ascii="Arial" w:hAnsi="Arial" w:cs="Arial"/>
                <w:sz w:val="8"/>
                <w:szCs w:val="8"/>
              </w:rPr>
            </w:pPr>
          </w:p>
          <w:p w14:paraId="314B8FB2" w14:textId="77777777" w:rsidR="00D15D17" w:rsidRPr="00A33331" w:rsidRDefault="00D15D17">
            <w:pPr>
              <w:rPr>
                <w:rFonts w:ascii="Arial" w:hAnsi="Arial" w:cs="Arial"/>
              </w:rPr>
            </w:pPr>
            <w:r w:rsidRPr="00A33331">
              <w:rPr>
                <w:rFonts w:ascii="Arial" w:hAnsi="Arial" w:cs="Arial"/>
              </w:rPr>
              <w:t>The following are examples of systems which will be used when undertaking the role:</w:t>
            </w:r>
          </w:p>
          <w:p w14:paraId="3AD46AD1" w14:textId="77777777" w:rsidR="00D15D17" w:rsidRPr="00A33331" w:rsidRDefault="00D15D17">
            <w:pPr>
              <w:rPr>
                <w:rFonts w:ascii="Arial" w:hAnsi="Arial" w:cs="Arial"/>
                <w:sz w:val="12"/>
                <w:szCs w:val="12"/>
              </w:rPr>
            </w:pPr>
          </w:p>
          <w:p w14:paraId="0212B4E3" w14:textId="77777777" w:rsidR="00D15D17" w:rsidRPr="00A33331" w:rsidRDefault="00D15D17" w:rsidP="00A33331">
            <w:pPr>
              <w:pStyle w:val="BodyTextIndent3"/>
              <w:numPr>
                <w:ilvl w:val="0"/>
                <w:numId w:val="23"/>
              </w:numPr>
              <w:overflowPunct w:val="0"/>
              <w:autoSpaceDE w:val="0"/>
              <w:autoSpaceDN w:val="0"/>
              <w:adjustRightInd w:val="0"/>
              <w:spacing w:after="0"/>
              <w:jc w:val="both"/>
              <w:textAlignment w:val="baseline"/>
              <w:rPr>
                <w:rFonts w:ascii="Arial" w:hAnsi="Arial" w:cs="Arial"/>
                <w:sz w:val="24"/>
                <w:szCs w:val="24"/>
              </w:rPr>
            </w:pPr>
            <w:r w:rsidRPr="00A33331">
              <w:rPr>
                <w:rFonts w:ascii="Arial" w:hAnsi="Arial" w:cs="Arial"/>
                <w:sz w:val="24"/>
                <w:szCs w:val="24"/>
              </w:rPr>
              <w:t xml:space="preserve">Software systems: Pharmacy stock control and dispensing system, </w:t>
            </w:r>
            <w:smartTag w:uri="urn:schemas-microsoft-com:office:smarttags" w:element="place">
              <w:smartTag w:uri="urn:schemas-microsoft-com:office:smarttags" w:element="stockticker">
                <w:r w:rsidRPr="00A33331">
                  <w:rPr>
                    <w:rFonts w:ascii="Arial" w:hAnsi="Arial" w:cs="Arial"/>
                    <w:sz w:val="24"/>
                    <w:szCs w:val="24"/>
                  </w:rPr>
                  <w:t>PECOS</w:t>
                </w:r>
              </w:smartTag>
            </w:smartTag>
          </w:p>
          <w:p w14:paraId="22B21D97" w14:textId="77777777" w:rsidR="00D15D17" w:rsidRPr="00A33331" w:rsidRDefault="00D15D17" w:rsidP="00A33331">
            <w:pPr>
              <w:pStyle w:val="BodyTextIndent3"/>
              <w:numPr>
                <w:ilvl w:val="0"/>
                <w:numId w:val="23"/>
              </w:numPr>
              <w:overflowPunct w:val="0"/>
              <w:autoSpaceDE w:val="0"/>
              <w:autoSpaceDN w:val="0"/>
              <w:adjustRightInd w:val="0"/>
              <w:spacing w:after="0"/>
              <w:jc w:val="both"/>
              <w:textAlignment w:val="baseline"/>
              <w:rPr>
                <w:rFonts w:ascii="Arial" w:hAnsi="Arial" w:cs="Arial"/>
                <w:sz w:val="24"/>
                <w:szCs w:val="24"/>
              </w:rPr>
            </w:pPr>
            <w:r w:rsidRPr="00A33331">
              <w:rPr>
                <w:rFonts w:ascii="Arial" w:hAnsi="Arial" w:cs="Arial"/>
                <w:sz w:val="24"/>
                <w:szCs w:val="24"/>
              </w:rPr>
              <w:t>Microsoft Office for word processing, e-mail, internet access</w:t>
            </w:r>
          </w:p>
          <w:p w14:paraId="2625FB62" w14:textId="77777777" w:rsidR="00D15D17" w:rsidRPr="00A33331" w:rsidRDefault="00D15D17" w:rsidP="00A33331">
            <w:pPr>
              <w:pStyle w:val="BodyTextIndent3"/>
              <w:numPr>
                <w:ilvl w:val="0"/>
                <w:numId w:val="23"/>
              </w:numPr>
              <w:overflowPunct w:val="0"/>
              <w:autoSpaceDE w:val="0"/>
              <w:autoSpaceDN w:val="0"/>
              <w:adjustRightInd w:val="0"/>
              <w:spacing w:after="0"/>
              <w:jc w:val="both"/>
              <w:textAlignment w:val="baseline"/>
              <w:rPr>
                <w:rFonts w:ascii="Arial" w:hAnsi="Arial" w:cs="Arial"/>
                <w:sz w:val="24"/>
                <w:szCs w:val="24"/>
              </w:rPr>
            </w:pPr>
            <w:r w:rsidRPr="00A33331">
              <w:rPr>
                <w:rFonts w:ascii="Arial" w:hAnsi="Arial" w:cs="Arial"/>
                <w:sz w:val="24"/>
                <w:szCs w:val="24"/>
              </w:rPr>
              <w:t>Incident management system</w:t>
            </w:r>
          </w:p>
          <w:p w14:paraId="1A299AB2" w14:textId="77777777" w:rsidR="00D15D17" w:rsidRPr="00A33331" w:rsidRDefault="00D15D17" w:rsidP="00A33331">
            <w:pPr>
              <w:pStyle w:val="BodyTextIndent3"/>
              <w:numPr>
                <w:ilvl w:val="0"/>
                <w:numId w:val="23"/>
              </w:numPr>
              <w:overflowPunct w:val="0"/>
              <w:autoSpaceDE w:val="0"/>
              <w:autoSpaceDN w:val="0"/>
              <w:adjustRightInd w:val="0"/>
              <w:spacing w:after="0"/>
              <w:jc w:val="both"/>
              <w:textAlignment w:val="baseline"/>
              <w:rPr>
                <w:rFonts w:ascii="Arial" w:hAnsi="Arial" w:cs="Arial"/>
                <w:sz w:val="24"/>
                <w:szCs w:val="24"/>
              </w:rPr>
            </w:pPr>
            <w:r w:rsidRPr="00A33331">
              <w:rPr>
                <w:rFonts w:ascii="Arial" w:hAnsi="Arial" w:cs="Arial"/>
                <w:sz w:val="24"/>
                <w:szCs w:val="24"/>
              </w:rPr>
              <w:t>eKSF personal development and review system</w:t>
            </w:r>
          </w:p>
          <w:p w14:paraId="49206C11" w14:textId="77777777" w:rsidR="00D15D17" w:rsidRPr="00A33331" w:rsidRDefault="00D15D17" w:rsidP="00A33331">
            <w:pPr>
              <w:pStyle w:val="BodyTextIndent3"/>
              <w:numPr>
                <w:ilvl w:val="0"/>
                <w:numId w:val="23"/>
              </w:numPr>
              <w:overflowPunct w:val="0"/>
              <w:autoSpaceDE w:val="0"/>
              <w:autoSpaceDN w:val="0"/>
              <w:adjustRightInd w:val="0"/>
              <w:spacing w:after="0"/>
              <w:jc w:val="both"/>
              <w:textAlignment w:val="baseline"/>
              <w:rPr>
                <w:rFonts w:ascii="Arial" w:hAnsi="Arial" w:cs="Arial"/>
                <w:sz w:val="24"/>
                <w:szCs w:val="24"/>
              </w:rPr>
            </w:pPr>
            <w:r w:rsidRPr="00A33331">
              <w:rPr>
                <w:rFonts w:ascii="Arial" w:hAnsi="Arial" w:cs="Arial"/>
                <w:sz w:val="24"/>
                <w:szCs w:val="24"/>
              </w:rPr>
              <w:t>Paper based systems: workload collection data</w:t>
            </w:r>
          </w:p>
          <w:p w14:paraId="7BDE9400" w14:textId="77777777" w:rsidR="00D15D17" w:rsidRPr="00A33331" w:rsidRDefault="00D15D17" w:rsidP="00A33331">
            <w:pPr>
              <w:pStyle w:val="BodyTextIndent3"/>
              <w:numPr>
                <w:ilvl w:val="0"/>
                <w:numId w:val="23"/>
              </w:numPr>
              <w:overflowPunct w:val="0"/>
              <w:autoSpaceDE w:val="0"/>
              <w:autoSpaceDN w:val="0"/>
              <w:adjustRightInd w:val="0"/>
              <w:spacing w:after="0"/>
              <w:jc w:val="both"/>
              <w:textAlignment w:val="baseline"/>
              <w:rPr>
                <w:rFonts w:ascii="Arial" w:hAnsi="Arial" w:cs="Arial"/>
                <w:sz w:val="24"/>
                <w:szCs w:val="24"/>
              </w:rPr>
            </w:pPr>
            <w:r w:rsidRPr="00A33331">
              <w:rPr>
                <w:rFonts w:ascii="Arial" w:hAnsi="Arial" w:cs="Arial"/>
                <w:bCs/>
                <w:sz w:val="24"/>
                <w:szCs w:val="24"/>
              </w:rPr>
              <w:t xml:space="preserve">Pharmacy Quality System (BS EN </w:t>
            </w:r>
            <w:smartTag w:uri="urn:schemas-microsoft-com:office:smarttags" w:element="stockticker">
              <w:r w:rsidRPr="00A33331">
                <w:rPr>
                  <w:rFonts w:ascii="Arial" w:hAnsi="Arial" w:cs="Arial"/>
                  <w:bCs/>
                  <w:sz w:val="24"/>
                  <w:szCs w:val="24"/>
                </w:rPr>
                <w:t>ISO</w:t>
              </w:r>
            </w:smartTag>
            <w:r w:rsidRPr="00A33331">
              <w:rPr>
                <w:rFonts w:ascii="Arial" w:hAnsi="Arial" w:cs="Arial"/>
                <w:sz w:val="24"/>
                <w:szCs w:val="24"/>
              </w:rPr>
              <w:t xml:space="preserve"> 9001:2008</w:t>
            </w:r>
            <w:r w:rsidRPr="00A33331">
              <w:rPr>
                <w:rFonts w:ascii="Arial" w:hAnsi="Arial" w:cs="Arial"/>
                <w:bCs/>
                <w:sz w:val="24"/>
                <w:szCs w:val="24"/>
              </w:rPr>
              <w:t>)</w:t>
            </w:r>
          </w:p>
          <w:p w14:paraId="24E0BD50" w14:textId="77777777" w:rsidR="00D15D17" w:rsidRPr="00A33331" w:rsidRDefault="00D15D17">
            <w:pPr>
              <w:rPr>
                <w:rFonts w:cs="Arial"/>
                <w:sz w:val="12"/>
                <w:szCs w:val="12"/>
              </w:rPr>
            </w:pPr>
          </w:p>
          <w:p w14:paraId="5CCB5C89" w14:textId="77777777" w:rsidR="00D15D17" w:rsidRPr="00A33331" w:rsidRDefault="00D15D17" w:rsidP="00A33331">
            <w:pPr>
              <w:ind w:right="74"/>
              <w:jc w:val="both"/>
              <w:rPr>
                <w:rFonts w:ascii="Arial" w:hAnsi="Arial" w:cs="Arial"/>
              </w:rPr>
            </w:pPr>
            <w:r w:rsidRPr="00A33331">
              <w:rPr>
                <w:rFonts w:ascii="Arial" w:hAnsi="Arial" w:cs="Arial"/>
                <w:b/>
              </w:rPr>
              <w:t xml:space="preserve">Note: </w:t>
            </w:r>
            <w:r w:rsidRPr="00A33331">
              <w:rPr>
                <w:rFonts w:ascii="Arial" w:hAnsi="Arial" w:cs="Arial"/>
              </w:rPr>
              <w:t>New systems may be introduced as the organisation and technology develops, however training will be provided.</w:t>
            </w:r>
          </w:p>
          <w:p w14:paraId="00A9CFA3" w14:textId="77777777" w:rsidR="00D15D17" w:rsidRPr="00A33331" w:rsidRDefault="00D15D17" w:rsidP="00A33331">
            <w:pPr>
              <w:jc w:val="both"/>
              <w:rPr>
                <w:rFonts w:ascii="Arial" w:hAnsi="Arial" w:cs="Arial"/>
                <w:b/>
                <w:sz w:val="8"/>
                <w:szCs w:val="8"/>
              </w:rPr>
            </w:pPr>
          </w:p>
        </w:tc>
      </w:tr>
      <w:tr w:rsidR="00D15D17" w:rsidRPr="00A33331" w14:paraId="22C0A0A0" w14:textId="77777777" w:rsidTr="00A33331">
        <w:trPr>
          <w:trHeight w:val="567"/>
        </w:trPr>
        <w:tc>
          <w:tcPr>
            <w:tcW w:w="10368" w:type="dxa"/>
            <w:gridSpan w:val="2"/>
            <w:vAlign w:val="center"/>
          </w:tcPr>
          <w:p w14:paraId="4CC45368"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t>8.  ASSIGNMENT AND REVIEW OF WORK</w:t>
            </w:r>
          </w:p>
        </w:tc>
      </w:tr>
      <w:tr w:rsidR="00D15D17" w:rsidRPr="00A33331" w14:paraId="008332C4" w14:textId="77777777" w:rsidTr="00A33331">
        <w:tc>
          <w:tcPr>
            <w:tcW w:w="10368" w:type="dxa"/>
            <w:gridSpan w:val="2"/>
          </w:tcPr>
          <w:p w14:paraId="52DEE235" w14:textId="77777777" w:rsidR="00D15D17" w:rsidRPr="00A33331" w:rsidRDefault="00D15D17" w:rsidP="00A33331">
            <w:pPr>
              <w:pStyle w:val="BodyTextIndent3"/>
              <w:ind w:left="0"/>
              <w:jc w:val="both"/>
              <w:rPr>
                <w:rFonts w:ascii="Arial" w:hAnsi="Arial" w:cs="Arial"/>
                <w:sz w:val="8"/>
                <w:szCs w:val="8"/>
              </w:rPr>
            </w:pPr>
          </w:p>
          <w:p w14:paraId="4B98DB0D" w14:textId="77777777" w:rsidR="00D15D17" w:rsidRPr="00A33331" w:rsidRDefault="00D15D17" w:rsidP="00A33331">
            <w:pPr>
              <w:pStyle w:val="BodyTextIndent3"/>
              <w:spacing w:after="0"/>
              <w:ind w:left="0"/>
              <w:jc w:val="both"/>
              <w:rPr>
                <w:rFonts w:ascii="Arial" w:hAnsi="Arial" w:cs="Arial"/>
                <w:sz w:val="24"/>
                <w:szCs w:val="24"/>
              </w:rPr>
            </w:pPr>
            <w:r w:rsidRPr="00A33331">
              <w:rPr>
                <w:rFonts w:ascii="Arial" w:hAnsi="Arial" w:cs="Arial"/>
                <w:sz w:val="24"/>
                <w:szCs w:val="24"/>
              </w:rPr>
              <w:t>The section manager or deputy assigns work on a daily basis with support available.</w:t>
            </w:r>
          </w:p>
          <w:p w14:paraId="42186CB8" w14:textId="77777777" w:rsidR="00D15D17" w:rsidRPr="00A33331" w:rsidRDefault="00D15D17" w:rsidP="00A33331">
            <w:pPr>
              <w:pStyle w:val="BodyTextIndent3"/>
              <w:spacing w:after="0"/>
              <w:ind w:left="0"/>
              <w:jc w:val="both"/>
              <w:rPr>
                <w:rFonts w:ascii="Arial" w:hAnsi="Arial" w:cs="Arial"/>
                <w:sz w:val="12"/>
                <w:szCs w:val="12"/>
              </w:rPr>
            </w:pPr>
          </w:p>
          <w:p w14:paraId="3E0FB75F" w14:textId="77777777" w:rsidR="00D15D17" w:rsidRPr="00A33331" w:rsidRDefault="00D15D17" w:rsidP="00A33331">
            <w:pPr>
              <w:jc w:val="both"/>
              <w:rPr>
                <w:rFonts w:ascii="Arial" w:hAnsi="Arial" w:cs="Arial"/>
              </w:rPr>
            </w:pPr>
            <w:r w:rsidRPr="00A33331">
              <w:rPr>
                <w:rFonts w:ascii="Arial" w:hAnsi="Arial" w:cs="Arial"/>
              </w:rPr>
              <w:t>Review of performance and objective setting is carried out by section manager or deputy in accordance with the principles of the Personal Development and Performance Review system.</w:t>
            </w:r>
          </w:p>
          <w:p w14:paraId="7BFA79E5" w14:textId="77777777" w:rsidR="00D15D17" w:rsidRPr="00A33331" w:rsidRDefault="00D15D17" w:rsidP="00A33331">
            <w:pPr>
              <w:jc w:val="both"/>
              <w:rPr>
                <w:rFonts w:ascii="Arial" w:hAnsi="Arial" w:cs="Arial"/>
                <w:sz w:val="12"/>
                <w:szCs w:val="12"/>
              </w:rPr>
            </w:pPr>
          </w:p>
          <w:p w14:paraId="532343D8" w14:textId="77777777" w:rsidR="00D15D17" w:rsidRPr="00A33331" w:rsidRDefault="00D15D17" w:rsidP="00A33331">
            <w:pPr>
              <w:jc w:val="both"/>
              <w:rPr>
                <w:rFonts w:ascii="Arial" w:hAnsi="Arial" w:cs="Arial"/>
              </w:rPr>
            </w:pPr>
            <w:r w:rsidRPr="00A33331">
              <w:rPr>
                <w:rFonts w:ascii="Arial" w:hAnsi="Arial" w:cs="Arial"/>
              </w:rPr>
              <w:t>Achieve and maintain a record of competence specified in the training plans.</w:t>
            </w:r>
          </w:p>
          <w:p w14:paraId="0AEEA6D7" w14:textId="77777777" w:rsidR="00D15D17" w:rsidRPr="00A33331" w:rsidRDefault="00D15D17" w:rsidP="00A33331">
            <w:pPr>
              <w:jc w:val="both"/>
              <w:rPr>
                <w:rFonts w:ascii="Arial" w:hAnsi="Arial" w:cs="Arial"/>
                <w:b/>
                <w:sz w:val="8"/>
                <w:szCs w:val="8"/>
              </w:rPr>
            </w:pPr>
          </w:p>
        </w:tc>
      </w:tr>
      <w:tr w:rsidR="00D15D17" w:rsidRPr="00A33331" w14:paraId="4A831FD0" w14:textId="77777777" w:rsidTr="00A33331">
        <w:trPr>
          <w:trHeight w:val="567"/>
        </w:trPr>
        <w:tc>
          <w:tcPr>
            <w:tcW w:w="10368" w:type="dxa"/>
            <w:gridSpan w:val="2"/>
            <w:vAlign w:val="center"/>
          </w:tcPr>
          <w:p w14:paraId="443F4692"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t>9.  DECISIONS AND JUDGEMENTS</w:t>
            </w:r>
          </w:p>
        </w:tc>
      </w:tr>
      <w:tr w:rsidR="00D15D17" w:rsidRPr="00A33331" w14:paraId="361158C4" w14:textId="77777777" w:rsidTr="00A33331">
        <w:tc>
          <w:tcPr>
            <w:tcW w:w="10368" w:type="dxa"/>
            <w:gridSpan w:val="2"/>
          </w:tcPr>
          <w:p w14:paraId="23684C86" w14:textId="77777777" w:rsidR="00D15D17" w:rsidRPr="00A33331" w:rsidRDefault="00D15D17">
            <w:pPr>
              <w:rPr>
                <w:rFonts w:ascii="Arial" w:hAnsi="Arial" w:cs="Arial"/>
                <w:sz w:val="8"/>
                <w:szCs w:val="8"/>
              </w:rPr>
            </w:pPr>
          </w:p>
          <w:p w14:paraId="734C81F9" w14:textId="77777777" w:rsidR="00D15D17" w:rsidRPr="00A33331" w:rsidRDefault="00D15D17">
            <w:pPr>
              <w:rPr>
                <w:rFonts w:ascii="Arial" w:hAnsi="Arial" w:cs="Arial"/>
              </w:rPr>
            </w:pPr>
            <w:r w:rsidRPr="00A33331">
              <w:rPr>
                <w:rFonts w:ascii="Arial" w:hAnsi="Arial" w:cs="Arial"/>
              </w:rPr>
              <w:t>Deal with non-routine queries where appropriate although a section manager or deputy would be available for reference e.g. sourcing alternative stock suppliers due to stock shortage.</w:t>
            </w:r>
          </w:p>
          <w:p w14:paraId="592330BB" w14:textId="77777777" w:rsidR="00D15D17" w:rsidRPr="00A33331" w:rsidRDefault="00D15D17" w:rsidP="00A33331">
            <w:pPr>
              <w:jc w:val="both"/>
              <w:rPr>
                <w:rFonts w:ascii="Arial" w:hAnsi="Arial" w:cs="Arial"/>
                <w:b/>
                <w:sz w:val="8"/>
                <w:szCs w:val="8"/>
              </w:rPr>
            </w:pPr>
          </w:p>
        </w:tc>
      </w:tr>
      <w:tr w:rsidR="00D15D17" w:rsidRPr="00A33331" w14:paraId="250D0037" w14:textId="77777777" w:rsidTr="00A33331">
        <w:trPr>
          <w:trHeight w:val="567"/>
        </w:trPr>
        <w:tc>
          <w:tcPr>
            <w:tcW w:w="10368" w:type="dxa"/>
            <w:gridSpan w:val="2"/>
            <w:vAlign w:val="center"/>
          </w:tcPr>
          <w:p w14:paraId="52872115"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t>10.  MOST CHALLENGING/DIFFICULT PARTS OF THE JOB</w:t>
            </w:r>
          </w:p>
        </w:tc>
      </w:tr>
      <w:tr w:rsidR="00D15D17" w:rsidRPr="00A33331" w14:paraId="76C45A94" w14:textId="77777777" w:rsidTr="00A33331">
        <w:tc>
          <w:tcPr>
            <w:tcW w:w="10368" w:type="dxa"/>
            <w:gridSpan w:val="2"/>
          </w:tcPr>
          <w:p w14:paraId="7ECE12CC" w14:textId="77777777" w:rsidR="00D15D17" w:rsidRPr="00A33331" w:rsidRDefault="00D15D17" w:rsidP="00A33331">
            <w:pPr>
              <w:ind w:right="72"/>
              <w:jc w:val="both"/>
              <w:rPr>
                <w:rFonts w:ascii="Arial" w:hAnsi="Arial" w:cs="Arial"/>
                <w:sz w:val="8"/>
                <w:szCs w:val="8"/>
              </w:rPr>
            </w:pPr>
          </w:p>
          <w:p w14:paraId="42B40DA0" w14:textId="77777777" w:rsidR="00D15D17" w:rsidRPr="00A33331" w:rsidRDefault="00D15D17" w:rsidP="00A33331">
            <w:pPr>
              <w:ind w:right="72"/>
              <w:jc w:val="both"/>
              <w:rPr>
                <w:rFonts w:ascii="Arial" w:hAnsi="Arial" w:cs="Arial"/>
              </w:rPr>
            </w:pPr>
            <w:r w:rsidRPr="00A33331">
              <w:rPr>
                <w:rFonts w:ascii="Arial" w:hAnsi="Arial" w:cs="Arial"/>
              </w:rPr>
              <w:t>To ensure that medicines and supplies are processed in a timely and accurate manner.</w:t>
            </w:r>
          </w:p>
          <w:p w14:paraId="107B9429" w14:textId="77777777" w:rsidR="00D15D17" w:rsidRPr="00A33331" w:rsidRDefault="00D15D17" w:rsidP="00A33331">
            <w:pPr>
              <w:ind w:right="72"/>
              <w:jc w:val="both"/>
              <w:rPr>
                <w:rFonts w:ascii="Arial" w:hAnsi="Arial" w:cs="Arial"/>
                <w:sz w:val="12"/>
                <w:szCs w:val="12"/>
              </w:rPr>
            </w:pPr>
          </w:p>
          <w:p w14:paraId="6FEFA4FC" w14:textId="77777777" w:rsidR="00D15D17" w:rsidRPr="00A33331" w:rsidRDefault="00D15D17" w:rsidP="00A33331">
            <w:pPr>
              <w:ind w:right="72"/>
              <w:jc w:val="both"/>
              <w:rPr>
                <w:rFonts w:ascii="Arial" w:hAnsi="Arial" w:cs="Arial"/>
              </w:rPr>
            </w:pPr>
            <w:r w:rsidRPr="00A33331">
              <w:rPr>
                <w:rFonts w:ascii="Arial" w:hAnsi="Arial" w:cs="Arial"/>
              </w:rPr>
              <w:t>Supporting and supervising staff.</w:t>
            </w:r>
          </w:p>
          <w:p w14:paraId="57994B4F" w14:textId="77777777" w:rsidR="00D15D17" w:rsidRPr="00A33331" w:rsidRDefault="00D15D17" w:rsidP="00A33331">
            <w:pPr>
              <w:ind w:right="72"/>
              <w:jc w:val="both"/>
              <w:rPr>
                <w:rFonts w:ascii="Arial" w:hAnsi="Arial" w:cs="Arial"/>
                <w:sz w:val="12"/>
                <w:szCs w:val="12"/>
              </w:rPr>
            </w:pPr>
          </w:p>
          <w:p w14:paraId="2EEB07F7" w14:textId="77777777" w:rsidR="00D15D17" w:rsidRPr="00A33331" w:rsidRDefault="00D15D17" w:rsidP="00A33331">
            <w:pPr>
              <w:ind w:right="72"/>
              <w:jc w:val="both"/>
              <w:rPr>
                <w:rFonts w:ascii="Arial" w:hAnsi="Arial" w:cs="Arial"/>
              </w:rPr>
            </w:pPr>
            <w:r w:rsidRPr="00A33331">
              <w:rPr>
                <w:rFonts w:ascii="Arial" w:hAnsi="Arial" w:cs="Arial"/>
              </w:rPr>
              <w:t>Being able to adapt to changing priorities at any given time to support service delivery.</w:t>
            </w:r>
          </w:p>
          <w:p w14:paraId="099D68A6" w14:textId="77777777" w:rsidR="00D15D17" w:rsidRPr="00A33331" w:rsidRDefault="00D15D17" w:rsidP="00A33331">
            <w:pPr>
              <w:jc w:val="both"/>
              <w:rPr>
                <w:rFonts w:ascii="Arial" w:hAnsi="Arial" w:cs="Arial"/>
                <w:b/>
                <w:sz w:val="8"/>
                <w:szCs w:val="8"/>
              </w:rPr>
            </w:pPr>
          </w:p>
        </w:tc>
      </w:tr>
      <w:tr w:rsidR="00D15D17" w:rsidRPr="00A33331" w14:paraId="0B94A6CF" w14:textId="77777777" w:rsidTr="00A33331">
        <w:trPr>
          <w:trHeight w:val="567"/>
        </w:trPr>
        <w:tc>
          <w:tcPr>
            <w:tcW w:w="10368" w:type="dxa"/>
            <w:gridSpan w:val="2"/>
            <w:vAlign w:val="center"/>
          </w:tcPr>
          <w:p w14:paraId="65D3DB65"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t>11.  COMUNICATIONS AND RELATIONSHIPS</w:t>
            </w:r>
          </w:p>
        </w:tc>
      </w:tr>
      <w:tr w:rsidR="00D15D17" w:rsidRPr="00A33331" w14:paraId="5DDC60BF" w14:textId="77777777" w:rsidTr="00A33331">
        <w:tc>
          <w:tcPr>
            <w:tcW w:w="10368" w:type="dxa"/>
            <w:gridSpan w:val="2"/>
          </w:tcPr>
          <w:p w14:paraId="60D00300" w14:textId="77777777" w:rsidR="00D15D17" w:rsidRPr="00A33331" w:rsidRDefault="00D15D17" w:rsidP="00A33331">
            <w:pPr>
              <w:pStyle w:val="BodyTextIndent3"/>
              <w:ind w:left="0"/>
              <w:jc w:val="both"/>
              <w:rPr>
                <w:rFonts w:ascii="Arial" w:hAnsi="Arial" w:cs="Arial"/>
                <w:sz w:val="8"/>
                <w:szCs w:val="8"/>
              </w:rPr>
            </w:pPr>
          </w:p>
          <w:p w14:paraId="271012DC" w14:textId="77777777" w:rsidR="00D15D17" w:rsidRPr="00A33331" w:rsidRDefault="00D15D17" w:rsidP="00A33331">
            <w:pPr>
              <w:pStyle w:val="BodyTextIndent3"/>
              <w:spacing w:after="0"/>
              <w:ind w:left="0"/>
              <w:jc w:val="both"/>
              <w:rPr>
                <w:rFonts w:ascii="Arial" w:hAnsi="Arial" w:cs="Arial"/>
                <w:sz w:val="24"/>
                <w:szCs w:val="24"/>
              </w:rPr>
            </w:pPr>
            <w:r w:rsidRPr="00A33331">
              <w:rPr>
                <w:rFonts w:ascii="Arial" w:hAnsi="Arial" w:cs="Arial"/>
                <w:sz w:val="24"/>
                <w:szCs w:val="24"/>
              </w:rPr>
              <w:t xml:space="preserve">Liaises and communicates in a professional manner with other pharmacy colleagues and healthcare staff to ensure that an effective service is provided, in one to one and group settings. </w:t>
            </w:r>
          </w:p>
          <w:p w14:paraId="2EB03F11" w14:textId="77777777" w:rsidR="00D15D17" w:rsidRPr="00A33331" w:rsidRDefault="00D15D17" w:rsidP="00A33331">
            <w:pPr>
              <w:pStyle w:val="BodyTextIndent3"/>
              <w:spacing w:after="0"/>
              <w:ind w:left="0"/>
              <w:jc w:val="both"/>
              <w:rPr>
                <w:rFonts w:ascii="Arial" w:hAnsi="Arial" w:cs="Arial"/>
                <w:sz w:val="12"/>
                <w:szCs w:val="12"/>
              </w:rPr>
            </w:pPr>
          </w:p>
          <w:p w14:paraId="3A702B0B" w14:textId="77777777" w:rsidR="00D15D17" w:rsidRPr="00A33331" w:rsidRDefault="00D15D17" w:rsidP="00A33331">
            <w:pPr>
              <w:jc w:val="both"/>
              <w:rPr>
                <w:rFonts w:ascii="Arial" w:hAnsi="Arial" w:cs="Arial"/>
              </w:rPr>
            </w:pPr>
            <w:r w:rsidRPr="00A33331">
              <w:rPr>
                <w:rFonts w:ascii="Arial" w:hAnsi="Arial" w:cs="Arial"/>
              </w:rPr>
              <w:t>Communicates with external customers, patients and carers in relation to receipt and supply of medicines e.g. when undertaking reception duties, receipt of out-patient prescriptions, dealing with ward stock enquiries, and receipt of deliveries from external suppliers. Communicates with pharmacy support staff when undertaking training and development review.</w:t>
            </w:r>
          </w:p>
          <w:p w14:paraId="7C3023DA" w14:textId="77777777" w:rsidR="00D15D17" w:rsidRPr="00A33331" w:rsidRDefault="00D15D17" w:rsidP="00A33331">
            <w:pPr>
              <w:jc w:val="both"/>
              <w:rPr>
                <w:rFonts w:ascii="Arial" w:hAnsi="Arial" w:cs="Arial"/>
                <w:b/>
                <w:sz w:val="8"/>
                <w:szCs w:val="8"/>
              </w:rPr>
            </w:pPr>
          </w:p>
        </w:tc>
      </w:tr>
      <w:tr w:rsidR="00D15D17" w:rsidRPr="00A33331" w14:paraId="2A92E33D" w14:textId="77777777" w:rsidTr="00A33331">
        <w:trPr>
          <w:trHeight w:val="567"/>
        </w:trPr>
        <w:tc>
          <w:tcPr>
            <w:tcW w:w="10368" w:type="dxa"/>
            <w:gridSpan w:val="2"/>
            <w:vAlign w:val="center"/>
          </w:tcPr>
          <w:p w14:paraId="6A7877A5"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t>12.  PHYSICAL, MENTAL, EMOTIONAL AND ENVIRONMENTAL DEMANDS OF THE JOB</w:t>
            </w:r>
          </w:p>
        </w:tc>
      </w:tr>
      <w:tr w:rsidR="00D15D17" w:rsidRPr="00A33331" w14:paraId="506707AA" w14:textId="77777777" w:rsidTr="00A33331">
        <w:tc>
          <w:tcPr>
            <w:tcW w:w="10368" w:type="dxa"/>
            <w:gridSpan w:val="2"/>
          </w:tcPr>
          <w:p w14:paraId="60245D05" w14:textId="77777777" w:rsidR="00D15D17" w:rsidRPr="00A33331" w:rsidRDefault="00D15D17">
            <w:pPr>
              <w:pStyle w:val="BodyText"/>
              <w:rPr>
                <w:sz w:val="8"/>
                <w:szCs w:val="8"/>
              </w:rPr>
            </w:pPr>
          </w:p>
          <w:p w14:paraId="6E117C0E" w14:textId="77777777" w:rsidR="00D15D17" w:rsidRPr="00A33331" w:rsidRDefault="00D15D17">
            <w:pPr>
              <w:pStyle w:val="BodyText"/>
              <w:rPr>
                <w:b/>
              </w:rPr>
            </w:pPr>
            <w:r w:rsidRPr="00A33331">
              <w:rPr>
                <w:b/>
              </w:rPr>
              <w:t xml:space="preserve">Physical: </w:t>
            </w:r>
          </w:p>
          <w:p w14:paraId="2FD10CDD" w14:textId="77777777" w:rsidR="00D15D17" w:rsidRPr="00A33331" w:rsidRDefault="00D15D17" w:rsidP="00A33331">
            <w:pPr>
              <w:pStyle w:val="BodyTextIndent3"/>
              <w:spacing w:after="0"/>
              <w:ind w:left="0"/>
              <w:jc w:val="both"/>
              <w:rPr>
                <w:rFonts w:ascii="Arial" w:hAnsi="Arial" w:cs="Arial"/>
                <w:sz w:val="24"/>
                <w:szCs w:val="24"/>
              </w:rPr>
            </w:pPr>
            <w:r w:rsidRPr="00A33331">
              <w:rPr>
                <w:rFonts w:ascii="Arial" w:hAnsi="Arial" w:cs="Arial"/>
                <w:sz w:val="24"/>
                <w:szCs w:val="24"/>
              </w:rPr>
              <w:t>Standard keyboard skills.</w:t>
            </w:r>
          </w:p>
          <w:p w14:paraId="01E743CB" w14:textId="77777777" w:rsidR="00D15D17" w:rsidRDefault="00D15D17">
            <w:pPr>
              <w:pStyle w:val="BodyText"/>
            </w:pPr>
            <w:r w:rsidRPr="00B14DA6">
              <w:t xml:space="preserve">Validated aseptic manipulation skills </w:t>
            </w:r>
            <w:proofErr w:type="gramStart"/>
            <w:r w:rsidRPr="00B14DA6">
              <w:t>e.g.</w:t>
            </w:r>
            <w:proofErr w:type="gramEnd"/>
            <w:r w:rsidRPr="00B14DA6">
              <w:t xml:space="preserve"> manipulate needles syringes and transfer devices to reconstitute and measure doses of aseptically prepared medicines. </w:t>
            </w:r>
          </w:p>
          <w:p w14:paraId="20207D7E" w14:textId="77777777" w:rsidR="00D15D17" w:rsidRPr="00A33331" w:rsidRDefault="00D15D17" w:rsidP="00A33331">
            <w:pPr>
              <w:jc w:val="both"/>
              <w:rPr>
                <w:rFonts w:ascii="Arial" w:hAnsi="Arial" w:cs="Arial"/>
              </w:rPr>
            </w:pPr>
            <w:r w:rsidRPr="00A33331">
              <w:rPr>
                <w:rFonts w:ascii="Arial" w:hAnsi="Arial" w:cs="Arial"/>
              </w:rPr>
              <w:t>Manual handling skills for regular movement of stock and equipment as per health and safety</w:t>
            </w:r>
          </w:p>
          <w:p w14:paraId="197B0DD7" w14:textId="77777777" w:rsidR="00D15D17" w:rsidRPr="00B14DA6" w:rsidRDefault="00D15D17">
            <w:pPr>
              <w:pStyle w:val="BodyText"/>
            </w:pPr>
            <w:r w:rsidRPr="00B14DA6">
              <w:t xml:space="preserve">guidance </w:t>
            </w:r>
            <w:proofErr w:type="gramStart"/>
            <w:r w:rsidRPr="00B14DA6">
              <w:t>e.g.</w:t>
            </w:r>
            <w:proofErr w:type="gramEnd"/>
            <w:r w:rsidRPr="00B14DA6">
              <w:t xml:space="preserve"> heavy fluid containers</w:t>
            </w:r>
            <w:r>
              <w:t>.</w:t>
            </w:r>
          </w:p>
          <w:p w14:paraId="20CEAB07" w14:textId="77777777" w:rsidR="00D15D17" w:rsidRPr="00B14DA6" w:rsidRDefault="00D15D17">
            <w:pPr>
              <w:pStyle w:val="BodyText"/>
            </w:pPr>
            <w:proofErr w:type="gramStart"/>
            <w:r w:rsidRPr="00B14DA6">
              <w:t>Long periods</w:t>
            </w:r>
            <w:proofErr w:type="gramEnd"/>
            <w:r w:rsidRPr="00B14DA6">
              <w:t xml:space="preserve"> of standing or sitting when undertaking </w:t>
            </w:r>
            <w:r>
              <w:t>supply</w:t>
            </w:r>
            <w:r w:rsidRPr="00B14DA6">
              <w:t xml:space="preserve"> activities</w:t>
            </w:r>
            <w:r>
              <w:t>.</w:t>
            </w:r>
          </w:p>
          <w:p w14:paraId="3383EEAE" w14:textId="77777777" w:rsidR="00D15D17" w:rsidRPr="00A33331" w:rsidRDefault="00D15D17">
            <w:pPr>
              <w:pStyle w:val="BodyText"/>
              <w:rPr>
                <w:sz w:val="14"/>
                <w:szCs w:val="14"/>
              </w:rPr>
            </w:pPr>
          </w:p>
          <w:p w14:paraId="67685975" w14:textId="77777777" w:rsidR="00D15D17" w:rsidRPr="00A33331" w:rsidRDefault="00D15D17">
            <w:pPr>
              <w:pStyle w:val="BodyText"/>
              <w:rPr>
                <w:b/>
              </w:rPr>
            </w:pPr>
            <w:r w:rsidRPr="00A33331">
              <w:rPr>
                <w:b/>
              </w:rPr>
              <w:lastRenderedPageBreak/>
              <w:t xml:space="preserve">Mental: </w:t>
            </w:r>
          </w:p>
          <w:p w14:paraId="293CCBF3" w14:textId="77777777" w:rsidR="00D15D17" w:rsidRPr="00B14DA6" w:rsidRDefault="00D15D17">
            <w:pPr>
              <w:pStyle w:val="BodyText"/>
            </w:pPr>
            <w:r>
              <w:t>C</w:t>
            </w:r>
            <w:r w:rsidRPr="00B14DA6">
              <w:t xml:space="preserve">oncentration required </w:t>
            </w:r>
            <w:r>
              <w:t xml:space="preserve">ensuring accuracy of work </w:t>
            </w:r>
            <w:r w:rsidRPr="00B14DA6">
              <w:t xml:space="preserve">when </w:t>
            </w:r>
            <w:r>
              <w:t>receiving stock, assembling medicines, packaging medicines and supplies for transport and issue.</w:t>
            </w:r>
          </w:p>
          <w:p w14:paraId="1C68F914" w14:textId="77777777" w:rsidR="00D15D17" w:rsidRPr="00A33331" w:rsidRDefault="00D15D17">
            <w:pPr>
              <w:pStyle w:val="BodyText"/>
              <w:rPr>
                <w:sz w:val="14"/>
                <w:szCs w:val="14"/>
              </w:rPr>
            </w:pPr>
          </w:p>
          <w:p w14:paraId="022838E7" w14:textId="77777777" w:rsidR="00D15D17" w:rsidRPr="00A33331" w:rsidRDefault="00D15D17">
            <w:pPr>
              <w:pStyle w:val="BodyText"/>
              <w:rPr>
                <w:b/>
              </w:rPr>
            </w:pPr>
            <w:r w:rsidRPr="00A33331">
              <w:rPr>
                <w:b/>
              </w:rPr>
              <w:t xml:space="preserve">Emotional: </w:t>
            </w:r>
          </w:p>
          <w:p w14:paraId="5C1BB814" w14:textId="77777777" w:rsidR="00D15D17" w:rsidRPr="00B6506D" w:rsidRDefault="00D15D17">
            <w:pPr>
              <w:pStyle w:val="BodyText"/>
            </w:pPr>
            <w:r>
              <w:t>Occasional exposure to</w:t>
            </w:r>
            <w:r w:rsidRPr="0076598B">
              <w:t xml:space="preserve"> emotional situations </w:t>
            </w:r>
            <w:r>
              <w:t xml:space="preserve">when supporting staff e.g. personal development and performance review or dealing with customer </w:t>
            </w:r>
            <w:proofErr w:type="gramStart"/>
            <w:r>
              <w:t>enquires</w:t>
            </w:r>
            <w:proofErr w:type="gramEnd"/>
          </w:p>
          <w:p w14:paraId="2E71C005" w14:textId="77777777" w:rsidR="00D15D17" w:rsidRPr="00A33331" w:rsidRDefault="00D15D17">
            <w:pPr>
              <w:pStyle w:val="BodyText"/>
              <w:rPr>
                <w:sz w:val="8"/>
                <w:szCs w:val="8"/>
              </w:rPr>
            </w:pPr>
          </w:p>
          <w:p w14:paraId="5CE047BF" w14:textId="77777777" w:rsidR="00D15D17" w:rsidRPr="00A33331" w:rsidRDefault="00D15D17">
            <w:pPr>
              <w:pStyle w:val="BodyText"/>
              <w:rPr>
                <w:sz w:val="8"/>
                <w:szCs w:val="8"/>
              </w:rPr>
            </w:pPr>
          </w:p>
          <w:p w14:paraId="232D529D" w14:textId="77777777" w:rsidR="00D15D17" w:rsidRPr="00A33331" w:rsidRDefault="00D15D17">
            <w:pPr>
              <w:pStyle w:val="BodyText"/>
              <w:rPr>
                <w:b/>
              </w:rPr>
            </w:pPr>
            <w:r w:rsidRPr="00A33331">
              <w:rPr>
                <w:b/>
              </w:rPr>
              <w:t>Environmental:</w:t>
            </w:r>
          </w:p>
          <w:p w14:paraId="1CC71DEA" w14:textId="77777777" w:rsidR="00D15D17" w:rsidRPr="00A33331" w:rsidRDefault="00D15D17" w:rsidP="00A33331">
            <w:pPr>
              <w:jc w:val="both"/>
              <w:rPr>
                <w:rFonts w:ascii="Arial" w:hAnsi="Arial" w:cs="Arial"/>
              </w:rPr>
            </w:pPr>
            <w:r w:rsidRPr="00A33331">
              <w:rPr>
                <w:rFonts w:ascii="Arial" w:hAnsi="Arial" w:cs="Arial"/>
              </w:rPr>
              <w:t xml:space="preserve">Exposure to hazardous medicines and chemical products e.g. cytotoxic drugs.  </w:t>
            </w:r>
          </w:p>
          <w:p w14:paraId="1DD35B6C" w14:textId="77777777" w:rsidR="00D15D17" w:rsidRPr="00A33331" w:rsidRDefault="00D15D17" w:rsidP="00A33331">
            <w:pPr>
              <w:jc w:val="both"/>
              <w:rPr>
                <w:rFonts w:ascii="Arial" w:hAnsi="Arial" w:cs="Arial"/>
                <w:b/>
                <w:sz w:val="8"/>
                <w:szCs w:val="8"/>
              </w:rPr>
            </w:pPr>
          </w:p>
        </w:tc>
      </w:tr>
      <w:tr w:rsidR="00D15D17" w:rsidRPr="00A33331" w14:paraId="127CE4BD" w14:textId="77777777" w:rsidTr="00A33331">
        <w:trPr>
          <w:trHeight w:val="567"/>
        </w:trPr>
        <w:tc>
          <w:tcPr>
            <w:tcW w:w="10368" w:type="dxa"/>
            <w:gridSpan w:val="2"/>
            <w:vAlign w:val="center"/>
          </w:tcPr>
          <w:p w14:paraId="1B9DDEE6"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lastRenderedPageBreak/>
              <w:t>13.  KNOWLEDGE, SKILLS AND EXPERIENCE REQUIRED TO DO THE JOB</w:t>
            </w:r>
          </w:p>
        </w:tc>
      </w:tr>
      <w:tr w:rsidR="00D15D17" w:rsidRPr="00A33331" w14:paraId="01FCCD9A" w14:textId="77777777" w:rsidTr="00A33331">
        <w:tc>
          <w:tcPr>
            <w:tcW w:w="10368" w:type="dxa"/>
            <w:gridSpan w:val="2"/>
          </w:tcPr>
          <w:p w14:paraId="5C5FEF90" w14:textId="77777777" w:rsidR="00D15D17" w:rsidRPr="00A33331" w:rsidRDefault="00D15D17" w:rsidP="00A33331">
            <w:pPr>
              <w:jc w:val="both"/>
              <w:rPr>
                <w:rFonts w:ascii="Arial" w:hAnsi="Arial" w:cs="Arial"/>
                <w:b/>
                <w:sz w:val="8"/>
                <w:szCs w:val="8"/>
              </w:rPr>
            </w:pPr>
          </w:p>
          <w:p w14:paraId="67765D66" w14:textId="77777777" w:rsidR="00D15D17" w:rsidRPr="00A33331" w:rsidRDefault="00D15D17" w:rsidP="00A33331">
            <w:pPr>
              <w:jc w:val="both"/>
              <w:rPr>
                <w:rFonts w:ascii="Arial" w:hAnsi="Arial" w:cs="Arial"/>
              </w:rPr>
            </w:pPr>
            <w:r w:rsidRPr="00A33331">
              <w:rPr>
                <w:rFonts w:ascii="Arial" w:hAnsi="Arial" w:cs="Arial"/>
                <w:b/>
              </w:rPr>
              <w:t>Qualifications and Knowledge</w:t>
            </w:r>
          </w:p>
          <w:p w14:paraId="42E9F616" w14:textId="77777777" w:rsidR="00D15D17" w:rsidRPr="00A33331" w:rsidRDefault="00D15D17" w:rsidP="00A33331">
            <w:pPr>
              <w:ind w:left="34"/>
              <w:jc w:val="both"/>
              <w:rPr>
                <w:rFonts w:ascii="Arial" w:hAnsi="Arial" w:cs="Arial"/>
                <w:bCs/>
              </w:rPr>
            </w:pPr>
            <w:r w:rsidRPr="00A33331">
              <w:rPr>
                <w:rFonts w:ascii="Arial" w:hAnsi="Arial" w:cs="Arial"/>
              </w:rPr>
              <w:t>SVQ Level 2 Pharmacy Services group award plus HNC professional management units (attainment at SCQF Level 6/7</w:t>
            </w:r>
            <w:r w:rsidRPr="00A33331">
              <w:rPr>
                <w:rFonts w:ascii="Arial" w:hAnsi="Arial" w:cs="Arial"/>
                <w:bCs/>
              </w:rPr>
              <w:t xml:space="preserve">) </w:t>
            </w:r>
          </w:p>
          <w:p w14:paraId="24927047" w14:textId="77777777" w:rsidR="00D15D17" w:rsidRPr="00A33331" w:rsidRDefault="00D15D17" w:rsidP="00A33331">
            <w:pPr>
              <w:ind w:left="34"/>
              <w:jc w:val="both"/>
              <w:rPr>
                <w:rFonts w:ascii="Arial" w:hAnsi="Arial" w:cs="Arial"/>
                <w:bCs/>
              </w:rPr>
            </w:pPr>
            <w:r w:rsidRPr="00A33331">
              <w:rPr>
                <w:rFonts w:ascii="Arial" w:hAnsi="Arial" w:cs="Arial"/>
                <w:bCs/>
              </w:rPr>
              <w:t>Relevant work experience in a healthcare or pharmacy environment</w:t>
            </w:r>
          </w:p>
          <w:p w14:paraId="20EA15CF" w14:textId="77777777" w:rsidR="00D15D17" w:rsidRPr="00A33331" w:rsidRDefault="00D15D17" w:rsidP="00A33331">
            <w:pPr>
              <w:ind w:left="34"/>
              <w:jc w:val="both"/>
              <w:rPr>
                <w:rFonts w:ascii="Arial" w:hAnsi="Arial" w:cs="Arial"/>
                <w:bCs/>
              </w:rPr>
            </w:pPr>
            <w:r w:rsidRPr="00A33331">
              <w:rPr>
                <w:rFonts w:ascii="Arial" w:hAnsi="Arial" w:cs="Arial"/>
                <w:bCs/>
              </w:rPr>
              <w:t>Knowledge of workplace standards in relation to pharmacy business e.g.</w:t>
            </w:r>
            <w:r w:rsidRPr="00A33331">
              <w:rPr>
                <w:rFonts w:ascii="Arial" w:hAnsi="Arial" w:cs="Arial"/>
              </w:rPr>
              <w:t xml:space="preserve"> Health &amp; Safety At Work Act, COSHH regulations and legal regulations referring to the supply of medicines</w:t>
            </w:r>
            <w:r>
              <w:t xml:space="preserve"> </w:t>
            </w:r>
          </w:p>
          <w:p w14:paraId="4F535AA6" w14:textId="77777777" w:rsidR="00D15D17" w:rsidRPr="00A33331" w:rsidRDefault="00D15D17" w:rsidP="00A33331">
            <w:pPr>
              <w:ind w:left="34"/>
              <w:jc w:val="both"/>
              <w:rPr>
                <w:rFonts w:ascii="Arial" w:hAnsi="Arial" w:cs="Arial"/>
                <w:b/>
                <w:bCs/>
                <w:sz w:val="8"/>
                <w:szCs w:val="8"/>
              </w:rPr>
            </w:pPr>
          </w:p>
          <w:p w14:paraId="4BC971D6" w14:textId="77777777" w:rsidR="00D15D17" w:rsidRPr="00A33331" w:rsidRDefault="00D15D17" w:rsidP="00A33331">
            <w:pPr>
              <w:ind w:left="34"/>
              <w:jc w:val="both"/>
              <w:rPr>
                <w:rFonts w:ascii="Arial" w:hAnsi="Arial" w:cs="Arial"/>
                <w:b/>
                <w:bCs/>
              </w:rPr>
            </w:pPr>
            <w:r w:rsidRPr="00A33331">
              <w:rPr>
                <w:rFonts w:ascii="Arial" w:hAnsi="Arial" w:cs="Arial"/>
                <w:b/>
                <w:bCs/>
              </w:rPr>
              <w:t>Skills and Experience</w:t>
            </w:r>
          </w:p>
          <w:p w14:paraId="0A210F4A" w14:textId="77777777" w:rsidR="00D15D17" w:rsidRPr="00A33331" w:rsidRDefault="00D15D17" w:rsidP="00A33331">
            <w:pPr>
              <w:ind w:left="34"/>
              <w:jc w:val="both"/>
              <w:rPr>
                <w:rFonts w:ascii="Arial" w:hAnsi="Arial" w:cs="Arial"/>
                <w:bCs/>
              </w:rPr>
            </w:pPr>
            <w:r w:rsidRPr="00A33331">
              <w:rPr>
                <w:rFonts w:ascii="Arial" w:hAnsi="Arial" w:cs="Arial"/>
                <w:bCs/>
              </w:rPr>
              <w:t>Good interpersonal skills and experience of team working</w:t>
            </w:r>
          </w:p>
          <w:p w14:paraId="3154369E" w14:textId="77777777" w:rsidR="00D15D17" w:rsidRPr="00A33331" w:rsidRDefault="00D15D17" w:rsidP="00A33331">
            <w:pPr>
              <w:ind w:left="34"/>
              <w:jc w:val="both"/>
              <w:rPr>
                <w:rFonts w:ascii="Arial" w:hAnsi="Arial" w:cs="Arial"/>
                <w:bCs/>
              </w:rPr>
            </w:pPr>
            <w:r w:rsidRPr="00A33331">
              <w:rPr>
                <w:rFonts w:ascii="Arial" w:hAnsi="Arial" w:cs="Arial"/>
                <w:bCs/>
              </w:rPr>
              <w:t>Good communication skills (verbal and written)</w:t>
            </w:r>
          </w:p>
          <w:p w14:paraId="06C00FBD" w14:textId="77777777" w:rsidR="00D15D17" w:rsidRPr="00A33331" w:rsidRDefault="00D15D17" w:rsidP="00A33331">
            <w:pPr>
              <w:ind w:left="34"/>
              <w:jc w:val="both"/>
              <w:rPr>
                <w:rFonts w:ascii="Arial" w:hAnsi="Arial" w:cs="Arial"/>
                <w:bCs/>
              </w:rPr>
            </w:pPr>
            <w:r w:rsidRPr="00A33331">
              <w:rPr>
                <w:rFonts w:ascii="Arial" w:hAnsi="Arial" w:cs="Arial"/>
                <w:bCs/>
              </w:rPr>
              <w:t>Basic numeracy skills</w:t>
            </w:r>
          </w:p>
          <w:p w14:paraId="11286BF4" w14:textId="77777777" w:rsidR="00D15D17" w:rsidRPr="00A33331" w:rsidRDefault="00D15D17" w:rsidP="00A33331">
            <w:pPr>
              <w:ind w:left="34"/>
              <w:jc w:val="both"/>
              <w:rPr>
                <w:rFonts w:ascii="Arial" w:hAnsi="Arial" w:cs="Arial"/>
                <w:bCs/>
              </w:rPr>
            </w:pPr>
            <w:r w:rsidRPr="00A33331">
              <w:rPr>
                <w:rFonts w:ascii="Arial" w:hAnsi="Arial" w:cs="Arial"/>
                <w:bCs/>
              </w:rPr>
              <w:t>Standard keyboard skills and knowledge of Microsoft office packages</w:t>
            </w:r>
          </w:p>
          <w:p w14:paraId="56C21C26" w14:textId="77777777" w:rsidR="00D15D17" w:rsidRPr="00A33331" w:rsidRDefault="00D15D17" w:rsidP="00A33331">
            <w:pPr>
              <w:ind w:left="34"/>
              <w:jc w:val="both"/>
              <w:rPr>
                <w:rFonts w:ascii="Arial" w:hAnsi="Arial" w:cs="Arial"/>
                <w:bCs/>
              </w:rPr>
            </w:pPr>
            <w:r w:rsidRPr="00A33331">
              <w:rPr>
                <w:rFonts w:ascii="Arial" w:hAnsi="Arial" w:cs="Arial"/>
                <w:bCs/>
              </w:rPr>
              <w:t>Organisational skills</w:t>
            </w:r>
          </w:p>
          <w:p w14:paraId="6FBEB398" w14:textId="77777777" w:rsidR="00D15D17" w:rsidRPr="00A33331" w:rsidRDefault="00D15D17" w:rsidP="00A33331">
            <w:pPr>
              <w:jc w:val="both"/>
              <w:rPr>
                <w:rFonts w:ascii="Arial" w:hAnsi="Arial" w:cs="Arial"/>
                <w:b/>
                <w:sz w:val="8"/>
                <w:szCs w:val="8"/>
              </w:rPr>
            </w:pPr>
          </w:p>
        </w:tc>
      </w:tr>
      <w:tr w:rsidR="00D15D17" w:rsidRPr="00A33331" w14:paraId="6B45CEE0" w14:textId="77777777" w:rsidTr="00A33331">
        <w:trPr>
          <w:trHeight w:val="567"/>
        </w:trPr>
        <w:tc>
          <w:tcPr>
            <w:tcW w:w="10368" w:type="dxa"/>
            <w:gridSpan w:val="2"/>
            <w:vAlign w:val="center"/>
          </w:tcPr>
          <w:p w14:paraId="5A683854" w14:textId="77777777" w:rsidR="00D15D17" w:rsidRPr="00A33331" w:rsidRDefault="00D15D17" w:rsidP="00A33331">
            <w:pPr>
              <w:jc w:val="both"/>
              <w:rPr>
                <w:rFonts w:ascii="Arial" w:hAnsi="Arial" w:cs="Arial"/>
                <w:b/>
                <w:sz w:val="22"/>
                <w:szCs w:val="22"/>
              </w:rPr>
            </w:pPr>
            <w:r w:rsidRPr="00A33331">
              <w:rPr>
                <w:rFonts w:ascii="Arial" w:hAnsi="Arial" w:cs="Arial"/>
                <w:b/>
                <w:sz w:val="22"/>
                <w:szCs w:val="22"/>
              </w:rPr>
              <w:t>14.  JOB DESCRIPTION AGREEMENT</w:t>
            </w:r>
          </w:p>
        </w:tc>
      </w:tr>
      <w:tr w:rsidR="00D15D17" w:rsidRPr="00A33331" w14:paraId="185A36FD" w14:textId="77777777" w:rsidTr="00A33331">
        <w:tc>
          <w:tcPr>
            <w:tcW w:w="8028" w:type="dxa"/>
          </w:tcPr>
          <w:p w14:paraId="701E487B" w14:textId="77777777" w:rsidR="00D15D17" w:rsidRPr="00A33331" w:rsidRDefault="00D15D17">
            <w:pPr>
              <w:pStyle w:val="BodyText"/>
              <w:rPr>
                <w:sz w:val="8"/>
                <w:szCs w:val="8"/>
              </w:rPr>
            </w:pPr>
          </w:p>
          <w:p w14:paraId="54CF801B" w14:textId="77777777" w:rsidR="00D15D17" w:rsidRDefault="00D15D17">
            <w:pPr>
              <w:pStyle w:val="BodyText"/>
            </w:pPr>
            <w:r>
              <w:t xml:space="preserve">A separate job description will need to </w:t>
            </w:r>
            <w:proofErr w:type="gramStart"/>
            <w:r>
              <w:t>be signed</w:t>
            </w:r>
            <w:proofErr w:type="gramEnd"/>
            <w:r>
              <w:t xml:space="preserve"> off by each jobholder to whom the job description applies.</w:t>
            </w:r>
          </w:p>
          <w:p w14:paraId="37727B87" w14:textId="77777777" w:rsidR="00D15D17" w:rsidRPr="00A33331" w:rsidRDefault="00D15D17">
            <w:pPr>
              <w:pStyle w:val="BodyText"/>
              <w:rPr>
                <w:b/>
                <w:sz w:val="12"/>
                <w:szCs w:val="12"/>
              </w:rPr>
            </w:pPr>
          </w:p>
          <w:p w14:paraId="3DF9BD37" w14:textId="77777777" w:rsidR="00D15D17" w:rsidRDefault="00D15D17">
            <w:pPr>
              <w:pStyle w:val="BodyText"/>
            </w:pPr>
            <w:r>
              <w:t xml:space="preserve">Job Holder’s Signature:  </w:t>
            </w:r>
          </w:p>
          <w:p w14:paraId="30DCB249" w14:textId="77777777" w:rsidR="00D15D17" w:rsidRPr="00A33331" w:rsidRDefault="00D15D17">
            <w:pPr>
              <w:pStyle w:val="BodyText"/>
              <w:rPr>
                <w:sz w:val="12"/>
                <w:szCs w:val="12"/>
              </w:rPr>
            </w:pPr>
          </w:p>
          <w:p w14:paraId="1DB0630D" w14:textId="77777777" w:rsidR="00D15D17" w:rsidRPr="00A33331" w:rsidRDefault="00D15D17">
            <w:pPr>
              <w:pStyle w:val="BodyText"/>
              <w:rPr>
                <w:b/>
              </w:rPr>
            </w:pPr>
            <w:r>
              <w:t xml:space="preserve">Head of Department Signature:  </w:t>
            </w:r>
          </w:p>
          <w:p w14:paraId="12D4BCF9" w14:textId="77777777" w:rsidR="00D15D17" w:rsidRPr="00A33331" w:rsidRDefault="00D15D17">
            <w:pPr>
              <w:pStyle w:val="BodyText"/>
              <w:rPr>
                <w:b/>
                <w:sz w:val="8"/>
                <w:szCs w:val="8"/>
              </w:rPr>
            </w:pPr>
          </w:p>
        </w:tc>
        <w:tc>
          <w:tcPr>
            <w:tcW w:w="2340" w:type="dxa"/>
          </w:tcPr>
          <w:p w14:paraId="0662485E" w14:textId="77777777" w:rsidR="00D15D17" w:rsidRPr="00A33331" w:rsidRDefault="00D15D17">
            <w:pPr>
              <w:pStyle w:val="BodyText"/>
              <w:rPr>
                <w:b/>
              </w:rPr>
            </w:pPr>
          </w:p>
          <w:p w14:paraId="037F0290" w14:textId="77777777" w:rsidR="00D15D17" w:rsidRPr="00A33331" w:rsidRDefault="00D15D17">
            <w:pPr>
              <w:pStyle w:val="BodyText"/>
              <w:rPr>
                <w:b/>
              </w:rPr>
            </w:pPr>
          </w:p>
          <w:p w14:paraId="3A91FB92" w14:textId="77777777" w:rsidR="00D15D17" w:rsidRPr="00A33331" w:rsidRDefault="00D15D17">
            <w:pPr>
              <w:pStyle w:val="BodyText"/>
              <w:rPr>
                <w:b/>
              </w:rPr>
            </w:pPr>
          </w:p>
          <w:p w14:paraId="0D6CDECB" w14:textId="77777777" w:rsidR="00D15D17" w:rsidRPr="00D5463B" w:rsidRDefault="00D15D17">
            <w:pPr>
              <w:pStyle w:val="BodyText"/>
            </w:pPr>
            <w:r>
              <w:t xml:space="preserve">Date:  </w:t>
            </w:r>
          </w:p>
          <w:p w14:paraId="24ABC18D" w14:textId="77777777" w:rsidR="00D15D17" w:rsidRPr="00A33331" w:rsidRDefault="00D15D17">
            <w:pPr>
              <w:pStyle w:val="BodyText"/>
              <w:rPr>
                <w:sz w:val="12"/>
                <w:szCs w:val="12"/>
              </w:rPr>
            </w:pPr>
          </w:p>
          <w:p w14:paraId="6C2D13B7" w14:textId="77777777" w:rsidR="00D15D17" w:rsidRPr="00A33331" w:rsidRDefault="00D15D17">
            <w:pPr>
              <w:pStyle w:val="BodyText"/>
              <w:rPr>
                <w:b/>
              </w:rPr>
            </w:pPr>
            <w:r w:rsidRPr="00D5463B">
              <w:t>Date:</w:t>
            </w:r>
            <w:r>
              <w:t xml:space="preserve">  </w:t>
            </w:r>
          </w:p>
        </w:tc>
      </w:tr>
    </w:tbl>
    <w:p w14:paraId="57FC43C7" w14:textId="77777777" w:rsidR="00D15D17" w:rsidRPr="00FE1C2C" w:rsidRDefault="00D15D17">
      <w:pPr>
        <w:jc w:val="center"/>
        <w:rPr>
          <w:rFonts w:ascii="Arial" w:hAnsi="Arial" w:cs="Arial"/>
          <w:b/>
          <w:sz w:val="32"/>
          <w:szCs w:val="32"/>
        </w:rPr>
      </w:pPr>
    </w:p>
    <w:sectPr w:rsidR="00D15D17" w:rsidRPr="00FE1C2C" w:rsidSect="009B3E80">
      <w:footerReference w:type="even" r:id="rId11"/>
      <w:footerReference w:type="default" r:id="rId12"/>
      <w:pgSz w:w="11906" w:h="16838" w:code="9"/>
      <w:pgMar w:top="1134" w:right="851" w:bottom="1134"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7BE6" w14:textId="77777777" w:rsidR="0077067E" w:rsidRDefault="0077067E">
      <w:r>
        <w:separator/>
      </w:r>
    </w:p>
  </w:endnote>
  <w:endnote w:type="continuationSeparator" w:id="0">
    <w:p w14:paraId="5BC6D341" w14:textId="77777777" w:rsidR="0077067E" w:rsidRDefault="0077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597C" w14:textId="77777777" w:rsidR="0077067E" w:rsidRDefault="009B3E80">
    <w:pPr>
      <w:pStyle w:val="Footer"/>
      <w:framePr w:wrap="around" w:vAnchor="text" w:hAnchor="margin" w:xAlign="center" w:y="1"/>
      <w:rPr>
        <w:rStyle w:val="PageNumber"/>
      </w:rPr>
    </w:pPr>
    <w:r>
      <w:rPr>
        <w:rStyle w:val="PageNumber"/>
      </w:rPr>
      <w:fldChar w:fldCharType="begin"/>
    </w:r>
    <w:r w:rsidR="0077067E">
      <w:rPr>
        <w:rStyle w:val="PageNumber"/>
      </w:rPr>
      <w:instrText xml:space="preserve">PAGE  </w:instrText>
    </w:r>
    <w:r>
      <w:rPr>
        <w:rStyle w:val="PageNumber"/>
      </w:rPr>
      <w:fldChar w:fldCharType="end"/>
    </w:r>
  </w:p>
  <w:p w14:paraId="456BA29E" w14:textId="77777777" w:rsidR="0077067E" w:rsidRDefault="00770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49A7" w14:textId="77777777" w:rsidR="0077067E" w:rsidRDefault="009B3E80">
    <w:pPr>
      <w:pStyle w:val="Footer"/>
      <w:framePr w:wrap="around" w:vAnchor="text" w:hAnchor="margin" w:xAlign="center" w:y="1"/>
      <w:rPr>
        <w:rStyle w:val="PageNumber"/>
      </w:rPr>
    </w:pPr>
    <w:r>
      <w:rPr>
        <w:rStyle w:val="PageNumber"/>
      </w:rPr>
      <w:fldChar w:fldCharType="begin"/>
    </w:r>
    <w:r w:rsidR="0077067E">
      <w:rPr>
        <w:rStyle w:val="PageNumber"/>
      </w:rPr>
      <w:instrText xml:space="preserve">PAGE  </w:instrText>
    </w:r>
    <w:r>
      <w:rPr>
        <w:rStyle w:val="PageNumber"/>
      </w:rPr>
      <w:fldChar w:fldCharType="separate"/>
    </w:r>
    <w:r w:rsidR="003F0770">
      <w:rPr>
        <w:rStyle w:val="PageNumber"/>
        <w:noProof/>
      </w:rPr>
      <w:t>1</w:t>
    </w:r>
    <w:r>
      <w:rPr>
        <w:rStyle w:val="PageNumber"/>
      </w:rPr>
      <w:fldChar w:fldCharType="end"/>
    </w:r>
  </w:p>
  <w:p w14:paraId="420F4D01" w14:textId="77777777" w:rsidR="0077067E" w:rsidRPr="00FF71ED" w:rsidRDefault="0077067E">
    <w:pPr>
      <w:pStyle w:val="Footer"/>
      <w:rPr>
        <w:rFonts w:ascii="Arial" w:hAnsi="Arial" w:cs="Arial"/>
        <w:sz w:val="16"/>
        <w:szCs w:val="16"/>
      </w:rPr>
    </w:pPr>
    <w:r>
      <w:rPr>
        <w:rFonts w:ascii="Arial" w:hAnsi="Arial" w:cs="Arial"/>
        <w:sz w:val="16"/>
        <w:szCs w:val="16"/>
      </w:rPr>
      <w:t>JE/Generic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2532" w14:textId="77777777" w:rsidR="0077067E" w:rsidRDefault="0077067E">
      <w:r>
        <w:separator/>
      </w:r>
    </w:p>
  </w:footnote>
  <w:footnote w:type="continuationSeparator" w:id="0">
    <w:p w14:paraId="16E29EAA" w14:textId="77777777" w:rsidR="0077067E" w:rsidRDefault="0077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CC8"/>
    <w:multiLevelType w:val="hybridMultilevel"/>
    <w:tmpl w:val="96F83A3C"/>
    <w:lvl w:ilvl="0" w:tplc="788895F2">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F26FF4"/>
    <w:multiLevelType w:val="hybridMultilevel"/>
    <w:tmpl w:val="BCCE9D76"/>
    <w:lvl w:ilvl="0" w:tplc="3E9C6F84">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8054D14"/>
    <w:multiLevelType w:val="hybridMultilevel"/>
    <w:tmpl w:val="62641A6E"/>
    <w:lvl w:ilvl="0" w:tplc="20A840EC">
      <w:start w:val="1"/>
      <w:numFmt w:val="decimal"/>
      <w:lvlText w:val="%1."/>
      <w:lvlJc w:val="left"/>
      <w:pPr>
        <w:tabs>
          <w:tab w:val="num" w:pos="0"/>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0E75D4"/>
    <w:multiLevelType w:val="hybridMultilevel"/>
    <w:tmpl w:val="13B8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227AB"/>
    <w:multiLevelType w:val="multilevel"/>
    <w:tmpl w:val="BCCE9D7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B0E2146"/>
    <w:multiLevelType w:val="hybridMultilevel"/>
    <w:tmpl w:val="60947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11F81"/>
    <w:multiLevelType w:val="multilevel"/>
    <w:tmpl w:val="FB14CC8C"/>
    <w:lvl w:ilvl="0">
      <w:start w:val="1"/>
      <w:numFmt w:val="decimal"/>
      <w:lvlText w:val="%1."/>
      <w:lvlJc w:val="right"/>
      <w:pPr>
        <w:tabs>
          <w:tab w:val="num" w:pos="720"/>
        </w:tabs>
        <w:ind w:left="720" w:hanging="36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6F6AA2"/>
    <w:multiLevelType w:val="hybridMultilevel"/>
    <w:tmpl w:val="12408744"/>
    <w:lvl w:ilvl="0" w:tplc="B6C8CD8E">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E7006B"/>
    <w:multiLevelType w:val="hybridMultilevel"/>
    <w:tmpl w:val="EF146E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4B6258"/>
    <w:multiLevelType w:val="hybridMultilevel"/>
    <w:tmpl w:val="444A32B6"/>
    <w:lvl w:ilvl="0" w:tplc="72C8C520">
      <w:start w:val="1"/>
      <w:numFmt w:val="decimal"/>
      <w:lvlText w:val="%1."/>
      <w:lvlJc w:val="left"/>
      <w:pPr>
        <w:tabs>
          <w:tab w:val="num" w:pos="113"/>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AE6663F"/>
    <w:multiLevelType w:val="hybridMultilevel"/>
    <w:tmpl w:val="9372F04E"/>
    <w:lvl w:ilvl="0" w:tplc="18F24486">
      <w:start w:val="1"/>
      <w:numFmt w:val="decimal"/>
      <w:lvlText w:val="%1."/>
      <w:lvlJc w:val="left"/>
      <w:pPr>
        <w:tabs>
          <w:tab w:val="num" w:pos="567"/>
        </w:tabs>
        <w:ind w:left="0" w:firstLine="43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CA45587"/>
    <w:multiLevelType w:val="multilevel"/>
    <w:tmpl w:val="D2629B6E"/>
    <w:lvl w:ilvl="0">
      <w:start w:val="1"/>
      <w:numFmt w:val="decimal"/>
      <w:lvlText w:val="%1."/>
      <w:lvlJc w:val="left"/>
      <w:pPr>
        <w:tabs>
          <w:tab w:val="num" w:pos="1080"/>
        </w:tabs>
        <w:ind w:left="814" w:hanging="9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CF56B86"/>
    <w:multiLevelType w:val="hybridMultilevel"/>
    <w:tmpl w:val="2A2C5CF4"/>
    <w:lvl w:ilvl="0" w:tplc="0809001B">
      <w:start w:val="1"/>
      <w:numFmt w:val="lowerRoman"/>
      <w:lvlText w:val="%1."/>
      <w:lvlJc w:val="righ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CF621B"/>
    <w:multiLevelType w:val="multilevel"/>
    <w:tmpl w:val="62641A6E"/>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2EC555A"/>
    <w:multiLevelType w:val="hybridMultilevel"/>
    <w:tmpl w:val="50D8D154"/>
    <w:lvl w:ilvl="0" w:tplc="788895F2">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2B2463"/>
    <w:multiLevelType w:val="hybridMultilevel"/>
    <w:tmpl w:val="4A5E49C6"/>
    <w:lvl w:ilvl="0" w:tplc="0E66D7D4">
      <w:start w:val="1"/>
      <w:numFmt w:val="decimal"/>
      <w:lvlText w:val="%1."/>
      <w:lvlJc w:val="left"/>
      <w:pPr>
        <w:tabs>
          <w:tab w:val="num" w:pos="567"/>
        </w:tabs>
        <w:ind w:left="680" w:hanging="24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881475D"/>
    <w:multiLevelType w:val="hybridMultilevel"/>
    <w:tmpl w:val="D5281E9C"/>
    <w:lvl w:ilvl="0" w:tplc="231098D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BF127AB"/>
    <w:multiLevelType w:val="hybridMultilevel"/>
    <w:tmpl w:val="EEFE2C74"/>
    <w:lvl w:ilvl="0" w:tplc="3E9C6F84">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31F24B0"/>
    <w:multiLevelType w:val="multilevel"/>
    <w:tmpl w:val="B58E8F94"/>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56E1E72"/>
    <w:multiLevelType w:val="hybridMultilevel"/>
    <w:tmpl w:val="8710E1C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59D31DF"/>
    <w:multiLevelType w:val="multilevel"/>
    <w:tmpl w:val="AD1A543A"/>
    <w:lvl w:ilvl="0">
      <w:start w:val="1"/>
      <w:numFmt w:val="upperRoman"/>
      <w:lvlText w:val="%1."/>
      <w:lvlJc w:val="right"/>
      <w:pPr>
        <w:tabs>
          <w:tab w:val="num" w:pos="537"/>
        </w:tabs>
        <w:ind w:left="537" w:hanging="18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E146B8B"/>
    <w:multiLevelType w:val="singleLevel"/>
    <w:tmpl w:val="71EAA2DA"/>
    <w:lvl w:ilvl="0">
      <w:start w:val="1"/>
      <w:numFmt w:val="lowerRoman"/>
      <w:lvlText w:val="(%1)"/>
      <w:legacy w:legacy="1" w:legacySpace="0" w:legacyIndent="1440"/>
      <w:lvlJc w:val="left"/>
      <w:pPr>
        <w:ind w:left="2160" w:hanging="1440"/>
      </w:pPr>
      <w:rPr>
        <w:rFonts w:cs="Times New Roman"/>
      </w:rPr>
    </w:lvl>
  </w:abstractNum>
  <w:abstractNum w:abstractNumId="22" w15:restartNumberingAfterBreak="0">
    <w:nsid w:val="630171B8"/>
    <w:multiLevelType w:val="multilevel"/>
    <w:tmpl w:val="25DA8258"/>
    <w:lvl w:ilvl="0">
      <w:start w:val="1"/>
      <w:numFmt w:val="decimal"/>
      <w:lvlText w:val="%1."/>
      <w:lvlJc w:val="left"/>
      <w:pPr>
        <w:tabs>
          <w:tab w:val="num" w:pos="0"/>
        </w:tabs>
        <w:ind w:left="113" w:hanging="113"/>
      </w:pPr>
      <w:rPr>
        <w:rFonts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678A7045"/>
    <w:multiLevelType w:val="hybridMultilevel"/>
    <w:tmpl w:val="CE74B0DE"/>
    <w:lvl w:ilvl="0" w:tplc="F1A4A63C">
      <w:start w:val="1"/>
      <w:numFmt w:val="decimal"/>
      <w:lvlText w:val="%1."/>
      <w:lvlJc w:val="left"/>
      <w:pPr>
        <w:tabs>
          <w:tab w:val="num" w:pos="720"/>
        </w:tabs>
        <w:ind w:left="454" w:hanging="9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AE10F7A"/>
    <w:multiLevelType w:val="multilevel"/>
    <w:tmpl w:val="FB14CC8C"/>
    <w:lvl w:ilvl="0">
      <w:start w:val="1"/>
      <w:numFmt w:val="decimal"/>
      <w:lvlText w:val="%1."/>
      <w:lvlJc w:val="right"/>
      <w:pPr>
        <w:tabs>
          <w:tab w:val="num" w:pos="720"/>
        </w:tabs>
        <w:ind w:left="720" w:hanging="36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E0E69CB"/>
    <w:multiLevelType w:val="hybridMultilevel"/>
    <w:tmpl w:val="B58E8F94"/>
    <w:lvl w:ilvl="0" w:tplc="72C8C520">
      <w:start w:val="1"/>
      <w:numFmt w:val="decimal"/>
      <w:lvlText w:val="%1."/>
      <w:lvlJc w:val="left"/>
      <w:pPr>
        <w:tabs>
          <w:tab w:val="num" w:pos="113"/>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10756C4"/>
    <w:multiLevelType w:val="hybridMultilevel"/>
    <w:tmpl w:val="C2189336"/>
    <w:lvl w:ilvl="0" w:tplc="70C4B0E2">
      <w:start w:val="1"/>
      <w:numFmt w:val="decimal"/>
      <w:lvlText w:val="%1."/>
      <w:lvlJc w:val="left"/>
      <w:pPr>
        <w:tabs>
          <w:tab w:val="num" w:pos="1080"/>
        </w:tabs>
        <w:ind w:left="0" w:firstLine="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77CC19C8"/>
    <w:multiLevelType w:val="hybridMultilevel"/>
    <w:tmpl w:val="783AA6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CC6048"/>
    <w:multiLevelType w:val="hybridMultilevel"/>
    <w:tmpl w:val="F2962216"/>
    <w:lvl w:ilvl="0" w:tplc="788895F2">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ED631DC"/>
    <w:multiLevelType w:val="multilevel"/>
    <w:tmpl w:val="F01C22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1832598443">
    <w:abstractNumId w:val="15"/>
  </w:num>
  <w:num w:numId="2" w16cid:durableId="1518345768">
    <w:abstractNumId w:val="16"/>
  </w:num>
  <w:num w:numId="3" w16cid:durableId="638534781">
    <w:abstractNumId w:val="23"/>
  </w:num>
  <w:num w:numId="4" w16cid:durableId="168175557">
    <w:abstractNumId w:val="26"/>
  </w:num>
  <w:num w:numId="5" w16cid:durableId="1209294087">
    <w:abstractNumId w:val="11"/>
  </w:num>
  <w:num w:numId="6" w16cid:durableId="690256345">
    <w:abstractNumId w:val="10"/>
  </w:num>
  <w:num w:numId="7" w16cid:durableId="1008406050">
    <w:abstractNumId w:val="19"/>
  </w:num>
  <w:num w:numId="8" w16cid:durableId="2033873748">
    <w:abstractNumId w:val="28"/>
  </w:num>
  <w:num w:numId="9" w16cid:durableId="440614427">
    <w:abstractNumId w:val="0"/>
  </w:num>
  <w:num w:numId="10" w16cid:durableId="1460689789">
    <w:abstractNumId w:val="14"/>
  </w:num>
  <w:num w:numId="11" w16cid:durableId="250282735">
    <w:abstractNumId w:val="17"/>
  </w:num>
  <w:num w:numId="12" w16cid:durableId="1706900912">
    <w:abstractNumId w:val="21"/>
  </w:num>
  <w:num w:numId="13" w16cid:durableId="1525631137">
    <w:abstractNumId w:val="1"/>
  </w:num>
  <w:num w:numId="14" w16cid:durableId="1819572583">
    <w:abstractNumId w:val="29"/>
  </w:num>
  <w:num w:numId="15" w16cid:durableId="2022311961">
    <w:abstractNumId w:val="22"/>
  </w:num>
  <w:num w:numId="16" w16cid:durableId="252474308">
    <w:abstractNumId w:val="4"/>
  </w:num>
  <w:num w:numId="17" w16cid:durableId="57242056">
    <w:abstractNumId w:val="2"/>
  </w:num>
  <w:num w:numId="18" w16cid:durableId="129252864">
    <w:abstractNumId w:val="13"/>
  </w:num>
  <w:num w:numId="19" w16cid:durableId="1661929225">
    <w:abstractNumId w:val="7"/>
  </w:num>
  <w:num w:numId="20" w16cid:durableId="514928181">
    <w:abstractNumId w:val="25"/>
  </w:num>
  <w:num w:numId="21" w16cid:durableId="424422397">
    <w:abstractNumId w:val="18"/>
  </w:num>
  <w:num w:numId="22" w16cid:durableId="1917937333">
    <w:abstractNumId w:val="9"/>
  </w:num>
  <w:num w:numId="23" w16cid:durableId="1676227511">
    <w:abstractNumId w:val="27"/>
  </w:num>
  <w:num w:numId="24" w16cid:durableId="478497656">
    <w:abstractNumId w:val="8"/>
  </w:num>
  <w:num w:numId="25" w16cid:durableId="2009215530">
    <w:abstractNumId w:val="12"/>
  </w:num>
  <w:num w:numId="26" w16cid:durableId="43793080">
    <w:abstractNumId w:val="20"/>
  </w:num>
  <w:num w:numId="27" w16cid:durableId="681475824">
    <w:abstractNumId w:val="24"/>
  </w:num>
  <w:num w:numId="28" w16cid:durableId="1597980349">
    <w:abstractNumId w:val="6"/>
  </w:num>
  <w:num w:numId="29" w16cid:durableId="1756782219">
    <w:abstractNumId w:val="5"/>
  </w:num>
  <w:num w:numId="30" w16cid:durableId="105586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BD"/>
    <w:rsid w:val="0016722A"/>
    <w:rsid w:val="003F0770"/>
    <w:rsid w:val="006513BD"/>
    <w:rsid w:val="0077067E"/>
    <w:rsid w:val="008E087F"/>
    <w:rsid w:val="00960DB9"/>
    <w:rsid w:val="009B3E80"/>
    <w:rsid w:val="00A33331"/>
    <w:rsid w:val="00A920BE"/>
    <w:rsid w:val="00B274D4"/>
    <w:rsid w:val="00C431E9"/>
    <w:rsid w:val="00D15D17"/>
    <w:rsid w:val="00D42B1C"/>
    <w:rsid w:val="00DC3BA6"/>
    <w:rsid w:val="00DF74BE"/>
    <w:rsid w:val="00FF7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A8A623E"/>
  <w15:docId w15:val="{7BE20961-2ED9-452F-B259-95DFA9B4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3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3E80"/>
    <w:pPr>
      <w:tabs>
        <w:tab w:val="center" w:pos="4153"/>
        <w:tab w:val="right" w:pos="8306"/>
      </w:tabs>
    </w:pPr>
  </w:style>
  <w:style w:type="paragraph" w:styleId="Footer">
    <w:name w:val="footer"/>
    <w:basedOn w:val="Normal"/>
    <w:rsid w:val="009B3E80"/>
    <w:pPr>
      <w:tabs>
        <w:tab w:val="center" w:pos="4153"/>
        <w:tab w:val="right" w:pos="8306"/>
      </w:tabs>
    </w:pPr>
  </w:style>
  <w:style w:type="paragraph" w:styleId="BodyText">
    <w:name w:val="Body Text"/>
    <w:basedOn w:val="Normal"/>
    <w:link w:val="BodyTextChar"/>
    <w:rsid w:val="009B3E80"/>
    <w:pPr>
      <w:jc w:val="both"/>
    </w:pPr>
    <w:rPr>
      <w:rFonts w:ascii="Arial" w:hAnsi="Arial" w:cs="Arial"/>
      <w:lang w:val="en-US" w:eastAsia="en-US"/>
    </w:rPr>
  </w:style>
  <w:style w:type="character" w:customStyle="1" w:styleId="BodyTextChar">
    <w:name w:val="Body Text Char"/>
    <w:basedOn w:val="DefaultParagraphFont"/>
    <w:link w:val="BodyText"/>
    <w:semiHidden/>
    <w:locked/>
    <w:rsid w:val="009B3E80"/>
    <w:rPr>
      <w:rFonts w:ascii="Arial" w:hAnsi="Arial" w:cs="Arial"/>
      <w:sz w:val="24"/>
      <w:szCs w:val="24"/>
      <w:lang w:val="en-US" w:eastAsia="en-US" w:bidi="ar-SA"/>
    </w:rPr>
  </w:style>
  <w:style w:type="character" w:styleId="PageNumber">
    <w:name w:val="page number"/>
    <w:basedOn w:val="DefaultParagraphFont"/>
    <w:rsid w:val="009B3E80"/>
  </w:style>
  <w:style w:type="paragraph" w:styleId="BodyTextIndent">
    <w:name w:val="Body Text Indent"/>
    <w:basedOn w:val="Normal"/>
    <w:link w:val="BodyTextIndentChar"/>
    <w:rsid w:val="009B3E80"/>
    <w:pPr>
      <w:spacing w:after="120"/>
      <w:ind w:left="283"/>
    </w:pPr>
    <w:rPr>
      <w:lang w:eastAsia="en-US"/>
    </w:rPr>
  </w:style>
  <w:style w:type="character" w:customStyle="1" w:styleId="BodyTextIndentChar">
    <w:name w:val="Body Text Indent Char"/>
    <w:basedOn w:val="DefaultParagraphFont"/>
    <w:link w:val="BodyTextIndent"/>
    <w:semiHidden/>
    <w:locked/>
    <w:rsid w:val="009B3E80"/>
    <w:rPr>
      <w:sz w:val="24"/>
      <w:szCs w:val="24"/>
      <w:lang w:val="en-GB" w:eastAsia="en-US" w:bidi="ar-SA"/>
    </w:rPr>
  </w:style>
  <w:style w:type="paragraph" w:styleId="BodyText2">
    <w:name w:val="Body Text 2"/>
    <w:basedOn w:val="Normal"/>
    <w:link w:val="BodyText2Char"/>
    <w:rsid w:val="009B3E80"/>
    <w:pPr>
      <w:spacing w:after="120" w:line="480" w:lineRule="auto"/>
    </w:pPr>
  </w:style>
  <w:style w:type="character" w:customStyle="1" w:styleId="BodyText2Char">
    <w:name w:val="Body Text 2 Char"/>
    <w:basedOn w:val="DefaultParagraphFont"/>
    <w:link w:val="BodyText2"/>
    <w:semiHidden/>
    <w:locked/>
    <w:rsid w:val="009B3E80"/>
    <w:rPr>
      <w:sz w:val="24"/>
      <w:szCs w:val="24"/>
      <w:lang w:val="en-GB" w:eastAsia="en-GB" w:bidi="ar-SA"/>
    </w:rPr>
  </w:style>
  <w:style w:type="paragraph" w:styleId="BodyTextIndent2">
    <w:name w:val="Body Text Indent 2"/>
    <w:basedOn w:val="Normal"/>
    <w:link w:val="BodyTextIndent2Char1"/>
    <w:rsid w:val="009B3E80"/>
    <w:pPr>
      <w:spacing w:after="120" w:line="480" w:lineRule="auto"/>
      <w:ind w:left="283"/>
    </w:pPr>
    <w:rPr>
      <w:lang w:eastAsia="en-US"/>
    </w:rPr>
  </w:style>
  <w:style w:type="character" w:customStyle="1" w:styleId="BodyTextIndent2Char1">
    <w:name w:val="Body Text Indent 2 Char1"/>
    <w:basedOn w:val="DefaultParagraphFont"/>
    <w:link w:val="BodyTextIndent2"/>
    <w:semiHidden/>
    <w:locked/>
    <w:rsid w:val="009B3E80"/>
    <w:rPr>
      <w:sz w:val="24"/>
      <w:szCs w:val="24"/>
      <w:lang w:val="en-GB" w:eastAsia="en-US" w:bidi="ar-SA"/>
    </w:rPr>
  </w:style>
  <w:style w:type="paragraph" w:styleId="BodyTextIndent3">
    <w:name w:val="Body Text Indent 3"/>
    <w:basedOn w:val="Normal"/>
    <w:link w:val="BodyTextIndent3Char"/>
    <w:rsid w:val="009B3E80"/>
    <w:pPr>
      <w:spacing w:after="120"/>
      <w:ind w:left="283"/>
    </w:pPr>
    <w:rPr>
      <w:sz w:val="16"/>
      <w:szCs w:val="16"/>
      <w:lang w:eastAsia="en-US"/>
    </w:rPr>
  </w:style>
  <w:style w:type="character" w:customStyle="1" w:styleId="BodyTextIndent3Char">
    <w:name w:val="Body Text Indent 3 Char"/>
    <w:basedOn w:val="DefaultParagraphFont"/>
    <w:link w:val="BodyTextIndent3"/>
    <w:semiHidden/>
    <w:locked/>
    <w:rsid w:val="009B3E80"/>
    <w:rPr>
      <w:sz w:val="16"/>
      <w:szCs w:val="16"/>
      <w:lang w:val="en-GB" w:eastAsia="en-US" w:bidi="ar-SA"/>
    </w:rPr>
  </w:style>
  <w:style w:type="character" w:customStyle="1" w:styleId="BodyTextIndent2Char">
    <w:name w:val="Body Text Indent 2 Char"/>
    <w:basedOn w:val="DefaultParagraphFont"/>
    <w:semiHidden/>
    <w:locked/>
    <w:rsid w:val="009B3E80"/>
    <w:rPr>
      <w:rFonts w:ascii="Arial" w:hAnsi="Arial" w:cs="Times New Roman"/>
      <w:sz w:val="24"/>
      <w:szCs w:val="24"/>
      <w:lang w:val="en-US" w:eastAsia="en-US"/>
    </w:rPr>
  </w:style>
  <w:style w:type="paragraph" w:styleId="ListParagraph">
    <w:name w:val="List Paragraph"/>
    <w:basedOn w:val="Normal"/>
    <w:uiPriority w:val="99"/>
    <w:qFormat/>
    <w:rsid w:val="0077067E"/>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2.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1410</Words>
  <Characters>9082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NHS Lothian</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Tamsin Bartosz</dc:creator>
  <cp:lastModifiedBy>Walker, Fiona</cp:lastModifiedBy>
  <cp:revision>4</cp:revision>
  <cp:lastPrinted>2022-05-20T11:04:00Z</cp:lastPrinted>
  <dcterms:created xsi:type="dcterms:W3CDTF">2023-05-12T08:29:00Z</dcterms:created>
  <dcterms:modified xsi:type="dcterms:W3CDTF">2025-02-27T12:48:00Z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sptadmin</vt:lpwstr>
  </property>
  <property fmtid="{D5CDD505-2E9C-101B-9397-08002B2CF9AE}" pid="3" name="display_urn:schemas-microsoft-com:office:office#Author">
    <vt:lpwstr>sptadmin</vt:lpwstr>
  </property>
</Properties>
</file>