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00FDF" w14:textId="77777777" w:rsidR="009A2897" w:rsidRPr="004C0A80" w:rsidRDefault="009A2897" w:rsidP="009A2897">
      <w:pPr>
        <w:pStyle w:val="Heading4"/>
        <w:jc w:val="center"/>
        <w:rPr>
          <w:rFonts w:ascii="Arial" w:hAnsi="Arial"/>
          <w:b/>
        </w:rPr>
      </w:pPr>
      <w:bookmarkStart w:id="0" w:name="_GoBack"/>
      <w:bookmarkEnd w:id="0"/>
      <w:r w:rsidRPr="004C0A80">
        <w:rPr>
          <w:rFonts w:ascii="Arial" w:hAnsi="Arial"/>
          <w:b/>
        </w:rPr>
        <w:t xml:space="preserve">JOB DESCRIPTION </w:t>
      </w:r>
    </w:p>
    <w:p w14:paraId="60200FE0" w14:textId="77777777" w:rsidR="009A2897" w:rsidRPr="004C0A80" w:rsidRDefault="009A2897" w:rsidP="009A2897">
      <w:pPr>
        <w:jc w:val="both"/>
        <w:rPr>
          <w:rFonts w:ascii="Arial" w:hAnsi="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9A2897" w:rsidRPr="004C0A80" w14:paraId="60200FE2" w14:textId="77777777" w:rsidTr="00D37147">
        <w:tc>
          <w:tcPr>
            <w:tcW w:w="10440" w:type="dxa"/>
          </w:tcPr>
          <w:p w14:paraId="60200FE1" w14:textId="77777777" w:rsidR="009A2897" w:rsidRPr="004C0A80" w:rsidRDefault="009A2897" w:rsidP="00D37147">
            <w:pPr>
              <w:pStyle w:val="Heading3"/>
              <w:numPr>
                <w:ilvl w:val="0"/>
                <w:numId w:val="1"/>
              </w:numPr>
              <w:spacing w:before="120" w:after="120"/>
            </w:pPr>
            <w:r w:rsidRPr="004C0A80">
              <w:t>JOB IDENTIFICATION</w:t>
            </w:r>
          </w:p>
        </w:tc>
      </w:tr>
      <w:tr w:rsidR="009A2897" w:rsidRPr="004C0A80" w14:paraId="60200FF2" w14:textId="77777777" w:rsidTr="00D37147">
        <w:tc>
          <w:tcPr>
            <w:tcW w:w="10440" w:type="dxa"/>
          </w:tcPr>
          <w:p w14:paraId="60200FE3" w14:textId="77777777" w:rsidR="009A2897" w:rsidRPr="004C0A80" w:rsidRDefault="009A2897" w:rsidP="00D37147">
            <w:pPr>
              <w:pStyle w:val="BodyText"/>
              <w:rPr>
                <w:sz w:val="24"/>
              </w:rPr>
            </w:pPr>
            <w:r w:rsidRPr="004C0A80">
              <w:rPr>
                <w:sz w:val="24"/>
              </w:rPr>
              <w:t xml:space="preserve"> </w:t>
            </w:r>
          </w:p>
          <w:p w14:paraId="60200FE4" w14:textId="77777777" w:rsidR="009A2897" w:rsidRPr="004C0A80" w:rsidRDefault="009A2897" w:rsidP="00D37147">
            <w:pPr>
              <w:jc w:val="both"/>
              <w:rPr>
                <w:rFonts w:ascii="Arial" w:hAnsi="Arial"/>
              </w:rPr>
            </w:pPr>
            <w:r w:rsidRPr="004C0A80">
              <w:rPr>
                <w:rFonts w:ascii="Arial" w:hAnsi="Arial"/>
              </w:rPr>
              <w:t>Job Title:                                                      Moving &amp; Handling Adviser</w:t>
            </w:r>
          </w:p>
          <w:p w14:paraId="60200FE5" w14:textId="77777777" w:rsidR="009A2897" w:rsidRPr="004C0A80" w:rsidRDefault="009A2897" w:rsidP="00D37147">
            <w:pPr>
              <w:jc w:val="both"/>
              <w:rPr>
                <w:rFonts w:ascii="Arial" w:hAnsi="Arial"/>
              </w:rPr>
            </w:pPr>
          </w:p>
          <w:p w14:paraId="60200FE6" w14:textId="77777777" w:rsidR="009A2897" w:rsidRPr="004C0A80" w:rsidRDefault="009A2897" w:rsidP="00D37147">
            <w:pPr>
              <w:jc w:val="both"/>
              <w:rPr>
                <w:rFonts w:ascii="Arial" w:hAnsi="Arial"/>
              </w:rPr>
            </w:pPr>
            <w:r w:rsidRPr="004C0A80">
              <w:rPr>
                <w:rFonts w:ascii="Arial" w:hAnsi="Arial"/>
              </w:rPr>
              <w:t>Responsible to (insert</w:t>
            </w:r>
            <w:r w:rsidR="00314154">
              <w:rPr>
                <w:rFonts w:ascii="Arial" w:hAnsi="Arial"/>
              </w:rPr>
              <w:t xml:space="preserve"> job title):                   </w:t>
            </w:r>
            <w:r w:rsidR="00180194">
              <w:rPr>
                <w:rFonts w:ascii="Arial" w:hAnsi="Arial"/>
              </w:rPr>
              <w:t>Moving &amp; Handling Team</w:t>
            </w:r>
            <w:r w:rsidR="00314154">
              <w:rPr>
                <w:rFonts w:ascii="Arial" w:hAnsi="Arial"/>
              </w:rPr>
              <w:t xml:space="preserve"> Lead</w:t>
            </w:r>
          </w:p>
          <w:p w14:paraId="60200FE7" w14:textId="77777777" w:rsidR="009A2897" w:rsidRPr="004C0A80" w:rsidRDefault="009A2897" w:rsidP="00D37147">
            <w:pPr>
              <w:jc w:val="both"/>
              <w:rPr>
                <w:rFonts w:ascii="Arial" w:hAnsi="Arial"/>
              </w:rPr>
            </w:pPr>
          </w:p>
          <w:p w14:paraId="60200FE8" w14:textId="77777777" w:rsidR="009A2897" w:rsidRPr="004C0A80" w:rsidRDefault="009A2897" w:rsidP="00D37147">
            <w:pPr>
              <w:jc w:val="both"/>
              <w:rPr>
                <w:rFonts w:ascii="Arial" w:hAnsi="Arial"/>
              </w:rPr>
            </w:pPr>
            <w:r w:rsidRPr="004C0A80">
              <w:rPr>
                <w:rFonts w:ascii="Arial" w:hAnsi="Arial"/>
              </w:rPr>
              <w:t xml:space="preserve">Department(s):                                       </w:t>
            </w:r>
            <w:r w:rsidR="00314154">
              <w:rPr>
                <w:rFonts w:ascii="Arial" w:hAnsi="Arial"/>
              </w:rPr>
              <w:t xml:space="preserve">     </w:t>
            </w:r>
            <w:r w:rsidRPr="004C0A80">
              <w:rPr>
                <w:rFonts w:ascii="Arial" w:hAnsi="Arial"/>
              </w:rPr>
              <w:t>Occupational Health &amp; Safety</w:t>
            </w:r>
          </w:p>
          <w:p w14:paraId="60200FE9" w14:textId="77777777" w:rsidR="009A2897" w:rsidRPr="004C0A80" w:rsidRDefault="009A2897" w:rsidP="00D37147">
            <w:pPr>
              <w:jc w:val="both"/>
              <w:rPr>
                <w:rFonts w:ascii="Arial" w:hAnsi="Arial"/>
              </w:rPr>
            </w:pPr>
          </w:p>
          <w:p w14:paraId="60200FEA" w14:textId="77777777" w:rsidR="009A2897" w:rsidRPr="004C0A80" w:rsidRDefault="009A2897" w:rsidP="00D37147">
            <w:pPr>
              <w:jc w:val="both"/>
              <w:rPr>
                <w:rFonts w:ascii="Arial" w:hAnsi="Arial"/>
              </w:rPr>
            </w:pPr>
            <w:r w:rsidRPr="004C0A80">
              <w:rPr>
                <w:rFonts w:ascii="Arial" w:hAnsi="Arial"/>
              </w:rPr>
              <w:t xml:space="preserve">Directorate:                   </w:t>
            </w:r>
            <w:r w:rsidR="00314154">
              <w:rPr>
                <w:rFonts w:ascii="Arial" w:hAnsi="Arial"/>
              </w:rPr>
              <w:t xml:space="preserve">                              </w:t>
            </w:r>
            <w:r w:rsidRPr="004C0A80">
              <w:rPr>
                <w:rFonts w:ascii="Arial" w:hAnsi="Arial"/>
              </w:rPr>
              <w:t>Organisation &amp; Human Resource Development</w:t>
            </w:r>
          </w:p>
          <w:p w14:paraId="60200FEB" w14:textId="77777777" w:rsidR="009A2897" w:rsidRPr="004C0A80" w:rsidRDefault="009A2897" w:rsidP="00D37147">
            <w:pPr>
              <w:jc w:val="both"/>
              <w:rPr>
                <w:rFonts w:ascii="Arial" w:hAnsi="Arial"/>
              </w:rPr>
            </w:pPr>
          </w:p>
          <w:p w14:paraId="60200FEC" w14:textId="77777777" w:rsidR="009A2897" w:rsidRPr="004C0A80" w:rsidRDefault="009A2897" w:rsidP="00D37147">
            <w:pPr>
              <w:jc w:val="both"/>
              <w:rPr>
                <w:rFonts w:ascii="Arial" w:hAnsi="Arial"/>
              </w:rPr>
            </w:pPr>
            <w:r w:rsidRPr="004C0A80">
              <w:rPr>
                <w:rFonts w:ascii="Arial" w:hAnsi="Arial"/>
              </w:rPr>
              <w:t>Job Reference:</w:t>
            </w:r>
          </w:p>
          <w:p w14:paraId="60200FED" w14:textId="77777777" w:rsidR="009A2897" w:rsidRPr="004C0A80" w:rsidRDefault="009A2897" w:rsidP="00D37147">
            <w:pPr>
              <w:jc w:val="both"/>
              <w:rPr>
                <w:rFonts w:ascii="Arial" w:hAnsi="Arial"/>
              </w:rPr>
            </w:pPr>
          </w:p>
          <w:p w14:paraId="60200FEE" w14:textId="77777777" w:rsidR="009A2897" w:rsidRPr="004C0A80" w:rsidRDefault="009A2897" w:rsidP="00D37147">
            <w:pPr>
              <w:jc w:val="both"/>
              <w:rPr>
                <w:rFonts w:ascii="Arial" w:hAnsi="Arial"/>
              </w:rPr>
            </w:pPr>
            <w:r w:rsidRPr="004C0A80">
              <w:rPr>
                <w:rFonts w:ascii="Arial" w:hAnsi="Arial"/>
              </w:rPr>
              <w:t xml:space="preserve">No of Job Holders:                                       </w:t>
            </w:r>
            <w:r w:rsidR="00E300D6">
              <w:rPr>
                <w:rFonts w:ascii="Arial" w:hAnsi="Arial"/>
              </w:rPr>
              <w:t>7</w:t>
            </w:r>
          </w:p>
          <w:p w14:paraId="60200FEF" w14:textId="77777777" w:rsidR="009A2897" w:rsidRPr="004C0A80" w:rsidRDefault="009A2897" w:rsidP="00D37147">
            <w:pPr>
              <w:jc w:val="both"/>
              <w:rPr>
                <w:rFonts w:ascii="Arial" w:hAnsi="Arial"/>
              </w:rPr>
            </w:pPr>
          </w:p>
          <w:p w14:paraId="60200FF0" w14:textId="77777777" w:rsidR="009A2897" w:rsidRPr="004C0A80" w:rsidRDefault="009A2897" w:rsidP="00D37147">
            <w:pPr>
              <w:jc w:val="both"/>
              <w:rPr>
                <w:rFonts w:ascii="Arial" w:hAnsi="Arial"/>
              </w:rPr>
            </w:pPr>
            <w:r w:rsidRPr="004C0A80">
              <w:rPr>
                <w:rFonts w:ascii="Arial" w:hAnsi="Arial"/>
              </w:rPr>
              <w:t xml:space="preserve">Last Update (insert date):                            </w:t>
            </w:r>
            <w:r w:rsidR="00E300D6">
              <w:rPr>
                <w:rFonts w:ascii="Arial" w:hAnsi="Arial"/>
              </w:rPr>
              <w:t>Aug 2024</w:t>
            </w:r>
          </w:p>
          <w:p w14:paraId="60200FF1" w14:textId="77777777" w:rsidR="009A2897" w:rsidRPr="004C0A80" w:rsidRDefault="009A2897" w:rsidP="00D37147">
            <w:pPr>
              <w:jc w:val="both"/>
              <w:rPr>
                <w:rFonts w:ascii="Arial" w:hAnsi="Arial"/>
              </w:rPr>
            </w:pPr>
          </w:p>
        </w:tc>
      </w:tr>
    </w:tbl>
    <w:p w14:paraId="60200FF3" w14:textId="77777777" w:rsidR="009A2897" w:rsidRPr="004C0A80" w:rsidRDefault="009A2897" w:rsidP="009A2897">
      <w:pPr>
        <w:ind w:left="-360" w:firstLine="360"/>
        <w:jc w:val="both"/>
        <w:rPr>
          <w:rFonts w:ascii="Arial" w:hAnsi="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2897" w:rsidRPr="004C0A80" w14:paraId="60200FF5" w14:textId="77777777" w:rsidTr="00D37147">
        <w:tc>
          <w:tcPr>
            <w:tcW w:w="10440" w:type="dxa"/>
          </w:tcPr>
          <w:p w14:paraId="60200FF4" w14:textId="77777777" w:rsidR="009A2897" w:rsidRPr="004C0A80" w:rsidRDefault="009A2897" w:rsidP="00D37147">
            <w:pPr>
              <w:pStyle w:val="Heading3"/>
              <w:spacing w:before="120" w:after="120"/>
            </w:pPr>
            <w:r w:rsidRPr="004C0A80">
              <w:t>2.  JOB PURPOSE</w:t>
            </w:r>
          </w:p>
        </w:tc>
      </w:tr>
      <w:tr w:rsidR="009A2897" w:rsidRPr="004C0A80" w14:paraId="60200FF7" w14:textId="77777777" w:rsidTr="00E76BEA">
        <w:trPr>
          <w:trHeight w:val="1365"/>
        </w:trPr>
        <w:tc>
          <w:tcPr>
            <w:tcW w:w="10440" w:type="dxa"/>
          </w:tcPr>
          <w:p w14:paraId="60200FF6" w14:textId="77777777" w:rsidR="009A2897" w:rsidRPr="004C0A80" w:rsidRDefault="00E76BEA" w:rsidP="00E76BEA">
            <w:pPr>
              <w:rPr>
                <w:rFonts w:ascii="Arial" w:hAnsi="Arial"/>
              </w:rPr>
            </w:pPr>
            <w:r>
              <w:rPr>
                <w:rFonts w:ascii="Arial" w:hAnsi="Arial"/>
              </w:rPr>
              <w:t xml:space="preserve">To provide support to managers and staff across all areas of NHS Ayrshire &amp; Arran in the reduction of musculoskeletal risk.  The role requires provision of moving and handling advice, support and training to both clinical and non-clinical staff, that meets the legislative requirements of the Manual Handling Operations Regulations 1992 and organisational need.   </w:t>
            </w:r>
          </w:p>
        </w:tc>
      </w:tr>
    </w:tbl>
    <w:p w14:paraId="60200FF8" w14:textId="77777777" w:rsidR="009A2897" w:rsidRPr="004C0A80" w:rsidRDefault="009A2897" w:rsidP="009A2897">
      <w:pPr>
        <w:rPr>
          <w:rFonts w:ascii="Arial" w:hAnsi="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2897" w:rsidRPr="004C0A80" w14:paraId="60200FFA" w14:textId="77777777" w:rsidTr="00D37147">
        <w:tc>
          <w:tcPr>
            <w:tcW w:w="10440" w:type="dxa"/>
          </w:tcPr>
          <w:p w14:paraId="60200FF9" w14:textId="77777777" w:rsidR="009A2897" w:rsidRPr="004C0A80" w:rsidRDefault="009A2897" w:rsidP="00D37147">
            <w:pPr>
              <w:spacing w:before="120" w:after="120"/>
              <w:jc w:val="both"/>
              <w:rPr>
                <w:rFonts w:ascii="Arial" w:hAnsi="Arial"/>
                <w:b/>
              </w:rPr>
            </w:pPr>
            <w:r w:rsidRPr="004C0A80">
              <w:rPr>
                <w:rFonts w:ascii="Arial" w:hAnsi="Arial"/>
                <w:b/>
              </w:rPr>
              <w:t>3. DIMENSIONS</w:t>
            </w:r>
          </w:p>
        </w:tc>
      </w:tr>
      <w:tr w:rsidR="009A2897" w:rsidRPr="004C0A80" w14:paraId="60201000" w14:textId="77777777" w:rsidTr="00D37147">
        <w:trPr>
          <w:trHeight w:val="2060"/>
        </w:trPr>
        <w:tc>
          <w:tcPr>
            <w:tcW w:w="10440" w:type="dxa"/>
          </w:tcPr>
          <w:p w14:paraId="60200FFB" w14:textId="77777777" w:rsidR="0092508C" w:rsidRDefault="0092508C" w:rsidP="0092508C">
            <w:pPr>
              <w:rPr>
                <w:rFonts w:ascii="Arial" w:hAnsi="Arial"/>
              </w:rPr>
            </w:pPr>
            <w:r w:rsidRPr="00700E6E">
              <w:rPr>
                <w:rFonts w:ascii="Arial" w:hAnsi="Arial" w:cs="Arial"/>
              </w:rPr>
              <w:t>NHS Ayrshire &amp; Arran serves a population of around 376,000 people and employs around 10,500 staff.  The Board provides a full range of primary and secondary clinical services covering the mainland of Ayrshire and the islands of Arran and Cumbrae and three Local Authority areas i.e. North, South and East Ayrshire</w:t>
            </w:r>
            <w:r>
              <w:rPr>
                <w:rFonts w:ascii="Arial" w:hAnsi="Arial" w:cs="Arial"/>
              </w:rPr>
              <w:t>.</w:t>
            </w:r>
          </w:p>
          <w:p w14:paraId="60200FFC" w14:textId="77777777" w:rsidR="0092508C" w:rsidRDefault="0092508C" w:rsidP="0092508C">
            <w:pPr>
              <w:rPr>
                <w:rFonts w:ascii="Arial" w:hAnsi="Arial"/>
              </w:rPr>
            </w:pPr>
          </w:p>
          <w:p w14:paraId="60200FFD" w14:textId="77777777" w:rsidR="0092508C" w:rsidRDefault="0092508C" w:rsidP="0092508C">
            <w:pPr>
              <w:rPr>
                <w:rFonts w:ascii="Arial" w:hAnsi="Arial" w:cs="Arial"/>
              </w:rPr>
            </w:pPr>
            <w:r w:rsidRPr="00700E6E">
              <w:rPr>
                <w:rFonts w:ascii="Arial" w:hAnsi="Arial" w:cs="Arial"/>
              </w:rPr>
              <w:t xml:space="preserve">NHS Ayrshire &amp; Arran </w:t>
            </w:r>
            <w:r>
              <w:rPr>
                <w:rFonts w:ascii="Arial" w:hAnsi="Arial" w:cs="Arial"/>
              </w:rPr>
              <w:t xml:space="preserve">has undergone </w:t>
            </w:r>
            <w:r w:rsidRPr="00700E6E">
              <w:rPr>
                <w:rFonts w:ascii="Arial" w:hAnsi="Arial" w:cs="Arial"/>
              </w:rPr>
              <w:t>reorganisation in line with the Scottish Governments 2020 vision of the integration of health and social care services; and now operates on a single system basis within a number of hospital and health care settings within the geographical boundaries. In addition, there are three Integration Joint Boards managing local and community services. Clinical services are supported by a range of Corporate services which includes Planning, Finance, HR, Public Health, Communications and eHealth &amp; Knowledge Management.</w:t>
            </w:r>
          </w:p>
          <w:p w14:paraId="60200FFE" w14:textId="77777777" w:rsidR="0092508C" w:rsidRDefault="0092508C" w:rsidP="0092508C">
            <w:pPr>
              <w:rPr>
                <w:rFonts w:ascii="Arial" w:hAnsi="Arial" w:cs="Arial"/>
              </w:rPr>
            </w:pPr>
          </w:p>
          <w:p w14:paraId="60200FFF" w14:textId="77777777" w:rsidR="009A2897" w:rsidRPr="004C0A80" w:rsidRDefault="0092508C" w:rsidP="0092508C">
            <w:pPr>
              <w:numPr>
                <w:ilvl w:val="12"/>
                <w:numId w:val="0"/>
              </w:numPr>
              <w:jc w:val="both"/>
              <w:rPr>
                <w:rFonts w:ascii="Arial" w:hAnsi="Arial"/>
              </w:rPr>
            </w:pPr>
            <w:r w:rsidRPr="00CD2156">
              <w:rPr>
                <w:rFonts w:ascii="Arial" w:hAnsi="Arial"/>
              </w:rPr>
              <w:t>The service liaises with Local Authorities and other joint stakeholders such as Higher Education providers. Training and services may be provided on a contractual basis to these and other organisations.</w:t>
            </w:r>
            <w:r>
              <w:rPr>
                <w:rFonts w:ascii="Arial" w:hAnsi="Arial"/>
              </w:rPr>
              <w:t xml:space="preserve">   In addition, there are supervisory responsibilities for the organisation’s bank of Link/Key Worker staff (approximately 60) who support their directorates with competency assessments. </w:t>
            </w:r>
          </w:p>
        </w:tc>
      </w:tr>
    </w:tbl>
    <w:p w14:paraId="60201001" w14:textId="77777777" w:rsidR="009A2897" w:rsidRPr="004C0A80" w:rsidRDefault="009A2897" w:rsidP="009A2897">
      <w:pPr>
        <w:rPr>
          <w:rFonts w:ascii="Arial" w:hAnsi="Arial"/>
        </w:rPr>
      </w:pPr>
    </w:p>
    <w:tbl>
      <w:tblPr>
        <w:tblW w:w="105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5"/>
      </w:tblGrid>
      <w:tr w:rsidR="009A2897" w:rsidRPr="004C0A80" w14:paraId="60201003" w14:textId="77777777" w:rsidTr="00332A71">
        <w:trPr>
          <w:trHeight w:val="161"/>
        </w:trPr>
        <w:tc>
          <w:tcPr>
            <w:tcW w:w="10595" w:type="dxa"/>
          </w:tcPr>
          <w:p w14:paraId="60201002" w14:textId="77777777" w:rsidR="009A2897" w:rsidRPr="004C0A80" w:rsidRDefault="009A2897" w:rsidP="00D37147">
            <w:pPr>
              <w:pStyle w:val="Heading3"/>
              <w:spacing w:before="120" w:after="120"/>
            </w:pPr>
            <w:r w:rsidRPr="004C0A80">
              <w:lastRenderedPageBreak/>
              <w:t xml:space="preserve">4.  ORGANISATIONAL POSITION </w:t>
            </w:r>
          </w:p>
        </w:tc>
      </w:tr>
      <w:tr w:rsidR="009A2897" w:rsidRPr="004C0A80" w14:paraId="60201005" w14:textId="77777777" w:rsidTr="00332A71">
        <w:trPr>
          <w:trHeight w:val="5579"/>
        </w:trPr>
        <w:tc>
          <w:tcPr>
            <w:tcW w:w="10595" w:type="dxa"/>
          </w:tcPr>
          <w:p w14:paraId="60201004" w14:textId="77777777" w:rsidR="009A2897" w:rsidRPr="004C0A80" w:rsidRDefault="00660180" w:rsidP="00660180">
            <w:pPr>
              <w:tabs>
                <w:tab w:val="center" w:pos="5101"/>
              </w:tabs>
              <w:rPr>
                <w:rFonts w:ascii="Arial" w:hAnsi="Arial"/>
                <w:b/>
              </w:rPr>
            </w:pPr>
            <w:r>
              <w:rPr>
                <w:rFonts w:ascii="Arial" w:hAnsi="Arial"/>
                <w:b/>
                <w:noProof/>
                <w:lang w:eastAsia="en-GB"/>
              </w:rPr>
              <mc:AlternateContent>
                <mc:Choice Requires="wps">
                  <w:drawing>
                    <wp:anchor distT="0" distB="0" distL="114300" distR="114300" simplePos="0" relativeHeight="251676160" behindDoc="0" locked="0" layoutInCell="1" allowOverlap="1" wp14:anchorId="602010B2" wp14:editId="602010B3">
                      <wp:simplePos x="0" y="0"/>
                      <wp:positionH relativeFrom="column">
                        <wp:posOffset>3201670</wp:posOffset>
                      </wp:positionH>
                      <wp:positionV relativeFrom="paragraph">
                        <wp:posOffset>2459355</wp:posOffset>
                      </wp:positionV>
                      <wp:extent cx="0" cy="19050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5D2214" id="Straight Connector 21" o:spid="_x0000_s1026" style="position:absolute;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1pt,193.65pt" to="252.1pt,2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" strokecolor="#4579b8 [3044]"/>
                  </w:pict>
                </mc:Fallback>
              </mc:AlternateContent>
            </w:r>
            <w:r>
              <w:rPr>
                <w:rFonts w:ascii="Arial" w:hAnsi="Arial"/>
                <w:b/>
                <w:noProof/>
                <w:lang w:eastAsia="en-GB"/>
              </w:rPr>
              <mc:AlternateContent>
                <mc:Choice Requires="wps">
                  <w:drawing>
                    <wp:anchor distT="0" distB="0" distL="114300" distR="114300" simplePos="0" relativeHeight="251674112" behindDoc="0" locked="0" layoutInCell="1" allowOverlap="1" wp14:anchorId="602010B4" wp14:editId="602010B5">
                      <wp:simplePos x="0" y="0"/>
                      <wp:positionH relativeFrom="column">
                        <wp:posOffset>3208655</wp:posOffset>
                      </wp:positionH>
                      <wp:positionV relativeFrom="paragraph">
                        <wp:posOffset>1858010</wp:posOffset>
                      </wp:positionV>
                      <wp:extent cx="0" cy="220980"/>
                      <wp:effectExtent l="0" t="0" r="19050" b="26670"/>
                      <wp:wrapNone/>
                      <wp:docPr id="20" name="Straight Connector 20"/>
                      <wp:cNvGraphicFramePr/>
                      <a:graphic xmlns:a="http://schemas.openxmlformats.org/drawingml/2006/main">
                        <a:graphicData uri="http://schemas.microsoft.com/office/word/2010/wordprocessingShape">
                          <wps:wsp>
                            <wps:cNvCnPr/>
                            <wps:spPr>
                              <a:xfrm>
                                <a:off x="0" y="0"/>
                                <a:ext cx="0" cy="2209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2A2647" id="Straight Connector 20"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65pt,146.3pt" to="252.65pt,1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" strokecolor="#4579b8 [3044]"/>
                  </w:pict>
                </mc:Fallback>
              </mc:AlternateContent>
            </w:r>
            <w:r>
              <w:rPr>
                <w:rFonts w:ascii="Arial" w:hAnsi="Arial"/>
                <w:b/>
                <w:noProof/>
                <w:lang w:eastAsia="en-GB"/>
              </w:rPr>
              <mc:AlternateContent>
                <mc:Choice Requires="wps">
                  <w:drawing>
                    <wp:anchor distT="0" distB="0" distL="114300" distR="114300" simplePos="0" relativeHeight="251672064" behindDoc="0" locked="0" layoutInCell="1" allowOverlap="1" wp14:anchorId="602010B6" wp14:editId="602010B7">
                      <wp:simplePos x="0" y="0"/>
                      <wp:positionH relativeFrom="column">
                        <wp:posOffset>3216910</wp:posOffset>
                      </wp:positionH>
                      <wp:positionV relativeFrom="paragraph">
                        <wp:posOffset>1285875</wp:posOffset>
                      </wp:positionV>
                      <wp:extent cx="0" cy="19050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0" cy="1905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54E7F774" id="Straight Connector 19" o:spid="_x0000_s1026" style="position:absolute;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3.3pt,101.25pt" to="253.3pt,1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" strokecolor="#4a7ebb"/>
                  </w:pict>
                </mc:Fallback>
              </mc:AlternateContent>
            </w:r>
            <w:r>
              <w:rPr>
                <w:rFonts w:ascii="Arial" w:hAnsi="Arial"/>
                <w:b/>
                <w:noProof/>
                <w:lang w:eastAsia="en-GB"/>
              </w:rPr>
              <mc:AlternateContent>
                <mc:Choice Requires="wps">
                  <w:drawing>
                    <wp:anchor distT="0" distB="0" distL="114300" distR="114300" simplePos="0" relativeHeight="251670016" behindDoc="0" locked="0" layoutInCell="1" allowOverlap="1" wp14:anchorId="602010B8" wp14:editId="602010B9">
                      <wp:simplePos x="0" y="0"/>
                      <wp:positionH relativeFrom="column">
                        <wp:posOffset>3216275</wp:posOffset>
                      </wp:positionH>
                      <wp:positionV relativeFrom="paragraph">
                        <wp:posOffset>570230</wp:posOffset>
                      </wp:positionV>
                      <wp:extent cx="0" cy="19050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84BBCF" id="Straight Connector 18" o:spid="_x0000_s1026" style="position:absolute;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3.25pt,44.9pt" to="253.25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" strokecolor="#4579b8 [3044]"/>
                  </w:pict>
                </mc:Fallback>
              </mc:AlternateContent>
            </w:r>
            <w:r>
              <w:rPr>
                <w:rFonts w:ascii="Arial" w:hAnsi="Arial"/>
                <w:b/>
                <w:noProof/>
                <w:lang w:eastAsia="en-GB"/>
              </w:rPr>
              <mc:AlternateContent>
                <mc:Choice Requires="wps">
                  <w:drawing>
                    <wp:anchor distT="0" distB="0" distL="114300" distR="114300" simplePos="0" relativeHeight="251656704" behindDoc="0" locked="0" layoutInCell="0" allowOverlap="1" wp14:anchorId="602010BA" wp14:editId="602010BB">
                      <wp:simplePos x="0" y="0"/>
                      <wp:positionH relativeFrom="column">
                        <wp:posOffset>2035175</wp:posOffset>
                      </wp:positionH>
                      <wp:positionV relativeFrom="paragraph">
                        <wp:posOffset>2680970</wp:posOffset>
                      </wp:positionV>
                      <wp:extent cx="2400300" cy="495300"/>
                      <wp:effectExtent l="19050" t="19050" r="19050" b="1905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95300"/>
                              </a:xfrm>
                              <a:prstGeom prst="rect">
                                <a:avLst/>
                              </a:prstGeom>
                              <a:solidFill>
                                <a:srgbClr val="FFFFFF"/>
                              </a:solidFill>
                              <a:ln w="28575">
                                <a:solidFill>
                                  <a:schemeClr val="tx1">
                                    <a:lumMod val="95000"/>
                                    <a:lumOff val="5000"/>
                                  </a:schemeClr>
                                </a:solidFill>
                                <a:miter lim="800000"/>
                                <a:headEnd/>
                                <a:tailEnd/>
                              </a:ln>
                            </wps:spPr>
                            <wps:txbx>
                              <w:txbxContent>
                                <w:p w14:paraId="602010C4" w14:textId="77777777" w:rsidR="009A2897" w:rsidRDefault="009A2897" w:rsidP="009A2897">
                                  <w:pPr>
                                    <w:jc w:val="center"/>
                                    <w:rPr>
                                      <w:rFonts w:ascii="Arial" w:hAnsi="Arial"/>
                                      <w:b/>
                                    </w:rPr>
                                  </w:pPr>
                                  <w:r>
                                    <w:rPr>
                                      <w:rFonts w:ascii="Arial" w:hAnsi="Arial"/>
                                      <w:b/>
                                    </w:rPr>
                                    <w:t xml:space="preserve">Moving &amp; Handling </w:t>
                                  </w:r>
                                  <w:r w:rsidR="00602D24">
                                    <w:rPr>
                                      <w:rFonts w:ascii="Arial" w:hAnsi="Arial"/>
                                      <w:b/>
                                    </w:rPr>
                                    <w:t>Advisers</w:t>
                                  </w:r>
                                </w:p>
                                <w:p w14:paraId="602010C5" w14:textId="77777777" w:rsidR="009A2897" w:rsidRDefault="009A2897" w:rsidP="009A2897">
                                  <w:pPr>
                                    <w:jc w:val="center"/>
                                    <w:rPr>
                                      <w:rFonts w:ascii="Arial" w:hAnsi="Arial"/>
                                    </w:rPr>
                                  </w:pPr>
                                  <w:r>
                                    <w:rPr>
                                      <w:rFonts w:ascii="Arial" w:hAnsi="Arial"/>
                                    </w:rPr>
                                    <w:t>(post-holder)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010BA" id="_x0000_t202" coordsize="21600,21600" o:spt="202" path="m,l,21600r21600,l21600,xe">
                      <v:stroke joinstyle="miter"/>
                      <v:path gradientshapeok="t" o:connecttype="rect"/>
                    </v:shapetype>
                    <v:shape id="Text Box 6" o:spid="_x0000_s1026" type="#_x0000_t202" style="position:absolute;margin-left:160.25pt;margin-top:211.1pt;width:189pt;height: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" o:allowincell="f" strokecolor="#0d0d0d [3069]" strokeweight="2.25pt">
                      <v:textbox>
                        <w:txbxContent>
                          <w:p w14:paraId="602010C4" w14:textId="77777777" w:rsidR="009A2897" w:rsidRDefault="009A2897" w:rsidP="009A2897">
                            <w:pPr>
                              <w:jc w:val="center"/>
                              <w:rPr>
                                <w:rFonts w:ascii="Arial" w:hAnsi="Arial"/>
                                <w:b/>
                              </w:rPr>
                            </w:pPr>
                            <w:r>
                              <w:rPr>
                                <w:rFonts w:ascii="Arial" w:hAnsi="Arial"/>
                                <w:b/>
                              </w:rPr>
                              <w:t xml:space="preserve">Moving &amp; Handling </w:t>
                            </w:r>
                            <w:r w:rsidR="00602D24">
                              <w:rPr>
                                <w:rFonts w:ascii="Arial" w:hAnsi="Arial"/>
                                <w:b/>
                              </w:rPr>
                              <w:t>Advisers</w:t>
                            </w:r>
                          </w:p>
                          <w:p w14:paraId="602010C5" w14:textId="77777777" w:rsidR="009A2897" w:rsidRDefault="009A2897" w:rsidP="009A2897">
                            <w:pPr>
                              <w:jc w:val="center"/>
                              <w:rPr>
                                <w:rFonts w:ascii="Arial" w:hAnsi="Arial"/>
                              </w:rPr>
                            </w:pPr>
                            <w:r>
                              <w:rPr>
                                <w:rFonts w:ascii="Arial" w:hAnsi="Arial"/>
                              </w:rPr>
                              <w:t>(</w:t>
                            </w:r>
                            <w:proofErr w:type="gramStart"/>
                            <w:r>
                              <w:rPr>
                                <w:rFonts w:ascii="Arial" w:hAnsi="Arial"/>
                              </w:rPr>
                              <w:t>post-holder</w:t>
                            </w:r>
                            <w:proofErr w:type="gramEnd"/>
                            <w:r>
                              <w:rPr>
                                <w:rFonts w:ascii="Arial" w:hAnsi="Arial"/>
                              </w:rPr>
                              <w:t>)</w:t>
                            </w:r>
                          </w:p>
                        </w:txbxContent>
                      </v:textbox>
                    </v:shape>
                  </w:pict>
                </mc:Fallback>
              </mc:AlternateContent>
            </w:r>
            <w:r>
              <w:rPr>
                <w:rFonts w:ascii="Arial" w:hAnsi="Arial"/>
                <w:b/>
                <w:noProof/>
                <w:lang w:eastAsia="en-GB"/>
              </w:rPr>
              <mc:AlternateContent>
                <mc:Choice Requires="wps">
                  <w:drawing>
                    <wp:anchor distT="0" distB="0" distL="114300" distR="114300" simplePos="0" relativeHeight="251668992" behindDoc="0" locked="0" layoutInCell="0" allowOverlap="1" wp14:anchorId="602010BC" wp14:editId="602010BD">
                      <wp:simplePos x="0" y="0"/>
                      <wp:positionH relativeFrom="column">
                        <wp:posOffset>2004695</wp:posOffset>
                      </wp:positionH>
                      <wp:positionV relativeFrom="paragraph">
                        <wp:posOffset>2078990</wp:posOffset>
                      </wp:positionV>
                      <wp:extent cx="2438400" cy="381000"/>
                      <wp:effectExtent l="0" t="0" r="19050" b="1905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81000"/>
                              </a:xfrm>
                              <a:prstGeom prst="rect">
                                <a:avLst/>
                              </a:prstGeom>
                              <a:solidFill>
                                <a:srgbClr val="FFFFFF"/>
                              </a:solidFill>
                              <a:ln w="9525">
                                <a:solidFill>
                                  <a:srgbClr val="000000"/>
                                </a:solidFill>
                                <a:miter lim="800000"/>
                                <a:headEnd/>
                                <a:tailEnd/>
                              </a:ln>
                            </wps:spPr>
                            <wps:txbx>
                              <w:txbxContent>
                                <w:p w14:paraId="602010C6" w14:textId="77777777" w:rsidR="002E7E62" w:rsidRPr="004C0A80" w:rsidRDefault="002E7E62" w:rsidP="002E7E62">
                                  <w:pPr>
                                    <w:jc w:val="center"/>
                                    <w:rPr>
                                      <w:rFonts w:ascii="Arial" w:hAnsi="Arial"/>
                                      <w:b/>
                                    </w:rPr>
                                  </w:pPr>
                                  <w:r>
                                    <w:rPr>
                                      <w:rFonts w:ascii="Arial" w:hAnsi="Arial"/>
                                      <w:b/>
                                    </w:rPr>
                                    <w:t>Moving &amp; Handling Team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010BC" id="Text Box 4" o:spid="_x0000_s1027" type="#_x0000_t202" style="position:absolute;margin-left:157.85pt;margin-top:163.7pt;width:192pt;height:3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" o:allowincell="f">
                      <v:textbox>
                        <w:txbxContent>
                          <w:p w14:paraId="602010C6" w14:textId="77777777" w:rsidR="002E7E62" w:rsidRPr="004C0A80" w:rsidRDefault="002E7E62" w:rsidP="002E7E62">
                            <w:pPr>
                              <w:jc w:val="center"/>
                              <w:rPr>
                                <w:rFonts w:ascii="Arial" w:hAnsi="Arial"/>
                                <w:b/>
                              </w:rPr>
                            </w:pPr>
                            <w:r>
                              <w:rPr>
                                <w:rFonts w:ascii="Arial" w:hAnsi="Arial"/>
                                <w:b/>
                              </w:rPr>
                              <w:t>Moving &amp; Handling Team Lead</w:t>
                            </w:r>
                          </w:p>
                        </w:txbxContent>
                      </v:textbox>
                    </v:shape>
                  </w:pict>
                </mc:Fallback>
              </mc:AlternateContent>
            </w:r>
            <w:r>
              <w:rPr>
                <w:rFonts w:ascii="Arial" w:hAnsi="Arial"/>
                <w:b/>
                <w:noProof/>
                <w:lang w:eastAsia="en-GB"/>
              </w:rPr>
              <mc:AlternateContent>
                <mc:Choice Requires="wps">
                  <w:drawing>
                    <wp:anchor distT="0" distB="0" distL="114300" distR="114300" simplePos="0" relativeHeight="251666944" behindDoc="0" locked="0" layoutInCell="0" allowOverlap="1" wp14:anchorId="602010BE" wp14:editId="602010BF">
                      <wp:simplePos x="0" y="0"/>
                      <wp:positionH relativeFrom="column">
                        <wp:posOffset>2004695</wp:posOffset>
                      </wp:positionH>
                      <wp:positionV relativeFrom="paragraph">
                        <wp:posOffset>1477010</wp:posOffset>
                      </wp:positionV>
                      <wp:extent cx="2430780" cy="381000"/>
                      <wp:effectExtent l="0" t="0" r="26670" b="1905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381000"/>
                              </a:xfrm>
                              <a:prstGeom prst="rect">
                                <a:avLst/>
                              </a:prstGeom>
                              <a:solidFill>
                                <a:srgbClr val="FFFFFF"/>
                              </a:solidFill>
                              <a:ln w="9525">
                                <a:solidFill>
                                  <a:srgbClr val="000000"/>
                                </a:solidFill>
                                <a:miter lim="800000"/>
                                <a:headEnd/>
                                <a:tailEnd/>
                              </a:ln>
                            </wps:spPr>
                            <wps:txbx>
                              <w:txbxContent>
                                <w:p w14:paraId="602010C7" w14:textId="77777777" w:rsidR="0092508C" w:rsidRPr="004C0A80" w:rsidRDefault="0092508C" w:rsidP="00602D24">
                                  <w:pPr>
                                    <w:jc w:val="center"/>
                                    <w:rPr>
                                      <w:rFonts w:ascii="Arial" w:hAnsi="Arial"/>
                                      <w:b/>
                                    </w:rPr>
                                  </w:pPr>
                                  <w:r>
                                    <w:rPr>
                                      <w:rFonts w:ascii="Arial" w:hAnsi="Arial"/>
                                      <w:b/>
                                    </w:rPr>
                                    <w:t>Health &amp; Safety Service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010BE" id="_x0000_s1028" type="#_x0000_t202" style="position:absolute;margin-left:157.85pt;margin-top:116.3pt;width:191.4pt;height:3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" o:allowincell="f">
                      <v:textbox>
                        <w:txbxContent>
                          <w:p w14:paraId="602010C7" w14:textId="77777777" w:rsidR="0092508C" w:rsidRPr="004C0A80" w:rsidRDefault="0092508C" w:rsidP="00602D24">
                            <w:pPr>
                              <w:jc w:val="center"/>
                              <w:rPr>
                                <w:rFonts w:ascii="Arial" w:hAnsi="Arial"/>
                                <w:b/>
                              </w:rPr>
                            </w:pPr>
                            <w:r>
                              <w:rPr>
                                <w:rFonts w:ascii="Arial" w:hAnsi="Arial"/>
                                <w:b/>
                              </w:rPr>
                              <w:t>Health &amp; Safety Service Lead</w:t>
                            </w:r>
                          </w:p>
                        </w:txbxContent>
                      </v:textbox>
                    </v:shape>
                  </w:pict>
                </mc:Fallback>
              </mc:AlternateContent>
            </w:r>
            <w:r w:rsidR="00602D24">
              <w:rPr>
                <w:rFonts w:ascii="Arial" w:hAnsi="Arial"/>
                <w:b/>
                <w:noProof/>
                <w:lang w:eastAsia="en-GB"/>
              </w:rPr>
              <mc:AlternateContent>
                <mc:Choice Requires="wps">
                  <w:drawing>
                    <wp:anchor distT="0" distB="0" distL="114300" distR="114300" simplePos="0" relativeHeight="251650560" behindDoc="0" locked="0" layoutInCell="0" allowOverlap="1" wp14:anchorId="602010C0" wp14:editId="602010C1">
                      <wp:simplePos x="0" y="0"/>
                      <wp:positionH relativeFrom="column">
                        <wp:posOffset>1768475</wp:posOffset>
                      </wp:positionH>
                      <wp:positionV relativeFrom="paragraph">
                        <wp:posOffset>760730</wp:posOffset>
                      </wp:positionV>
                      <wp:extent cx="3000375" cy="502920"/>
                      <wp:effectExtent l="0" t="0" r="28575" b="1143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502920"/>
                              </a:xfrm>
                              <a:prstGeom prst="rect">
                                <a:avLst/>
                              </a:prstGeom>
                              <a:solidFill>
                                <a:srgbClr val="FFFFFF"/>
                              </a:solidFill>
                              <a:ln w="9525">
                                <a:solidFill>
                                  <a:srgbClr val="000000"/>
                                </a:solidFill>
                                <a:miter lim="800000"/>
                                <a:headEnd/>
                                <a:tailEnd/>
                              </a:ln>
                            </wps:spPr>
                            <wps:txbx>
                              <w:txbxContent>
                                <w:p w14:paraId="602010C8" w14:textId="77777777" w:rsidR="009A2897" w:rsidRPr="004C0A80" w:rsidRDefault="009A2897" w:rsidP="00602D24">
                                  <w:pPr>
                                    <w:jc w:val="center"/>
                                    <w:rPr>
                                      <w:rFonts w:ascii="Arial" w:hAnsi="Arial"/>
                                      <w:b/>
                                    </w:rPr>
                                  </w:pPr>
                                  <w:r>
                                    <w:rPr>
                                      <w:rFonts w:ascii="Arial" w:hAnsi="Arial"/>
                                      <w:b/>
                                    </w:rPr>
                                    <w:t xml:space="preserve">Assistant Director for Occupational Health, </w:t>
                                  </w:r>
                                  <w:r w:rsidRPr="004C0A80">
                                    <w:rPr>
                                      <w:rFonts w:ascii="Arial" w:hAnsi="Arial"/>
                                      <w:b/>
                                    </w:rPr>
                                    <w:t xml:space="preserve">Safety </w:t>
                                  </w:r>
                                  <w:r>
                                    <w:rPr>
                                      <w:rFonts w:ascii="Arial" w:hAnsi="Arial"/>
                                      <w:b/>
                                    </w:rPr>
                                    <w:t>and Risk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010C0" id="_x0000_s1029" type="#_x0000_t202" style="position:absolute;margin-left:139.25pt;margin-top:59.9pt;width:236.25pt;height:39.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" o:allowincell="f">
                      <v:textbox>
                        <w:txbxContent>
                          <w:p w14:paraId="602010C8" w14:textId="77777777" w:rsidR="009A2897" w:rsidRPr="004C0A80" w:rsidRDefault="009A2897" w:rsidP="00602D24">
                            <w:pPr>
                              <w:jc w:val="center"/>
                              <w:rPr>
                                <w:rFonts w:ascii="Arial" w:hAnsi="Arial"/>
                                <w:b/>
                              </w:rPr>
                            </w:pPr>
                            <w:r>
                              <w:rPr>
                                <w:rFonts w:ascii="Arial" w:hAnsi="Arial"/>
                                <w:b/>
                              </w:rPr>
                              <w:t xml:space="preserve">Assistant Director for Occupational Health, </w:t>
                            </w:r>
                            <w:r w:rsidRPr="004C0A80">
                              <w:rPr>
                                <w:rFonts w:ascii="Arial" w:hAnsi="Arial"/>
                                <w:b/>
                              </w:rPr>
                              <w:t xml:space="preserve">Safety </w:t>
                            </w:r>
                            <w:r>
                              <w:rPr>
                                <w:rFonts w:ascii="Arial" w:hAnsi="Arial"/>
                                <w:b/>
                              </w:rPr>
                              <w:t>and Risk Management</w:t>
                            </w:r>
                          </w:p>
                        </w:txbxContent>
                      </v:textbox>
                    </v:shape>
                  </w:pict>
                </mc:Fallback>
              </mc:AlternateContent>
            </w:r>
            <w:r w:rsidR="00602D24">
              <w:rPr>
                <w:rFonts w:ascii="Arial" w:hAnsi="Arial"/>
                <w:b/>
                <w:noProof/>
                <w:lang w:eastAsia="en-GB"/>
              </w:rPr>
              <mc:AlternateContent>
                <mc:Choice Requires="wps">
                  <w:drawing>
                    <wp:anchor distT="0" distB="0" distL="114300" distR="114300" simplePos="0" relativeHeight="251659776" behindDoc="0" locked="0" layoutInCell="1" allowOverlap="1" wp14:anchorId="602010C2" wp14:editId="602010C3">
                      <wp:simplePos x="0" y="0"/>
                      <wp:positionH relativeFrom="column">
                        <wp:posOffset>1814195</wp:posOffset>
                      </wp:positionH>
                      <wp:positionV relativeFrom="paragraph">
                        <wp:posOffset>189230</wp:posOffset>
                      </wp:positionV>
                      <wp:extent cx="2954655" cy="381000"/>
                      <wp:effectExtent l="0" t="0" r="1714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655" cy="381000"/>
                              </a:xfrm>
                              <a:prstGeom prst="rect">
                                <a:avLst/>
                              </a:prstGeom>
                              <a:solidFill>
                                <a:srgbClr val="FFFFFF"/>
                              </a:solidFill>
                              <a:ln w="12700">
                                <a:solidFill>
                                  <a:srgbClr val="000000"/>
                                </a:solidFill>
                                <a:miter lim="800000"/>
                                <a:headEnd/>
                                <a:tailEnd/>
                              </a:ln>
                            </wps:spPr>
                            <wps:txbx>
                              <w:txbxContent>
                                <w:p w14:paraId="602010C9" w14:textId="77777777" w:rsidR="009A2897" w:rsidRPr="004C0A80" w:rsidRDefault="009A2897" w:rsidP="00602D24">
                                  <w:pPr>
                                    <w:jc w:val="center"/>
                                    <w:rPr>
                                      <w:rFonts w:ascii="Arial" w:hAnsi="Arial"/>
                                      <w:b/>
                                    </w:rPr>
                                  </w:pPr>
                                  <w:r w:rsidRPr="004C0A80">
                                    <w:rPr>
                                      <w:rFonts w:ascii="Arial" w:hAnsi="Arial"/>
                                      <w:b/>
                                    </w:rPr>
                                    <w:t xml:space="preserve">Director of </w:t>
                                  </w:r>
                                  <w:r w:rsidR="0092508C">
                                    <w:rPr>
                                      <w:rFonts w:ascii="Arial" w:hAnsi="Arial"/>
                                      <w:b/>
                                    </w:rPr>
                                    <w:t>Human 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010C2" id="Text Box 2" o:spid="_x0000_s1030" type="#_x0000_t202" style="position:absolute;margin-left:142.85pt;margin-top:14.9pt;width:232.65pt;height:3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" strokeweight="1pt">
                      <v:textbox>
                        <w:txbxContent>
                          <w:p w14:paraId="602010C9" w14:textId="77777777" w:rsidR="009A2897" w:rsidRPr="004C0A80" w:rsidRDefault="009A2897" w:rsidP="00602D24">
                            <w:pPr>
                              <w:jc w:val="center"/>
                              <w:rPr>
                                <w:rFonts w:ascii="Arial" w:hAnsi="Arial"/>
                                <w:b/>
                              </w:rPr>
                            </w:pPr>
                            <w:r w:rsidRPr="004C0A80">
                              <w:rPr>
                                <w:rFonts w:ascii="Arial" w:hAnsi="Arial"/>
                                <w:b/>
                              </w:rPr>
                              <w:t xml:space="preserve">Director of </w:t>
                            </w:r>
                            <w:r w:rsidR="0092508C">
                              <w:rPr>
                                <w:rFonts w:ascii="Arial" w:hAnsi="Arial"/>
                                <w:b/>
                              </w:rPr>
                              <w:t>Human Resources</w:t>
                            </w:r>
                          </w:p>
                        </w:txbxContent>
                      </v:textbox>
                    </v:shape>
                  </w:pict>
                </mc:Fallback>
              </mc:AlternateContent>
            </w:r>
            <w:r w:rsidR="002E7E62">
              <w:rPr>
                <w:rFonts w:ascii="Arial" w:hAnsi="Arial"/>
                <w:b/>
              </w:rPr>
              <w:tab/>
            </w:r>
          </w:p>
        </w:tc>
      </w:tr>
      <w:tr w:rsidR="009A2897" w:rsidRPr="004C0A80" w14:paraId="60201007" w14:textId="77777777" w:rsidTr="00332A71">
        <w:tblPrEx>
          <w:tblBorders>
            <w:top w:val="none" w:sz="0" w:space="0" w:color="auto"/>
            <w:left w:val="none" w:sz="0" w:space="0" w:color="auto"/>
            <w:bottom w:val="none" w:sz="0" w:space="0" w:color="auto"/>
            <w:right w:val="none" w:sz="0" w:space="0" w:color="auto"/>
            <w:insideH w:val="none" w:sz="0" w:space="0" w:color="auto"/>
          </w:tblBorders>
        </w:tblPrEx>
        <w:tc>
          <w:tcPr>
            <w:tcW w:w="10595" w:type="dxa"/>
            <w:tcBorders>
              <w:top w:val="single" w:sz="6" w:space="0" w:color="auto"/>
              <w:left w:val="single" w:sz="4" w:space="0" w:color="auto"/>
              <w:bottom w:val="single" w:sz="6" w:space="0" w:color="auto"/>
              <w:right w:val="single" w:sz="4" w:space="0" w:color="auto"/>
            </w:tcBorders>
          </w:tcPr>
          <w:p w14:paraId="60201006" w14:textId="77777777" w:rsidR="009A2897" w:rsidRPr="004C0A80" w:rsidRDefault="009A2897" w:rsidP="00D37147">
            <w:pPr>
              <w:pStyle w:val="Heading3"/>
              <w:spacing w:before="120" w:after="120"/>
            </w:pPr>
            <w:r w:rsidRPr="004C0A80">
              <w:t>5.   ROLE OF DEPARTMENT</w:t>
            </w:r>
          </w:p>
        </w:tc>
      </w:tr>
      <w:tr w:rsidR="009A2897" w:rsidRPr="004C0A80" w14:paraId="60201016" w14:textId="77777777" w:rsidTr="00332A71">
        <w:tblPrEx>
          <w:tblBorders>
            <w:top w:val="none" w:sz="0" w:space="0" w:color="auto"/>
            <w:left w:val="none" w:sz="0" w:space="0" w:color="auto"/>
            <w:bottom w:val="none" w:sz="0" w:space="0" w:color="auto"/>
            <w:right w:val="none" w:sz="0" w:space="0" w:color="auto"/>
            <w:insideH w:val="none" w:sz="0" w:space="0" w:color="auto"/>
          </w:tblBorders>
        </w:tblPrEx>
        <w:tc>
          <w:tcPr>
            <w:tcW w:w="10595" w:type="dxa"/>
            <w:tcBorders>
              <w:top w:val="single" w:sz="6" w:space="0" w:color="auto"/>
              <w:left w:val="single" w:sz="4" w:space="0" w:color="auto"/>
              <w:bottom w:val="single" w:sz="6" w:space="0" w:color="auto"/>
              <w:right w:val="single" w:sz="4" w:space="0" w:color="auto"/>
            </w:tcBorders>
          </w:tcPr>
          <w:p w14:paraId="60201008" w14:textId="77777777" w:rsidR="00660180" w:rsidRDefault="00660180" w:rsidP="00660180">
            <w:pPr>
              <w:pStyle w:val="BodyText"/>
              <w:jc w:val="left"/>
              <w:rPr>
                <w:sz w:val="24"/>
              </w:rPr>
            </w:pPr>
            <w:r>
              <w:rPr>
                <w:sz w:val="24"/>
              </w:rPr>
              <w:t xml:space="preserve">As part of the Directorate of Organisation and Human Resource Development (HR), the Occupational Health and Safety Department supports the Staff Governance Agenda and the employee journey from recruitment to retirement.  The current workforce comprises approximately 10500 staff.  </w:t>
            </w:r>
          </w:p>
          <w:p w14:paraId="60201009" w14:textId="77777777" w:rsidR="00660180" w:rsidRDefault="00660180" w:rsidP="00660180">
            <w:pPr>
              <w:pStyle w:val="BodyText"/>
              <w:jc w:val="left"/>
              <w:rPr>
                <w:sz w:val="24"/>
              </w:rPr>
            </w:pPr>
          </w:p>
          <w:p w14:paraId="6020100A" w14:textId="77777777" w:rsidR="00660180" w:rsidRDefault="00660180" w:rsidP="00660180">
            <w:pPr>
              <w:pStyle w:val="BodyText"/>
              <w:jc w:val="left"/>
              <w:rPr>
                <w:sz w:val="24"/>
              </w:rPr>
            </w:pPr>
            <w:r>
              <w:rPr>
                <w:sz w:val="24"/>
              </w:rPr>
              <w:t xml:space="preserve">The OH&amp;S Department’s accountability route to the NHS Board will be through the Director of Human Resources, the Health, Safety and Wellbeing Committee, Area Partnership Forum and the Staff Governance Committee (standing committee of the Board). The OH&amp;S strategy, policies, advice and programmes will help to underpin NHS Ayrshire and </w:t>
            </w:r>
            <w:smartTag w:uri="urn:schemas-microsoft-com:office:smarttags" w:element="place">
              <w:r>
                <w:rPr>
                  <w:sz w:val="24"/>
                </w:rPr>
                <w:t>Arran</w:t>
              </w:r>
            </w:smartTag>
            <w:r>
              <w:rPr>
                <w:sz w:val="24"/>
              </w:rPr>
              <w:t xml:space="preserve">’s strategic and operational objectives by supporting service improvements and delivery and the Development Agenda for the organisation, as well as helping the organisation to achieve HEAT performance indicators in relation to Local Delivery Plans.  The broader context will encompass close links with the work of the Corporate Support Services Directorate, Risk Management arrangements, Health and Performance and Corporate Governance and the Equality agenda.    </w:t>
            </w:r>
          </w:p>
          <w:p w14:paraId="6020100B" w14:textId="77777777" w:rsidR="00660180" w:rsidRDefault="00660180" w:rsidP="00660180">
            <w:pPr>
              <w:rPr>
                <w:rFonts w:ascii="Arial" w:hAnsi="Arial"/>
              </w:rPr>
            </w:pPr>
          </w:p>
          <w:p w14:paraId="6020100C" w14:textId="77777777" w:rsidR="00660180" w:rsidRDefault="00660180" w:rsidP="00660180">
            <w:pPr>
              <w:rPr>
                <w:rFonts w:ascii="Arial" w:hAnsi="Arial"/>
              </w:rPr>
            </w:pPr>
            <w:r>
              <w:rPr>
                <w:rFonts w:ascii="Arial" w:hAnsi="Arial"/>
              </w:rPr>
              <w:t>The role of the department encompasses the following:</w:t>
            </w:r>
          </w:p>
          <w:p w14:paraId="6020100D" w14:textId="77777777" w:rsidR="00660180" w:rsidRDefault="00660180" w:rsidP="00660180">
            <w:pPr>
              <w:rPr>
                <w:rFonts w:ascii="Arial" w:hAnsi="Arial"/>
              </w:rPr>
            </w:pPr>
            <w:r>
              <w:rPr>
                <w:rFonts w:ascii="Arial" w:hAnsi="Arial"/>
              </w:rPr>
              <w:t xml:space="preserve">   </w:t>
            </w:r>
          </w:p>
          <w:p w14:paraId="6020100E" w14:textId="77777777" w:rsidR="00660180" w:rsidRDefault="00660180" w:rsidP="00660180">
            <w:pPr>
              <w:numPr>
                <w:ilvl w:val="0"/>
                <w:numId w:val="15"/>
              </w:numPr>
              <w:rPr>
                <w:rFonts w:ascii="Arial" w:hAnsi="Arial" w:cs="Arial"/>
              </w:rPr>
            </w:pPr>
            <w:r w:rsidRPr="00D0619F">
              <w:rPr>
                <w:rFonts w:ascii="Arial" w:hAnsi="Arial" w:cs="Arial"/>
              </w:rPr>
              <w:t>Provision of  a first class advisory service which supports organisational compliance with Statutory legislation and its corporate drive to achieve best practice in all areas of service delivery</w:t>
            </w:r>
          </w:p>
          <w:p w14:paraId="6020100F" w14:textId="77777777" w:rsidR="00660180" w:rsidRPr="00D0619F" w:rsidRDefault="00660180" w:rsidP="00660180">
            <w:pPr>
              <w:numPr>
                <w:ilvl w:val="0"/>
                <w:numId w:val="15"/>
              </w:numPr>
              <w:rPr>
                <w:rFonts w:ascii="Arial" w:hAnsi="Arial" w:cs="Arial"/>
              </w:rPr>
            </w:pPr>
            <w:r>
              <w:rPr>
                <w:rFonts w:ascii="Arial" w:hAnsi="Arial" w:cs="Arial"/>
              </w:rPr>
              <w:t xml:space="preserve">To support the Health, Safety and Wellbeing Strategy in the implementation of Executive Directives and Initiatives including the NHS Scotland Manual Handling Passport and Information Scheme with the overarching aim of reducing musculoskeletal risk exposure to staff, and reducing the potential for injury to patient.  This will include development, </w:t>
            </w:r>
            <w:r>
              <w:rPr>
                <w:rFonts w:ascii="Arial" w:hAnsi="Arial" w:cs="Arial"/>
              </w:rPr>
              <w:lastRenderedPageBreak/>
              <w:t>implementation and monitoring of the Safer Handling Policy, and facilitating implementation of evidence based practice and clinical guidance on the handling of patients</w:t>
            </w:r>
          </w:p>
          <w:p w14:paraId="60201010" w14:textId="77777777" w:rsidR="00660180" w:rsidRPr="00D0619F" w:rsidRDefault="00660180" w:rsidP="00660180">
            <w:pPr>
              <w:pStyle w:val="BodyText2"/>
              <w:numPr>
                <w:ilvl w:val="0"/>
                <w:numId w:val="15"/>
              </w:numPr>
              <w:spacing w:after="0" w:line="240" w:lineRule="auto"/>
              <w:rPr>
                <w:rFonts w:ascii="Arial" w:hAnsi="Arial" w:cs="Arial"/>
                <w:b/>
              </w:rPr>
            </w:pPr>
            <w:r w:rsidRPr="00D0619F">
              <w:rPr>
                <w:rFonts w:ascii="Arial" w:hAnsi="Arial" w:cs="Arial"/>
              </w:rPr>
              <w:t>Provision of a professional corporate advisory and training service on Occupational Health &amp; Safety issues to all members of staff of NHS Ayrshire and Arran</w:t>
            </w:r>
          </w:p>
          <w:p w14:paraId="60201011" w14:textId="77777777" w:rsidR="00660180" w:rsidRPr="00D0619F" w:rsidRDefault="00660180" w:rsidP="00660180">
            <w:pPr>
              <w:pStyle w:val="BodyText2"/>
              <w:numPr>
                <w:ilvl w:val="0"/>
                <w:numId w:val="15"/>
              </w:numPr>
              <w:spacing w:after="0" w:line="240" w:lineRule="auto"/>
              <w:rPr>
                <w:rFonts w:ascii="Arial" w:hAnsi="Arial" w:cs="Arial"/>
                <w:b/>
              </w:rPr>
            </w:pPr>
            <w:r w:rsidRPr="00D0619F">
              <w:rPr>
                <w:rFonts w:ascii="Arial" w:hAnsi="Arial" w:cs="Arial"/>
              </w:rPr>
              <w:t>Provision of Violence and Aggression and Moving and Handling</w:t>
            </w:r>
            <w:r>
              <w:rPr>
                <w:rFonts w:ascii="Arial" w:hAnsi="Arial" w:cs="Arial"/>
              </w:rPr>
              <w:t xml:space="preserve"> Training and Advisory Services</w:t>
            </w:r>
          </w:p>
          <w:p w14:paraId="60201012" w14:textId="77777777" w:rsidR="00660180" w:rsidRPr="00D0619F" w:rsidRDefault="00660180" w:rsidP="00660180">
            <w:pPr>
              <w:pStyle w:val="BodyText2"/>
              <w:numPr>
                <w:ilvl w:val="0"/>
                <w:numId w:val="15"/>
              </w:numPr>
              <w:spacing w:after="0" w:line="240" w:lineRule="auto"/>
              <w:rPr>
                <w:rFonts w:ascii="Arial" w:hAnsi="Arial" w:cs="Arial"/>
                <w:b/>
              </w:rPr>
            </w:pPr>
            <w:r w:rsidRPr="00D0619F">
              <w:rPr>
                <w:rFonts w:ascii="Arial" w:hAnsi="Arial" w:cs="Arial"/>
              </w:rPr>
              <w:t>Provision of vetting and monitoring services for the health and safety performance of contractors operating on behalf of NHS Ayrshire and Arran</w:t>
            </w:r>
          </w:p>
          <w:p w14:paraId="60201013" w14:textId="77777777" w:rsidR="00660180" w:rsidRPr="00D0619F" w:rsidRDefault="00660180" w:rsidP="00660180">
            <w:pPr>
              <w:pStyle w:val="BodyText2"/>
              <w:numPr>
                <w:ilvl w:val="0"/>
                <w:numId w:val="15"/>
              </w:numPr>
              <w:spacing w:after="0" w:line="240" w:lineRule="auto"/>
              <w:rPr>
                <w:rFonts w:ascii="Arial" w:hAnsi="Arial" w:cs="Arial"/>
                <w:b/>
              </w:rPr>
            </w:pPr>
            <w:r w:rsidRPr="00D0619F">
              <w:rPr>
                <w:rFonts w:ascii="Arial" w:hAnsi="Arial" w:cs="Arial"/>
              </w:rPr>
              <w:t>Delivery of key Occupational Health Programmes including operational activities such as Pre-Employment Screening, Immunisation, Health Promotion, Health Surveillance, Counselling etc</w:t>
            </w:r>
          </w:p>
          <w:p w14:paraId="60201014" w14:textId="77777777" w:rsidR="00660180" w:rsidRPr="00D0619F" w:rsidRDefault="00660180" w:rsidP="00660180">
            <w:pPr>
              <w:pStyle w:val="BodyText2"/>
              <w:numPr>
                <w:ilvl w:val="0"/>
                <w:numId w:val="15"/>
              </w:numPr>
              <w:spacing w:after="0" w:line="240" w:lineRule="auto"/>
              <w:rPr>
                <w:rFonts w:ascii="Arial" w:hAnsi="Arial" w:cs="Arial"/>
                <w:b/>
              </w:rPr>
            </w:pPr>
            <w:r w:rsidRPr="00D0619F">
              <w:rPr>
                <w:rFonts w:ascii="Arial" w:hAnsi="Arial" w:cs="Arial"/>
              </w:rPr>
              <w:t xml:space="preserve">Management of corporate processes for collection and reporting of data (i.e. </w:t>
            </w:r>
            <w:r>
              <w:rPr>
                <w:rFonts w:ascii="Arial" w:hAnsi="Arial" w:cs="Arial"/>
              </w:rPr>
              <w:t>a</w:t>
            </w:r>
            <w:r w:rsidRPr="00D0619F">
              <w:rPr>
                <w:rFonts w:ascii="Arial" w:hAnsi="Arial" w:cs="Arial"/>
              </w:rPr>
              <w:t xml:space="preserve">dverse </w:t>
            </w:r>
            <w:r>
              <w:rPr>
                <w:rFonts w:ascii="Arial" w:hAnsi="Arial" w:cs="Arial"/>
              </w:rPr>
              <w:t>e</w:t>
            </w:r>
            <w:r w:rsidRPr="00D0619F">
              <w:rPr>
                <w:rFonts w:ascii="Arial" w:hAnsi="Arial" w:cs="Arial"/>
              </w:rPr>
              <w:t>vent and near miss information</w:t>
            </w:r>
            <w:r>
              <w:rPr>
                <w:rFonts w:ascii="Arial" w:hAnsi="Arial" w:cs="Arial"/>
              </w:rPr>
              <w:t>, ill health statistics and pro-active performance i</w:t>
            </w:r>
            <w:r w:rsidRPr="00D0619F">
              <w:rPr>
                <w:rFonts w:ascii="Arial" w:hAnsi="Arial" w:cs="Arial"/>
              </w:rPr>
              <w:t>ndica</w:t>
            </w:r>
            <w:r>
              <w:rPr>
                <w:rFonts w:ascii="Arial" w:hAnsi="Arial" w:cs="Arial"/>
              </w:rPr>
              <w:t>tors etc), OH&amp;S monitoring and a</w:t>
            </w:r>
            <w:r w:rsidRPr="00D0619F">
              <w:rPr>
                <w:rFonts w:ascii="Arial" w:hAnsi="Arial" w:cs="Arial"/>
              </w:rPr>
              <w:t xml:space="preserve">uditing, </w:t>
            </w:r>
            <w:r>
              <w:rPr>
                <w:rFonts w:ascii="Arial" w:hAnsi="Arial" w:cs="Arial"/>
              </w:rPr>
              <w:t>p</w:t>
            </w:r>
            <w:r w:rsidRPr="00D0619F">
              <w:rPr>
                <w:rFonts w:ascii="Arial" w:hAnsi="Arial" w:cs="Arial"/>
              </w:rPr>
              <w:t>roduction</w:t>
            </w:r>
            <w:r>
              <w:rPr>
                <w:rFonts w:ascii="Arial" w:hAnsi="Arial" w:cs="Arial"/>
              </w:rPr>
              <w:t>, control and distribution</w:t>
            </w:r>
            <w:r w:rsidRPr="00D0619F">
              <w:rPr>
                <w:rFonts w:ascii="Arial" w:hAnsi="Arial" w:cs="Arial"/>
              </w:rPr>
              <w:t xml:space="preserve"> of Health, Safety and W</w:t>
            </w:r>
            <w:r>
              <w:rPr>
                <w:rFonts w:ascii="Arial" w:hAnsi="Arial" w:cs="Arial"/>
              </w:rPr>
              <w:t>e</w:t>
            </w:r>
            <w:r w:rsidRPr="00D0619F">
              <w:rPr>
                <w:rFonts w:ascii="Arial" w:hAnsi="Arial" w:cs="Arial"/>
              </w:rPr>
              <w:t xml:space="preserve">llbeing </w:t>
            </w:r>
            <w:r>
              <w:rPr>
                <w:rFonts w:ascii="Arial" w:hAnsi="Arial" w:cs="Arial"/>
              </w:rPr>
              <w:t>d</w:t>
            </w:r>
            <w:r w:rsidRPr="00D0619F">
              <w:rPr>
                <w:rFonts w:ascii="Arial" w:hAnsi="Arial" w:cs="Arial"/>
              </w:rPr>
              <w:t>ocumentation</w:t>
            </w:r>
          </w:p>
          <w:p w14:paraId="60201015" w14:textId="77777777" w:rsidR="009A2897" w:rsidRPr="004C0A80" w:rsidRDefault="009A2897" w:rsidP="00660180">
            <w:pPr>
              <w:ind w:right="-270"/>
              <w:rPr>
                <w:rFonts w:ascii="Arial" w:hAnsi="Arial"/>
              </w:rPr>
            </w:pPr>
          </w:p>
        </w:tc>
      </w:tr>
      <w:tr w:rsidR="009A2897" w:rsidRPr="004C0A80" w14:paraId="60201018" w14:textId="77777777" w:rsidTr="00332A71">
        <w:tblPrEx>
          <w:tblBorders>
            <w:top w:val="none" w:sz="0" w:space="0" w:color="auto"/>
            <w:left w:val="none" w:sz="0" w:space="0" w:color="auto"/>
            <w:bottom w:val="none" w:sz="0" w:space="0" w:color="auto"/>
            <w:right w:val="none" w:sz="0" w:space="0" w:color="auto"/>
            <w:insideH w:val="none" w:sz="0" w:space="0" w:color="auto"/>
          </w:tblBorders>
        </w:tblPrEx>
        <w:tc>
          <w:tcPr>
            <w:tcW w:w="10595" w:type="dxa"/>
            <w:tcBorders>
              <w:top w:val="single" w:sz="6" w:space="0" w:color="auto"/>
              <w:left w:val="single" w:sz="4" w:space="0" w:color="auto"/>
              <w:bottom w:val="single" w:sz="6" w:space="0" w:color="auto"/>
              <w:right w:val="single" w:sz="4" w:space="0" w:color="auto"/>
            </w:tcBorders>
          </w:tcPr>
          <w:p w14:paraId="60201017" w14:textId="77777777" w:rsidR="009A2897" w:rsidRPr="004C0A80" w:rsidRDefault="009A2897" w:rsidP="00D37147">
            <w:pPr>
              <w:pStyle w:val="Heading3"/>
              <w:spacing w:before="120" w:after="120"/>
              <w:rPr>
                <w:b w:val="0"/>
              </w:rPr>
            </w:pPr>
            <w:r w:rsidRPr="004C0A80">
              <w:lastRenderedPageBreak/>
              <w:t>6.  KEY RESULT AREAS</w:t>
            </w:r>
          </w:p>
        </w:tc>
      </w:tr>
      <w:tr w:rsidR="009A2897" w:rsidRPr="004C0A80" w14:paraId="60201027" w14:textId="77777777" w:rsidTr="00332A71">
        <w:tblPrEx>
          <w:tblBorders>
            <w:top w:val="none" w:sz="0" w:space="0" w:color="auto"/>
            <w:left w:val="none" w:sz="0" w:space="0" w:color="auto"/>
            <w:bottom w:val="none" w:sz="0" w:space="0" w:color="auto"/>
            <w:right w:val="none" w:sz="0" w:space="0" w:color="auto"/>
            <w:insideH w:val="none" w:sz="0" w:space="0" w:color="auto"/>
          </w:tblBorders>
        </w:tblPrEx>
        <w:trPr>
          <w:trHeight w:val="884"/>
        </w:trPr>
        <w:tc>
          <w:tcPr>
            <w:tcW w:w="10595" w:type="dxa"/>
            <w:tcBorders>
              <w:top w:val="single" w:sz="6" w:space="0" w:color="auto"/>
              <w:left w:val="single" w:sz="4" w:space="0" w:color="auto"/>
              <w:bottom w:val="single" w:sz="4" w:space="0" w:color="auto"/>
              <w:right w:val="single" w:sz="4" w:space="0" w:color="auto"/>
            </w:tcBorders>
          </w:tcPr>
          <w:p w14:paraId="60201019" w14:textId="77777777" w:rsidR="00AF46C9" w:rsidRDefault="00AF46C9" w:rsidP="00AF46C9">
            <w:pPr>
              <w:ind w:left="360"/>
              <w:jc w:val="both"/>
              <w:rPr>
                <w:rFonts w:ascii="Arial" w:hAnsi="Arial"/>
              </w:rPr>
            </w:pPr>
          </w:p>
          <w:p w14:paraId="6020101A" w14:textId="77777777" w:rsidR="009A2897" w:rsidRPr="004C0A80" w:rsidRDefault="009A2897" w:rsidP="00660180">
            <w:pPr>
              <w:numPr>
                <w:ilvl w:val="0"/>
                <w:numId w:val="2"/>
              </w:numPr>
              <w:rPr>
                <w:rFonts w:ascii="Arial" w:hAnsi="Arial"/>
              </w:rPr>
            </w:pPr>
            <w:r w:rsidRPr="004C0A80">
              <w:rPr>
                <w:rFonts w:ascii="Arial" w:hAnsi="Arial"/>
              </w:rPr>
              <w:t>Develop, implement and evaluate training</w:t>
            </w:r>
            <w:r>
              <w:rPr>
                <w:rFonts w:ascii="Arial" w:hAnsi="Arial"/>
              </w:rPr>
              <w:t xml:space="preserve"> </w:t>
            </w:r>
            <w:r w:rsidRPr="004C0A80">
              <w:rPr>
                <w:rFonts w:ascii="Arial" w:hAnsi="Arial"/>
              </w:rPr>
              <w:t>packages to all staff relevant to moving and handling activities in their area of work in line with moving and handling training programmes and Moving and Handling Policy.</w:t>
            </w:r>
            <w:r>
              <w:rPr>
                <w:rFonts w:ascii="Arial" w:hAnsi="Arial"/>
              </w:rPr>
              <w:t xml:space="preserve"> A major part of this role is working with staff in wards and departments to assess competency in Moving &amp; Handling.</w:t>
            </w:r>
          </w:p>
          <w:p w14:paraId="6020101B" w14:textId="77777777" w:rsidR="009A2897" w:rsidRPr="004C0A80" w:rsidRDefault="009A2897" w:rsidP="00660180">
            <w:pPr>
              <w:numPr>
                <w:ilvl w:val="0"/>
                <w:numId w:val="2"/>
              </w:numPr>
              <w:rPr>
                <w:rFonts w:ascii="Arial" w:hAnsi="Arial"/>
              </w:rPr>
            </w:pPr>
            <w:r w:rsidRPr="004C0A80">
              <w:rPr>
                <w:rFonts w:ascii="Arial" w:hAnsi="Arial"/>
              </w:rPr>
              <w:t>Maintain comprehensive training records in line with statutory requirements and to facilitate audit, assessment and needs analysis of future training programmes.</w:t>
            </w:r>
          </w:p>
          <w:p w14:paraId="6020101C" w14:textId="77777777" w:rsidR="009A2897" w:rsidRPr="004C0A80" w:rsidRDefault="009A2897" w:rsidP="00660180">
            <w:pPr>
              <w:numPr>
                <w:ilvl w:val="0"/>
                <w:numId w:val="2"/>
              </w:numPr>
              <w:rPr>
                <w:rFonts w:ascii="Arial" w:hAnsi="Arial"/>
              </w:rPr>
            </w:pPr>
            <w:r w:rsidRPr="004C0A80">
              <w:rPr>
                <w:rFonts w:ascii="Arial" w:hAnsi="Arial"/>
              </w:rPr>
              <w:t xml:space="preserve">Support the </w:t>
            </w:r>
            <w:r>
              <w:rPr>
                <w:rFonts w:ascii="Arial" w:hAnsi="Arial"/>
              </w:rPr>
              <w:t xml:space="preserve">Service </w:t>
            </w:r>
            <w:r w:rsidR="00660180">
              <w:rPr>
                <w:rFonts w:ascii="Arial" w:hAnsi="Arial"/>
              </w:rPr>
              <w:t>Lead</w:t>
            </w:r>
            <w:r w:rsidRPr="004C0A80">
              <w:rPr>
                <w:rFonts w:ascii="Arial" w:hAnsi="Arial"/>
              </w:rPr>
              <w:t xml:space="preserve"> in the development and implementation of strategies and policies relevant to moving and handling activities within NHS Ayrshire &amp; Arran.</w:t>
            </w:r>
          </w:p>
          <w:p w14:paraId="6020101D" w14:textId="77777777" w:rsidR="009A2897" w:rsidRPr="004C0A80" w:rsidRDefault="009A2897" w:rsidP="00660180">
            <w:pPr>
              <w:numPr>
                <w:ilvl w:val="0"/>
                <w:numId w:val="2"/>
              </w:numPr>
              <w:rPr>
                <w:rFonts w:ascii="Arial" w:hAnsi="Arial"/>
              </w:rPr>
            </w:pPr>
            <w:r w:rsidRPr="004C0A80">
              <w:rPr>
                <w:rFonts w:ascii="Arial" w:hAnsi="Arial"/>
              </w:rPr>
              <w:t>Function as an ‘information exchange’ between staff and the Occupational Health and Safety team members in relation to operational issues which arise during the course of duties.   The post holder will be expected to obtain and use feedback from staff as a means of ensuring that training given meets individual and organisational needs, objectives and service delivery requirements. This involves the handling and processing of sensitive information, and therefore a need for high awareness of ‘Confidentiality’ issues.</w:t>
            </w:r>
          </w:p>
          <w:p w14:paraId="6020101E" w14:textId="77777777" w:rsidR="009A2897" w:rsidRPr="004C0A80" w:rsidRDefault="009A2897" w:rsidP="00660180">
            <w:pPr>
              <w:numPr>
                <w:ilvl w:val="0"/>
                <w:numId w:val="2"/>
              </w:numPr>
              <w:rPr>
                <w:rFonts w:ascii="Arial" w:hAnsi="Arial"/>
              </w:rPr>
            </w:pPr>
            <w:r w:rsidRPr="004C0A80">
              <w:rPr>
                <w:rFonts w:ascii="Arial" w:hAnsi="Arial"/>
              </w:rPr>
              <w:t>Provide specialist assessment in relation to moving and handling equipment and develop, implement and evaluate training in its safe use in order to minimise risk of injury to staff or patients.</w:t>
            </w:r>
          </w:p>
          <w:p w14:paraId="6020101F" w14:textId="77777777" w:rsidR="009A2897" w:rsidRPr="004C0A80" w:rsidRDefault="00E14C86" w:rsidP="00126A4E">
            <w:pPr>
              <w:numPr>
                <w:ilvl w:val="0"/>
                <w:numId w:val="3"/>
              </w:numPr>
              <w:ind w:left="423" w:hanging="423"/>
              <w:rPr>
                <w:rFonts w:ascii="Arial" w:hAnsi="Arial"/>
              </w:rPr>
            </w:pPr>
            <w:r>
              <w:rPr>
                <w:rFonts w:ascii="Arial" w:hAnsi="Arial"/>
              </w:rPr>
              <w:t>Facilitate</w:t>
            </w:r>
            <w:r w:rsidR="009A2897" w:rsidRPr="004C0A80">
              <w:rPr>
                <w:rFonts w:ascii="Arial" w:hAnsi="Arial"/>
              </w:rPr>
              <w:t xml:space="preserve"> the skill development of the Moving &amp; Handling Link/Key Worker staff.  Identify, by liaising with managers</w:t>
            </w:r>
            <w:r w:rsidR="00AF46C9">
              <w:rPr>
                <w:rFonts w:ascii="Arial" w:hAnsi="Arial"/>
              </w:rPr>
              <w:t>,</w:t>
            </w:r>
            <w:r w:rsidR="009A2897" w:rsidRPr="004C0A80">
              <w:rPr>
                <w:rFonts w:ascii="Arial" w:hAnsi="Arial"/>
              </w:rPr>
              <w:t xml:space="preserve"> appropriate Link/Key Worker staff.  Educate to a</w:t>
            </w:r>
            <w:r w:rsidR="00660180">
              <w:rPr>
                <w:rFonts w:ascii="Arial" w:hAnsi="Arial"/>
              </w:rPr>
              <w:t>n appropriate level to include risk assessment, human movement skills, and risk r</w:t>
            </w:r>
            <w:r w:rsidR="009A2897" w:rsidRPr="004C0A80">
              <w:rPr>
                <w:rFonts w:ascii="Arial" w:hAnsi="Arial"/>
              </w:rPr>
              <w:t>eduction, in line with Risk Management objectives, to ensu</w:t>
            </w:r>
            <w:r>
              <w:rPr>
                <w:rFonts w:ascii="Arial" w:hAnsi="Arial"/>
              </w:rPr>
              <w:t>re statutory requirements, and systems of w</w:t>
            </w:r>
            <w:r w:rsidR="009A2897" w:rsidRPr="004C0A80">
              <w:rPr>
                <w:rFonts w:ascii="Arial" w:hAnsi="Arial"/>
              </w:rPr>
              <w:t xml:space="preserve">ork are communicated. </w:t>
            </w:r>
          </w:p>
          <w:p w14:paraId="60201020" w14:textId="77777777" w:rsidR="00E14C86" w:rsidRDefault="009214DB" w:rsidP="00126A4E">
            <w:pPr>
              <w:numPr>
                <w:ilvl w:val="0"/>
                <w:numId w:val="3"/>
              </w:numPr>
              <w:ind w:left="423" w:hanging="423"/>
              <w:rPr>
                <w:rFonts w:ascii="Arial" w:hAnsi="Arial"/>
              </w:rPr>
            </w:pPr>
            <w:r>
              <w:rPr>
                <w:rFonts w:ascii="Arial" w:hAnsi="Arial"/>
              </w:rPr>
              <w:t>Lead or participate</w:t>
            </w:r>
            <w:r w:rsidR="00E14C86">
              <w:rPr>
                <w:rFonts w:ascii="Arial" w:hAnsi="Arial"/>
              </w:rPr>
              <w:t xml:space="preserve"> in the review of </w:t>
            </w:r>
            <w:r w:rsidR="00E300D6">
              <w:rPr>
                <w:rFonts w:ascii="Arial" w:hAnsi="Arial"/>
              </w:rPr>
              <w:t xml:space="preserve">wide range of </w:t>
            </w:r>
            <w:r w:rsidR="00E14C86">
              <w:rPr>
                <w:rFonts w:ascii="Arial" w:hAnsi="Arial"/>
              </w:rPr>
              <w:t>adverse events where required, in collaboration with the wider Occupational Health and Safety team, to establish contributory factors and root causes, and provide recommendations, advice and practical support to prevent recurrence.</w:t>
            </w:r>
          </w:p>
          <w:p w14:paraId="60201021" w14:textId="77777777" w:rsidR="009A2897" w:rsidRPr="00126A4E" w:rsidRDefault="009A2897" w:rsidP="00126A4E">
            <w:pPr>
              <w:pStyle w:val="ListParagraph"/>
              <w:numPr>
                <w:ilvl w:val="0"/>
                <w:numId w:val="3"/>
              </w:numPr>
              <w:ind w:left="423" w:hanging="423"/>
              <w:rPr>
                <w:rFonts w:ascii="Arial" w:hAnsi="Arial"/>
              </w:rPr>
            </w:pPr>
            <w:r w:rsidRPr="00126A4E">
              <w:rPr>
                <w:rFonts w:ascii="Arial" w:hAnsi="Arial"/>
              </w:rPr>
              <w:t xml:space="preserve">Assist in ergonomic risk assessment to ensure NHS Ayrshire &amp; Arran complies with statutory requirements under Manual Handling Operations Regulations 1992 and Management of Health and Safety at Work </w:t>
            </w:r>
            <w:r w:rsidR="00126A4E">
              <w:rPr>
                <w:rFonts w:ascii="Arial" w:hAnsi="Arial"/>
              </w:rPr>
              <w:t xml:space="preserve">Regulations </w:t>
            </w:r>
            <w:r w:rsidRPr="00126A4E">
              <w:rPr>
                <w:rFonts w:ascii="Arial" w:hAnsi="Arial"/>
              </w:rPr>
              <w:t>1999.</w:t>
            </w:r>
          </w:p>
          <w:p w14:paraId="60201022" w14:textId="77777777" w:rsidR="009A2897" w:rsidRPr="004C0A80" w:rsidRDefault="009A2897" w:rsidP="00126A4E">
            <w:pPr>
              <w:numPr>
                <w:ilvl w:val="0"/>
                <w:numId w:val="3"/>
              </w:numPr>
              <w:ind w:left="423" w:hanging="423"/>
              <w:rPr>
                <w:rFonts w:ascii="Arial" w:hAnsi="Arial"/>
              </w:rPr>
            </w:pPr>
            <w:r w:rsidRPr="004C0A80">
              <w:rPr>
                <w:rFonts w:ascii="Arial" w:hAnsi="Arial"/>
              </w:rPr>
              <w:t>Support the development of an ergonomically aware culture by using recognised principles in order to minimise risk of injury to themselves or others.</w:t>
            </w:r>
          </w:p>
          <w:p w14:paraId="60201023" w14:textId="77777777" w:rsidR="009A2897" w:rsidRPr="004C0A80" w:rsidRDefault="009A2897" w:rsidP="00E14C86">
            <w:pPr>
              <w:pStyle w:val="BodyText"/>
              <w:numPr>
                <w:ilvl w:val="0"/>
                <w:numId w:val="7"/>
              </w:numPr>
              <w:jc w:val="left"/>
              <w:rPr>
                <w:sz w:val="24"/>
              </w:rPr>
            </w:pPr>
            <w:r w:rsidRPr="004C0A80">
              <w:rPr>
                <w:sz w:val="24"/>
              </w:rPr>
              <w:t>Liaise with NHS Ayrshire &amp; Arran staff and managers, to provide relevant information on all aspects of moving and handling.</w:t>
            </w:r>
          </w:p>
          <w:p w14:paraId="60201024" w14:textId="77777777" w:rsidR="009A2897" w:rsidRPr="004C0A80" w:rsidRDefault="009A2897" w:rsidP="00E14C86">
            <w:pPr>
              <w:pStyle w:val="BodyText"/>
              <w:numPr>
                <w:ilvl w:val="0"/>
                <w:numId w:val="8"/>
              </w:numPr>
              <w:jc w:val="left"/>
              <w:rPr>
                <w:sz w:val="24"/>
              </w:rPr>
            </w:pPr>
            <w:r w:rsidRPr="004C0A80">
              <w:rPr>
                <w:sz w:val="24"/>
              </w:rPr>
              <w:t>Liaise with product specialists to enhance equipment knowledge base, and technological advances within patient/non-patient equipment.</w:t>
            </w:r>
          </w:p>
          <w:p w14:paraId="60201025" w14:textId="77777777" w:rsidR="009A2897" w:rsidRPr="004C0A80" w:rsidRDefault="009A2897" w:rsidP="00E14C86">
            <w:pPr>
              <w:pStyle w:val="BodyText"/>
              <w:numPr>
                <w:ilvl w:val="0"/>
                <w:numId w:val="4"/>
              </w:numPr>
              <w:jc w:val="left"/>
              <w:rPr>
                <w:sz w:val="24"/>
              </w:rPr>
            </w:pPr>
            <w:r w:rsidRPr="004C0A80">
              <w:rPr>
                <w:sz w:val="24"/>
              </w:rPr>
              <w:t>Develop and maintain personal competenc</w:t>
            </w:r>
            <w:r w:rsidR="00E14C86">
              <w:rPr>
                <w:sz w:val="24"/>
              </w:rPr>
              <w:t>e</w:t>
            </w:r>
            <w:r w:rsidRPr="004C0A80">
              <w:rPr>
                <w:sz w:val="24"/>
              </w:rPr>
              <w:t>, skills and knowledge in relation to moving and handling and training to ensure compliance with best practice.</w:t>
            </w:r>
          </w:p>
          <w:p w14:paraId="60201026" w14:textId="77777777" w:rsidR="009A2897" w:rsidRPr="004C0A80" w:rsidRDefault="009A2897" w:rsidP="00D37147">
            <w:pPr>
              <w:ind w:right="-270"/>
            </w:pPr>
          </w:p>
        </w:tc>
      </w:tr>
      <w:tr w:rsidR="009A2897" w:rsidRPr="004C0A80" w14:paraId="60201029" w14:textId="77777777" w:rsidTr="00332A71">
        <w:tblPrEx>
          <w:tblBorders>
            <w:top w:val="none" w:sz="0" w:space="0" w:color="auto"/>
            <w:left w:val="none" w:sz="0" w:space="0" w:color="auto"/>
            <w:bottom w:val="none" w:sz="0" w:space="0" w:color="auto"/>
            <w:right w:val="none" w:sz="0" w:space="0" w:color="auto"/>
            <w:insideH w:val="none" w:sz="0" w:space="0" w:color="auto"/>
          </w:tblBorders>
        </w:tblPrEx>
        <w:tc>
          <w:tcPr>
            <w:tcW w:w="10595" w:type="dxa"/>
            <w:tcBorders>
              <w:top w:val="single" w:sz="4" w:space="0" w:color="auto"/>
              <w:left w:val="single" w:sz="4" w:space="0" w:color="auto"/>
              <w:bottom w:val="single" w:sz="4" w:space="0" w:color="auto"/>
              <w:right w:val="single" w:sz="4" w:space="0" w:color="auto"/>
            </w:tcBorders>
          </w:tcPr>
          <w:p w14:paraId="60201028" w14:textId="77777777" w:rsidR="009A2897" w:rsidRPr="004C0A80" w:rsidRDefault="009A2897" w:rsidP="00D37147">
            <w:pPr>
              <w:pStyle w:val="Heading3"/>
              <w:spacing w:before="120" w:after="120"/>
            </w:pPr>
            <w:r w:rsidRPr="004C0A80">
              <w:t>7a. EQUIPMENT AND MACHINERY</w:t>
            </w:r>
          </w:p>
        </w:tc>
      </w:tr>
      <w:tr w:rsidR="009A2897" w:rsidRPr="004C0A80" w14:paraId="60201037" w14:textId="77777777" w:rsidTr="00332A71">
        <w:tblPrEx>
          <w:tblBorders>
            <w:top w:val="none" w:sz="0" w:space="0" w:color="auto"/>
            <w:left w:val="none" w:sz="0" w:space="0" w:color="auto"/>
            <w:bottom w:val="none" w:sz="0" w:space="0" w:color="auto"/>
            <w:right w:val="none" w:sz="0" w:space="0" w:color="auto"/>
            <w:insideH w:val="none" w:sz="0" w:space="0" w:color="auto"/>
          </w:tblBorders>
        </w:tblPrEx>
        <w:tc>
          <w:tcPr>
            <w:tcW w:w="10595" w:type="dxa"/>
            <w:tcBorders>
              <w:top w:val="single" w:sz="4" w:space="0" w:color="auto"/>
              <w:left w:val="single" w:sz="4" w:space="0" w:color="auto"/>
              <w:bottom w:val="single" w:sz="4" w:space="0" w:color="auto"/>
              <w:right w:val="single" w:sz="4" w:space="0" w:color="auto"/>
            </w:tcBorders>
          </w:tcPr>
          <w:p w14:paraId="6020102A" w14:textId="77777777" w:rsidR="00126A4E" w:rsidRDefault="00126A4E" w:rsidP="00126A4E">
            <w:pPr>
              <w:pStyle w:val="ListParagraph"/>
              <w:ind w:left="360"/>
              <w:rPr>
                <w:rFonts w:ascii="Arial" w:hAnsi="Arial"/>
              </w:rPr>
            </w:pPr>
          </w:p>
          <w:p w14:paraId="6020102B" w14:textId="77777777" w:rsidR="004175A5" w:rsidRDefault="004175A5" w:rsidP="004175A5">
            <w:pPr>
              <w:pStyle w:val="ListParagraph"/>
              <w:numPr>
                <w:ilvl w:val="0"/>
                <w:numId w:val="17"/>
              </w:numPr>
              <w:rPr>
                <w:rFonts w:ascii="Arial" w:hAnsi="Arial"/>
              </w:rPr>
            </w:pPr>
            <w:r w:rsidRPr="007C3013">
              <w:rPr>
                <w:rFonts w:ascii="Arial" w:hAnsi="Arial"/>
              </w:rPr>
              <w:t>Responsible for the safe use, security and maintenance of training rooms and all associated equipment (electrical beds, electrical patient lifting devices, overhead tracking patient lifting devices, stand aids, compressed air cushions, smaller handling aids and sliding devices). These items of equipment require associated protocols and guidelines to be attached as part of a safe system of work in relation to the use of disinfection, storage and maintenance to meet safety regulation and guidance</w:t>
            </w:r>
          </w:p>
          <w:p w14:paraId="6020102C" w14:textId="77777777" w:rsidR="004175A5" w:rsidRDefault="004175A5" w:rsidP="004175A5">
            <w:pPr>
              <w:pStyle w:val="ListParagraph"/>
              <w:numPr>
                <w:ilvl w:val="0"/>
                <w:numId w:val="17"/>
              </w:numPr>
              <w:rPr>
                <w:rFonts w:ascii="Arial" w:hAnsi="Arial"/>
              </w:rPr>
            </w:pPr>
            <w:r>
              <w:rPr>
                <w:rFonts w:ascii="Arial" w:hAnsi="Arial"/>
              </w:rPr>
              <w:t>Provision of advice on the purchase of equipment across the organisation relevant to moving and handling</w:t>
            </w:r>
          </w:p>
          <w:p w14:paraId="6020102D" w14:textId="77777777" w:rsidR="00AF46C9" w:rsidRPr="004175A5" w:rsidRDefault="009A2897" w:rsidP="004175A5">
            <w:pPr>
              <w:pStyle w:val="ListParagraph"/>
              <w:numPr>
                <w:ilvl w:val="0"/>
                <w:numId w:val="17"/>
              </w:numPr>
              <w:ind w:right="-274"/>
              <w:rPr>
                <w:rFonts w:ascii="Arial" w:hAnsi="Arial"/>
              </w:rPr>
            </w:pPr>
            <w:r w:rsidRPr="004175A5">
              <w:rPr>
                <w:rFonts w:ascii="Arial" w:hAnsi="Arial"/>
              </w:rPr>
              <w:t xml:space="preserve">Co-operation with all staff when assessment of equipment needs </w:t>
            </w:r>
            <w:r w:rsidR="00AF46C9" w:rsidRPr="004175A5">
              <w:rPr>
                <w:rFonts w:ascii="Arial" w:hAnsi="Arial"/>
              </w:rPr>
              <w:t>is</w:t>
            </w:r>
            <w:r w:rsidRPr="004175A5">
              <w:rPr>
                <w:rFonts w:ascii="Arial" w:hAnsi="Arial"/>
              </w:rPr>
              <w:t xml:space="preserve"> being carried out area</w:t>
            </w:r>
            <w:r w:rsidR="00AF46C9" w:rsidRPr="004175A5">
              <w:rPr>
                <w:rFonts w:ascii="Arial" w:hAnsi="Arial"/>
              </w:rPr>
              <w:t>-</w:t>
            </w:r>
            <w:r w:rsidRPr="004175A5">
              <w:rPr>
                <w:rFonts w:ascii="Arial" w:hAnsi="Arial"/>
              </w:rPr>
              <w:t xml:space="preserve">wide.  </w:t>
            </w:r>
          </w:p>
          <w:p w14:paraId="6020102E" w14:textId="77777777" w:rsidR="004175A5" w:rsidRDefault="004175A5" w:rsidP="004175A5">
            <w:pPr>
              <w:pStyle w:val="ListParagraph"/>
              <w:numPr>
                <w:ilvl w:val="0"/>
                <w:numId w:val="17"/>
              </w:numPr>
              <w:spacing w:before="120"/>
              <w:ind w:right="-272"/>
              <w:rPr>
                <w:rFonts w:ascii="Arial" w:hAnsi="Arial"/>
              </w:rPr>
            </w:pPr>
            <w:r w:rsidRPr="007C3013">
              <w:rPr>
                <w:rFonts w:ascii="Arial" w:hAnsi="Arial"/>
              </w:rPr>
              <w:t>Advise on planned replacement of equipment or machinery that is no longer suitable and sufficient, economically viable or poses a risk to patients or staff</w:t>
            </w:r>
          </w:p>
          <w:p w14:paraId="6020102F" w14:textId="77777777" w:rsidR="00AF46C9" w:rsidRDefault="00332A71" w:rsidP="00AF46C9">
            <w:pPr>
              <w:pStyle w:val="ListParagraph"/>
              <w:numPr>
                <w:ilvl w:val="0"/>
                <w:numId w:val="17"/>
              </w:numPr>
              <w:spacing w:before="120"/>
              <w:ind w:right="-274"/>
              <w:rPr>
                <w:rFonts w:ascii="Arial" w:hAnsi="Arial"/>
              </w:rPr>
            </w:pPr>
            <w:r w:rsidRPr="00332A71">
              <w:rPr>
                <w:rFonts w:ascii="Arial" w:hAnsi="Arial"/>
              </w:rPr>
              <w:t xml:space="preserve">Advise and support service areas where necessary in relation to equipment </w:t>
            </w:r>
            <w:r>
              <w:rPr>
                <w:rFonts w:ascii="Arial" w:hAnsi="Arial"/>
              </w:rPr>
              <w:t>required in the management of plus size patients</w:t>
            </w:r>
          </w:p>
          <w:p w14:paraId="60201030" w14:textId="77777777" w:rsidR="00332A71" w:rsidRDefault="00332A71" w:rsidP="00AF46C9">
            <w:pPr>
              <w:pStyle w:val="ListParagraph"/>
              <w:numPr>
                <w:ilvl w:val="0"/>
                <w:numId w:val="17"/>
              </w:numPr>
              <w:spacing w:before="120"/>
              <w:ind w:right="-274"/>
              <w:rPr>
                <w:rFonts w:ascii="Arial" w:hAnsi="Arial"/>
              </w:rPr>
            </w:pPr>
            <w:r>
              <w:rPr>
                <w:rFonts w:ascii="Arial" w:hAnsi="Arial"/>
              </w:rPr>
              <w:t>Clinical awareness and safe practices whilst working around clinical equipment e.g. ventilators , infusion devices, chest drains etc</w:t>
            </w:r>
          </w:p>
          <w:p w14:paraId="60201031" w14:textId="77777777" w:rsidR="00332A71" w:rsidRDefault="00332A71" w:rsidP="00AF46C9">
            <w:pPr>
              <w:pStyle w:val="ListParagraph"/>
              <w:numPr>
                <w:ilvl w:val="0"/>
                <w:numId w:val="17"/>
              </w:numPr>
              <w:spacing w:before="120"/>
              <w:ind w:right="-274"/>
              <w:rPr>
                <w:rFonts w:ascii="Arial" w:hAnsi="Arial"/>
              </w:rPr>
            </w:pPr>
            <w:r>
              <w:rPr>
                <w:rFonts w:ascii="Arial" w:hAnsi="Arial"/>
              </w:rPr>
              <w:t>Awareness and safe practice while working around non-clinical areas and equipment e.g. in laboratories, hospital kitchens and estates plant areas</w:t>
            </w:r>
          </w:p>
          <w:p w14:paraId="60201032" w14:textId="77777777" w:rsidR="00332A71" w:rsidRDefault="00332A71" w:rsidP="00AF46C9">
            <w:pPr>
              <w:pStyle w:val="ListParagraph"/>
              <w:numPr>
                <w:ilvl w:val="0"/>
                <w:numId w:val="17"/>
              </w:numPr>
              <w:spacing w:before="120"/>
              <w:ind w:right="-274"/>
              <w:rPr>
                <w:rFonts w:ascii="Arial" w:hAnsi="Arial"/>
              </w:rPr>
            </w:pPr>
            <w:r>
              <w:rPr>
                <w:rFonts w:ascii="Arial" w:hAnsi="Arial"/>
              </w:rPr>
              <w:t>Systems for transporting moving and handling equipment between different sites, including weights of equipment, testing requirements after transport etc, local and national carriers</w:t>
            </w:r>
          </w:p>
          <w:p w14:paraId="60201033" w14:textId="77777777" w:rsidR="00332A71" w:rsidRDefault="00332A71" w:rsidP="00AF46C9">
            <w:pPr>
              <w:pStyle w:val="ListParagraph"/>
              <w:numPr>
                <w:ilvl w:val="0"/>
                <w:numId w:val="17"/>
              </w:numPr>
              <w:spacing w:before="120"/>
              <w:ind w:right="-274"/>
              <w:rPr>
                <w:rFonts w:ascii="Arial" w:hAnsi="Arial"/>
              </w:rPr>
            </w:pPr>
            <w:r>
              <w:rPr>
                <w:rFonts w:ascii="Arial" w:hAnsi="Arial"/>
              </w:rPr>
              <w:t>Working knowledge of data projector, overhead projector, video recorder and digital camera for training purposes.</w:t>
            </w:r>
          </w:p>
          <w:p w14:paraId="60201034" w14:textId="77777777" w:rsidR="00332A71" w:rsidRDefault="00332A71" w:rsidP="00AF46C9">
            <w:pPr>
              <w:pStyle w:val="ListParagraph"/>
              <w:numPr>
                <w:ilvl w:val="0"/>
                <w:numId w:val="17"/>
              </w:numPr>
              <w:spacing w:before="120"/>
              <w:ind w:right="-274"/>
              <w:rPr>
                <w:rFonts w:ascii="Arial" w:hAnsi="Arial"/>
              </w:rPr>
            </w:pPr>
            <w:r>
              <w:rPr>
                <w:rFonts w:ascii="Arial" w:hAnsi="Arial"/>
              </w:rPr>
              <w:t>Frequent use of telephone, laptop, printer, photocopier, measuring devices in the operation of the service</w:t>
            </w:r>
          </w:p>
          <w:p w14:paraId="60201035" w14:textId="77777777" w:rsidR="00126A4E" w:rsidRPr="00126A4E" w:rsidRDefault="00BB3357" w:rsidP="00126A4E">
            <w:pPr>
              <w:pStyle w:val="ListParagraph"/>
              <w:numPr>
                <w:ilvl w:val="0"/>
                <w:numId w:val="17"/>
              </w:numPr>
              <w:spacing w:before="120"/>
              <w:ind w:right="-274"/>
              <w:rPr>
                <w:rFonts w:ascii="Arial" w:hAnsi="Arial"/>
                <w:u w:val="single"/>
              </w:rPr>
            </w:pPr>
            <w:r>
              <w:rPr>
                <w:rFonts w:ascii="Arial" w:hAnsi="Arial"/>
              </w:rPr>
              <w:t xml:space="preserve">Use of car, mobile phone, electrical lifting devices, bathing aids, lifting cushions, stand aids, transport devices and electrical beds </w:t>
            </w:r>
            <w:r w:rsidR="00126A4E">
              <w:rPr>
                <w:rFonts w:ascii="Arial" w:hAnsi="Arial"/>
              </w:rPr>
              <w:t>during visits</w:t>
            </w:r>
          </w:p>
          <w:p w14:paraId="60201036" w14:textId="77777777" w:rsidR="009A2897" w:rsidRPr="004C0A80" w:rsidRDefault="00BB3357" w:rsidP="00126A4E">
            <w:pPr>
              <w:pStyle w:val="ListParagraph"/>
              <w:spacing w:before="120"/>
              <w:ind w:left="360" w:right="-274"/>
              <w:rPr>
                <w:rFonts w:ascii="Arial" w:hAnsi="Arial"/>
                <w:u w:val="single"/>
              </w:rPr>
            </w:pPr>
            <w:r>
              <w:rPr>
                <w:rFonts w:ascii="Arial" w:hAnsi="Arial"/>
              </w:rPr>
              <w:t xml:space="preserve"> </w:t>
            </w:r>
          </w:p>
        </w:tc>
      </w:tr>
    </w:tbl>
    <w:p w14:paraId="60201038" w14:textId="77777777" w:rsidR="00126A4E" w:rsidRDefault="00126A4E"/>
    <w:tbl>
      <w:tblPr>
        <w:tblW w:w="10595" w:type="dxa"/>
        <w:tblInd w:w="-252" w:type="dxa"/>
        <w:tblBorders>
          <w:insideV w:val="single" w:sz="4" w:space="0" w:color="auto"/>
        </w:tblBorders>
        <w:tblLayout w:type="fixed"/>
        <w:tblLook w:val="0000" w:firstRow="0" w:lastRow="0" w:firstColumn="0" w:lastColumn="0" w:noHBand="0" w:noVBand="0"/>
      </w:tblPr>
      <w:tblGrid>
        <w:gridCol w:w="10595"/>
      </w:tblGrid>
      <w:tr w:rsidR="009A2897" w:rsidRPr="004C0A80" w14:paraId="6020103A" w14:textId="77777777" w:rsidTr="00332A71">
        <w:tc>
          <w:tcPr>
            <w:tcW w:w="10595" w:type="dxa"/>
            <w:tcBorders>
              <w:top w:val="single" w:sz="4" w:space="0" w:color="auto"/>
              <w:left w:val="single" w:sz="4" w:space="0" w:color="auto"/>
              <w:bottom w:val="single" w:sz="4" w:space="0" w:color="auto"/>
              <w:right w:val="single" w:sz="4" w:space="0" w:color="auto"/>
            </w:tcBorders>
          </w:tcPr>
          <w:p w14:paraId="60201039" w14:textId="77777777" w:rsidR="009A2897" w:rsidRPr="004C0A80" w:rsidRDefault="009A2897" w:rsidP="00D37147">
            <w:pPr>
              <w:spacing w:before="120" w:after="120"/>
              <w:ind w:right="72"/>
              <w:jc w:val="both"/>
              <w:rPr>
                <w:rFonts w:ascii="Arial" w:hAnsi="Arial"/>
                <w:b/>
              </w:rPr>
            </w:pPr>
            <w:r w:rsidRPr="004C0A80">
              <w:rPr>
                <w:rFonts w:ascii="Arial" w:hAnsi="Arial"/>
                <w:b/>
              </w:rPr>
              <w:t>7b.  SYSTEMS</w:t>
            </w:r>
          </w:p>
        </w:tc>
      </w:tr>
      <w:tr w:rsidR="009A2897" w:rsidRPr="004C0A80" w14:paraId="60201044" w14:textId="77777777" w:rsidTr="00332A71">
        <w:tc>
          <w:tcPr>
            <w:tcW w:w="10595" w:type="dxa"/>
            <w:tcBorders>
              <w:top w:val="single" w:sz="4" w:space="0" w:color="auto"/>
              <w:left w:val="single" w:sz="4" w:space="0" w:color="auto"/>
              <w:bottom w:val="single" w:sz="4" w:space="0" w:color="auto"/>
              <w:right w:val="single" w:sz="4" w:space="0" w:color="auto"/>
            </w:tcBorders>
          </w:tcPr>
          <w:p w14:paraId="6020103B" w14:textId="77777777" w:rsidR="00126A4E" w:rsidRPr="004E3DAF" w:rsidRDefault="00126A4E" w:rsidP="00126A4E">
            <w:pPr>
              <w:pStyle w:val="ListParagraph"/>
              <w:numPr>
                <w:ilvl w:val="0"/>
                <w:numId w:val="20"/>
              </w:numPr>
              <w:ind w:left="423" w:right="72" w:hanging="423"/>
              <w:rPr>
                <w:rFonts w:ascii="Arial" w:hAnsi="Arial"/>
              </w:rPr>
            </w:pPr>
            <w:r w:rsidRPr="004E3DAF">
              <w:rPr>
                <w:rFonts w:ascii="Arial" w:hAnsi="Arial"/>
              </w:rPr>
              <w:t>On a regular/daily basis – the use of general office systems such as Microsoft Office (Word, PowerPoint, Excel, Outlook), Intranet/Internet, eESS, Turas and other electronic systems</w:t>
            </w:r>
          </w:p>
          <w:p w14:paraId="6020103C" w14:textId="77777777" w:rsidR="00126A4E" w:rsidRDefault="00126A4E" w:rsidP="00126A4E">
            <w:pPr>
              <w:numPr>
                <w:ilvl w:val="0"/>
                <w:numId w:val="20"/>
              </w:numPr>
              <w:ind w:left="423" w:right="72" w:hanging="423"/>
              <w:rPr>
                <w:rFonts w:ascii="Arial" w:hAnsi="Arial"/>
              </w:rPr>
            </w:pPr>
            <w:r w:rsidRPr="004E3DAF">
              <w:rPr>
                <w:rFonts w:ascii="Arial" w:hAnsi="Arial"/>
              </w:rPr>
              <w:t>Working knowledge of Data Protection Act, Caldecott Guidelines and local policies regarding confidentiality and access to records. Adherence to professional standards for record keeping</w:t>
            </w:r>
          </w:p>
          <w:p w14:paraId="6020103D" w14:textId="77777777" w:rsidR="00126A4E" w:rsidRDefault="00126A4E" w:rsidP="00126A4E">
            <w:pPr>
              <w:numPr>
                <w:ilvl w:val="0"/>
                <w:numId w:val="20"/>
              </w:numPr>
              <w:ind w:left="423" w:right="72" w:hanging="423"/>
              <w:rPr>
                <w:rFonts w:ascii="Arial" w:hAnsi="Arial"/>
              </w:rPr>
            </w:pPr>
            <w:r>
              <w:rPr>
                <w:rFonts w:ascii="Arial" w:hAnsi="Arial"/>
              </w:rPr>
              <w:t>Use of systems reporting and review of adverse events</w:t>
            </w:r>
          </w:p>
          <w:p w14:paraId="6020103E" w14:textId="77777777" w:rsidR="00126A4E" w:rsidRDefault="00126A4E" w:rsidP="00126A4E">
            <w:pPr>
              <w:numPr>
                <w:ilvl w:val="0"/>
                <w:numId w:val="20"/>
              </w:numPr>
              <w:ind w:left="423" w:right="72" w:hanging="423"/>
              <w:rPr>
                <w:rFonts w:ascii="Arial" w:hAnsi="Arial"/>
              </w:rPr>
            </w:pPr>
            <w:r>
              <w:rPr>
                <w:rFonts w:ascii="Arial" w:hAnsi="Arial"/>
              </w:rPr>
              <w:t xml:space="preserve">Use of </w:t>
            </w:r>
            <w:r w:rsidRPr="004E3DAF">
              <w:rPr>
                <w:rFonts w:ascii="Arial" w:hAnsi="Arial"/>
              </w:rPr>
              <w:t>systems for the input, storage and recall of training information through multiple sources e.g. eESS database, signed training records, course lesson plans, e-l</w:t>
            </w:r>
            <w:r>
              <w:rPr>
                <w:rFonts w:ascii="Arial" w:hAnsi="Arial"/>
              </w:rPr>
              <w:t>earning and training courseware</w:t>
            </w:r>
          </w:p>
          <w:p w14:paraId="6020103F" w14:textId="77777777" w:rsidR="00126A4E" w:rsidRPr="004E3DAF" w:rsidRDefault="00126A4E" w:rsidP="00126A4E">
            <w:pPr>
              <w:numPr>
                <w:ilvl w:val="0"/>
                <w:numId w:val="20"/>
              </w:numPr>
              <w:ind w:left="423" w:right="72" w:hanging="423"/>
              <w:rPr>
                <w:rFonts w:ascii="Arial" w:hAnsi="Arial"/>
              </w:rPr>
            </w:pPr>
            <w:r>
              <w:rPr>
                <w:rFonts w:ascii="Arial" w:hAnsi="Arial"/>
              </w:rPr>
              <w:t xml:space="preserve">Use of </w:t>
            </w:r>
            <w:r w:rsidRPr="004E3DAF">
              <w:rPr>
                <w:rFonts w:ascii="Arial" w:hAnsi="Arial"/>
              </w:rPr>
              <w:t xml:space="preserve">booking systems for </w:t>
            </w:r>
            <w:r>
              <w:rPr>
                <w:rFonts w:ascii="Arial" w:hAnsi="Arial"/>
              </w:rPr>
              <w:t>training</w:t>
            </w:r>
            <w:r w:rsidRPr="004E3DAF">
              <w:rPr>
                <w:rFonts w:ascii="Arial" w:hAnsi="Arial"/>
              </w:rPr>
              <w:t xml:space="preserve"> courses provided. Coordinating training across departments to ensure production of streamlined training calendars and minimal disruption to service users</w:t>
            </w:r>
          </w:p>
          <w:p w14:paraId="60201040" w14:textId="77777777" w:rsidR="00126A4E" w:rsidRPr="004E3DAF" w:rsidRDefault="00126A4E" w:rsidP="00126A4E">
            <w:pPr>
              <w:numPr>
                <w:ilvl w:val="0"/>
                <w:numId w:val="20"/>
              </w:numPr>
              <w:ind w:left="423" w:right="72" w:hanging="423"/>
              <w:rPr>
                <w:rFonts w:ascii="Arial" w:hAnsi="Arial"/>
              </w:rPr>
            </w:pPr>
            <w:r w:rsidRPr="004E3DAF">
              <w:rPr>
                <w:rFonts w:ascii="Arial" w:hAnsi="Arial"/>
              </w:rPr>
              <w:t>Knowledge of dischar</w:t>
            </w:r>
            <w:r>
              <w:rPr>
                <w:rFonts w:ascii="Arial" w:hAnsi="Arial"/>
              </w:rPr>
              <w:t xml:space="preserve">ge, transfer and </w:t>
            </w:r>
            <w:r w:rsidRPr="004E3DAF">
              <w:rPr>
                <w:rFonts w:ascii="Arial" w:hAnsi="Arial"/>
              </w:rPr>
              <w:t>admission systems for patients with complex moving and handling needs and systems for procuring equipment within the NHS and local authorities. Managing systems for the issue / distribution of equipment for complex cases or plus size patients</w:t>
            </w:r>
          </w:p>
          <w:p w14:paraId="60201041" w14:textId="77777777" w:rsidR="00126A4E" w:rsidRPr="004E3DAF" w:rsidRDefault="00126A4E" w:rsidP="00126A4E">
            <w:pPr>
              <w:numPr>
                <w:ilvl w:val="0"/>
                <w:numId w:val="20"/>
              </w:numPr>
              <w:ind w:left="423" w:right="72" w:hanging="423"/>
              <w:rPr>
                <w:rFonts w:ascii="Arial" w:hAnsi="Arial"/>
              </w:rPr>
            </w:pPr>
            <w:r w:rsidRPr="004E3DAF">
              <w:rPr>
                <w:rFonts w:ascii="Arial" w:hAnsi="Arial"/>
              </w:rPr>
              <w:t>Audit and monitoring systems for the inspection and maintenance of equipment to ensure Organisational compliance with LOLER 98 and PUWER 98</w:t>
            </w:r>
          </w:p>
          <w:p w14:paraId="60201042" w14:textId="77777777" w:rsidR="00126A4E" w:rsidRPr="004E3DAF" w:rsidRDefault="00126A4E" w:rsidP="00126A4E">
            <w:pPr>
              <w:numPr>
                <w:ilvl w:val="0"/>
                <w:numId w:val="20"/>
              </w:numPr>
              <w:ind w:left="423" w:right="72" w:hanging="423"/>
              <w:rPr>
                <w:rFonts w:ascii="Arial" w:hAnsi="Arial"/>
              </w:rPr>
            </w:pPr>
            <w:r>
              <w:rPr>
                <w:rFonts w:ascii="Arial" w:hAnsi="Arial"/>
              </w:rPr>
              <w:t>Regular use of packages to interrogate data for the p</w:t>
            </w:r>
            <w:r w:rsidRPr="004E3DAF">
              <w:rPr>
                <w:rFonts w:ascii="Arial" w:hAnsi="Arial"/>
              </w:rPr>
              <w:t xml:space="preserve">rovision of statistical returns or reports of department activity as requested by other departments, managers or directors. </w:t>
            </w:r>
          </w:p>
          <w:p w14:paraId="60201043" w14:textId="77777777" w:rsidR="00AF46C9" w:rsidRPr="004C0A80" w:rsidRDefault="00AF46C9" w:rsidP="00126A4E">
            <w:pPr>
              <w:spacing w:before="120"/>
              <w:ind w:right="72"/>
              <w:jc w:val="both"/>
              <w:rPr>
                <w:rFonts w:ascii="Arial" w:hAnsi="Arial"/>
              </w:rPr>
            </w:pPr>
          </w:p>
        </w:tc>
      </w:tr>
    </w:tbl>
    <w:p w14:paraId="60201045" w14:textId="77777777" w:rsidR="009A2897" w:rsidRDefault="009A2897" w:rsidP="009A2897">
      <w:pPr>
        <w:rPr>
          <w:rFonts w:ascii="Arial" w:hAnsi="Arial"/>
        </w:rPr>
      </w:pPr>
    </w:p>
    <w:p w14:paraId="60201046" w14:textId="77777777" w:rsidR="00AF46C9" w:rsidRPr="004C0A80" w:rsidRDefault="00AF46C9" w:rsidP="009A2897">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9A2897" w:rsidRPr="004C0A80" w14:paraId="60201048" w14:textId="77777777" w:rsidTr="00D37147">
        <w:tc>
          <w:tcPr>
            <w:tcW w:w="10440" w:type="dxa"/>
            <w:tcBorders>
              <w:top w:val="single" w:sz="4" w:space="0" w:color="auto"/>
              <w:left w:val="single" w:sz="4" w:space="0" w:color="auto"/>
              <w:bottom w:val="single" w:sz="4" w:space="0" w:color="auto"/>
              <w:right w:val="single" w:sz="4" w:space="0" w:color="auto"/>
            </w:tcBorders>
          </w:tcPr>
          <w:p w14:paraId="60201047" w14:textId="77777777" w:rsidR="009A2897" w:rsidRPr="004C0A80" w:rsidRDefault="009A2897" w:rsidP="00D37147">
            <w:pPr>
              <w:pStyle w:val="Heading3"/>
              <w:spacing w:before="120" w:after="120"/>
            </w:pPr>
            <w:r w:rsidRPr="004C0A80">
              <w:t>8. ASSIGNMENT AND REVIEW OF WORK</w:t>
            </w:r>
          </w:p>
        </w:tc>
      </w:tr>
      <w:tr w:rsidR="009A2897" w:rsidRPr="004C0A80" w14:paraId="6020104E" w14:textId="77777777" w:rsidTr="00D37147">
        <w:tc>
          <w:tcPr>
            <w:tcW w:w="10440" w:type="dxa"/>
            <w:tcBorders>
              <w:top w:val="single" w:sz="4" w:space="0" w:color="auto"/>
              <w:left w:val="single" w:sz="4" w:space="0" w:color="auto"/>
              <w:bottom w:val="single" w:sz="4" w:space="0" w:color="auto"/>
              <w:right w:val="single" w:sz="4" w:space="0" w:color="auto"/>
            </w:tcBorders>
          </w:tcPr>
          <w:p w14:paraId="60201049" w14:textId="77777777" w:rsidR="00AF46C9" w:rsidRDefault="00AF46C9" w:rsidP="00AF46C9">
            <w:pPr>
              <w:rPr>
                <w:rFonts w:ascii="Arial" w:hAnsi="Arial"/>
              </w:rPr>
            </w:pPr>
          </w:p>
          <w:p w14:paraId="6020104A" w14:textId="77777777" w:rsidR="00126A4E" w:rsidRPr="004E3DAF" w:rsidRDefault="00126A4E" w:rsidP="002726E1">
            <w:pPr>
              <w:pStyle w:val="BodyText"/>
              <w:numPr>
                <w:ilvl w:val="0"/>
                <w:numId w:val="22"/>
              </w:numPr>
              <w:tabs>
                <w:tab w:val="left" w:pos="0"/>
              </w:tabs>
              <w:ind w:left="423" w:hanging="423"/>
              <w:jc w:val="left"/>
              <w:rPr>
                <w:rFonts w:cs="Arial"/>
                <w:sz w:val="24"/>
                <w:szCs w:val="24"/>
              </w:rPr>
            </w:pPr>
            <w:r w:rsidRPr="004E3DAF">
              <w:rPr>
                <w:rFonts w:cs="Arial"/>
                <w:sz w:val="24"/>
                <w:szCs w:val="24"/>
              </w:rPr>
              <w:t xml:space="preserve">The post holder will be an integral part of the Occupational Health and Safety Service.  Whilst work will be assigned by the </w:t>
            </w:r>
            <w:r>
              <w:rPr>
                <w:rFonts w:cs="Arial"/>
                <w:sz w:val="24"/>
                <w:szCs w:val="24"/>
              </w:rPr>
              <w:t>Moving and Handling Team</w:t>
            </w:r>
            <w:r w:rsidRPr="0026248E">
              <w:rPr>
                <w:rFonts w:cs="Arial"/>
                <w:sz w:val="24"/>
                <w:szCs w:val="24"/>
              </w:rPr>
              <w:t xml:space="preserve"> Lead</w:t>
            </w:r>
            <w:r w:rsidR="00E76BEA">
              <w:rPr>
                <w:rFonts w:cs="Arial"/>
                <w:sz w:val="24"/>
                <w:szCs w:val="24"/>
              </w:rPr>
              <w:t xml:space="preserve"> and Health and Safety Service Lead</w:t>
            </w:r>
            <w:r w:rsidRPr="0026248E">
              <w:rPr>
                <w:rFonts w:cs="Arial"/>
                <w:sz w:val="24"/>
                <w:szCs w:val="24"/>
              </w:rPr>
              <w:t xml:space="preserve">, </w:t>
            </w:r>
            <w:r w:rsidRPr="004E3DAF">
              <w:rPr>
                <w:rFonts w:cs="Arial"/>
                <w:sz w:val="24"/>
                <w:szCs w:val="24"/>
              </w:rPr>
              <w:t>as directed by the organisation’s Health, Safety and Wellbeing agenda, the post holder will operate with a degree of autonomy in carrying out the duties, and will be responsible for generating and prioritising their own workload within these parameters</w:t>
            </w:r>
          </w:p>
          <w:p w14:paraId="6020104B" w14:textId="77777777" w:rsidR="00126A4E" w:rsidRPr="004E3DAF" w:rsidRDefault="00126A4E" w:rsidP="002726E1">
            <w:pPr>
              <w:pStyle w:val="BodyText"/>
              <w:numPr>
                <w:ilvl w:val="0"/>
                <w:numId w:val="22"/>
              </w:numPr>
              <w:tabs>
                <w:tab w:val="left" w:pos="0"/>
              </w:tabs>
              <w:ind w:left="423" w:hanging="423"/>
              <w:jc w:val="left"/>
              <w:rPr>
                <w:rFonts w:cs="Arial"/>
                <w:sz w:val="24"/>
                <w:szCs w:val="24"/>
              </w:rPr>
            </w:pPr>
            <w:r w:rsidRPr="004E3DAF">
              <w:rPr>
                <w:rFonts w:cs="Arial"/>
                <w:sz w:val="24"/>
                <w:szCs w:val="24"/>
              </w:rPr>
              <w:t>Work will also be generated in response to day to day exigencies of the service, legislative requirements or executive requests</w:t>
            </w:r>
          </w:p>
          <w:p w14:paraId="6020104C" w14:textId="77777777" w:rsidR="00126A4E" w:rsidRPr="002726E1" w:rsidRDefault="00126A4E" w:rsidP="00126A4E">
            <w:pPr>
              <w:pStyle w:val="ListParagraph"/>
              <w:numPr>
                <w:ilvl w:val="0"/>
                <w:numId w:val="22"/>
              </w:numPr>
              <w:ind w:left="423" w:hanging="423"/>
              <w:rPr>
                <w:rFonts w:ascii="Arial" w:hAnsi="Arial" w:cs="Arial"/>
              </w:rPr>
            </w:pPr>
            <w:r w:rsidRPr="002726E1">
              <w:rPr>
                <w:rFonts w:ascii="Arial" w:hAnsi="Arial" w:cs="Arial"/>
              </w:rPr>
              <w:t>Annual objectives will be agreed and formally reviewed by the Moving and Handling Team Lead.  Work streams will be reviewed on an informal basis at regular intervals throughout the year</w:t>
            </w:r>
          </w:p>
          <w:p w14:paraId="6020104D" w14:textId="77777777" w:rsidR="00AF46C9" w:rsidRPr="004C0A80" w:rsidRDefault="00AF46C9" w:rsidP="002726E1">
            <w:pPr>
              <w:rPr>
                <w:rFonts w:ascii="Arial" w:hAnsi="Arial"/>
              </w:rPr>
            </w:pPr>
          </w:p>
        </w:tc>
      </w:tr>
    </w:tbl>
    <w:p w14:paraId="6020104F" w14:textId="77777777" w:rsidR="009A2897" w:rsidRPr="004C0A80" w:rsidRDefault="009A2897" w:rsidP="009A2897">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9A2897" w:rsidRPr="004C0A80" w14:paraId="60201051" w14:textId="77777777" w:rsidTr="00D37147">
        <w:tc>
          <w:tcPr>
            <w:tcW w:w="10440" w:type="dxa"/>
            <w:tcBorders>
              <w:top w:val="single" w:sz="4" w:space="0" w:color="auto"/>
              <w:left w:val="single" w:sz="4" w:space="0" w:color="auto"/>
              <w:bottom w:val="single" w:sz="4" w:space="0" w:color="auto"/>
              <w:right w:val="single" w:sz="4" w:space="0" w:color="auto"/>
            </w:tcBorders>
          </w:tcPr>
          <w:p w14:paraId="60201050" w14:textId="77777777" w:rsidR="009A2897" w:rsidRPr="004C0A80" w:rsidRDefault="009A2897" w:rsidP="00D37147">
            <w:pPr>
              <w:spacing w:before="120" w:after="120"/>
              <w:ind w:right="-274"/>
              <w:jc w:val="both"/>
              <w:rPr>
                <w:rFonts w:ascii="Arial" w:hAnsi="Arial"/>
                <w:b/>
              </w:rPr>
            </w:pPr>
            <w:r w:rsidRPr="004C0A80">
              <w:rPr>
                <w:rFonts w:ascii="Arial" w:hAnsi="Arial"/>
                <w:b/>
              </w:rPr>
              <w:t>9.  DECISIONS AND JUDGEMENTS</w:t>
            </w:r>
          </w:p>
        </w:tc>
      </w:tr>
      <w:tr w:rsidR="009A2897" w:rsidRPr="004C0A80" w14:paraId="6020105D" w14:textId="77777777" w:rsidTr="00D37147">
        <w:tc>
          <w:tcPr>
            <w:tcW w:w="10440" w:type="dxa"/>
            <w:tcBorders>
              <w:top w:val="single" w:sz="4" w:space="0" w:color="auto"/>
              <w:left w:val="single" w:sz="4" w:space="0" w:color="auto"/>
              <w:bottom w:val="single" w:sz="4" w:space="0" w:color="auto"/>
              <w:right w:val="single" w:sz="4" w:space="0" w:color="auto"/>
            </w:tcBorders>
          </w:tcPr>
          <w:p w14:paraId="60201052" w14:textId="77777777" w:rsidR="009A2897" w:rsidRPr="004C0A80" w:rsidRDefault="009A2897" w:rsidP="00AF46C9">
            <w:pPr>
              <w:ind w:right="-270"/>
              <w:rPr>
                <w:rFonts w:ascii="Arial" w:hAnsi="Arial"/>
              </w:rPr>
            </w:pPr>
          </w:p>
          <w:p w14:paraId="60201053" w14:textId="77777777" w:rsidR="009A2897" w:rsidRPr="002726E1" w:rsidRDefault="009A2897" w:rsidP="002726E1">
            <w:pPr>
              <w:pStyle w:val="ListParagraph"/>
              <w:numPr>
                <w:ilvl w:val="0"/>
                <w:numId w:val="23"/>
              </w:numPr>
              <w:ind w:left="423" w:hanging="423"/>
              <w:rPr>
                <w:rFonts w:ascii="Arial" w:hAnsi="Arial"/>
              </w:rPr>
            </w:pPr>
            <w:r w:rsidRPr="002726E1">
              <w:rPr>
                <w:rFonts w:ascii="Arial" w:hAnsi="Arial"/>
              </w:rPr>
              <w:t xml:space="preserve">Assesses and develops </w:t>
            </w:r>
            <w:r w:rsidR="00AF46C9" w:rsidRPr="002726E1">
              <w:rPr>
                <w:rFonts w:ascii="Arial" w:hAnsi="Arial"/>
              </w:rPr>
              <w:t>Moving &amp; Handling</w:t>
            </w:r>
            <w:r w:rsidRPr="002726E1">
              <w:rPr>
                <w:rFonts w:ascii="Arial" w:hAnsi="Arial"/>
              </w:rPr>
              <w:t xml:space="preserve"> training packages, in consultation with the </w:t>
            </w:r>
            <w:r w:rsidR="002726E1" w:rsidRPr="002726E1">
              <w:rPr>
                <w:rFonts w:ascii="Arial" w:hAnsi="Arial"/>
              </w:rPr>
              <w:t>Team and Service Leads</w:t>
            </w:r>
            <w:r w:rsidRPr="002726E1">
              <w:rPr>
                <w:rFonts w:ascii="Arial" w:hAnsi="Arial"/>
              </w:rPr>
              <w:t xml:space="preserve"> to ensure training keeps standard and legislative compliance, and </w:t>
            </w:r>
            <w:r w:rsidR="002726E1" w:rsidRPr="002726E1">
              <w:rPr>
                <w:rFonts w:ascii="Arial" w:hAnsi="Arial"/>
              </w:rPr>
              <w:t>meets</w:t>
            </w:r>
            <w:r w:rsidRPr="002726E1">
              <w:rPr>
                <w:rFonts w:ascii="Arial" w:hAnsi="Arial"/>
              </w:rPr>
              <w:t xml:space="preserve"> organisational need. </w:t>
            </w:r>
          </w:p>
          <w:p w14:paraId="60201054" w14:textId="77777777" w:rsidR="009A2897" w:rsidRPr="002726E1" w:rsidRDefault="009A2897" w:rsidP="002726E1">
            <w:pPr>
              <w:pStyle w:val="ListParagraph"/>
              <w:numPr>
                <w:ilvl w:val="0"/>
                <w:numId w:val="23"/>
              </w:numPr>
              <w:ind w:left="423" w:hanging="423"/>
              <w:rPr>
                <w:rFonts w:ascii="Arial" w:hAnsi="Arial"/>
              </w:rPr>
            </w:pPr>
            <w:r w:rsidRPr="002726E1">
              <w:rPr>
                <w:rFonts w:ascii="Arial" w:hAnsi="Arial"/>
              </w:rPr>
              <w:t xml:space="preserve">Judgements involving sensitive, confidential work-related issues or situations, which require the analysis, interpretation and comparison of a range of options, referral to appropriate specialist and follow-up to satisfactory completion. </w:t>
            </w:r>
          </w:p>
          <w:p w14:paraId="60201055" w14:textId="77777777" w:rsidR="009A2897" w:rsidRPr="002726E1" w:rsidRDefault="009A2897" w:rsidP="002726E1">
            <w:pPr>
              <w:pStyle w:val="ListParagraph"/>
              <w:numPr>
                <w:ilvl w:val="0"/>
                <w:numId w:val="23"/>
              </w:numPr>
              <w:ind w:left="423" w:hanging="423"/>
              <w:rPr>
                <w:rFonts w:ascii="Arial" w:hAnsi="Arial"/>
              </w:rPr>
            </w:pPr>
            <w:r w:rsidRPr="002726E1">
              <w:rPr>
                <w:rFonts w:ascii="Arial" w:hAnsi="Arial"/>
              </w:rPr>
              <w:t xml:space="preserve">Using knowledge and skills to advise staff on appropriate use of </w:t>
            </w:r>
            <w:r w:rsidR="00AF46C9" w:rsidRPr="002726E1">
              <w:rPr>
                <w:rFonts w:ascii="Arial" w:hAnsi="Arial"/>
              </w:rPr>
              <w:t>Moving &amp; Handling</w:t>
            </w:r>
            <w:r w:rsidRPr="002726E1">
              <w:rPr>
                <w:rFonts w:ascii="Arial" w:hAnsi="Arial"/>
              </w:rPr>
              <w:t xml:space="preserve"> equipment and best practice.</w:t>
            </w:r>
          </w:p>
          <w:p w14:paraId="60201056" w14:textId="77777777" w:rsidR="009A2897" w:rsidRPr="002726E1" w:rsidRDefault="009A2897" w:rsidP="002726E1">
            <w:pPr>
              <w:pStyle w:val="ListParagraph"/>
              <w:numPr>
                <w:ilvl w:val="0"/>
                <w:numId w:val="23"/>
              </w:numPr>
              <w:ind w:left="423" w:hanging="423"/>
              <w:rPr>
                <w:rFonts w:ascii="Arial" w:hAnsi="Arial"/>
              </w:rPr>
            </w:pPr>
            <w:r w:rsidRPr="002726E1">
              <w:rPr>
                <w:rFonts w:ascii="Arial" w:hAnsi="Arial"/>
              </w:rPr>
              <w:t xml:space="preserve">Planning and organising of a broad range of complex activities, some of which are ongoing, </w:t>
            </w:r>
            <w:r w:rsidR="00AF46C9" w:rsidRPr="002726E1">
              <w:rPr>
                <w:rFonts w:ascii="Arial" w:hAnsi="Arial"/>
              </w:rPr>
              <w:t>that</w:t>
            </w:r>
            <w:r w:rsidRPr="002726E1">
              <w:rPr>
                <w:rFonts w:ascii="Arial" w:hAnsi="Arial"/>
              </w:rPr>
              <w:t xml:space="preserve"> require the formulation and adjustment of training plans.</w:t>
            </w:r>
          </w:p>
          <w:p w14:paraId="60201057" w14:textId="77777777" w:rsidR="009A2897" w:rsidRPr="002726E1" w:rsidRDefault="009A2897" w:rsidP="002726E1">
            <w:pPr>
              <w:pStyle w:val="ListParagraph"/>
              <w:numPr>
                <w:ilvl w:val="0"/>
                <w:numId w:val="23"/>
              </w:numPr>
              <w:ind w:left="423" w:hanging="423"/>
              <w:rPr>
                <w:rFonts w:ascii="Arial" w:hAnsi="Arial"/>
              </w:rPr>
            </w:pPr>
            <w:r w:rsidRPr="002726E1">
              <w:rPr>
                <w:rFonts w:ascii="Arial" w:hAnsi="Arial"/>
              </w:rPr>
              <w:t xml:space="preserve">Organises and </w:t>
            </w:r>
            <w:r w:rsidR="00AF46C9" w:rsidRPr="002726E1">
              <w:rPr>
                <w:rFonts w:ascii="Arial" w:hAnsi="Arial"/>
              </w:rPr>
              <w:t>manages own workload, identifying and responding</w:t>
            </w:r>
            <w:r w:rsidRPr="002726E1">
              <w:rPr>
                <w:rFonts w:ascii="Arial" w:hAnsi="Arial"/>
              </w:rPr>
              <w:t xml:space="preserve"> to changing priorities.</w:t>
            </w:r>
          </w:p>
          <w:p w14:paraId="60201058" w14:textId="77777777" w:rsidR="009A2897" w:rsidRPr="00E85E79" w:rsidRDefault="009A2897" w:rsidP="002726E1">
            <w:pPr>
              <w:pStyle w:val="ListParagraph"/>
              <w:numPr>
                <w:ilvl w:val="0"/>
                <w:numId w:val="23"/>
              </w:numPr>
              <w:ind w:left="423" w:hanging="423"/>
              <w:rPr>
                <w:rFonts w:ascii="Arial" w:hAnsi="Arial"/>
              </w:rPr>
            </w:pPr>
            <w:r w:rsidRPr="00E85E79">
              <w:rPr>
                <w:rFonts w:ascii="Arial" w:hAnsi="Arial"/>
              </w:rPr>
              <w:t xml:space="preserve">Uses own judgement regarding the individual fitness of delegates.  Assessments regarding capability need to be made as the sessions progress to ensure safety of the </w:t>
            </w:r>
          </w:p>
          <w:p w14:paraId="60201059" w14:textId="77777777" w:rsidR="009A2897" w:rsidRPr="002726E1" w:rsidRDefault="00AF46C9" w:rsidP="002726E1">
            <w:pPr>
              <w:pStyle w:val="ListParagraph"/>
              <w:numPr>
                <w:ilvl w:val="0"/>
                <w:numId w:val="23"/>
              </w:numPr>
              <w:ind w:left="423" w:hanging="423"/>
              <w:rPr>
                <w:rFonts w:ascii="Arial" w:hAnsi="Arial"/>
              </w:rPr>
            </w:pPr>
            <w:r w:rsidRPr="002726E1">
              <w:rPr>
                <w:rFonts w:ascii="Arial" w:hAnsi="Arial"/>
              </w:rPr>
              <w:t>Individuals</w:t>
            </w:r>
            <w:r w:rsidR="009A2897" w:rsidRPr="002726E1">
              <w:rPr>
                <w:rFonts w:ascii="Arial" w:hAnsi="Arial"/>
              </w:rPr>
              <w:t xml:space="preserve">, other delegates and the patients with whom the techniques and equipment will be used. </w:t>
            </w:r>
            <w:r w:rsidRPr="002726E1">
              <w:rPr>
                <w:rFonts w:ascii="Arial" w:hAnsi="Arial"/>
              </w:rPr>
              <w:t xml:space="preserve"> </w:t>
            </w:r>
            <w:r w:rsidR="009A2897" w:rsidRPr="002726E1">
              <w:rPr>
                <w:rFonts w:ascii="Arial" w:hAnsi="Arial"/>
              </w:rPr>
              <w:t>Adaptati</w:t>
            </w:r>
            <w:r w:rsidR="002726E1">
              <w:rPr>
                <w:rFonts w:ascii="Arial" w:hAnsi="Arial"/>
              </w:rPr>
              <w:t>on of training to suit delegate</w:t>
            </w:r>
            <w:r w:rsidR="009A2897" w:rsidRPr="002726E1">
              <w:rPr>
                <w:rFonts w:ascii="Arial" w:hAnsi="Arial"/>
              </w:rPr>
              <w:t xml:space="preserve"> needs &amp; abilities</w:t>
            </w:r>
            <w:r w:rsidRPr="002726E1">
              <w:rPr>
                <w:rFonts w:ascii="Arial" w:hAnsi="Arial"/>
              </w:rPr>
              <w:t xml:space="preserve"> </w:t>
            </w:r>
            <w:r w:rsidR="009A2897" w:rsidRPr="002726E1">
              <w:rPr>
                <w:rFonts w:ascii="Arial" w:hAnsi="Arial"/>
              </w:rPr>
              <w:t>is vital to ensure a safe training environment.</w:t>
            </w:r>
          </w:p>
          <w:p w14:paraId="6020105A" w14:textId="77777777" w:rsidR="009A2897" w:rsidRPr="002726E1" w:rsidRDefault="009A2897" w:rsidP="002726E1">
            <w:pPr>
              <w:pStyle w:val="ListParagraph"/>
              <w:numPr>
                <w:ilvl w:val="0"/>
                <w:numId w:val="23"/>
              </w:numPr>
              <w:ind w:left="423" w:hanging="423"/>
              <w:rPr>
                <w:rFonts w:ascii="Arial" w:hAnsi="Arial"/>
              </w:rPr>
            </w:pPr>
            <w:r w:rsidRPr="002726E1">
              <w:rPr>
                <w:rFonts w:ascii="Arial" w:hAnsi="Arial"/>
              </w:rPr>
              <w:t xml:space="preserve">Uses own judgement regarding the competency of staff or the </w:t>
            </w:r>
            <w:r w:rsidR="00AF46C9" w:rsidRPr="002726E1">
              <w:rPr>
                <w:rFonts w:ascii="Arial" w:hAnsi="Arial"/>
              </w:rPr>
              <w:t>Moving &amp; Handling</w:t>
            </w:r>
            <w:r w:rsidRPr="002726E1">
              <w:rPr>
                <w:rFonts w:ascii="Arial" w:hAnsi="Arial"/>
              </w:rPr>
              <w:t xml:space="preserve"> link/key worker staff providing training, and their associated development needs.</w:t>
            </w:r>
          </w:p>
          <w:p w14:paraId="6020105B" w14:textId="77777777" w:rsidR="009A2897" w:rsidRPr="002726E1" w:rsidRDefault="009A2897" w:rsidP="002726E1">
            <w:pPr>
              <w:pStyle w:val="ListParagraph"/>
              <w:numPr>
                <w:ilvl w:val="0"/>
                <w:numId w:val="23"/>
              </w:numPr>
              <w:ind w:left="423" w:hanging="423"/>
              <w:rPr>
                <w:rFonts w:ascii="Arial" w:hAnsi="Arial"/>
              </w:rPr>
            </w:pPr>
            <w:r w:rsidRPr="002726E1">
              <w:rPr>
                <w:rFonts w:ascii="Arial" w:hAnsi="Arial"/>
              </w:rPr>
              <w:t xml:space="preserve">Guidance is provided by peers, the </w:t>
            </w:r>
            <w:r w:rsidR="002726E1" w:rsidRPr="002726E1">
              <w:rPr>
                <w:rFonts w:ascii="Arial" w:hAnsi="Arial"/>
              </w:rPr>
              <w:t>Team and Service Leads</w:t>
            </w:r>
            <w:r w:rsidRPr="002726E1">
              <w:rPr>
                <w:rFonts w:ascii="Arial" w:hAnsi="Arial"/>
              </w:rPr>
              <w:t xml:space="preserve"> and external reference points.</w:t>
            </w:r>
          </w:p>
          <w:p w14:paraId="6020105C" w14:textId="77777777" w:rsidR="009A2897" w:rsidRPr="004C0A80" w:rsidRDefault="009A2897" w:rsidP="00AF46C9">
            <w:pPr>
              <w:ind w:right="-270"/>
              <w:rPr>
                <w:rFonts w:ascii="Arial" w:hAnsi="Arial"/>
              </w:rPr>
            </w:pPr>
          </w:p>
        </w:tc>
      </w:tr>
    </w:tbl>
    <w:p w14:paraId="6020105E" w14:textId="77777777" w:rsidR="009A2897" w:rsidRPr="004C0A80" w:rsidRDefault="009A2897" w:rsidP="009A2897">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9A2897" w:rsidRPr="004C0A80" w14:paraId="60201060" w14:textId="77777777" w:rsidTr="00D37147">
        <w:tc>
          <w:tcPr>
            <w:tcW w:w="10440" w:type="dxa"/>
            <w:tcBorders>
              <w:top w:val="single" w:sz="4" w:space="0" w:color="auto"/>
              <w:left w:val="single" w:sz="4" w:space="0" w:color="auto"/>
              <w:bottom w:val="single" w:sz="4" w:space="0" w:color="auto"/>
              <w:right w:val="single" w:sz="4" w:space="0" w:color="auto"/>
            </w:tcBorders>
          </w:tcPr>
          <w:p w14:paraId="6020105F" w14:textId="77777777" w:rsidR="009A2897" w:rsidRPr="004C0A80" w:rsidRDefault="009A2897" w:rsidP="00D37147">
            <w:pPr>
              <w:pStyle w:val="Heading3"/>
              <w:spacing w:before="120" w:after="120"/>
            </w:pPr>
            <w:r w:rsidRPr="004C0A80">
              <w:t>10.  MOST CHALLENGING/DIFFICULT PARTS OF THE JOB</w:t>
            </w:r>
          </w:p>
        </w:tc>
      </w:tr>
      <w:tr w:rsidR="009A2897" w:rsidRPr="004C0A80" w14:paraId="60201066" w14:textId="77777777" w:rsidTr="00D37147">
        <w:tc>
          <w:tcPr>
            <w:tcW w:w="10440" w:type="dxa"/>
            <w:tcBorders>
              <w:top w:val="single" w:sz="4" w:space="0" w:color="auto"/>
              <w:left w:val="single" w:sz="4" w:space="0" w:color="auto"/>
              <w:bottom w:val="single" w:sz="4" w:space="0" w:color="auto"/>
              <w:right w:val="single" w:sz="4" w:space="0" w:color="auto"/>
            </w:tcBorders>
          </w:tcPr>
          <w:p w14:paraId="60201061" w14:textId="77777777" w:rsidR="009A2897" w:rsidRPr="004C0A80" w:rsidRDefault="009A2897" w:rsidP="00D37147">
            <w:pPr>
              <w:ind w:right="72"/>
              <w:jc w:val="both"/>
              <w:rPr>
                <w:rFonts w:ascii="Arial" w:hAnsi="Arial"/>
              </w:rPr>
            </w:pPr>
          </w:p>
          <w:p w14:paraId="60201062" w14:textId="77777777" w:rsidR="009A2897" w:rsidRPr="004C0A80" w:rsidRDefault="009A2897" w:rsidP="00D37147">
            <w:pPr>
              <w:jc w:val="both"/>
              <w:rPr>
                <w:rFonts w:ascii="Arial" w:hAnsi="Arial"/>
              </w:rPr>
            </w:pPr>
            <w:r w:rsidRPr="004C0A80">
              <w:rPr>
                <w:rFonts w:ascii="Arial" w:hAnsi="Arial"/>
              </w:rPr>
              <w:t>To develop personal skills and competencies required to</w:t>
            </w:r>
            <w:r w:rsidRPr="004C0A80">
              <w:rPr>
                <w:b/>
                <w:sz w:val="22"/>
              </w:rPr>
              <w:t xml:space="preserve"> </w:t>
            </w:r>
            <w:r w:rsidRPr="004C0A80">
              <w:rPr>
                <w:rFonts w:ascii="Arial" w:hAnsi="Arial"/>
              </w:rPr>
              <w:t>support staff in adapting to changing work practices in moving &amp; handling. To deliver a high standard programme of education that facilitates adoption of an ergonomically aware culture.</w:t>
            </w:r>
          </w:p>
          <w:p w14:paraId="60201063" w14:textId="77777777" w:rsidR="009A2897" w:rsidRPr="004C0A80" w:rsidRDefault="009A2897" w:rsidP="00D37147">
            <w:pPr>
              <w:jc w:val="both"/>
              <w:rPr>
                <w:rFonts w:ascii="Arial" w:hAnsi="Arial"/>
              </w:rPr>
            </w:pPr>
          </w:p>
          <w:p w14:paraId="60201064" w14:textId="77777777" w:rsidR="009A2897" w:rsidRDefault="009A2897" w:rsidP="00D37147">
            <w:pPr>
              <w:jc w:val="both"/>
              <w:rPr>
                <w:rFonts w:ascii="Arial" w:hAnsi="Arial"/>
                <w:snapToGrid w:val="0"/>
              </w:rPr>
            </w:pPr>
            <w:r w:rsidRPr="004C0A80">
              <w:rPr>
                <w:rFonts w:ascii="Arial" w:hAnsi="Arial"/>
              </w:rPr>
              <w:t xml:space="preserve">To maintain a specialist role in an ever changing clinical and legislative environment and assisting </w:t>
            </w:r>
            <w:r w:rsidRPr="004C0A80">
              <w:rPr>
                <w:rFonts w:ascii="Arial" w:hAnsi="Arial"/>
                <w:snapToGrid w:val="0"/>
              </w:rPr>
              <w:t xml:space="preserve">in criminal and civil court proceedings, fatal </w:t>
            </w:r>
            <w:r w:rsidR="00AF46C9">
              <w:rPr>
                <w:rFonts w:ascii="Arial" w:hAnsi="Arial"/>
                <w:snapToGrid w:val="0"/>
              </w:rPr>
              <w:t>adverse event</w:t>
            </w:r>
            <w:r w:rsidRPr="004C0A80">
              <w:rPr>
                <w:rFonts w:ascii="Arial" w:hAnsi="Arial"/>
                <w:snapToGrid w:val="0"/>
              </w:rPr>
              <w:t xml:space="preserve"> enquiries and public enquiries when required.</w:t>
            </w:r>
          </w:p>
          <w:p w14:paraId="60201065" w14:textId="77777777" w:rsidR="00AF46C9" w:rsidRPr="004C0A80" w:rsidRDefault="00AF46C9" w:rsidP="00D37147">
            <w:pPr>
              <w:jc w:val="both"/>
              <w:rPr>
                <w:rFonts w:ascii="Arial" w:hAnsi="Arial"/>
              </w:rPr>
            </w:pPr>
          </w:p>
        </w:tc>
      </w:tr>
    </w:tbl>
    <w:p w14:paraId="60201067" w14:textId="77777777" w:rsidR="009A2897" w:rsidRPr="004C0A80" w:rsidRDefault="009A2897" w:rsidP="009A2897">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9A2897" w:rsidRPr="004C0A80" w14:paraId="60201069" w14:textId="77777777" w:rsidTr="00D37147">
        <w:tc>
          <w:tcPr>
            <w:tcW w:w="10440" w:type="dxa"/>
            <w:tcBorders>
              <w:top w:val="single" w:sz="4" w:space="0" w:color="auto"/>
              <w:left w:val="single" w:sz="4" w:space="0" w:color="auto"/>
              <w:bottom w:val="single" w:sz="4" w:space="0" w:color="auto"/>
              <w:right w:val="single" w:sz="4" w:space="0" w:color="auto"/>
            </w:tcBorders>
          </w:tcPr>
          <w:p w14:paraId="60201068" w14:textId="77777777" w:rsidR="009A2897" w:rsidRPr="004C0A80" w:rsidRDefault="009A2897" w:rsidP="00D37147">
            <w:pPr>
              <w:spacing w:before="120" w:after="120"/>
              <w:ind w:right="-274"/>
              <w:jc w:val="both"/>
              <w:rPr>
                <w:rFonts w:ascii="Arial" w:hAnsi="Arial"/>
                <w:b/>
              </w:rPr>
            </w:pPr>
            <w:r w:rsidRPr="004C0A80">
              <w:rPr>
                <w:rFonts w:ascii="Arial" w:hAnsi="Arial"/>
                <w:b/>
              </w:rPr>
              <w:t>11.  COMMUNICATIONS AND RELATIONSHIPS</w:t>
            </w:r>
          </w:p>
        </w:tc>
      </w:tr>
      <w:tr w:rsidR="009A2897" w:rsidRPr="004C0A80" w14:paraId="60201075" w14:textId="77777777" w:rsidTr="00D37147">
        <w:tc>
          <w:tcPr>
            <w:tcW w:w="10440" w:type="dxa"/>
            <w:tcBorders>
              <w:top w:val="single" w:sz="4" w:space="0" w:color="auto"/>
              <w:left w:val="single" w:sz="4" w:space="0" w:color="auto"/>
              <w:bottom w:val="single" w:sz="4" w:space="0" w:color="auto"/>
              <w:right w:val="single" w:sz="4" w:space="0" w:color="auto"/>
            </w:tcBorders>
          </w:tcPr>
          <w:p w14:paraId="6020106A" w14:textId="77777777" w:rsidR="00AF46C9" w:rsidRDefault="00AF46C9" w:rsidP="00D37147">
            <w:pPr>
              <w:rPr>
                <w:rFonts w:ascii="Arial" w:hAnsi="Arial"/>
              </w:rPr>
            </w:pPr>
          </w:p>
          <w:p w14:paraId="6020106B" w14:textId="77777777" w:rsidR="009A2897" w:rsidRDefault="009A2897" w:rsidP="00D37147">
            <w:pPr>
              <w:rPr>
                <w:rFonts w:ascii="Arial" w:hAnsi="Arial"/>
              </w:rPr>
            </w:pPr>
            <w:r w:rsidRPr="004C0A80">
              <w:rPr>
                <w:rFonts w:ascii="Arial" w:hAnsi="Arial"/>
              </w:rPr>
              <w:t>The post holder is involved with working and communicating with staff at all levels across the Organisation, Independent contractors, product specialists and other key stakeholders. The post holder will develop and maintain excellent communication and interpersonal skills, to ensure efficient and effective working relationships. This involves communication of complex and confidential information, and overcoming barriers to understanding, by co-operation, efficient listening skills, diplomacy and tact, good negotiation skills, empathy, sensitivity, assertiveness, and reassurance. The post holder will adhere to Data Protection, Caldicott and Information Security.</w:t>
            </w:r>
          </w:p>
          <w:p w14:paraId="6020106C" w14:textId="77777777" w:rsidR="004A1962" w:rsidRPr="004C0A80" w:rsidRDefault="004A1962" w:rsidP="00D37147">
            <w:pPr>
              <w:rPr>
                <w:rFonts w:ascii="Arial" w:hAnsi="Arial"/>
              </w:rPr>
            </w:pPr>
          </w:p>
          <w:p w14:paraId="6020106D" w14:textId="77777777" w:rsidR="009A2897" w:rsidRDefault="009A2897" w:rsidP="00D37147">
            <w:pPr>
              <w:rPr>
                <w:rFonts w:ascii="Arial" w:hAnsi="Arial"/>
                <w:lang w:val="en-US"/>
              </w:rPr>
            </w:pPr>
            <w:r w:rsidRPr="004C0A80">
              <w:rPr>
                <w:rFonts w:ascii="Arial" w:hAnsi="Arial"/>
                <w:lang w:val="en-US"/>
              </w:rPr>
              <w:t>As a delegated duty the post holder will attend relevant meetings as a representative of the Moving and Handling team, and disseminate information to colleagues.</w:t>
            </w:r>
          </w:p>
          <w:p w14:paraId="6020106E" w14:textId="77777777" w:rsidR="00AF46C9" w:rsidRDefault="00AF46C9" w:rsidP="00D37147">
            <w:pPr>
              <w:rPr>
                <w:rFonts w:ascii="Arial" w:hAnsi="Arial"/>
                <w:lang w:val="en-US"/>
              </w:rPr>
            </w:pPr>
          </w:p>
          <w:p w14:paraId="6020106F" w14:textId="77777777" w:rsidR="009A2897" w:rsidRPr="00180194" w:rsidRDefault="009A2897" w:rsidP="00180194">
            <w:pPr>
              <w:pStyle w:val="ListParagraph"/>
              <w:numPr>
                <w:ilvl w:val="0"/>
                <w:numId w:val="26"/>
              </w:numPr>
              <w:ind w:left="281" w:hanging="281"/>
              <w:rPr>
                <w:rFonts w:ascii="Arial" w:hAnsi="Arial"/>
                <w:lang w:val="en-US"/>
              </w:rPr>
            </w:pPr>
            <w:r w:rsidRPr="00180194">
              <w:rPr>
                <w:rFonts w:ascii="Arial" w:hAnsi="Arial"/>
              </w:rPr>
              <w:t>Will work as an integral part of the Occupati</w:t>
            </w:r>
            <w:r w:rsidR="00BE6F97" w:rsidRPr="00180194">
              <w:rPr>
                <w:rFonts w:ascii="Arial" w:hAnsi="Arial"/>
              </w:rPr>
              <w:t>onal Health &amp; Safety Service, liaising closely with other specialist advisers and nurses routinely</w:t>
            </w:r>
            <w:r w:rsidR="00180194" w:rsidRPr="00180194">
              <w:rPr>
                <w:rFonts w:ascii="Arial" w:hAnsi="Arial"/>
              </w:rPr>
              <w:t xml:space="preserve"> on a range of subjects, including adverse event review, staff rehabilitation or training issues</w:t>
            </w:r>
          </w:p>
          <w:p w14:paraId="60201070" w14:textId="77777777" w:rsidR="009A2897" w:rsidRPr="00180194" w:rsidRDefault="009A2897" w:rsidP="00180194">
            <w:pPr>
              <w:pStyle w:val="ListParagraph"/>
              <w:numPr>
                <w:ilvl w:val="0"/>
                <w:numId w:val="26"/>
              </w:numPr>
              <w:ind w:left="281" w:hanging="281"/>
              <w:rPr>
                <w:rFonts w:ascii="Arial" w:hAnsi="Arial"/>
              </w:rPr>
            </w:pPr>
            <w:r w:rsidRPr="00180194">
              <w:rPr>
                <w:rFonts w:ascii="Arial" w:hAnsi="Arial"/>
              </w:rPr>
              <w:t xml:space="preserve">Will work as an integral part of the Moving &amp; Handling training team, </w:t>
            </w:r>
            <w:r w:rsidR="00180194">
              <w:rPr>
                <w:rFonts w:ascii="Arial" w:hAnsi="Arial"/>
              </w:rPr>
              <w:t>arranging and delivering training, awareness and advice to</w:t>
            </w:r>
            <w:r w:rsidRPr="00180194">
              <w:rPr>
                <w:rFonts w:ascii="Arial" w:hAnsi="Arial"/>
              </w:rPr>
              <w:t xml:space="preserve"> all levels of st</w:t>
            </w:r>
            <w:r w:rsidR="00180194">
              <w:rPr>
                <w:rFonts w:ascii="Arial" w:hAnsi="Arial"/>
              </w:rPr>
              <w:t>aff within NHS Ayrshire &amp; Arran</w:t>
            </w:r>
            <w:r w:rsidRPr="00180194">
              <w:rPr>
                <w:rFonts w:ascii="Arial" w:hAnsi="Arial"/>
              </w:rPr>
              <w:t xml:space="preserve"> </w:t>
            </w:r>
          </w:p>
          <w:p w14:paraId="60201071" w14:textId="77777777" w:rsidR="009A2897" w:rsidRPr="00180194" w:rsidRDefault="009A2897" w:rsidP="00180194">
            <w:pPr>
              <w:pStyle w:val="ListParagraph"/>
              <w:numPr>
                <w:ilvl w:val="0"/>
                <w:numId w:val="26"/>
              </w:numPr>
              <w:ind w:left="281" w:hanging="281"/>
              <w:rPr>
                <w:rFonts w:ascii="Arial" w:hAnsi="Arial"/>
              </w:rPr>
            </w:pPr>
            <w:r w:rsidRPr="00180194">
              <w:rPr>
                <w:rFonts w:ascii="Arial" w:hAnsi="Arial"/>
              </w:rPr>
              <w:t xml:space="preserve">Will liaise with </w:t>
            </w:r>
            <w:r w:rsidR="00180194">
              <w:rPr>
                <w:rFonts w:ascii="Arial" w:hAnsi="Arial"/>
              </w:rPr>
              <w:t>Administration staff</w:t>
            </w:r>
            <w:r w:rsidRPr="00180194">
              <w:rPr>
                <w:rFonts w:ascii="Arial" w:hAnsi="Arial"/>
              </w:rPr>
              <w:t xml:space="preserve"> w</w:t>
            </w:r>
            <w:r w:rsidR="00180194">
              <w:rPr>
                <w:rFonts w:ascii="Arial" w:hAnsi="Arial"/>
              </w:rPr>
              <w:t>ith regard to course attendance</w:t>
            </w:r>
            <w:r w:rsidRPr="00180194">
              <w:rPr>
                <w:rFonts w:ascii="Arial" w:hAnsi="Arial"/>
              </w:rPr>
              <w:t xml:space="preserve"> </w:t>
            </w:r>
          </w:p>
          <w:p w14:paraId="60201072" w14:textId="77777777" w:rsidR="009A2897" w:rsidRPr="00180194" w:rsidRDefault="009A2897" w:rsidP="00180194">
            <w:pPr>
              <w:pStyle w:val="ListParagraph"/>
              <w:numPr>
                <w:ilvl w:val="0"/>
                <w:numId w:val="26"/>
              </w:numPr>
              <w:ind w:left="281" w:hanging="281"/>
              <w:rPr>
                <w:rFonts w:ascii="Arial" w:hAnsi="Arial"/>
              </w:rPr>
            </w:pPr>
            <w:r w:rsidRPr="00180194">
              <w:rPr>
                <w:rFonts w:ascii="Arial" w:hAnsi="Arial"/>
              </w:rPr>
              <w:t xml:space="preserve">Will develop and support the </w:t>
            </w:r>
            <w:r w:rsidR="00AF46C9" w:rsidRPr="00180194">
              <w:rPr>
                <w:rFonts w:ascii="Arial" w:hAnsi="Arial"/>
              </w:rPr>
              <w:t>Moving &amp; Handling</w:t>
            </w:r>
            <w:r w:rsidR="00180194">
              <w:rPr>
                <w:rFonts w:ascii="Arial" w:hAnsi="Arial"/>
              </w:rPr>
              <w:t xml:space="preserve"> Link/Key Worker staff</w:t>
            </w:r>
          </w:p>
          <w:p w14:paraId="60201073" w14:textId="77777777" w:rsidR="009A2897" w:rsidRDefault="009A2897" w:rsidP="00180194">
            <w:pPr>
              <w:pStyle w:val="BodyText"/>
              <w:numPr>
                <w:ilvl w:val="0"/>
                <w:numId w:val="26"/>
              </w:numPr>
              <w:spacing w:line="264" w:lineRule="auto"/>
              <w:ind w:left="281" w:hanging="281"/>
              <w:jc w:val="left"/>
              <w:rPr>
                <w:sz w:val="24"/>
              </w:rPr>
            </w:pPr>
            <w:r w:rsidRPr="004C0A80">
              <w:rPr>
                <w:sz w:val="24"/>
              </w:rPr>
              <w:t xml:space="preserve">Will communicate with external agencies as appropriate. </w:t>
            </w:r>
          </w:p>
          <w:p w14:paraId="60201074" w14:textId="77777777" w:rsidR="00AF46C9" w:rsidRPr="004C0A80" w:rsidRDefault="00AF46C9" w:rsidP="00D37147">
            <w:pPr>
              <w:pStyle w:val="BodyText"/>
              <w:spacing w:line="264" w:lineRule="auto"/>
              <w:rPr>
                <w:sz w:val="24"/>
              </w:rPr>
            </w:pPr>
          </w:p>
        </w:tc>
      </w:tr>
    </w:tbl>
    <w:p w14:paraId="60201076" w14:textId="77777777" w:rsidR="009A2897" w:rsidRPr="004C0A80" w:rsidRDefault="009A2897" w:rsidP="009A2897">
      <w:pPr>
        <w:rPr>
          <w:rFonts w:ascii="Arial" w:hAnsi="Arial"/>
        </w:rPr>
      </w:pP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9A2897" w:rsidRPr="004C0A80" w14:paraId="60201078" w14:textId="77777777" w:rsidTr="00E76BEA">
        <w:tc>
          <w:tcPr>
            <w:tcW w:w="10440" w:type="dxa"/>
            <w:tcBorders>
              <w:top w:val="single" w:sz="4" w:space="0" w:color="auto"/>
              <w:left w:val="single" w:sz="4" w:space="0" w:color="auto"/>
              <w:bottom w:val="single" w:sz="4" w:space="0" w:color="auto"/>
              <w:right w:val="single" w:sz="4" w:space="0" w:color="auto"/>
            </w:tcBorders>
          </w:tcPr>
          <w:p w14:paraId="60201077" w14:textId="77777777" w:rsidR="009A2897" w:rsidRPr="004C0A80" w:rsidRDefault="009A2897" w:rsidP="00D37147">
            <w:pPr>
              <w:spacing w:before="120" w:after="120"/>
              <w:ind w:right="-274"/>
              <w:jc w:val="both"/>
              <w:rPr>
                <w:rFonts w:ascii="Arial" w:hAnsi="Arial"/>
                <w:b/>
              </w:rPr>
            </w:pPr>
            <w:r w:rsidRPr="004C0A80">
              <w:rPr>
                <w:rFonts w:ascii="Arial" w:hAnsi="Arial"/>
                <w:b/>
              </w:rPr>
              <w:t>12. PHYSICAL, MENTAL, EMOTIONAL AND ENVIRONMENTAL DEMANDS OF THE JOB</w:t>
            </w:r>
          </w:p>
        </w:tc>
      </w:tr>
      <w:tr w:rsidR="009A2897" w:rsidRPr="004C0A80" w14:paraId="6020108F" w14:textId="77777777" w:rsidTr="00E76BEA">
        <w:tc>
          <w:tcPr>
            <w:tcW w:w="10440" w:type="dxa"/>
            <w:tcBorders>
              <w:top w:val="single" w:sz="4" w:space="0" w:color="auto"/>
              <w:left w:val="single" w:sz="4" w:space="0" w:color="auto"/>
              <w:bottom w:val="single" w:sz="4" w:space="0" w:color="auto"/>
              <w:right w:val="single" w:sz="4" w:space="0" w:color="auto"/>
            </w:tcBorders>
          </w:tcPr>
          <w:p w14:paraId="60201079" w14:textId="77777777" w:rsidR="009A2897" w:rsidRPr="004C0A80" w:rsidRDefault="009A2897" w:rsidP="00AF46C9">
            <w:pPr>
              <w:pStyle w:val="BodyText"/>
              <w:spacing w:line="264" w:lineRule="auto"/>
              <w:ind w:left="360"/>
              <w:jc w:val="left"/>
            </w:pPr>
          </w:p>
          <w:p w14:paraId="6020107A" w14:textId="77777777" w:rsidR="009A2897" w:rsidRDefault="009A2897" w:rsidP="00AF46C9">
            <w:pPr>
              <w:ind w:right="-270"/>
              <w:rPr>
                <w:rFonts w:ascii="Arial" w:hAnsi="Arial"/>
                <w:b/>
              </w:rPr>
            </w:pPr>
            <w:r w:rsidRPr="004C0A80">
              <w:rPr>
                <w:rFonts w:ascii="Arial" w:hAnsi="Arial"/>
                <w:b/>
              </w:rPr>
              <w:t>PHYSICAL EFFORT/SKILLS:</w:t>
            </w:r>
          </w:p>
          <w:p w14:paraId="6020107B" w14:textId="77777777" w:rsidR="00AF46C9" w:rsidRPr="004C0A80" w:rsidRDefault="00AF46C9" w:rsidP="00AF46C9">
            <w:pPr>
              <w:ind w:right="-270"/>
              <w:rPr>
                <w:rFonts w:ascii="Arial" w:hAnsi="Arial"/>
                <w:b/>
              </w:rPr>
            </w:pPr>
          </w:p>
          <w:p w14:paraId="6020107C" w14:textId="77777777" w:rsidR="00180194" w:rsidRPr="00180194" w:rsidRDefault="00180194" w:rsidP="00180194">
            <w:pPr>
              <w:numPr>
                <w:ilvl w:val="0"/>
                <w:numId w:val="12"/>
              </w:numPr>
              <w:ind w:left="423" w:hanging="426"/>
              <w:rPr>
                <w:rFonts w:ascii="Arial" w:hAnsi="Arial"/>
              </w:rPr>
            </w:pPr>
            <w:r w:rsidRPr="00D169ED">
              <w:rPr>
                <w:rFonts w:ascii="Arial" w:hAnsi="Arial"/>
              </w:rPr>
              <w:t>Be a role model and promoter of excellence for personal movement, requiring high degree of accuracy during whole body movement that is setting the standard for efficient personal movement patterns</w:t>
            </w:r>
          </w:p>
          <w:p w14:paraId="6020107D" w14:textId="77777777" w:rsidR="009A2897" w:rsidRPr="00AF46C9" w:rsidRDefault="009A2897" w:rsidP="00180194">
            <w:pPr>
              <w:pStyle w:val="ListParagraph"/>
              <w:numPr>
                <w:ilvl w:val="0"/>
                <w:numId w:val="12"/>
              </w:numPr>
              <w:ind w:left="423" w:right="-270" w:hanging="426"/>
              <w:rPr>
                <w:rFonts w:ascii="Arial" w:hAnsi="Arial"/>
              </w:rPr>
            </w:pPr>
            <w:r w:rsidRPr="00AF46C9">
              <w:rPr>
                <w:rFonts w:ascii="Arial" w:hAnsi="Arial"/>
              </w:rPr>
              <w:t xml:space="preserve">Frequent moderate/heavy effort whilst training. </w:t>
            </w:r>
          </w:p>
          <w:p w14:paraId="6020107E" w14:textId="77777777" w:rsidR="009A2897" w:rsidRPr="00AF46C9" w:rsidRDefault="009A2897" w:rsidP="00180194">
            <w:pPr>
              <w:pStyle w:val="ListParagraph"/>
              <w:numPr>
                <w:ilvl w:val="0"/>
                <w:numId w:val="12"/>
              </w:numPr>
              <w:ind w:left="423" w:right="-270" w:hanging="426"/>
              <w:rPr>
                <w:rFonts w:ascii="Arial" w:hAnsi="Arial"/>
              </w:rPr>
            </w:pPr>
            <w:r w:rsidRPr="00AF46C9">
              <w:rPr>
                <w:rFonts w:ascii="Arial" w:hAnsi="Arial"/>
              </w:rPr>
              <w:t>Combination of walking, standing, sitting. Core patterning, postural realignment, general movement skills which include pushing, pulling, turning,</w:t>
            </w:r>
            <w:r w:rsidR="00180194">
              <w:rPr>
                <w:rFonts w:ascii="Arial" w:hAnsi="Arial"/>
              </w:rPr>
              <w:t xml:space="preserve"> </w:t>
            </w:r>
            <w:r w:rsidRPr="00AF46C9">
              <w:rPr>
                <w:rFonts w:ascii="Arial" w:hAnsi="Arial"/>
              </w:rPr>
              <w:t>lifting and stretching.</w:t>
            </w:r>
          </w:p>
          <w:p w14:paraId="6020107F" w14:textId="77777777" w:rsidR="009A2897" w:rsidRPr="00AF46C9" w:rsidRDefault="009A2897" w:rsidP="00180194">
            <w:pPr>
              <w:pStyle w:val="ListParagraph"/>
              <w:numPr>
                <w:ilvl w:val="0"/>
                <w:numId w:val="12"/>
              </w:numPr>
              <w:ind w:left="423" w:right="-270" w:hanging="426"/>
              <w:rPr>
                <w:rFonts w:ascii="Arial" w:hAnsi="Arial"/>
              </w:rPr>
            </w:pPr>
            <w:r w:rsidRPr="00AF46C9">
              <w:rPr>
                <w:rFonts w:ascii="Arial" w:hAnsi="Arial"/>
              </w:rPr>
              <w:t xml:space="preserve">Frequent/ daily movement and handling of all training equipment. </w:t>
            </w:r>
          </w:p>
          <w:p w14:paraId="60201080" w14:textId="77777777" w:rsidR="009A2897" w:rsidRPr="00AF46C9" w:rsidRDefault="009A2897" w:rsidP="00180194">
            <w:pPr>
              <w:pStyle w:val="ListParagraph"/>
              <w:numPr>
                <w:ilvl w:val="0"/>
                <w:numId w:val="12"/>
              </w:numPr>
              <w:ind w:left="423" w:right="-270" w:hanging="426"/>
              <w:rPr>
                <w:rFonts w:ascii="Arial" w:hAnsi="Arial"/>
              </w:rPr>
            </w:pPr>
            <w:r w:rsidRPr="00AF46C9">
              <w:rPr>
                <w:rFonts w:ascii="Arial" w:hAnsi="Arial"/>
              </w:rPr>
              <w:t>Regular driving between premises.</w:t>
            </w:r>
          </w:p>
          <w:p w14:paraId="60201081" w14:textId="77777777" w:rsidR="009A2897" w:rsidRPr="00AF46C9" w:rsidRDefault="009A2897" w:rsidP="00180194">
            <w:pPr>
              <w:pStyle w:val="ListParagraph"/>
              <w:numPr>
                <w:ilvl w:val="0"/>
                <w:numId w:val="12"/>
              </w:numPr>
              <w:ind w:left="423" w:right="-270" w:hanging="426"/>
              <w:rPr>
                <w:rFonts w:ascii="Arial" w:hAnsi="Arial"/>
              </w:rPr>
            </w:pPr>
            <w:r w:rsidRPr="00AF46C9">
              <w:rPr>
                <w:rFonts w:ascii="Arial" w:hAnsi="Arial"/>
              </w:rPr>
              <w:t>Regular voice projection and adaptation of physical stance.</w:t>
            </w:r>
          </w:p>
          <w:p w14:paraId="60201082" w14:textId="77777777" w:rsidR="009A2897" w:rsidRPr="00AF46C9" w:rsidRDefault="009A2897" w:rsidP="00180194">
            <w:pPr>
              <w:pStyle w:val="ListParagraph"/>
              <w:numPr>
                <w:ilvl w:val="0"/>
                <w:numId w:val="12"/>
              </w:numPr>
              <w:ind w:left="423" w:right="-270" w:hanging="426"/>
              <w:rPr>
                <w:rFonts w:ascii="Arial" w:hAnsi="Arial"/>
              </w:rPr>
            </w:pPr>
            <w:r w:rsidRPr="00AF46C9">
              <w:rPr>
                <w:rFonts w:ascii="Arial" w:hAnsi="Arial"/>
              </w:rPr>
              <w:t>Frequent/ daily keyboard, mouse and IT effort and skills.</w:t>
            </w:r>
          </w:p>
          <w:p w14:paraId="60201083" w14:textId="77777777" w:rsidR="009A2897" w:rsidRPr="004C0A80" w:rsidRDefault="009A2897" w:rsidP="00AF46C9">
            <w:pPr>
              <w:pStyle w:val="BodyText"/>
              <w:spacing w:line="264" w:lineRule="auto"/>
              <w:jc w:val="left"/>
            </w:pPr>
          </w:p>
          <w:p w14:paraId="60201084" w14:textId="77777777" w:rsidR="009A2897" w:rsidRDefault="009A2897" w:rsidP="00AF46C9">
            <w:pPr>
              <w:ind w:right="-270"/>
              <w:rPr>
                <w:rFonts w:ascii="Arial" w:hAnsi="Arial"/>
                <w:b/>
              </w:rPr>
            </w:pPr>
            <w:r w:rsidRPr="004C0A80">
              <w:rPr>
                <w:rFonts w:ascii="Arial" w:hAnsi="Arial"/>
                <w:b/>
              </w:rPr>
              <w:t>MENTAL EFFORT/SKILLS:</w:t>
            </w:r>
          </w:p>
          <w:p w14:paraId="60201085" w14:textId="77777777" w:rsidR="00AF46C9" w:rsidRPr="004C0A80" w:rsidRDefault="00AF46C9" w:rsidP="00AF46C9">
            <w:pPr>
              <w:ind w:right="-270"/>
              <w:rPr>
                <w:rFonts w:ascii="Arial" w:hAnsi="Arial"/>
                <w:b/>
              </w:rPr>
            </w:pPr>
          </w:p>
          <w:p w14:paraId="60201086" w14:textId="77777777" w:rsidR="009A2897" w:rsidRPr="00AF46C9" w:rsidRDefault="009A2897" w:rsidP="00180194">
            <w:pPr>
              <w:pStyle w:val="ListParagraph"/>
              <w:numPr>
                <w:ilvl w:val="0"/>
                <w:numId w:val="12"/>
              </w:numPr>
              <w:ind w:left="423" w:right="-270" w:hanging="426"/>
              <w:rPr>
                <w:rFonts w:ascii="Arial" w:hAnsi="Arial"/>
              </w:rPr>
            </w:pPr>
            <w:r w:rsidRPr="00AF46C9">
              <w:rPr>
                <w:rFonts w:ascii="Arial" w:hAnsi="Arial"/>
              </w:rPr>
              <w:t>Frequent intense concentration planning &amp; during training sessions, preparing reports.</w:t>
            </w:r>
          </w:p>
          <w:p w14:paraId="60201087" w14:textId="77777777" w:rsidR="009A2897" w:rsidRPr="00AF46C9" w:rsidRDefault="009A2897" w:rsidP="00180194">
            <w:pPr>
              <w:pStyle w:val="ListParagraph"/>
              <w:numPr>
                <w:ilvl w:val="0"/>
                <w:numId w:val="12"/>
              </w:numPr>
              <w:ind w:left="423" w:right="-270" w:hanging="426"/>
              <w:rPr>
                <w:rFonts w:ascii="Arial" w:hAnsi="Arial"/>
              </w:rPr>
            </w:pPr>
            <w:r w:rsidRPr="00AF46C9">
              <w:rPr>
                <w:rFonts w:ascii="Arial" w:hAnsi="Arial"/>
              </w:rPr>
              <w:t xml:space="preserve">Frequent interruption to deal with queries from delegates, and from other staff queries. </w:t>
            </w:r>
          </w:p>
          <w:p w14:paraId="60201088" w14:textId="77777777" w:rsidR="009A2897" w:rsidRPr="004C0A80" w:rsidRDefault="009A2897" w:rsidP="00180194">
            <w:pPr>
              <w:pStyle w:val="BodyText"/>
              <w:numPr>
                <w:ilvl w:val="0"/>
                <w:numId w:val="12"/>
              </w:numPr>
              <w:spacing w:line="264" w:lineRule="auto"/>
              <w:ind w:left="423" w:hanging="426"/>
              <w:jc w:val="left"/>
              <w:rPr>
                <w:sz w:val="24"/>
              </w:rPr>
            </w:pPr>
            <w:r w:rsidRPr="004C0A80">
              <w:rPr>
                <w:sz w:val="24"/>
              </w:rPr>
              <w:t>Facilitating and directing group sessions whilst complying with duty of care.</w:t>
            </w:r>
          </w:p>
          <w:p w14:paraId="60201089" w14:textId="77777777" w:rsidR="009A2897" w:rsidRPr="004C0A80" w:rsidRDefault="009A2897" w:rsidP="00AF46C9">
            <w:pPr>
              <w:pStyle w:val="BodyText"/>
              <w:spacing w:line="264" w:lineRule="auto"/>
              <w:ind w:left="360"/>
              <w:jc w:val="left"/>
            </w:pPr>
          </w:p>
          <w:p w14:paraId="6020108A" w14:textId="77777777" w:rsidR="009A2897" w:rsidRDefault="009A2897" w:rsidP="00AF46C9">
            <w:pPr>
              <w:ind w:right="-270"/>
              <w:rPr>
                <w:rFonts w:ascii="Arial" w:hAnsi="Arial"/>
                <w:b/>
              </w:rPr>
            </w:pPr>
            <w:r w:rsidRPr="004C0A80">
              <w:rPr>
                <w:rFonts w:ascii="Arial" w:hAnsi="Arial"/>
                <w:b/>
              </w:rPr>
              <w:t>EMOTIONAL EFFORT/SKILLS:</w:t>
            </w:r>
          </w:p>
          <w:p w14:paraId="6020108B" w14:textId="77777777" w:rsidR="00AF46C9" w:rsidRPr="004C0A80" w:rsidRDefault="00AF46C9" w:rsidP="00AF46C9">
            <w:pPr>
              <w:ind w:right="-270"/>
              <w:rPr>
                <w:rFonts w:ascii="Arial" w:hAnsi="Arial"/>
                <w:b/>
              </w:rPr>
            </w:pPr>
          </w:p>
          <w:p w14:paraId="6020108C" w14:textId="77777777" w:rsidR="009A2897" w:rsidRPr="004C0A80" w:rsidRDefault="009A2897" w:rsidP="00180194">
            <w:pPr>
              <w:pStyle w:val="Heading5"/>
              <w:numPr>
                <w:ilvl w:val="0"/>
                <w:numId w:val="12"/>
              </w:numPr>
              <w:ind w:left="423" w:hanging="423"/>
              <w:rPr>
                <w:rFonts w:ascii="Arial" w:hAnsi="Arial"/>
              </w:rPr>
            </w:pPr>
            <w:r w:rsidRPr="004C0A80">
              <w:rPr>
                <w:rFonts w:ascii="Arial" w:hAnsi="Arial"/>
              </w:rPr>
              <w:t>Frequent exposure to staff and patient issues and concerns</w:t>
            </w:r>
            <w:r w:rsidR="00AF46C9">
              <w:rPr>
                <w:rFonts w:ascii="Arial" w:hAnsi="Arial"/>
              </w:rPr>
              <w:t>,</w:t>
            </w:r>
            <w:r w:rsidRPr="004C0A80">
              <w:rPr>
                <w:rFonts w:ascii="Arial" w:hAnsi="Arial"/>
              </w:rPr>
              <w:t xml:space="preserve"> through staff queries and via delegates whilst training.</w:t>
            </w:r>
          </w:p>
          <w:p w14:paraId="6020108D" w14:textId="77777777" w:rsidR="009A2897" w:rsidRPr="00AF46C9" w:rsidRDefault="009A2897" w:rsidP="00180194">
            <w:pPr>
              <w:pStyle w:val="ListParagraph"/>
              <w:numPr>
                <w:ilvl w:val="0"/>
                <w:numId w:val="12"/>
              </w:numPr>
              <w:ind w:left="423" w:right="-270" w:hanging="423"/>
              <w:rPr>
                <w:rFonts w:ascii="Arial" w:hAnsi="Arial"/>
              </w:rPr>
            </w:pPr>
            <w:r w:rsidRPr="00AF46C9">
              <w:rPr>
                <w:rFonts w:ascii="Arial" w:hAnsi="Arial"/>
              </w:rPr>
              <w:t>Handling of confidential and sensitive information.</w:t>
            </w:r>
          </w:p>
          <w:p w14:paraId="6020108E" w14:textId="77777777" w:rsidR="009A2897" w:rsidRPr="00335CEA" w:rsidRDefault="009A2897" w:rsidP="00180194">
            <w:pPr>
              <w:pStyle w:val="BodyText"/>
              <w:numPr>
                <w:ilvl w:val="0"/>
                <w:numId w:val="12"/>
              </w:numPr>
              <w:spacing w:line="264" w:lineRule="auto"/>
              <w:ind w:left="423" w:hanging="423"/>
              <w:jc w:val="left"/>
              <w:rPr>
                <w:sz w:val="24"/>
                <w:szCs w:val="24"/>
              </w:rPr>
            </w:pPr>
            <w:r w:rsidRPr="00EE2120">
              <w:rPr>
                <w:sz w:val="24"/>
                <w:szCs w:val="24"/>
              </w:rPr>
              <w:t xml:space="preserve">Involvement in stressful situations and environments within NHS Ayrshire &amp; Arran and patients own homes, such as possible abuse issues, not adhering to </w:t>
            </w:r>
            <w:r w:rsidR="00AF46C9">
              <w:rPr>
                <w:sz w:val="24"/>
                <w:szCs w:val="24"/>
              </w:rPr>
              <w:t>Moving &amp; Handling</w:t>
            </w:r>
            <w:r w:rsidRPr="00EE2120">
              <w:rPr>
                <w:sz w:val="24"/>
                <w:szCs w:val="24"/>
              </w:rPr>
              <w:t xml:space="preserve"> Policy, financial, so</w:t>
            </w:r>
            <w:r>
              <w:rPr>
                <w:sz w:val="24"/>
                <w:szCs w:val="24"/>
              </w:rPr>
              <w:t>cial and emotional situations.</w:t>
            </w:r>
          </w:p>
        </w:tc>
      </w:tr>
    </w:tbl>
    <w:p w14:paraId="60201090" w14:textId="77777777" w:rsidR="009A2897" w:rsidRPr="004C0A80" w:rsidRDefault="009A2897" w:rsidP="009A2897">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9A2897" w:rsidRPr="004C0A80" w14:paraId="60201092" w14:textId="77777777" w:rsidTr="00D37147">
        <w:tc>
          <w:tcPr>
            <w:tcW w:w="10440" w:type="dxa"/>
            <w:tcBorders>
              <w:top w:val="single" w:sz="4" w:space="0" w:color="auto"/>
              <w:left w:val="single" w:sz="4" w:space="0" w:color="auto"/>
              <w:bottom w:val="single" w:sz="4" w:space="0" w:color="auto"/>
              <w:right w:val="single" w:sz="4" w:space="0" w:color="auto"/>
            </w:tcBorders>
          </w:tcPr>
          <w:p w14:paraId="60201091" w14:textId="77777777" w:rsidR="009A2897" w:rsidRPr="004C0A80" w:rsidRDefault="009A2897" w:rsidP="00D37147">
            <w:pPr>
              <w:pStyle w:val="Heading3"/>
              <w:spacing w:before="120" w:after="120"/>
            </w:pPr>
            <w:r w:rsidRPr="004C0A80">
              <w:t>13.  KNOWLEDGE, TRAINING AND EXPERIENCE REQUIRED TO DO THE JOB</w:t>
            </w:r>
          </w:p>
        </w:tc>
      </w:tr>
      <w:tr w:rsidR="009A2897" w:rsidRPr="004C0A80" w14:paraId="6020109F" w14:textId="77777777" w:rsidTr="00D37147">
        <w:tc>
          <w:tcPr>
            <w:tcW w:w="10440" w:type="dxa"/>
            <w:tcBorders>
              <w:top w:val="single" w:sz="4" w:space="0" w:color="auto"/>
              <w:left w:val="single" w:sz="4" w:space="0" w:color="auto"/>
              <w:bottom w:val="single" w:sz="4" w:space="0" w:color="auto"/>
              <w:right w:val="single" w:sz="4" w:space="0" w:color="auto"/>
            </w:tcBorders>
          </w:tcPr>
          <w:p w14:paraId="60201093" w14:textId="77777777" w:rsidR="009A2897" w:rsidRPr="004C0A80" w:rsidRDefault="009A2897" w:rsidP="00D37147">
            <w:pPr>
              <w:jc w:val="both"/>
              <w:rPr>
                <w:rFonts w:ascii="Arial" w:hAnsi="Arial"/>
              </w:rPr>
            </w:pPr>
          </w:p>
          <w:p w14:paraId="60201094" w14:textId="77777777" w:rsidR="009A2897" w:rsidRPr="004C0A80" w:rsidRDefault="009A2897" w:rsidP="00180194">
            <w:pPr>
              <w:numPr>
                <w:ilvl w:val="0"/>
                <w:numId w:val="5"/>
              </w:numPr>
              <w:tabs>
                <w:tab w:val="clear" w:pos="360"/>
              </w:tabs>
              <w:ind w:left="423" w:hanging="426"/>
              <w:rPr>
                <w:rFonts w:ascii="Arial" w:hAnsi="Arial"/>
              </w:rPr>
            </w:pPr>
            <w:r w:rsidRPr="004C0A80">
              <w:rPr>
                <w:rFonts w:ascii="Arial" w:hAnsi="Arial"/>
              </w:rPr>
              <w:t>Must have a relevant healthcare qualification e.g. Nursing/Physiotherapy/Occupational therapy background</w:t>
            </w:r>
          </w:p>
          <w:p w14:paraId="60201095" w14:textId="77777777" w:rsidR="009A2897" w:rsidRPr="004C0A80" w:rsidRDefault="00180194" w:rsidP="00180194">
            <w:pPr>
              <w:numPr>
                <w:ilvl w:val="0"/>
                <w:numId w:val="5"/>
              </w:numPr>
              <w:ind w:left="423" w:hanging="426"/>
              <w:rPr>
                <w:rFonts w:ascii="Arial" w:hAnsi="Arial"/>
              </w:rPr>
            </w:pPr>
            <w:r>
              <w:rPr>
                <w:rFonts w:ascii="Arial" w:hAnsi="Arial"/>
              </w:rPr>
              <w:t xml:space="preserve"> </w:t>
            </w:r>
            <w:r w:rsidR="009A2897" w:rsidRPr="004C0A80">
              <w:rPr>
                <w:rFonts w:ascii="Arial" w:hAnsi="Arial"/>
              </w:rPr>
              <w:t>Relevant experience in a range of challenging patient handling situations.</w:t>
            </w:r>
          </w:p>
          <w:p w14:paraId="60201096" w14:textId="77777777" w:rsidR="009A2897" w:rsidRPr="004C0A80" w:rsidRDefault="00180194" w:rsidP="00180194">
            <w:pPr>
              <w:numPr>
                <w:ilvl w:val="0"/>
                <w:numId w:val="5"/>
              </w:numPr>
              <w:ind w:left="423" w:hanging="426"/>
              <w:rPr>
                <w:rFonts w:ascii="Arial" w:hAnsi="Arial"/>
              </w:rPr>
            </w:pPr>
            <w:r>
              <w:rPr>
                <w:rFonts w:ascii="Arial" w:hAnsi="Arial"/>
              </w:rPr>
              <w:t xml:space="preserve"> </w:t>
            </w:r>
            <w:r w:rsidR="009A2897" w:rsidRPr="004C0A80">
              <w:rPr>
                <w:rFonts w:ascii="Arial" w:hAnsi="Arial"/>
              </w:rPr>
              <w:t>Should have attained or be willing to attain</w:t>
            </w:r>
            <w:r w:rsidR="009A2897">
              <w:rPr>
                <w:rFonts w:ascii="Arial" w:hAnsi="Arial"/>
              </w:rPr>
              <w:t xml:space="preserve"> post graduate patient handling qualifications e.g.</w:t>
            </w:r>
            <w:r w:rsidR="009A2897" w:rsidRPr="004C0A80">
              <w:rPr>
                <w:rFonts w:ascii="Arial" w:hAnsi="Arial"/>
              </w:rPr>
              <w:t xml:space="preserve"> </w:t>
            </w:r>
            <w:r>
              <w:rPr>
                <w:rFonts w:ascii="Arial" w:hAnsi="Arial"/>
              </w:rPr>
              <w:t>Scottish Manual Handling Trainers Certificate</w:t>
            </w:r>
            <w:r w:rsidR="009A2897" w:rsidRPr="004C0A80">
              <w:rPr>
                <w:rFonts w:ascii="Arial" w:hAnsi="Arial"/>
              </w:rPr>
              <w:t xml:space="preserve">/ or National Back Exchange </w:t>
            </w:r>
            <w:r w:rsidR="009A2897">
              <w:rPr>
                <w:rFonts w:ascii="Arial" w:hAnsi="Arial"/>
              </w:rPr>
              <w:t>Advanced Membership.</w:t>
            </w:r>
          </w:p>
          <w:p w14:paraId="60201097" w14:textId="77777777" w:rsidR="009A2897" w:rsidRPr="004C0A80" w:rsidRDefault="00180194" w:rsidP="00180194">
            <w:pPr>
              <w:numPr>
                <w:ilvl w:val="0"/>
                <w:numId w:val="5"/>
              </w:numPr>
              <w:ind w:left="423" w:hanging="426"/>
              <w:rPr>
                <w:rFonts w:ascii="Arial" w:hAnsi="Arial"/>
              </w:rPr>
            </w:pPr>
            <w:r>
              <w:rPr>
                <w:rFonts w:ascii="Arial" w:hAnsi="Arial"/>
              </w:rPr>
              <w:t xml:space="preserve"> </w:t>
            </w:r>
            <w:r w:rsidR="009A2897" w:rsidRPr="004C0A80">
              <w:rPr>
                <w:rFonts w:ascii="Arial" w:hAnsi="Arial"/>
              </w:rPr>
              <w:t>Must have, or be willing to obtain an accredited and appropriate moving and handling trainer’s certificate.</w:t>
            </w:r>
          </w:p>
          <w:p w14:paraId="60201098" w14:textId="77777777" w:rsidR="009A2897" w:rsidRPr="004C0A80" w:rsidRDefault="00180194" w:rsidP="00180194">
            <w:pPr>
              <w:numPr>
                <w:ilvl w:val="0"/>
                <w:numId w:val="5"/>
              </w:numPr>
              <w:ind w:left="423" w:hanging="426"/>
              <w:rPr>
                <w:rFonts w:ascii="Arial" w:hAnsi="Arial"/>
              </w:rPr>
            </w:pPr>
            <w:r>
              <w:rPr>
                <w:rFonts w:ascii="Arial" w:hAnsi="Arial"/>
              </w:rPr>
              <w:t xml:space="preserve"> </w:t>
            </w:r>
            <w:r w:rsidR="009A2897" w:rsidRPr="004C0A80">
              <w:rPr>
                <w:rFonts w:ascii="Arial" w:hAnsi="Arial"/>
              </w:rPr>
              <w:t>Evidence of relevant training experience and ongoing personal and professional development.</w:t>
            </w:r>
          </w:p>
          <w:p w14:paraId="60201099" w14:textId="77777777" w:rsidR="009A2897" w:rsidRPr="004C0A80" w:rsidRDefault="009A2897" w:rsidP="00180194">
            <w:pPr>
              <w:numPr>
                <w:ilvl w:val="0"/>
                <w:numId w:val="5"/>
              </w:numPr>
              <w:tabs>
                <w:tab w:val="clear" w:pos="360"/>
              </w:tabs>
              <w:ind w:left="423" w:hanging="426"/>
              <w:rPr>
                <w:rFonts w:ascii="Arial" w:hAnsi="Arial"/>
              </w:rPr>
            </w:pPr>
            <w:r w:rsidRPr="004C0A80">
              <w:rPr>
                <w:rFonts w:ascii="Arial" w:hAnsi="Arial"/>
              </w:rPr>
              <w:t>Demonstrate ability to communicate information clearly and use appropriate training tools.</w:t>
            </w:r>
          </w:p>
          <w:p w14:paraId="6020109A" w14:textId="77777777" w:rsidR="009A2897" w:rsidRPr="004C0A80" w:rsidRDefault="009A2897" w:rsidP="00180194">
            <w:pPr>
              <w:numPr>
                <w:ilvl w:val="0"/>
                <w:numId w:val="6"/>
              </w:numPr>
              <w:tabs>
                <w:tab w:val="clear" w:pos="360"/>
                <w:tab w:val="num" w:pos="678"/>
                <w:tab w:val="num" w:pos="1080"/>
              </w:tabs>
              <w:ind w:left="423" w:hanging="426"/>
              <w:jc w:val="both"/>
              <w:rPr>
                <w:rFonts w:ascii="Arial" w:hAnsi="Arial"/>
                <w:i/>
              </w:rPr>
            </w:pPr>
            <w:r w:rsidRPr="004C0A80">
              <w:rPr>
                <w:rFonts w:ascii="Arial" w:hAnsi="Arial"/>
              </w:rPr>
              <w:t>Ability to manage own time effectively and work autonomously while also</w:t>
            </w:r>
            <w:r w:rsidRPr="004C0A80">
              <w:rPr>
                <w:rFonts w:ascii="Arial" w:hAnsi="Arial"/>
                <w:i/>
              </w:rPr>
              <w:t xml:space="preserve"> </w:t>
            </w:r>
            <w:r w:rsidRPr="004C0A80">
              <w:rPr>
                <w:rFonts w:ascii="Arial" w:hAnsi="Arial"/>
              </w:rPr>
              <w:t>integrating with the Occupational Health &amp; Safety team.</w:t>
            </w:r>
          </w:p>
          <w:p w14:paraId="6020109B" w14:textId="77777777" w:rsidR="009A2897" w:rsidRPr="004C0A80" w:rsidRDefault="009A2897" w:rsidP="00180194">
            <w:pPr>
              <w:numPr>
                <w:ilvl w:val="0"/>
                <w:numId w:val="6"/>
              </w:numPr>
              <w:tabs>
                <w:tab w:val="clear" w:pos="360"/>
                <w:tab w:val="num" w:pos="678"/>
                <w:tab w:val="num" w:pos="1080"/>
              </w:tabs>
              <w:ind w:left="423" w:hanging="426"/>
              <w:jc w:val="both"/>
              <w:rPr>
                <w:rFonts w:ascii="Arial" w:hAnsi="Arial"/>
              </w:rPr>
            </w:pPr>
            <w:r w:rsidRPr="004C0A80">
              <w:rPr>
                <w:rFonts w:ascii="Arial" w:hAnsi="Arial"/>
              </w:rPr>
              <w:t>Interpersonal skills which are used creatively and effectively to influence staff behaviour and practice.</w:t>
            </w:r>
          </w:p>
          <w:p w14:paraId="6020109C" w14:textId="77777777" w:rsidR="009A2897" w:rsidRPr="004C0A80" w:rsidRDefault="009A2897" w:rsidP="00180194">
            <w:pPr>
              <w:numPr>
                <w:ilvl w:val="0"/>
                <w:numId w:val="6"/>
              </w:numPr>
              <w:tabs>
                <w:tab w:val="clear" w:pos="360"/>
                <w:tab w:val="num" w:pos="678"/>
                <w:tab w:val="num" w:pos="1080"/>
              </w:tabs>
              <w:ind w:left="423" w:hanging="426"/>
              <w:jc w:val="both"/>
              <w:rPr>
                <w:rFonts w:ascii="Arial" w:hAnsi="Arial"/>
              </w:rPr>
            </w:pPr>
            <w:r w:rsidRPr="004C0A80">
              <w:rPr>
                <w:rFonts w:ascii="Arial" w:hAnsi="Arial"/>
              </w:rPr>
              <w:t>Proven communication and presentation skills, including use of IT.</w:t>
            </w:r>
          </w:p>
          <w:p w14:paraId="6020109D" w14:textId="77777777" w:rsidR="009A2897" w:rsidRPr="004C0A80" w:rsidRDefault="009A2897" w:rsidP="00180194">
            <w:pPr>
              <w:numPr>
                <w:ilvl w:val="0"/>
                <w:numId w:val="6"/>
              </w:numPr>
              <w:tabs>
                <w:tab w:val="clear" w:pos="360"/>
                <w:tab w:val="num" w:pos="678"/>
                <w:tab w:val="num" w:pos="1080"/>
                <w:tab w:val="num" w:pos="1440"/>
              </w:tabs>
              <w:ind w:left="423" w:hanging="426"/>
              <w:jc w:val="both"/>
              <w:rPr>
                <w:rFonts w:ascii="Arial" w:hAnsi="Arial"/>
              </w:rPr>
            </w:pPr>
            <w:r w:rsidRPr="004C0A80">
              <w:rPr>
                <w:rFonts w:ascii="Arial" w:hAnsi="Arial"/>
              </w:rPr>
              <w:t>Must promote client independence, minimal lifting, use of equipment and ergonomic changes to minimise risks through effective risk management and control.</w:t>
            </w:r>
          </w:p>
          <w:p w14:paraId="6020109E" w14:textId="77777777" w:rsidR="00AF46C9" w:rsidRPr="004C0A80" w:rsidRDefault="009A2897" w:rsidP="00180194">
            <w:pPr>
              <w:numPr>
                <w:ilvl w:val="0"/>
                <w:numId w:val="6"/>
              </w:numPr>
              <w:tabs>
                <w:tab w:val="clear" w:pos="360"/>
                <w:tab w:val="num" w:pos="678"/>
                <w:tab w:val="num" w:pos="1080"/>
                <w:tab w:val="num" w:pos="1440"/>
              </w:tabs>
              <w:ind w:left="423" w:hanging="426"/>
              <w:jc w:val="both"/>
              <w:rPr>
                <w:rFonts w:ascii="Arial" w:hAnsi="Arial"/>
              </w:rPr>
            </w:pPr>
            <w:r w:rsidRPr="004C0A80">
              <w:rPr>
                <w:rFonts w:ascii="Arial" w:hAnsi="Arial"/>
              </w:rPr>
              <w:t>Must be physically capable of demonstrating good practice (</w:t>
            </w:r>
            <w:r>
              <w:rPr>
                <w:rFonts w:ascii="Arial" w:hAnsi="Arial"/>
              </w:rPr>
              <w:t xml:space="preserve">NHS Scotland/HSE </w:t>
            </w:r>
            <w:r w:rsidRPr="004C0A80">
              <w:rPr>
                <w:rFonts w:ascii="Arial" w:hAnsi="Arial"/>
              </w:rPr>
              <w:t>Standards)</w:t>
            </w:r>
          </w:p>
        </w:tc>
      </w:tr>
    </w:tbl>
    <w:p w14:paraId="602010A0" w14:textId="77777777" w:rsidR="009A2897" w:rsidRPr="004C0A80" w:rsidRDefault="009A2897" w:rsidP="009A2897">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9A2897" w:rsidRPr="004C0A80" w14:paraId="602010A2" w14:textId="77777777" w:rsidTr="00D37147">
        <w:tc>
          <w:tcPr>
            <w:tcW w:w="10440" w:type="dxa"/>
            <w:gridSpan w:val="2"/>
            <w:tcBorders>
              <w:top w:val="single" w:sz="4" w:space="0" w:color="auto"/>
              <w:left w:val="single" w:sz="4" w:space="0" w:color="auto"/>
              <w:bottom w:val="single" w:sz="4" w:space="0" w:color="auto"/>
              <w:right w:val="single" w:sz="4" w:space="0" w:color="auto"/>
            </w:tcBorders>
          </w:tcPr>
          <w:p w14:paraId="602010A1" w14:textId="77777777" w:rsidR="009A2897" w:rsidRPr="004C0A80" w:rsidRDefault="009A2897" w:rsidP="00D37147">
            <w:pPr>
              <w:spacing w:before="120" w:after="120"/>
              <w:jc w:val="both"/>
              <w:rPr>
                <w:rFonts w:ascii="Arial" w:hAnsi="Arial"/>
                <w:b/>
              </w:rPr>
            </w:pPr>
            <w:r w:rsidRPr="004C0A80">
              <w:rPr>
                <w:rFonts w:ascii="Arial" w:hAnsi="Arial"/>
                <w:b/>
              </w:rPr>
              <w:t>14.  JOB DESCRIPTION AGREEMENT</w:t>
            </w:r>
          </w:p>
        </w:tc>
      </w:tr>
      <w:tr w:rsidR="009A2897" w:rsidRPr="004C0A80" w14:paraId="602010AF" w14:textId="77777777" w:rsidTr="00D37147">
        <w:trPr>
          <w:trHeight w:val="1787"/>
        </w:trPr>
        <w:tc>
          <w:tcPr>
            <w:tcW w:w="8100" w:type="dxa"/>
            <w:tcBorders>
              <w:top w:val="single" w:sz="4" w:space="0" w:color="auto"/>
              <w:left w:val="single" w:sz="4" w:space="0" w:color="auto"/>
              <w:bottom w:val="single" w:sz="4" w:space="0" w:color="auto"/>
              <w:right w:val="single" w:sz="4" w:space="0" w:color="auto"/>
            </w:tcBorders>
          </w:tcPr>
          <w:p w14:paraId="602010A3" w14:textId="77777777" w:rsidR="009A2897" w:rsidRPr="004C0A80" w:rsidRDefault="009A2897" w:rsidP="00D37147">
            <w:pPr>
              <w:pStyle w:val="BodyText"/>
              <w:spacing w:line="264" w:lineRule="auto"/>
              <w:rPr>
                <w:sz w:val="24"/>
              </w:rPr>
            </w:pPr>
            <w:r w:rsidRPr="004C0A80">
              <w:rPr>
                <w:sz w:val="24"/>
              </w:rPr>
              <w:t>A separate job description will need to be signed off by each jobholder to whom the job description applies.</w:t>
            </w:r>
          </w:p>
          <w:p w14:paraId="602010A4" w14:textId="77777777" w:rsidR="009A2897" w:rsidRPr="004C0A80" w:rsidRDefault="009A2897" w:rsidP="00D37147">
            <w:pPr>
              <w:tabs>
                <w:tab w:val="left" w:pos="630"/>
              </w:tabs>
              <w:ind w:right="-270"/>
              <w:jc w:val="both"/>
              <w:rPr>
                <w:rFonts w:ascii="Arial" w:hAnsi="Arial"/>
              </w:rPr>
            </w:pPr>
          </w:p>
          <w:p w14:paraId="602010A5" w14:textId="77777777" w:rsidR="009A2897" w:rsidRPr="004C0A80" w:rsidRDefault="009A2897" w:rsidP="00D37147">
            <w:pPr>
              <w:ind w:right="-270"/>
              <w:jc w:val="both"/>
              <w:rPr>
                <w:rFonts w:ascii="Arial" w:hAnsi="Arial"/>
              </w:rPr>
            </w:pPr>
            <w:r w:rsidRPr="004C0A80">
              <w:rPr>
                <w:rFonts w:ascii="Arial" w:hAnsi="Arial"/>
              </w:rPr>
              <w:t xml:space="preserve"> Job Holder’s Signature:</w:t>
            </w:r>
          </w:p>
          <w:p w14:paraId="602010A6" w14:textId="77777777" w:rsidR="009A2897" w:rsidRPr="004C0A80" w:rsidRDefault="009A2897" w:rsidP="00D37147">
            <w:pPr>
              <w:ind w:right="-270"/>
              <w:jc w:val="both"/>
              <w:rPr>
                <w:rFonts w:ascii="Arial" w:hAnsi="Arial"/>
              </w:rPr>
            </w:pPr>
          </w:p>
          <w:p w14:paraId="602010A7" w14:textId="77777777" w:rsidR="009A2897" w:rsidRPr="004C0A80" w:rsidRDefault="009A2897" w:rsidP="00D37147">
            <w:pPr>
              <w:ind w:right="-270"/>
              <w:jc w:val="both"/>
              <w:rPr>
                <w:rFonts w:ascii="Arial" w:hAnsi="Arial"/>
              </w:rPr>
            </w:pPr>
            <w:r w:rsidRPr="004C0A80">
              <w:rPr>
                <w:rFonts w:ascii="Arial" w:hAnsi="Arial"/>
              </w:rPr>
              <w:t xml:space="preserve"> Head of Department Signature:</w:t>
            </w:r>
          </w:p>
          <w:p w14:paraId="602010A8" w14:textId="77777777" w:rsidR="009A2897" w:rsidRPr="004C0A80" w:rsidRDefault="009A2897" w:rsidP="00D37147">
            <w:pPr>
              <w:ind w:right="-270"/>
              <w:jc w:val="both"/>
              <w:rPr>
                <w:rFonts w:ascii="Arial" w:hAnsi="Arial"/>
              </w:rPr>
            </w:pPr>
          </w:p>
        </w:tc>
        <w:tc>
          <w:tcPr>
            <w:tcW w:w="2340" w:type="dxa"/>
            <w:tcBorders>
              <w:top w:val="single" w:sz="4" w:space="0" w:color="auto"/>
              <w:left w:val="single" w:sz="4" w:space="0" w:color="auto"/>
              <w:bottom w:val="single" w:sz="4" w:space="0" w:color="auto"/>
              <w:right w:val="single" w:sz="4" w:space="0" w:color="auto"/>
            </w:tcBorders>
          </w:tcPr>
          <w:p w14:paraId="602010A9" w14:textId="77777777" w:rsidR="009A2897" w:rsidRPr="004C0A80" w:rsidRDefault="009A2897" w:rsidP="00D37147">
            <w:pPr>
              <w:ind w:right="-270"/>
              <w:jc w:val="both"/>
              <w:rPr>
                <w:rFonts w:ascii="Arial" w:hAnsi="Arial"/>
              </w:rPr>
            </w:pPr>
          </w:p>
          <w:p w14:paraId="602010AA" w14:textId="77777777" w:rsidR="009A2897" w:rsidRPr="004C0A80" w:rsidRDefault="009A2897" w:rsidP="00D37147">
            <w:pPr>
              <w:ind w:right="-270"/>
              <w:jc w:val="both"/>
              <w:rPr>
                <w:rFonts w:ascii="Arial" w:hAnsi="Arial"/>
              </w:rPr>
            </w:pPr>
          </w:p>
          <w:p w14:paraId="602010AB" w14:textId="77777777" w:rsidR="009A2897" w:rsidRPr="004C0A80" w:rsidRDefault="009A2897" w:rsidP="00D37147">
            <w:pPr>
              <w:ind w:right="-270"/>
              <w:jc w:val="both"/>
              <w:rPr>
                <w:rFonts w:ascii="Arial" w:hAnsi="Arial"/>
              </w:rPr>
            </w:pPr>
          </w:p>
          <w:p w14:paraId="602010AC" w14:textId="77777777" w:rsidR="009A2897" w:rsidRPr="004C0A80" w:rsidRDefault="009A2897" w:rsidP="00D37147">
            <w:pPr>
              <w:ind w:right="-270"/>
              <w:jc w:val="both"/>
              <w:rPr>
                <w:rFonts w:ascii="Arial" w:hAnsi="Arial"/>
              </w:rPr>
            </w:pPr>
            <w:r w:rsidRPr="004C0A80">
              <w:rPr>
                <w:rFonts w:ascii="Arial" w:hAnsi="Arial"/>
              </w:rPr>
              <w:t>Date:</w:t>
            </w:r>
          </w:p>
          <w:p w14:paraId="602010AD" w14:textId="77777777" w:rsidR="009A2897" w:rsidRPr="004C0A80" w:rsidRDefault="009A2897" w:rsidP="00D37147">
            <w:pPr>
              <w:ind w:right="-270"/>
              <w:jc w:val="both"/>
              <w:rPr>
                <w:rFonts w:ascii="Arial" w:hAnsi="Arial"/>
              </w:rPr>
            </w:pPr>
          </w:p>
          <w:p w14:paraId="602010AE" w14:textId="77777777" w:rsidR="009A2897" w:rsidRPr="004C0A80" w:rsidRDefault="009A2897" w:rsidP="00D37147">
            <w:pPr>
              <w:ind w:right="-270"/>
              <w:jc w:val="both"/>
              <w:rPr>
                <w:rFonts w:ascii="Arial" w:hAnsi="Arial"/>
              </w:rPr>
            </w:pPr>
            <w:r w:rsidRPr="004C0A80">
              <w:rPr>
                <w:rFonts w:ascii="Arial" w:hAnsi="Arial"/>
              </w:rPr>
              <w:t>Date:</w:t>
            </w:r>
          </w:p>
        </w:tc>
      </w:tr>
    </w:tbl>
    <w:p w14:paraId="602010B0" w14:textId="77777777" w:rsidR="009A2897" w:rsidRPr="004C0A80" w:rsidRDefault="009A2897" w:rsidP="009A2897"/>
    <w:p w14:paraId="602010B1" w14:textId="77777777" w:rsidR="001F554D" w:rsidRDefault="001F554D"/>
    <w:sectPr w:rsidR="001F554D" w:rsidSect="004040F2">
      <w:pgSz w:w="12240" w:h="15840"/>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7FC4"/>
    <w:multiLevelType w:val="hybridMultilevel"/>
    <w:tmpl w:val="CA165E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62ED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11830798"/>
    <w:multiLevelType w:val="hybridMultilevel"/>
    <w:tmpl w:val="7ACC4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546F55"/>
    <w:multiLevelType w:val="hybridMultilevel"/>
    <w:tmpl w:val="B5E0F1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EB109C"/>
    <w:multiLevelType w:val="hybridMultilevel"/>
    <w:tmpl w:val="BD2A6E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934D4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A8C74EE"/>
    <w:multiLevelType w:val="hybridMultilevel"/>
    <w:tmpl w:val="57141B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41FD8"/>
    <w:multiLevelType w:val="hybridMultilevel"/>
    <w:tmpl w:val="342496A4"/>
    <w:lvl w:ilvl="0" w:tplc="F32EB1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7559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7210BD"/>
    <w:multiLevelType w:val="hybridMultilevel"/>
    <w:tmpl w:val="8EA26A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0E688D"/>
    <w:multiLevelType w:val="singleLevel"/>
    <w:tmpl w:val="08090005"/>
    <w:lvl w:ilvl="0">
      <w:start w:val="1"/>
      <w:numFmt w:val="bullet"/>
      <w:lvlText w:val=""/>
      <w:lvlJc w:val="left"/>
      <w:pPr>
        <w:ind w:left="720" w:hanging="360"/>
      </w:pPr>
      <w:rPr>
        <w:rFonts w:ascii="Wingdings" w:hAnsi="Wingdings" w:hint="default"/>
      </w:rPr>
    </w:lvl>
  </w:abstractNum>
  <w:abstractNum w:abstractNumId="12" w15:restartNumberingAfterBreak="0">
    <w:nsid w:val="42E509D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3D868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3E44403"/>
    <w:multiLevelType w:val="hybridMultilevel"/>
    <w:tmpl w:val="DB8070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49579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54B0515"/>
    <w:multiLevelType w:val="hybridMultilevel"/>
    <w:tmpl w:val="3CEC75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544C44"/>
    <w:multiLevelType w:val="hybridMultilevel"/>
    <w:tmpl w:val="12B65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7F564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B0F4C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E1002B"/>
    <w:multiLevelType w:val="hybridMultilevel"/>
    <w:tmpl w:val="2E327F2C"/>
    <w:lvl w:ilvl="0" w:tplc="F32EB1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73331D"/>
    <w:multiLevelType w:val="hybridMultilevel"/>
    <w:tmpl w:val="ED22F88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981000F"/>
    <w:multiLevelType w:val="hybridMultilevel"/>
    <w:tmpl w:val="CB82E8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D319F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C442C24"/>
    <w:multiLevelType w:val="hybridMultilevel"/>
    <w:tmpl w:val="21E0D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FA702F"/>
    <w:multiLevelType w:val="hybridMultilevel"/>
    <w:tmpl w:val="F36296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1"/>
  </w:num>
  <w:num w:numId="4">
    <w:abstractNumId w:val="12"/>
  </w:num>
  <w:num w:numId="5">
    <w:abstractNumId w:val="23"/>
  </w:num>
  <w:num w:numId="6">
    <w:abstractNumId w:val="18"/>
  </w:num>
  <w:num w:numId="7">
    <w:abstractNumId w:val="15"/>
  </w:num>
  <w:num w:numId="8">
    <w:abstractNumId w:val="1"/>
  </w:num>
  <w:num w:numId="9">
    <w:abstractNumId w:val="19"/>
  </w:num>
  <w:num w:numId="10">
    <w:abstractNumId w:val="9"/>
  </w:num>
  <w:num w:numId="11">
    <w:abstractNumId w:val="14"/>
  </w:num>
  <w:num w:numId="12">
    <w:abstractNumId w:val="25"/>
  </w:num>
  <w:num w:numId="13">
    <w:abstractNumId w:val="4"/>
  </w:num>
  <w:num w:numId="14">
    <w:abstractNumId w:val="10"/>
  </w:num>
  <w:num w:numId="15">
    <w:abstractNumId w:val="13"/>
  </w:num>
  <w:num w:numId="16">
    <w:abstractNumId w:val="3"/>
  </w:num>
  <w:num w:numId="17">
    <w:abstractNumId w:val="21"/>
  </w:num>
  <w:num w:numId="18">
    <w:abstractNumId w:val="20"/>
  </w:num>
  <w:num w:numId="19">
    <w:abstractNumId w:val="24"/>
  </w:num>
  <w:num w:numId="20">
    <w:abstractNumId w:val="5"/>
  </w:num>
  <w:num w:numId="21">
    <w:abstractNumId w:val="0"/>
  </w:num>
  <w:num w:numId="22">
    <w:abstractNumId w:val="7"/>
  </w:num>
  <w:num w:numId="23">
    <w:abstractNumId w:val="16"/>
  </w:num>
  <w:num w:numId="24">
    <w:abstractNumId w:val="17"/>
  </w:num>
  <w:num w:numId="25">
    <w:abstractNumId w:val="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897"/>
    <w:rsid w:val="00126A4E"/>
    <w:rsid w:val="00180194"/>
    <w:rsid w:val="001F554D"/>
    <w:rsid w:val="0022071C"/>
    <w:rsid w:val="002726E1"/>
    <w:rsid w:val="002E0221"/>
    <w:rsid w:val="002E7E62"/>
    <w:rsid w:val="00314154"/>
    <w:rsid w:val="00332A71"/>
    <w:rsid w:val="004175A5"/>
    <w:rsid w:val="0049708A"/>
    <w:rsid w:val="004A1962"/>
    <w:rsid w:val="00602D24"/>
    <w:rsid w:val="0064655A"/>
    <w:rsid w:val="00660180"/>
    <w:rsid w:val="00666087"/>
    <w:rsid w:val="007E7097"/>
    <w:rsid w:val="0081449E"/>
    <w:rsid w:val="009214DB"/>
    <w:rsid w:val="0092508C"/>
    <w:rsid w:val="00985381"/>
    <w:rsid w:val="009A2897"/>
    <w:rsid w:val="00AA7E9D"/>
    <w:rsid w:val="00AF46C9"/>
    <w:rsid w:val="00B80688"/>
    <w:rsid w:val="00B83847"/>
    <w:rsid w:val="00BB3357"/>
    <w:rsid w:val="00BE6F97"/>
    <w:rsid w:val="00CC73CA"/>
    <w:rsid w:val="00DD4365"/>
    <w:rsid w:val="00E14C86"/>
    <w:rsid w:val="00E300D6"/>
    <w:rsid w:val="00E4784D"/>
    <w:rsid w:val="00E76BEA"/>
    <w:rsid w:val="00E85E79"/>
    <w:rsid w:val="00EB6463"/>
    <w:rsid w:val="00EC7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60200FDF"/>
  <w15:docId w15:val="{AF128FA9-B155-41B2-91DC-EB2631A1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89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A289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A2897"/>
    <w:pPr>
      <w:keepNext/>
      <w:jc w:val="both"/>
      <w:outlineLvl w:val="2"/>
    </w:pPr>
    <w:rPr>
      <w:rFonts w:ascii="Arial" w:hAnsi="Arial" w:cs="Arial"/>
      <w:b/>
      <w:bCs/>
    </w:rPr>
  </w:style>
  <w:style w:type="paragraph" w:styleId="Heading4">
    <w:name w:val="heading 4"/>
    <w:basedOn w:val="Normal"/>
    <w:next w:val="Normal"/>
    <w:link w:val="Heading4Char"/>
    <w:qFormat/>
    <w:rsid w:val="009A2897"/>
    <w:pPr>
      <w:keepNext/>
      <w:outlineLvl w:val="3"/>
    </w:pPr>
    <w:rPr>
      <w:sz w:val="32"/>
    </w:rPr>
  </w:style>
  <w:style w:type="paragraph" w:styleId="Heading5">
    <w:name w:val="heading 5"/>
    <w:basedOn w:val="Normal"/>
    <w:next w:val="Normal"/>
    <w:link w:val="Heading5Char"/>
    <w:qFormat/>
    <w:rsid w:val="009A2897"/>
    <w:pPr>
      <w:keepNext/>
      <w:ind w:firstLine="720"/>
      <w:outlineLvl w:val="4"/>
    </w:pPr>
  </w:style>
  <w:style w:type="paragraph" w:styleId="Heading6">
    <w:name w:val="heading 6"/>
    <w:basedOn w:val="Normal"/>
    <w:next w:val="Normal"/>
    <w:link w:val="Heading6Char"/>
    <w:qFormat/>
    <w:rsid w:val="009A2897"/>
    <w:pPr>
      <w:keepNext/>
      <w:spacing w:before="120"/>
      <w:ind w:right="72"/>
      <w:jc w:val="both"/>
      <w:outlineLvl w:val="5"/>
    </w:pPr>
    <w:rPr>
      <w:rFonts w:ascii="Arial" w:hAnsi="Arial"/>
      <w:u w:val="single"/>
    </w:rPr>
  </w:style>
  <w:style w:type="paragraph" w:styleId="Heading7">
    <w:name w:val="heading 7"/>
    <w:basedOn w:val="Normal"/>
    <w:next w:val="Normal"/>
    <w:link w:val="Heading7Char"/>
    <w:qFormat/>
    <w:rsid w:val="009A2897"/>
    <w:pPr>
      <w:keepNext/>
      <w:spacing w:before="120"/>
      <w:ind w:right="-274"/>
      <w:jc w:val="both"/>
      <w:outlineLvl w:val="6"/>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A2897"/>
    <w:rPr>
      <w:rFonts w:ascii="Arial" w:eastAsia="Times New Roman" w:hAnsi="Arial" w:cs="Arial"/>
      <w:b/>
      <w:bCs/>
      <w:i/>
      <w:iCs/>
      <w:sz w:val="28"/>
      <w:szCs w:val="28"/>
    </w:rPr>
  </w:style>
  <w:style w:type="character" w:customStyle="1" w:styleId="Heading3Char">
    <w:name w:val="Heading 3 Char"/>
    <w:basedOn w:val="DefaultParagraphFont"/>
    <w:link w:val="Heading3"/>
    <w:rsid w:val="009A2897"/>
    <w:rPr>
      <w:rFonts w:ascii="Arial" w:eastAsia="Times New Roman" w:hAnsi="Arial" w:cs="Arial"/>
      <w:b/>
      <w:bCs/>
      <w:sz w:val="24"/>
      <w:szCs w:val="24"/>
    </w:rPr>
  </w:style>
  <w:style w:type="character" w:customStyle="1" w:styleId="Heading4Char">
    <w:name w:val="Heading 4 Char"/>
    <w:basedOn w:val="DefaultParagraphFont"/>
    <w:link w:val="Heading4"/>
    <w:rsid w:val="009A2897"/>
    <w:rPr>
      <w:rFonts w:ascii="Times New Roman" w:eastAsia="Times New Roman" w:hAnsi="Times New Roman" w:cs="Times New Roman"/>
      <w:sz w:val="32"/>
      <w:szCs w:val="24"/>
    </w:rPr>
  </w:style>
  <w:style w:type="character" w:customStyle="1" w:styleId="Heading5Char">
    <w:name w:val="Heading 5 Char"/>
    <w:basedOn w:val="DefaultParagraphFont"/>
    <w:link w:val="Heading5"/>
    <w:rsid w:val="009A2897"/>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9A2897"/>
    <w:rPr>
      <w:rFonts w:ascii="Arial" w:eastAsia="Times New Roman" w:hAnsi="Arial" w:cs="Times New Roman"/>
      <w:sz w:val="24"/>
      <w:szCs w:val="24"/>
      <w:u w:val="single"/>
    </w:rPr>
  </w:style>
  <w:style w:type="character" w:customStyle="1" w:styleId="Heading7Char">
    <w:name w:val="Heading 7 Char"/>
    <w:basedOn w:val="DefaultParagraphFont"/>
    <w:link w:val="Heading7"/>
    <w:rsid w:val="009A2897"/>
    <w:rPr>
      <w:rFonts w:ascii="Arial" w:eastAsia="Times New Roman" w:hAnsi="Arial" w:cs="Times New Roman"/>
      <w:sz w:val="24"/>
      <w:szCs w:val="24"/>
      <w:u w:val="single"/>
    </w:rPr>
  </w:style>
  <w:style w:type="paragraph" w:styleId="BodyText">
    <w:name w:val="Body Text"/>
    <w:basedOn w:val="Normal"/>
    <w:link w:val="BodyTextChar"/>
    <w:rsid w:val="009A2897"/>
    <w:pPr>
      <w:jc w:val="both"/>
    </w:pPr>
    <w:rPr>
      <w:rFonts w:ascii="Arial" w:hAnsi="Arial"/>
      <w:sz w:val="22"/>
      <w:szCs w:val="20"/>
    </w:rPr>
  </w:style>
  <w:style w:type="character" w:customStyle="1" w:styleId="BodyTextChar">
    <w:name w:val="Body Text Char"/>
    <w:basedOn w:val="DefaultParagraphFont"/>
    <w:link w:val="BodyText"/>
    <w:rsid w:val="009A2897"/>
    <w:rPr>
      <w:rFonts w:ascii="Arial" w:eastAsia="Times New Roman" w:hAnsi="Arial" w:cs="Times New Roman"/>
      <w:szCs w:val="20"/>
    </w:rPr>
  </w:style>
  <w:style w:type="paragraph" w:styleId="ListParagraph">
    <w:name w:val="List Paragraph"/>
    <w:basedOn w:val="Normal"/>
    <w:uiPriority w:val="34"/>
    <w:qFormat/>
    <w:rsid w:val="00AF46C9"/>
    <w:pPr>
      <w:ind w:left="720"/>
      <w:contextualSpacing/>
    </w:pPr>
  </w:style>
  <w:style w:type="paragraph" w:styleId="BodyText2">
    <w:name w:val="Body Text 2"/>
    <w:basedOn w:val="Normal"/>
    <w:link w:val="BodyText2Char"/>
    <w:uiPriority w:val="99"/>
    <w:unhideWhenUsed/>
    <w:rsid w:val="00660180"/>
    <w:pPr>
      <w:spacing w:after="120" w:line="480" w:lineRule="auto"/>
    </w:pPr>
  </w:style>
  <w:style w:type="character" w:customStyle="1" w:styleId="BodyText2Char">
    <w:name w:val="Body Text 2 Char"/>
    <w:basedOn w:val="DefaultParagraphFont"/>
    <w:link w:val="BodyText2"/>
    <w:uiPriority w:val="99"/>
    <w:rsid w:val="0066018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2726</Words>
  <Characters>15544</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18234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nu1534</dc:creator>
  <cp:lastModifiedBy>Caroline McCluskey (AA O&amp;HRD)</cp:lastModifiedBy>
  <cp:revision>2</cp:revision>
  <cp:lastPrinted>2019-06-13T10:24:00Z</cp:lastPrinted>
  <dcterms:created xsi:type="dcterms:W3CDTF">2025-03-13T16:44:00Z</dcterms:created>
  <dcterms:modified xsi:type="dcterms:W3CDTF">2025-03-13T16:44:00Z</dcterms:modified>
</cp:coreProperties>
</file>