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AE16" w14:textId="77777777" w:rsidR="006F66DE" w:rsidRPr="00AE7393" w:rsidRDefault="00AE7393" w:rsidP="00AE7393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8F72AF4" wp14:editId="1D37CA3B">
            <wp:simplePos x="0" y="0"/>
            <wp:positionH relativeFrom="column">
              <wp:posOffset>4994910</wp:posOffset>
            </wp:positionH>
            <wp:positionV relativeFrom="paragraph">
              <wp:posOffset>-631190</wp:posOffset>
            </wp:positionV>
            <wp:extent cx="1191895" cy="1002665"/>
            <wp:effectExtent l="1905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DE" w:rsidRPr="00AE7393">
        <w:t>Person Specification</w:t>
      </w:r>
      <w:r w:rsidR="006F66DE" w:rsidRPr="00AE7393">
        <w:tab/>
      </w:r>
      <w:r w:rsidR="006F66DE" w:rsidRPr="00AE7393">
        <w:tab/>
      </w:r>
    </w:p>
    <w:p w14:paraId="4AC1498C" w14:textId="77777777" w:rsidR="006F66DE" w:rsidRPr="00C73E4C" w:rsidRDefault="006F66DE" w:rsidP="00AE7393">
      <w:pPr>
        <w:rPr>
          <w:rFonts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00"/>
        <w:gridCol w:w="5580"/>
      </w:tblGrid>
      <w:tr w:rsidR="00B35AE8" w:rsidRPr="00C73E4C" w14:paraId="6384FD5C" w14:textId="77777777">
        <w:tc>
          <w:tcPr>
            <w:tcW w:w="3600" w:type="dxa"/>
          </w:tcPr>
          <w:p w14:paraId="742F6B9A" w14:textId="77777777" w:rsidR="00B35AE8" w:rsidRPr="00C73E4C" w:rsidRDefault="00B35AE8" w:rsidP="00AE7393">
            <w:pPr>
              <w:pStyle w:val="Subtitle"/>
            </w:pPr>
            <w:r w:rsidRPr="00C73E4C">
              <w:t>JOB TITLE/BAND:</w:t>
            </w:r>
          </w:p>
        </w:tc>
        <w:tc>
          <w:tcPr>
            <w:tcW w:w="5580" w:type="dxa"/>
          </w:tcPr>
          <w:p w14:paraId="5A3FFACA" w14:textId="77777777" w:rsidR="00B35AE8" w:rsidRPr="00C73E4C" w:rsidRDefault="00CF0D70" w:rsidP="00AE7393">
            <w:pPr>
              <w:pStyle w:val="Subtitle"/>
            </w:pPr>
            <w:r>
              <w:t>Charge Nurse, Band 6</w:t>
            </w:r>
          </w:p>
        </w:tc>
      </w:tr>
      <w:tr w:rsidR="00B35AE8" w:rsidRPr="00C73E4C" w14:paraId="38803AA3" w14:textId="77777777">
        <w:tc>
          <w:tcPr>
            <w:tcW w:w="3600" w:type="dxa"/>
          </w:tcPr>
          <w:p w14:paraId="7FF8946D" w14:textId="77777777" w:rsidR="00B35AE8" w:rsidRPr="00C73E4C" w:rsidRDefault="00B35AE8" w:rsidP="00AE7393">
            <w:pPr>
              <w:pStyle w:val="Subtitle"/>
              <w:rPr>
                <w:rFonts w:cs="Arial"/>
              </w:rPr>
            </w:pPr>
            <w:r w:rsidRPr="00C73E4C">
              <w:rPr>
                <w:rFonts w:cs="Arial"/>
              </w:rPr>
              <w:t>LOCATION:</w:t>
            </w:r>
          </w:p>
        </w:tc>
        <w:tc>
          <w:tcPr>
            <w:tcW w:w="5580" w:type="dxa"/>
          </w:tcPr>
          <w:p w14:paraId="7E6309E9" w14:textId="77777777" w:rsidR="00B35AE8" w:rsidRPr="00C73E4C" w:rsidRDefault="00CF0D70" w:rsidP="00AE7393">
            <w:pPr>
              <w:pStyle w:val="Subtitle"/>
              <w:rPr>
                <w:rFonts w:cs="Arial"/>
              </w:rPr>
            </w:pPr>
            <w:r>
              <w:rPr>
                <w:rFonts w:cs="Arial"/>
              </w:rPr>
              <w:t>Perth City Adult Community Mental Health Team</w:t>
            </w:r>
          </w:p>
        </w:tc>
      </w:tr>
      <w:tr w:rsidR="00B35AE8" w:rsidRPr="00C73E4C" w14:paraId="7B1E39ED" w14:textId="77777777">
        <w:tc>
          <w:tcPr>
            <w:tcW w:w="3600" w:type="dxa"/>
          </w:tcPr>
          <w:p w14:paraId="2A5656F5" w14:textId="77777777" w:rsidR="00B35AE8" w:rsidRPr="00C73E4C" w:rsidRDefault="00B35AE8" w:rsidP="00AE7393">
            <w:pPr>
              <w:pStyle w:val="Subtitle"/>
              <w:rPr>
                <w:rFonts w:cs="Arial"/>
              </w:rPr>
            </w:pPr>
            <w:r w:rsidRPr="00C73E4C">
              <w:rPr>
                <w:rFonts w:cs="Arial"/>
              </w:rPr>
              <w:t>HOURS:</w:t>
            </w:r>
          </w:p>
        </w:tc>
        <w:tc>
          <w:tcPr>
            <w:tcW w:w="5580" w:type="dxa"/>
          </w:tcPr>
          <w:p w14:paraId="4D52C361" w14:textId="77777777" w:rsidR="00B35AE8" w:rsidRPr="00C73E4C" w:rsidRDefault="00CF0D70" w:rsidP="00AE7393">
            <w:pPr>
              <w:pStyle w:val="Subtitle"/>
            </w:pPr>
            <w:r>
              <w:t>37 hours</w:t>
            </w:r>
          </w:p>
        </w:tc>
      </w:tr>
    </w:tbl>
    <w:p w14:paraId="51A12332" w14:textId="77777777" w:rsidR="00B35AE8" w:rsidRPr="00C73E4C" w:rsidRDefault="00B35AE8" w:rsidP="00AE7393">
      <w:pPr>
        <w:rPr>
          <w:rFonts w:cs="Arial"/>
          <w:bCs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496"/>
        <w:gridCol w:w="4029"/>
        <w:gridCol w:w="1892"/>
      </w:tblGrid>
      <w:tr w:rsidR="00570310" w:rsidRPr="00C73E4C" w14:paraId="06A646E7" w14:textId="77777777" w:rsidTr="00DF121B">
        <w:tc>
          <w:tcPr>
            <w:tcW w:w="2410" w:type="dxa"/>
            <w:shd w:val="clear" w:color="auto" w:fill="BFBFBF"/>
          </w:tcPr>
          <w:p w14:paraId="2DD016CC" w14:textId="77777777"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14:paraId="23075D96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CRITERIA</w:t>
            </w:r>
          </w:p>
        </w:tc>
        <w:tc>
          <w:tcPr>
            <w:tcW w:w="3260" w:type="dxa"/>
            <w:shd w:val="clear" w:color="auto" w:fill="BFBFBF"/>
          </w:tcPr>
          <w:p w14:paraId="6C9E1649" w14:textId="77777777"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14:paraId="07C9E3B6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ESSENTIAL</w:t>
            </w:r>
          </w:p>
        </w:tc>
        <w:tc>
          <w:tcPr>
            <w:tcW w:w="2977" w:type="dxa"/>
            <w:shd w:val="clear" w:color="auto" w:fill="BFBFBF"/>
          </w:tcPr>
          <w:p w14:paraId="673173E3" w14:textId="77777777" w:rsidR="00570310" w:rsidRPr="00C73E4C" w:rsidRDefault="00570310" w:rsidP="00AE7393">
            <w:pPr>
              <w:rPr>
                <w:rFonts w:cs="Arial"/>
                <w:szCs w:val="24"/>
              </w:rPr>
            </w:pPr>
          </w:p>
          <w:p w14:paraId="6F37C333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2126" w:type="dxa"/>
            <w:shd w:val="clear" w:color="auto" w:fill="BFBFBF"/>
          </w:tcPr>
          <w:p w14:paraId="49485F68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14:paraId="7880F790" w14:textId="77777777" w:rsidR="00D7738D" w:rsidRPr="00C73E4C" w:rsidRDefault="00EF4DFF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METHOD OF EVALUATION</w:t>
            </w:r>
          </w:p>
        </w:tc>
      </w:tr>
      <w:tr w:rsidR="00570310" w:rsidRPr="00C73E4C" w14:paraId="38AB568A" w14:textId="77777777" w:rsidTr="00DF121B">
        <w:tc>
          <w:tcPr>
            <w:tcW w:w="2410" w:type="dxa"/>
          </w:tcPr>
          <w:p w14:paraId="33FABB80" w14:textId="77777777" w:rsidR="00570310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EXPERIENCE:</w:t>
            </w:r>
          </w:p>
          <w:p w14:paraId="34F7DE17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14:paraId="240FE1DD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14:paraId="10589608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14:paraId="318073F8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  <w:p w14:paraId="27EDBA60" w14:textId="77777777" w:rsidR="00AE42CB" w:rsidRPr="00C73E4C" w:rsidRDefault="00AE42CB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14:paraId="6613C113" w14:textId="77777777" w:rsidR="00CF0D70" w:rsidRDefault="00CF0D70" w:rsidP="00CF0D70">
            <w:pPr>
              <w:pStyle w:val="ListParagraph"/>
            </w:pPr>
            <w:r>
              <w:t>Extensive experience of working with people with a wide range of mental health problems</w:t>
            </w:r>
          </w:p>
          <w:p w14:paraId="1EE2EBB1" w14:textId="77777777" w:rsidR="00CF0D70" w:rsidRDefault="00CF0D70" w:rsidP="00CF0D70">
            <w:pPr>
              <w:pStyle w:val="ListParagraph"/>
            </w:pPr>
            <w:r>
              <w:t>Expert level of nursing assessment and intervention skills</w:t>
            </w:r>
          </w:p>
          <w:p w14:paraId="0278AD76" w14:textId="77777777" w:rsidR="00570310" w:rsidRDefault="00CF0D70" w:rsidP="00CF0D70">
            <w:pPr>
              <w:pStyle w:val="ListParagraph"/>
            </w:pPr>
            <w:r>
              <w:t>Leadership and management of staff</w:t>
            </w:r>
          </w:p>
          <w:p w14:paraId="6AA33845" w14:textId="77777777" w:rsidR="00CF0D70" w:rsidRPr="00C73E4C" w:rsidRDefault="00CF0D70" w:rsidP="00CF0D70">
            <w:pPr>
              <w:pStyle w:val="ListParagraph"/>
              <w:numPr>
                <w:ilvl w:val="0"/>
                <w:numId w:val="0"/>
              </w:numPr>
              <w:ind w:left="357"/>
            </w:pPr>
          </w:p>
        </w:tc>
        <w:tc>
          <w:tcPr>
            <w:tcW w:w="2977" w:type="dxa"/>
          </w:tcPr>
          <w:p w14:paraId="12B295F3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Leading on new initiatives within a multi-disciplinary team</w:t>
            </w:r>
          </w:p>
          <w:p w14:paraId="682F3E74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Implementation of a range of psychological/psychotherapeutic interventions with patients</w:t>
            </w:r>
          </w:p>
          <w:p w14:paraId="777BC44D" w14:textId="77777777" w:rsidR="00570310" w:rsidRPr="00C73E4C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Experience of working with partners’ out with the NHS</w:t>
            </w:r>
          </w:p>
        </w:tc>
        <w:tc>
          <w:tcPr>
            <w:tcW w:w="2126" w:type="dxa"/>
          </w:tcPr>
          <w:p w14:paraId="6226A7D8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14:paraId="0001FCA3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support</w:t>
            </w:r>
          </w:p>
          <w:p w14:paraId="6745B3A8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</w:t>
            </w:r>
          </w:p>
          <w:p w14:paraId="780A27F2" w14:textId="77777777" w:rsidR="00CF0D70" w:rsidRPr="00C73E4C" w:rsidRDefault="00CF0D70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References</w:t>
            </w:r>
          </w:p>
        </w:tc>
      </w:tr>
      <w:tr w:rsidR="00570310" w:rsidRPr="00C73E4C" w14:paraId="489B9257" w14:textId="77777777" w:rsidTr="00DF121B">
        <w:tc>
          <w:tcPr>
            <w:tcW w:w="2410" w:type="dxa"/>
          </w:tcPr>
          <w:p w14:paraId="2023CE11" w14:textId="77777777" w:rsidR="00570310" w:rsidRPr="00C73E4C" w:rsidRDefault="00AE42CB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QUALIFICATIONS:</w:t>
            </w:r>
          </w:p>
          <w:p w14:paraId="18A5252A" w14:textId="77777777" w:rsidR="00BA688D" w:rsidRPr="00C73E4C" w:rsidRDefault="00BA688D" w:rsidP="00AE7393">
            <w:pPr>
              <w:rPr>
                <w:rFonts w:cs="Arial"/>
                <w:szCs w:val="24"/>
              </w:rPr>
            </w:pPr>
            <w:r w:rsidRPr="00C73E4C">
              <w:rPr>
                <w:rFonts w:cs="Arial"/>
                <w:szCs w:val="24"/>
              </w:rPr>
              <w:t>(Training; Research; Publications)</w:t>
            </w:r>
          </w:p>
          <w:p w14:paraId="128F7E93" w14:textId="77777777" w:rsidR="001318B3" w:rsidRPr="00C73E4C" w:rsidRDefault="001318B3" w:rsidP="00AE7393">
            <w:pPr>
              <w:rPr>
                <w:rFonts w:cs="Arial"/>
                <w:szCs w:val="24"/>
              </w:rPr>
            </w:pPr>
          </w:p>
          <w:p w14:paraId="25F7775D" w14:textId="77777777" w:rsidR="001318B3" w:rsidRPr="00C73E4C" w:rsidRDefault="001318B3" w:rsidP="00AE7393">
            <w:pPr>
              <w:rPr>
                <w:rFonts w:cs="Arial"/>
                <w:szCs w:val="24"/>
              </w:rPr>
            </w:pPr>
          </w:p>
          <w:p w14:paraId="21AAF9D6" w14:textId="77777777" w:rsidR="00BA688D" w:rsidRPr="00C73E4C" w:rsidRDefault="00BA688D" w:rsidP="00AE7393">
            <w:pPr>
              <w:rPr>
                <w:rFonts w:cs="Arial"/>
                <w:szCs w:val="24"/>
              </w:rPr>
            </w:pPr>
          </w:p>
        </w:tc>
        <w:tc>
          <w:tcPr>
            <w:tcW w:w="3260" w:type="dxa"/>
          </w:tcPr>
          <w:p w14:paraId="373F526C" w14:textId="65701AC1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 xml:space="preserve">Registered Mental Nurse: registered on Sub-Part 1: RN3 or RNMH of the </w:t>
            </w:r>
            <w:r w:rsidR="00492E24">
              <w:rPr>
                <w:rFonts w:cs="Arial"/>
                <w:szCs w:val="24"/>
              </w:rPr>
              <w:t xml:space="preserve">UK </w:t>
            </w:r>
            <w:r w:rsidRPr="00CF0D70">
              <w:rPr>
                <w:rFonts w:cs="Arial"/>
                <w:szCs w:val="24"/>
              </w:rPr>
              <w:t>NMC Register</w:t>
            </w:r>
          </w:p>
          <w:p w14:paraId="1349BE3F" w14:textId="77777777" w:rsidR="0057031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Educated to degree level or will be able to evidence comparable experience</w:t>
            </w:r>
          </w:p>
          <w:p w14:paraId="0F143588" w14:textId="77777777" w:rsidR="00CF0D70" w:rsidRPr="00CF0D70" w:rsidRDefault="00CF0D70" w:rsidP="00CF0D70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14:paraId="15565031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Learning and development in leadership and/or management</w:t>
            </w:r>
          </w:p>
          <w:p w14:paraId="2B4F1A9B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Evidence of Continued Professional Development</w:t>
            </w:r>
          </w:p>
          <w:p w14:paraId="14BC65A2" w14:textId="77777777" w:rsidR="00570310" w:rsidRPr="00C73E4C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Evidence of recent post registration education within the speciality relevant to care of the older person</w:t>
            </w:r>
          </w:p>
        </w:tc>
        <w:tc>
          <w:tcPr>
            <w:tcW w:w="2126" w:type="dxa"/>
          </w:tcPr>
          <w:p w14:paraId="1A93A99B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14:paraId="2DDE6A2A" w14:textId="77777777" w:rsidR="00CF0D70" w:rsidRPr="00C73E4C" w:rsidRDefault="00CF0D70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</w:t>
            </w:r>
          </w:p>
        </w:tc>
      </w:tr>
      <w:tr w:rsidR="00570310" w:rsidRPr="00C73E4C" w14:paraId="39BB2EC6" w14:textId="77777777" w:rsidTr="00DF121B">
        <w:tc>
          <w:tcPr>
            <w:tcW w:w="2410" w:type="dxa"/>
          </w:tcPr>
          <w:p w14:paraId="1349FF95" w14:textId="77777777"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KNOWLEDGE &amp; SKILLS:</w:t>
            </w:r>
          </w:p>
          <w:p w14:paraId="18DEA0CB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2FCB3EEC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2339BFE6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79839E10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4953BEE7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2CCF7DC2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2F184D26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52548431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0F604064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14:paraId="7A930814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lastRenderedPageBreak/>
              <w:t xml:space="preserve">Expert clinical knowledge of best practice in Mental Health Nursing </w:t>
            </w:r>
          </w:p>
          <w:p w14:paraId="75A9D99A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 xml:space="preserve">Knowledge of local and national strategic objectives and how to contribute </w:t>
            </w:r>
            <w:r w:rsidRPr="00CF0D70">
              <w:rPr>
                <w:rFonts w:cs="Arial"/>
                <w:szCs w:val="24"/>
              </w:rPr>
              <w:lastRenderedPageBreak/>
              <w:t>to the implementation of these within the multi-disciplinary Team</w:t>
            </w:r>
          </w:p>
          <w:p w14:paraId="100DF058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Analytical and reasoning skills to enable effective management of complex professional and clinical information</w:t>
            </w:r>
          </w:p>
          <w:p w14:paraId="01CA1C24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High level of communication skills within a complex and at times unreceptive environment</w:t>
            </w:r>
          </w:p>
          <w:p w14:paraId="41A63F16" w14:textId="77777777" w:rsidR="0057031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Leadership and team working skills with the ability to adopt appropriate leadership styles depending on the context</w:t>
            </w:r>
          </w:p>
          <w:p w14:paraId="21CEF6B4" w14:textId="77777777" w:rsidR="00CF0D70" w:rsidRPr="00CF0D70" w:rsidRDefault="00CF0D70" w:rsidP="00CF0D70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14:paraId="1BDB1B5A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lastRenderedPageBreak/>
              <w:t>Delivery of educational sessions/programmes across a Team</w:t>
            </w:r>
          </w:p>
          <w:p w14:paraId="3FB51BDE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Critical appraisal and</w:t>
            </w:r>
          </w:p>
          <w:p w14:paraId="21FAFB20" w14:textId="77777777" w:rsidR="00CF0D70" w:rsidRPr="00CF0D70" w:rsidRDefault="00CF0D70" w:rsidP="00CF0D70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evaluation skills</w:t>
            </w:r>
          </w:p>
          <w:p w14:paraId="3480CE8C" w14:textId="77777777" w:rsidR="00570310" w:rsidRPr="00C73E4C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Clinical Supervision skills training/course</w:t>
            </w:r>
          </w:p>
        </w:tc>
        <w:tc>
          <w:tcPr>
            <w:tcW w:w="2126" w:type="dxa"/>
          </w:tcPr>
          <w:p w14:paraId="4C80951E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14:paraId="7BE58BF1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support</w:t>
            </w:r>
          </w:p>
          <w:p w14:paraId="303699E8" w14:textId="77777777" w:rsidR="00CF0D70" w:rsidRPr="00C73E4C" w:rsidRDefault="00CF0D70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Interview</w:t>
            </w:r>
          </w:p>
        </w:tc>
      </w:tr>
      <w:tr w:rsidR="00570310" w:rsidRPr="00C73E4C" w14:paraId="337B3772" w14:textId="77777777" w:rsidTr="00DF121B">
        <w:tc>
          <w:tcPr>
            <w:tcW w:w="2410" w:type="dxa"/>
          </w:tcPr>
          <w:p w14:paraId="5CFE456F" w14:textId="77777777"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PERSONAL QUALITIES:</w:t>
            </w:r>
          </w:p>
          <w:p w14:paraId="21BA958F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0E084773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6EA9B89A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001BE422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490BAD50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6004C269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  <w:p w14:paraId="31A31109" w14:textId="77777777" w:rsidR="00BA688D" w:rsidRPr="00C73E4C" w:rsidRDefault="00BA688D" w:rsidP="00AE7393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260" w:type="dxa"/>
          </w:tcPr>
          <w:p w14:paraId="57D14668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 xml:space="preserve">Ability to work well under pressure </w:t>
            </w:r>
          </w:p>
          <w:p w14:paraId="1286F035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Personal resilience</w:t>
            </w:r>
          </w:p>
          <w:p w14:paraId="5DB9CE5C" w14:textId="3F974499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 xml:space="preserve">Personal </w:t>
            </w:r>
            <w:r w:rsidR="00492E24">
              <w:rPr>
                <w:rFonts w:cs="Arial"/>
                <w:szCs w:val="24"/>
              </w:rPr>
              <w:t xml:space="preserve">ability </w:t>
            </w:r>
            <w:proofErr w:type="gramStart"/>
            <w:r w:rsidR="00492E24">
              <w:rPr>
                <w:rFonts w:cs="Arial"/>
                <w:szCs w:val="24"/>
              </w:rPr>
              <w:t xml:space="preserve">to </w:t>
            </w:r>
            <w:r w:rsidRPr="00CF0D70">
              <w:rPr>
                <w:rFonts w:cs="Arial"/>
                <w:szCs w:val="24"/>
              </w:rPr>
              <w:t xml:space="preserve"> delivery</w:t>
            </w:r>
            <w:proofErr w:type="gramEnd"/>
            <w:r w:rsidRPr="00CF0D70">
              <w:rPr>
                <w:rFonts w:cs="Arial"/>
                <w:szCs w:val="24"/>
              </w:rPr>
              <w:t xml:space="preserve">  high standards of nursing care</w:t>
            </w:r>
          </w:p>
          <w:p w14:paraId="3C2E8699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Drive and initiative to improve the patients’ care experience</w:t>
            </w:r>
          </w:p>
          <w:p w14:paraId="5FEE79FD" w14:textId="77777777" w:rsidR="0057031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Ability to reflect and critically appraise own performance</w:t>
            </w:r>
          </w:p>
          <w:p w14:paraId="5ACADA04" w14:textId="77777777" w:rsidR="00CF0D70" w:rsidRPr="00CF0D70" w:rsidRDefault="00CF0D70" w:rsidP="00CF0D70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14:paraId="331AB601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Ability to recognise and manage work related pressures</w:t>
            </w:r>
          </w:p>
          <w:p w14:paraId="22C50315" w14:textId="7D103C87" w:rsidR="00570310" w:rsidRPr="00492E24" w:rsidRDefault="00570310" w:rsidP="00492E24">
            <w:pPr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7B13F160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14:paraId="471FEB48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support</w:t>
            </w:r>
          </w:p>
          <w:p w14:paraId="2E92094A" w14:textId="77777777" w:rsidR="00CF0D70" w:rsidRPr="00C73E4C" w:rsidRDefault="00CF0D70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References</w:t>
            </w:r>
          </w:p>
        </w:tc>
      </w:tr>
      <w:tr w:rsidR="00570310" w:rsidRPr="00C73E4C" w14:paraId="729E3D77" w14:textId="77777777" w:rsidTr="00DF121B">
        <w:tc>
          <w:tcPr>
            <w:tcW w:w="2410" w:type="dxa"/>
          </w:tcPr>
          <w:p w14:paraId="190AE8E8" w14:textId="77777777" w:rsidR="00570310" w:rsidRPr="00C73E4C" w:rsidRDefault="00BA688D" w:rsidP="00AE7393">
            <w:pPr>
              <w:rPr>
                <w:rFonts w:cs="Arial"/>
                <w:b/>
                <w:szCs w:val="24"/>
              </w:rPr>
            </w:pPr>
            <w:r w:rsidRPr="00C73E4C">
              <w:rPr>
                <w:rFonts w:cs="Arial"/>
                <w:b/>
                <w:szCs w:val="24"/>
              </w:rPr>
              <w:t>OTHER:</w:t>
            </w:r>
          </w:p>
          <w:p w14:paraId="5295D39D" w14:textId="77777777" w:rsidR="00BA688D" w:rsidRPr="00C73E4C" w:rsidRDefault="00BA688D" w:rsidP="00AE7393">
            <w:pPr>
              <w:rPr>
                <w:rFonts w:cs="Arial"/>
                <w:szCs w:val="24"/>
              </w:rPr>
            </w:pPr>
            <w:r w:rsidRPr="00C73E4C">
              <w:rPr>
                <w:rFonts w:cs="Arial"/>
                <w:szCs w:val="24"/>
              </w:rPr>
              <w:t>(</w:t>
            </w:r>
            <w:r w:rsidR="00CF0D70" w:rsidRPr="00C73E4C">
              <w:rPr>
                <w:rFonts w:cs="Arial"/>
                <w:szCs w:val="24"/>
              </w:rPr>
              <w:t>e.g.</w:t>
            </w:r>
            <w:r w:rsidRPr="00C73E4C">
              <w:rPr>
                <w:rFonts w:cs="Arial"/>
                <w:szCs w:val="24"/>
              </w:rPr>
              <w:t xml:space="preserve"> travel across Tayside)</w:t>
            </w:r>
          </w:p>
          <w:p w14:paraId="58E404E0" w14:textId="77777777" w:rsidR="001318B3" w:rsidRPr="00C73E4C" w:rsidRDefault="001318B3" w:rsidP="00AE7393">
            <w:pPr>
              <w:rPr>
                <w:rFonts w:cs="Arial"/>
                <w:szCs w:val="24"/>
              </w:rPr>
            </w:pPr>
          </w:p>
          <w:p w14:paraId="3E9BF338" w14:textId="77777777" w:rsidR="00BA688D" w:rsidRPr="00C73E4C" w:rsidRDefault="00BA688D" w:rsidP="00AE7393">
            <w:pPr>
              <w:rPr>
                <w:rFonts w:cs="Arial"/>
                <w:szCs w:val="24"/>
              </w:rPr>
            </w:pPr>
          </w:p>
        </w:tc>
        <w:tc>
          <w:tcPr>
            <w:tcW w:w="3260" w:type="dxa"/>
          </w:tcPr>
          <w:p w14:paraId="7FCE901E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lastRenderedPageBreak/>
              <w:t xml:space="preserve">Ability to travel throughout the locality and on </w:t>
            </w:r>
            <w:r w:rsidRPr="00CF0D70">
              <w:rPr>
                <w:rFonts w:cs="Arial"/>
                <w:szCs w:val="24"/>
              </w:rPr>
              <w:lastRenderedPageBreak/>
              <w:t>occasions across NHS Tayside</w:t>
            </w:r>
          </w:p>
          <w:p w14:paraId="327BDADE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Well-developed IT skills</w:t>
            </w:r>
          </w:p>
          <w:p w14:paraId="548835D0" w14:textId="77777777" w:rsidR="00CF0D70" w:rsidRPr="00CF0D70" w:rsidRDefault="00CF0D70" w:rsidP="00CF0D70">
            <w:pPr>
              <w:pStyle w:val="ListParagraph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>Ability to demonstrate</w:t>
            </w:r>
          </w:p>
          <w:p w14:paraId="08854B20" w14:textId="77777777" w:rsidR="00570310" w:rsidRDefault="00CF0D70" w:rsidP="00CF0D70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  <w:r w:rsidRPr="00CF0D70">
              <w:rPr>
                <w:rFonts w:cs="Arial"/>
                <w:szCs w:val="24"/>
              </w:rPr>
              <w:t xml:space="preserve">flexibility, for example, working </w:t>
            </w:r>
            <w:proofErr w:type="spellStart"/>
            <w:r w:rsidRPr="00CF0D70">
              <w:rPr>
                <w:rFonts w:cs="Arial"/>
                <w:szCs w:val="24"/>
              </w:rPr>
              <w:t>outwith</w:t>
            </w:r>
            <w:proofErr w:type="spellEnd"/>
            <w:r w:rsidRPr="00CF0D70">
              <w:rPr>
                <w:rFonts w:cs="Arial"/>
                <w:szCs w:val="24"/>
              </w:rPr>
              <w:t xml:space="preserve"> core working hours</w:t>
            </w:r>
          </w:p>
          <w:p w14:paraId="7C9FC6F0" w14:textId="77777777" w:rsidR="00CF0D70" w:rsidRPr="00C73E4C" w:rsidRDefault="00CF0D70" w:rsidP="00CF0D70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14:paraId="189FEDDC" w14:textId="77777777" w:rsidR="00570310" w:rsidRPr="00C73E4C" w:rsidRDefault="00570310" w:rsidP="00CF0D70">
            <w:pPr>
              <w:pStyle w:val="ListParagraph"/>
              <w:numPr>
                <w:ilvl w:val="0"/>
                <w:numId w:val="0"/>
              </w:numPr>
              <w:ind w:left="357"/>
              <w:rPr>
                <w:rFonts w:cs="Arial"/>
                <w:szCs w:val="24"/>
              </w:rPr>
            </w:pPr>
          </w:p>
        </w:tc>
        <w:tc>
          <w:tcPr>
            <w:tcW w:w="2126" w:type="dxa"/>
          </w:tcPr>
          <w:p w14:paraId="4A74D063" w14:textId="77777777" w:rsidR="00570310" w:rsidRDefault="00CF0D70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Application form</w:t>
            </w:r>
          </w:p>
          <w:p w14:paraId="7E6B3A08" w14:textId="77777777" w:rsidR="00CF0D70" w:rsidRPr="00C73E4C" w:rsidRDefault="00CF0D70" w:rsidP="0003781C">
            <w:pPr>
              <w:pStyle w:val="ListParagrap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Statement of support</w:t>
            </w:r>
          </w:p>
        </w:tc>
      </w:tr>
    </w:tbl>
    <w:p w14:paraId="3BA8E21C" w14:textId="77777777" w:rsidR="00B35AE8" w:rsidRPr="00C73E4C" w:rsidRDefault="00B35AE8" w:rsidP="00AE7393">
      <w:pPr>
        <w:rPr>
          <w:rFonts w:cs="Arial"/>
          <w:szCs w:val="24"/>
        </w:rPr>
      </w:pPr>
    </w:p>
    <w:sectPr w:rsidR="00B35AE8" w:rsidRPr="00C73E4C" w:rsidSect="006F66DE">
      <w:footerReference w:type="default" r:id="rId9"/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7FDA" w14:textId="77777777" w:rsidR="00CF0D70" w:rsidRDefault="00CF0D70">
      <w:r>
        <w:separator/>
      </w:r>
    </w:p>
  </w:endnote>
  <w:endnote w:type="continuationSeparator" w:id="0">
    <w:p w14:paraId="305C33DD" w14:textId="77777777" w:rsidR="00CF0D70" w:rsidRDefault="00CF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45FC" w14:textId="77777777" w:rsidR="00AE42CB" w:rsidRDefault="0031059B">
    <w:pPr>
      <w:pStyle w:val="Footer"/>
      <w:rPr>
        <w:rFonts w:cs="Arial"/>
        <w:bCs/>
        <w:sz w:val="16"/>
      </w:rPr>
    </w:pPr>
    <w:r>
      <w:rPr>
        <w:rFonts w:cs="Arial"/>
        <w:bCs/>
        <w:sz w:val="16"/>
      </w:rPr>
      <w:t>Person Specification 08.15</w:t>
    </w:r>
  </w:p>
  <w:p w14:paraId="6B86C9CF" w14:textId="77777777" w:rsidR="00410665" w:rsidRDefault="00410665">
    <w:pPr>
      <w:pStyle w:val="Footer"/>
      <w:rPr>
        <w:rFonts w:cs="Arial"/>
        <w:bCs/>
        <w:sz w:val="16"/>
      </w:rPr>
    </w:pPr>
    <w:r>
      <w:rPr>
        <w:rFonts w:cs="Arial"/>
        <w:bCs/>
        <w:sz w:val="16"/>
      </w:rPr>
      <w:t>Reviewed P&amp;K 10/11/21</w:t>
    </w:r>
  </w:p>
  <w:p w14:paraId="2CF8EE4E" w14:textId="77777777" w:rsidR="00AE42CB" w:rsidRDefault="00AE739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9466B93" wp14:editId="7D99C269">
          <wp:simplePos x="0" y="0"/>
          <wp:positionH relativeFrom="column">
            <wp:posOffset>5405120</wp:posOffset>
          </wp:positionH>
          <wp:positionV relativeFrom="paragraph">
            <wp:posOffset>26035</wp:posOffset>
          </wp:positionV>
          <wp:extent cx="1249045" cy="628650"/>
          <wp:effectExtent l="19050" t="0" r="8255" b="0"/>
          <wp:wrapNone/>
          <wp:docPr id="4" name="Picture 3" descr="disability confident employ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sability confident employ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5E904" w14:textId="77777777" w:rsidR="00CF0D70" w:rsidRDefault="00CF0D70">
      <w:r>
        <w:separator/>
      </w:r>
    </w:p>
  </w:footnote>
  <w:footnote w:type="continuationSeparator" w:id="0">
    <w:p w14:paraId="71BD1280" w14:textId="77777777" w:rsidR="00CF0D70" w:rsidRDefault="00CF0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FCB"/>
    <w:multiLevelType w:val="hybridMultilevel"/>
    <w:tmpl w:val="5C7A09B4"/>
    <w:lvl w:ilvl="0" w:tplc="4A7CEA1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0011970">
    <w:abstractNumId w:val="4"/>
  </w:num>
  <w:num w:numId="2" w16cid:durableId="66341347">
    <w:abstractNumId w:val="2"/>
  </w:num>
  <w:num w:numId="3" w16cid:durableId="1374118683">
    <w:abstractNumId w:val="1"/>
  </w:num>
  <w:num w:numId="4" w16cid:durableId="7370675">
    <w:abstractNumId w:val="0"/>
  </w:num>
  <w:num w:numId="5" w16cid:durableId="76580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70"/>
    <w:rsid w:val="0003781C"/>
    <w:rsid w:val="00097B2D"/>
    <w:rsid w:val="000C7D41"/>
    <w:rsid w:val="001318B3"/>
    <w:rsid w:val="00132112"/>
    <w:rsid w:val="002D15C4"/>
    <w:rsid w:val="0031059B"/>
    <w:rsid w:val="003143F3"/>
    <w:rsid w:val="003668FE"/>
    <w:rsid w:val="003B40E0"/>
    <w:rsid w:val="00410665"/>
    <w:rsid w:val="00476465"/>
    <w:rsid w:val="00492E24"/>
    <w:rsid w:val="005247EF"/>
    <w:rsid w:val="00570310"/>
    <w:rsid w:val="005D7DD8"/>
    <w:rsid w:val="005F1679"/>
    <w:rsid w:val="00601595"/>
    <w:rsid w:val="006579F2"/>
    <w:rsid w:val="006F5534"/>
    <w:rsid w:val="006F66DE"/>
    <w:rsid w:val="007E1057"/>
    <w:rsid w:val="007F442A"/>
    <w:rsid w:val="00840853"/>
    <w:rsid w:val="00896E11"/>
    <w:rsid w:val="008C0CFA"/>
    <w:rsid w:val="009462DB"/>
    <w:rsid w:val="00951F8F"/>
    <w:rsid w:val="0096664D"/>
    <w:rsid w:val="00983722"/>
    <w:rsid w:val="00A00013"/>
    <w:rsid w:val="00AC5F06"/>
    <w:rsid w:val="00AE42CB"/>
    <w:rsid w:val="00AE7393"/>
    <w:rsid w:val="00B32DAC"/>
    <w:rsid w:val="00B35AE8"/>
    <w:rsid w:val="00BA688D"/>
    <w:rsid w:val="00C0214D"/>
    <w:rsid w:val="00C73E4C"/>
    <w:rsid w:val="00CE600A"/>
    <w:rsid w:val="00CF0D70"/>
    <w:rsid w:val="00D2613E"/>
    <w:rsid w:val="00D7738D"/>
    <w:rsid w:val="00DE2CE4"/>
    <w:rsid w:val="00DF121B"/>
    <w:rsid w:val="00EC4085"/>
    <w:rsid w:val="00EE3C70"/>
    <w:rsid w:val="00EF4DFF"/>
    <w:rsid w:val="00F27C9D"/>
    <w:rsid w:val="00F801C3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B64276"/>
  <w15:docId w15:val="{38E43668-BF27-4D12-BBA6-CBC2D53F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393"/>
    <w:rPr>
      <w:rFonts w:ascii="Arial" w:hAnsi="Arial"/>
      <w:sz w:val="24"/>
      <w:lang w:eastAsia="en-US"/>
    </w:rPr>
  </w:style>
  <w:style w:type="paragraph" w:styleId="Heading1">
    <w:name w:val="heading 1"/>
    <w:aliases w:val="Heading"/>
    <w:basedOn w:val="Normal"/>
    <w:next w:val="Normal"/>
    <w:autoRedefine/>
    <w:qFormat/>
    <w:rsid w:val="00AE7393"/>
    <w:pPr>
      <w:keepNext/>
      <w:outlineLvl w:val="0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Sub Headings"/>
    <w:basedOn w:val="Normal"/>
    <w:next w:val="Normal"/>
    <w:link w:val="SubtitleChar"/>
    <w:qFormat/>
    <w:rsid w:val="00AE7393"/>
    <w:pPr>
      <w:spacing w:after="60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aliases w:val="Sub Headings Char"/>
    <w:basedOn w:val="DefaultParagraphFont"/>
    <w:link w:val="Subtitle"/>
    <w:rsid w:val="00AE7393"/>
    <w:rPr>
      <w:rFonts w:ascii="Arial" w:eastAsiaTheme="majorEastAsia" w:hAnsi="Arial" w:cstheme="majorBidi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E73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739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AE7393"/>
    <w:pPr>
      <w:numPr>
        <w:numId w:val="5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vcampbell3</dc:creator>
  <cp:lastModifiedBy>Trudy Boag</cp:lastModifiedBy>
  <cp:revision>2</cp:revision>
  <cp:lastPrinted>2007-04-27T10:02:00Z</cp:lastPrinted>
  <dcterms:created xsi:type="dcterms:W3CDTF">2025-02-21T15:10:00Z</dcterms:created>
  <dcterms:modified xsi:type="dcterms:W3CDTF">2025-03-24T11:42:00Z</dcterms:modified>
</cp:coreProperties>
</file>