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563D" w:rsidRDefault="0048563D">
      <w:pPr>
        <w:jc w:val="center"/>
        <w:rPr>
          <w:rFonts w:ascii="Arial" w:hAnsi="Arial" w:cs="Arial"/>
          <w:b/>
          <w:bCs/>
          <w:color w:val="000080"/>
          <w:u w:val="single"/>
        </w:rPr>
      </w:pPr>
    </w:p>
    <w:p w:rsidR="0048563D" w:rsidRDefault="0048563D">
      <w:pPr>
        <w:jc w:val="center"/>
        <w:rPr>
          <w:rFonts w:ascii="Arial" w:hAnsi="Arial" w:cs="Arial"/>
          <w:b/>
          <w:bCs/>
          <w:color w:val="000080"/>
          <w:u w:val="single"/>
        </w:rPr>
      </w:pPr>
      <w:r>
        <w:rPr>
          <w:rFonts w:ascii="Arial" w:hAnsi="Arial" w:cs="Arial"/>
          <w:b/>
          <w:bCs/>
          <w:color w:val="000080"/>
          <w:u w:val="single"/>
        </w:rPr>
        <w:t xml:space="preserve">NHS Greater Glasgow and </w:t>
      </w:r>
      <w:r>
        <w:rPr>
          <w:rFonts w:ascii="Arial" w:hAnsi="Arial" w:cs="Arial"/>
          <w:b/>
          <w:bCs/>
          <w:color w:val="000080"/>
          <w:u w:val="single"/>
        </w:rPr>
        <w:t>Clyde</w:t>
      </w:r>
      <w:r>
        <w:rPr>
          <w:rFonts w:ascii="Arial" w:hAnsi="Arial" w:cs="Arial"/>
          <w:b/>
          <w:bCs/>
          <w:color w:val="000080"/>
          <w:u w:val="single"/>
        </w:rPr>
        <w:t xml:space="preserve"> </w:t>
      </w:r>
    </w:p>
    <w:p w:rsidR="0048563D" w:rsidRDefault="0048563D">
      <w:pPr>
        <w:rPr>
          <w:rFonts w:ascii="Arial" w:hAnsi="Arial" w:cs="Arial"/>
        </w:rPr>
      </w:pPr>
    </w:p>
    <w:p w:rsidR="0048563D" w:rsidRDefault="0048563D">
      <w:pPr>
        <w:rPr>
          <w:rFonts w:ascii="Arial" w:hAnsi="Arial" w:cs="Arial"/>
        </w:rPr>
      </w:pPr>
    </w:p>
    <w:p w:rsidR="0048563D" w:rsidRDefault="0048563D">
      <w:pPr>
        <w:jc w:val="center"/>
        <w:rPr>
          <w:rFonts w:ascii="Arial" w:hAnsi="Arial" w:cs="Arial"/>
          <w:b/>
        </w:rPr>
      </w:pPr>
      <w:r>
        <w:rPr>
          <w:rFonts w:ascii="Arial" w:hAnsi="Arial" w:cs="Arial"/>
          <w:b/>
        </w:rPr>
        <w:t xml:space="preserve">NHS GREATER </w:t>
      </w:r>
      <w:r>
        <w:rPr>
          <w:rFonts w:ascii="Arial" w:hAnsi="Arial" w:cs="Arial"/>
          <w:b/>
        </w:rPr>
        <w:t>GLASGOW</w:t>
      </w:r>
      <w:r>
        <w:rPr>
          <w:rFonts w:ascii="Arial" w:hAnsi="Arial" w:cs="Arial"/>
          <w:b/>
        </w:rPr>
        <w:t xml:space="preserve"> AND </w:t>
      </w:r>
      <w:r>
        <w:rPr>
          <w:rFonts w:ascii="Arial" w:hAnsi="Arial" w:cs="Arial"/>
          <w:b/>
        </w:rPr>
        <w:t>CLYDE</w:t>
      </w:r>
    </w:p>
    <w:p w:rsidR="0048563D" w:rsidRDefault="0048563D">
      <w:pPr>
        <w:jc w:val="center"/>
        <w:rPr>
          <w:rFonts w:ascii="Arial" w:hAnsi="Arial" w:cs="Arial"/>
          <w:b/>
        </w:rPr>
      </w:pPr>
      <w:r>
        <w:rPr>
          <w:rFonts w:ascii="Arial" w:hAnsi="Arial" w:cs="Arial"/>
          <w:b/>
        </w:rPr>
        <w:t>JOB DESCRIPTION</w:t>
      </w:r>
    </w:p>
    <w:p w:rsidR="0048563D" w:rsidRDefault="0048563D">
      <w:pPr>
        <w:jc w:val="both"/>
        <w:rPr>
          <w:rFonts w:ascii="Arial" w:hAnsi="Arial" w:cs="Arial"/>
          <w:b/>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
        <w:gridCol w:w="10237"/>
        <w:gridCol w:w="272"/>
      </w:tblGrid>
      <w:tr w:rsidR="0048563D" w:rsidTr="00E95800">
        <w:trPr>
          <w:gridBefore w:val="1"/>
          <w:gridAfter w:val="1"/>
          <w:wBefore w:w="57" w:type="dxa"/>
          <w:wAfter w:w="272" w:type="dxa"/>
          <w:jc w:val="center"/>
        </w:trPr>
        <w:tc>
          <w:tcPr>
            <w:tcW w:w="10237" w:type="dxa"/>
          </w:tcPr>
          <w:p w:rsidR="0048563D" w:rsidRDefault="0048563D">
            <w:pPr>
              <w:jc w:val="both"/>
              <w:rPr>
                <w:rFonts w:ascii="Arial" w:hAnsi="Arial" w:cs="Arial"/>
                <w:b/>
              </w:rPr>
            </w:pPr>
          </w:p>
          <w:p w:rsidR="0048563D" w:rsidRDefault="0048563D">
            <w:pPr>
              <w:numPr>
                <w:ilvl w:val="0"/>
                <w:numId w:val="3"/>
              </w:numPr>
              <w:jc w:val="both"/>
              <w:rPr>
                <w:rFonts w:ascii="Arial" w:hAnsi="Arial" w:cs="Arial"/>
                <w:b/>
              </w:rPr>
            </w:pPr>
            <w:r>
              <w:rPr>
                <w:rFonts w:ascii="Arial" w:hAnsi="Arial" w:cs="Arial"/>
                <w:b/>
              </w:rPr>
              <w:t>JOB IDENTIFICATION</w:t>
            </w:r>
          </w:p>
          <w:p w:rsidR="0048563D" w:rsidRDefault="0048563D">
            <w:pPr>
              <w:jc w:val="both"/>
              <w:rPr>
                <w:rFonts w:ascii="Arial" w:hAnsi="Arial" w:cs="Arial"/>
                <w:b/>
              </w:rPr>
            </w:pPr>
          </w:p>
          <w:p w:rsidR="0048563D" w:rsidRDefault="0048563D">
            <w:pPr>
              <w:jc w:val="both"/>
              <w:rPr>
                <w:rFonts w:ascii="Arial" w:hAnsi="Arial" w:cs="Arial"/>
              </w:rPr>
            </w:pPr>
            <w:r>
              <w:rPr>
                <w:rFonts w:ascii="Arial" w:hAnsi="Arial" w:cs="Arial"/>
                <w:b/>
              </w:rPr>
              <w:t>Job Title:</w:t>
            </w:r>
            <w:r w:rsidR="00811A53">
              <w:rPr>
                <w:rFonts w:ascii="Arial" w:hAnsi="Arial" w:cs="Arial"/>
              </w:rPr>
              <w:t xml:space="preserve"> Specialist Biomedical Scientist</w:t>
            </w:r>
            <w:r>
              <w:rPr>
                <w:rFonts w:ascii="Arial" w:hAnsi="Arial" w:cs="Arial"/>
              </w:rPr>
              <w:t xml:space="preserve"> – Healthcare Science</w:t>
            </w:r>
          </w:p>
          <w:p w:rsidR="0048563D" w:rsidRDefault="0048563D">
            <w:pPr>
              <w:jc w:val="both"/>
              <w:rPr>
                <w:rFonts w:ascii="Arial" w:hAnsi="Arial" w:cs="Arial"/>
              </w:rPr>
            </w:pPr>
            <w:r>
              <w:rPr>
                <w:rFonts w:ascii="Arial" w:hAnsi="Arial" w:cs="Arial"/>
                <w:b/>
              </w:rPr>
              <w:t>Responsible to:</w:t>
            </w:r>
            <w:r>
              <w:rPr>
                <w:rFonts w:ascii="Arial" w:hAnsi="Arial" w:cs="Arial"/>
              </w:rPr>
              <w:t xml:space="preserve"> </w:t>
            </w:r>
            <w:r w:rsidR="00937603">
              <w:rPr>
                <w:rFonts w:ascii="Arial" w:hAnsi="Arial" w:cs="Arial"/>
              </w:rPr>
              <w:t>Technical Services Manager</w:t>
            </w:r>
            <w:r w:rsidR="00823B78">
              <w:rPr>
                <w:rFonts w:ascii="Arial" w:hAnsi="Arial" w:cs="Arial"/>
              </w:rPr>
              <w:t>, Microbiology Reference Laboratories</w:t>
            </w:r>
          </w:p>
          <w:p w:rsidR="001D1437" w:rsidRPr="00986ED8" w:rsidRDefault="0048563D" w:rsidP="001D1437">
            <w:pPr>
              <w:rPr>
                <w:rFonts w:ascii="Arial" w:hAnsi="Arial" w:cs="Arial"/>
                <w:bCs/>
              </w:rPr>
            </w:pPr>
            <w:r>
              <w:rPr>
                <w:rFonts w:ascii="Arial" w:hAnsi="Arial" w:cs="Arial"/>
                <w:b/>
              </w:rPr>
              <w:t>Department:</w:t>
            </w:r>
            <w:r>
              <w:rPr>
                <w:rFonts w:ascii="Arial" w:hAnsi="Arial" w:cs="Arial"/>
              </w:rPr>
              <w:t xml:space="preserve"> </w:t>
            </w:r>
            <w:r w:rsidR="002A239A">
              <w:rPr>
                <w:rFonts w:ascii="Arial" w:hAnsi="Arial" w:cs="Arial"/>
                <w:bCs/>
              </w:rPr>
              <w:t xml:space="preserve">Scottish </w:t>
            </w:r>
            <w:bookmarkStart w:id="0" w:name="_GoBack"/>
            <w:r w:rsidR="00823B78">
              <w:rPr>
                <w:rFonts w:ascii="Arial" w:hAnsi="Arial" w:cs="Arial"/>
              </w:rPr>
              <w:t xml:space="preserve">Microbiology </w:t>
            </w:r>
            <w:bookmarkEnd w:id="0"/>
            <w:r w:rsidR="00823B78">
              <w:rPr>
                <w:rFonts w:ascii="Arial" w:hAnsi="Arial" w:cs="Arial"/>
              </w:rPr>
              <w:t xml:space="preserve">Reference Laboratories, </w:t>
            </w:r>
            <w:r w:rsidR="00F67AE9">
              <w:rPr>
                <w:rFonts w:ascii="Arial" w:hAnsi="Arial" w:cs="Arial"/>
              </w:rPr>
              <w:t>Glasgow.</w:t>
            </w:r>
            <w:r w:rsidR="001D1437">
              <w:rPr>
                <w:rFonts w:ascii="Arial" w:hAnsi="Arial" w:cs="Arial"/>
              </w:rPr>
              <w:t xml:space="preserve"> </w:t>
            </w:r>
            <w:r>
              <w:rPr>
                <w:rFonts w:ascii="Arial" w:hAnsi="Arial" w:cs="Arial"/>
              </w:rPr>
              <w:t xml:space="preserve">Glasgow Royal </w:t>
            </w:r>
            <w:r w:rsidR="001D1437">
              <w:rPr>
                <w:rFonts w:ascii="Arial" w:hAnsi="Arial" w:cs="Arial"/>
              </w:rPr>
              <w:t xml:space="preserve">       </w:t>
            </w:r>
            <w:r>
              <w:rPr>
                <w:rFonts w:ascii="Arial" w:hAnsi="Arial" w:cs="Arial"/>
              </w:rPr>
              <w:t>Infirmary</w:t>
            </w:r>
            <w:r w:rsidR="001D1437">
              <w:rPr>
                <w:rFonts w:ascii="Arial" w:hAnsi="Arial" w:cs="Arial"/>
              </w:rPr>
              <w:t xml:space="preserve">, </w:t>
            </w:r>
            <w:r w:rsidR="001D1437" w:rsidRPr="00986ED8">
              <w:rPr>
                <w:rFonts w:ascii="Arial" w:hAnsi="Arial" w:cs="Arial"/>
                <w:bCs/>
              </w:rPr>
              <w:t>Greater Glasgow and Clyde</w:t>
            </w:r>
          </w:p>
          <w:p w:rsidR="0048563D" w:rsidRDefault="0048563D">
            <w:pPr>
              <w:jc w:val="both"/>
              <w:rPr>
                <w:rFonts w:ascii="Arial" w:hAnsi="Arial" w:cs="Arial"/>
              </w:rPr>
            </w:pPr>
            <w:r>
              <w:rPr>
                <w:rFonts w:ascii="Arial" w:hAnsi="Arial" w:cs="Arial"/>
                <w:b/>
              </w:rPr>
              <w:t>Operating Division of NHS GG</w:t>
            </w:r>
            <w:r w:rsidR="001F4ECE">
              <w:rPr>
                <w:rFonts w:ascii="Arial" w:hAnsi="Arial" w:cs="Arial"/>
                <w:b/>
              </w:rPr>
              <w:t>&amp;C</w:t>
            </w:r>
            <w:r>
              <w:rPr>
                <w:rFonts w:ascii="Arial" w:hAnsi="Arial" w:cs="Arial"/>
                <w:b/>
              </w:rPr>
              <w:t xml:space="preserve">: </w:t>
            </w:r>
            <w:r>
              <w:rPr>
                <w:rFonts w:ascii="Arial" w:hAnsi="Arial" w:cs="Arial"/>
              </w:rPr>
              <w:t>Acute – Diagnostics Directorate.</w:t>
            </w:r>
          </w:p>
          <w:p w:rsidR="0048563D" w:rsidRDefault="0048563D">
            <w:pPr>
              <w:jc w:val="both"/>
              <w:rPr>
                <w:rFonts w:ascii="Arial" w:hAnsi="Arial" w:cs="Arial"/>
              </w:rPr>
            </w:pPr>
          </w:p>
        </w:tc>
      </w:tr>
      <w:tr w:rsidR="0048563D" w:rsidTr="00E95800">
        <w:trPr>
          <w:gridBefore w:val="1"/>
          <w:gridAfter w:val="1"/>
          <w:wBefore w:w="57" w:type="dxa"/>
          <w:wAfter w:w="272" w:type="dxa"/>
          <w:trHeight w:val="2492"/>
          <w:jc w:val="center"/>
        </w:trPr>
        <w:tc>
          <w:tcPr>
            <w:tcW w:w="10237" w:type="dxa"/>
          </w:tcPr>
          <w:p w:rsidR="0048563D" w:rsidRDefault="0048563D">
            <w:pPr>
              <w:numPr>
                <w:ilvl w:val="0"/>
                <w:numId w:val="3"/>
              </w:numPr>
              <w:jc w:val="both"/>
              <w:rPr>
                <w:rFonts w:ascii="Arial" w:hAnsi="Arial" w:cs="Arial"/>
                <w:b/>
              </w:rPr>
            </w:pPr>
            <w:r>
              <w:rPr>
                <w:rFonts w:ascii="Arial" w:hAnsi="Arial" w:cs="Arial"/>
                <w:b/>
              </w:rPr>
              <w:t>JOB PURPOSE</w:t>
            </w:r>
          </w:p>
          <w:p w:rsidR="0048563D" w:rsidRPr="0049493B" w:rsidRDefault="0048563D">
            <w:pPr>
              <w:jc w:val="both"/>
              <w:rPr>
                <w:rFonts w:ascii="Arial" w:hAnsi="Arial" w:cs="Arial"/>
                <w:b/>
                <w:sz w:val="22"/>
                <w:szCs w:val="22"/>
              </w:rPr>
            </w:pPr>
          </w:p>
          <w:p w:rsidR="0049493B" w:rsidRPr="0049493B" w:rsidRDefault="0049493B" w:rsidP="0049493B">
            <w:pPr>
              <w:jc w:val="both"/>
              <w:rPr>
                <w:rFonts w:ascii="Arial" w:hAnsi="Arial" w:cs="Arial"/>
                <w:sz w:val="22"/>
                <w:szCs w:val="22"/>
              </w:rPr>
            </w:pPr>
            <w:r w:rsidRPr="0049493B">
              <w:rPr>
                <w:rFonts w:ascii="Arial" w:hAnsi="Arial" w:cs="Arial"/>
                <w:sz w:val="22"/>
                <w:szCs w:val="22"/>
              </w:rPr>
              <w:t xml:space="preserve">The post holder will be a key member of the team responsible for developing and delivering a comprehensive range of highly specialised phenotypic and molecular techniques for use with the Scottish Microbiology Reference laboratory, Glasgow. These methods demand highly skilled performance. The post holder will also contribute to the quality control of the laboratories phenotypic and molecular methods and will also carry out service development of methods as required. </w:t>
            </w:r>
          </w:p>
          <w:p w:rsidR="0048563D" w:rsidRPr="0049493B" w:rsidRDefault="0048563D">
            <w:pPr>
              <w:jc w:val="both"/>
              <w:rPr>
                <w:rFonts w:cs="Arial"/>
                <w:b/>
                <w:bCs/>
                <w:sz w:val="22"/>
                <w:szCs w:val="22"/>
              </w:rPr>
            </w:pPr>
          </w:p>
          <w:p w:rsidR="0048563D" w:rsidRPr="0049493B" w:rsidRDefault="003D66AC">
            <w:pPr>
              <w:jc w:val="both"/>
              <w:rPr>
                <w:rFonts w:ascii="Arial" w:hAnsi="Arial" w:cs="Arial"/>
                <w:sz w:val="22"/>
                <w:szCs w:val="22"/>
              </w:rPr>
            </w:pPr>
            <w:r w:rsidRPr="0049493B">
              <w:rPr>
                <w:rFonts w:ascii="Arial" w:hAnsi="Arial" w:cs="Arial"/>
                <w:sz w:val="22"/>
                <w:szCs w:val="22"/>
              </w:rPr>
              <w:t xml:space="preserve">The post holder is responsible for carrying out the duties </w:t>
            </w:r>
            <w:r w:rsidR="00464315" w:rsidRPr="0049493B">
              <w:rPr>
                <w:rFonts w:ascii="Arial" w:hAnsi="Arial" w:cs="Arial"/>
                <w:sz w:val="22"/>
                <w:szCs w:val="22"/>
              </w:rPr>
              <w:t xml:space="preserve">in </w:t>
            </w:r>
            <w:r w:rsidR="0049493B" w:rsidRPr="0049493B">
              <w:rPr>
                <w:rFonts w:ascii="Arial" w:hAnsi="Arial" w:cs="Arial"/>
                <w:sz w:val="22"/>
                <w:szCs w:val="22"/>
              </w:rPr>
              <w:t>all sections of the</w:t>
            </w:r>
            <w:r w:rsidR="00464315" w:rsidRPr="0049493B">
              <w:rPr>
                <w:rFonts w:ascii="Arial" w:hAnsi="Arial" w:cs="Arial"/>
                <w:sz w:val="22"/>
                <w:szCs w:val="22"/>
              </w:rPr>
              <w:t xml:space="preserve"> Reference Laboratory. </w:t>
            </w:r>
            <w:r w:rsidR="00355529" w:rsidRPr="0049493B">
              <w:rPr>
                <w:rFonts w:ascii="Arial" w:hAnsi="Arial" w:cs="Arial"/>
                <w:sz w:val="22"/>
                <w:szCs w:val="22"/>
              </w:rPr>
              <w:t>They</w:t>
            </w:r>
            <w:r w:rsidR="00464315" w:rsidRPr="0049493B">
              <w:rPr>
                <w:rFonts w:ascii="Arial" w:hAnsi="Arial" w:cs="Arial"/>
                <w:sz w:val="22"/>
                <w:szCs w:val="22"/>
              </w:rPr>
              <w:t xml:space="preserve"> will be </w:t>
            </w:r>
            <w:r w:rsidRPr="0049493B">
              <w:rPr>
                <w:rFonts w:ascii="Arial" w:hAnsi="Arial" w:cs="Arial"/>
                <w:sz w:val="22"/>
                <w:szCs w:val="22"/>
              </w:rPr>
              <w:t xml:space="preserve">required to provide an efficient </w:t>
            </w:r>
            <w:r w:rsidR="00355529" w:rsidRPr="0049493B">
              <w:rPr>
                <w:rFonts w:ascii="Arial" w:hAnsi="Arial" w:cs="Arial"/>
                <w:sz w:val="22"/>
                <w:szCs w:val="22"/>
              </w:rPr>
              <w:t xml:space="preserve">reference </w:t>
            </w:r>
            <w:r w:rsidRPr="0049493B">
              <w:rPr>
                <w:rFonts w:ascii="Arial" w:hAnsi="Arial" w:cs="Arial"/>
                <w:sz w:val="22"/>
                <w:szCs w:val="22"/>
              </w:rPr>
              <w:t>service that is necessary for effective patient care and to supervise, instruct, train and act as a mentor to less experienced biomedical scientists and support staff. They will also be required to offer specialist advice and guidance on the services available to users and to provide information about the analyses that are performed.</w:t>
            </w:r>
          </w:p>
          <w:p w:rsidR="0048563D" w:rsidRDefault="0048563D">
            <w:pPr>
              <w:jc w:val="both"/>
              <w:rPr>
                <w:rFonts w:ascii="Arial" w:hAnsi="Arial" w:cs="Arial"/>
                <w:b/>
              </w:rPr>
            </w:pPr>
          </w:p>
        </w:tc>
      </w:tr>
      <w:tr w:rsidR="0048563D" w:rsidTr="00E95800">
        <w:trPr>
          <w:gridBefore w:val="1"/>
          <w:gridAfter w:val="1"/>
          <w:wBefore w:w="57" w:type="dxa"/>
          <w:wAfter w:w="272" w:type="dxa"/>
          <w:trHeight w:val="2492"/>
          <w:jc w:val="center"/>
        </w:trPr>
        <w:tc>
          <w:tcPr>
            <w:tcW w:w="10237" w:type="dxa"/>
          </w:tcPr>
          <w:p w:rsidR="006A1FC6" w:rsidRDefault="006A1FC6">
            <w:pPr>
              <w:jc w:val="both"/>
              <w:rPr>
                <w:rFonts w:ascii="Arial" w:hAnsi="Arial" w:cs="Arial"/>
                <w:b/>
              </w:rPr>
            </w:pPr>
          </w:p>
          <w:p w:rsidR="0048563D" w:rsidRDefault="0048563D">
            <w:pPr>
              <w:jc w:val="both"/>
              <w:rPr>
                <w:rFonts w:ascii="Arial" w:hAnsi="Arial" w:cs="Arial"/>
                <w:b/>
              </w:rPr>
            </w:pPr>
            <w:r>
              <w:rPr>
                <w:rFonts w:ascii="Arial" w:hAnsi="Arial" w:cs="Arial"/>
                <w:b/>
              </w:rPr>
              <w:t>3. ROLE OF DEPARTMENT</w:t>
            </w:r>
          </w:p>
          <w:p w:rsidR="0048563D" w:rsidRDefault="0048563D">
            <w:pPr>
              <w:jc w:val="both"/>
              <w:rPr>
                <w:rFonts w:ascii="Arial" w:hAnsi="Arial" w:cs="Arial"/>
                <w:b/>
              </w:rPr>
            </w:pPr>
          </w:p>
          <w:p w:rsidR="0049493B" w:rsidRPr="0049493B" w:rsidRDefault="0049493B" w:rsidP="00E146FA">
            <w:pPr>
              <w:pStyle w:val="BodyTextIndent2"/>
              <w:spacing w:after="0" w:line="240" w:lineRule="auto"/>
              <w:ind w:left="0"/>
              <w:rPr>
                <w:rFonts w:ascii="Arial" w:hAnsi="Arial" w:cs="Arial"/>
                <w:szCs w:val="22"/>
                <w:lang w:eastAsia="en-GB"/>
              </w:rPr>
            </w:pPr>
            <w:r w:rsidRPr="0049493B">
              <w:rPr>
                <w:rFonts w:ascii="Arial" w:hAnsi="Arial" w:cs="Arial"/>
                <w:szCs w:val="22"/>
                <w:lang w:eastAsia="en-GB"/>
              </w:rPr>
              <w:t>The Scottish Microbiology Reference Laboratories, Glasgow (SMiRL, Glasgow) is provided by NHS Greater Glasgow and Clyde, and is located within Glasgow Royal Infirmary.  The SMiRL, Glasgow receive samples from every diagnostic microbiology laboratory within each healthboard in Scotland, and also interacts with a variety of stakeholders including universities, veterinary institutes, and the water and food industries.</w:t>
            </w:r>
          </w:p>
          <w:p w:rsidR="0049493B" w:rsidRPr="0049493B" w:rsidRDefault="0049493B" w:rsidP="00E146FA">
            <w:pPr>
              <w:pStyle w:val="BodyTextIndent2"/>
              <w:spacing w:after="0" w:line="240" w:lineRule="auto"/>
              <w:ind w:left="0"/>
              <w:rPr>
                <w:rFonts w:ascii="Arial" w:hAnsi="Arial" w:cs="Arial"/>
                <w:szCs w:val="22"/>
                <w:lang w:eastAsia="en-GB"/>
              </w:rPr>
            </w:pPr>
          </w:p>
          <w:p w:rsidR="0049493B" w:rsidRDefault="0049493B" w:rsidP="00E146FA">
            <w:pPr>
              <w:pStyle w:val="BodyTextIndent2"/>
              <w:spacing w:after="0" w:line="240" w:lineRule="auto"/>
              <w:ind w:left="0"/>
              <w:rPr>
                <w:rFonts w:ascii="Arial" w:hAnsi="Arial" w:cs="Arial"/>
                <w:szCs w:val="22"/>
                <w:lang w:eastAsia="en-GB"/>
              </w:rPr>
            </w:pPr>
            <w:r w:rsidRPr="0049493B">
              <w:rPr>
                <w:rFonts w:ascii="Arial" w:hAnsi="Arial" w:cs="Arial"/>
                <w:szCs w:val="22"/>
                <w:lang w:eastAsia="en-GB"/>
              </w:rPr>
              <w:t xml:space="preserve">The laboratory provides specialist and reference testing for a range of pathogens and the diseases they cause to assist patient management, and also offers an antibiotic resistance service.  Pathogens include staphylococci, enterococci, streptococci, Clostridium difficile, Salmonella, Shigella, legionella, haemophilus species, pneumococci, meningococci, as well as enteric, blood and ecto-parasites.  In addition, valuable data is generated for surveillance purposes and during outbreak investigations to assist Public Health. The laboratory has strong collaborative links nationally and internationally making major contributions towards epidemiological intelligence, and to support important research and development projects with a focus on public health.  </w:t>
            </w:r>
          </w:p>
          <w:p w:rsidR="0049493B" w:rsidRPr="0049493B" w:rsidRDefault="0049493B" w:rsidP="00E146FA">
            <w:pPr>
              <w:pStyle w:val="BodyTextIndent2"/>
              <w:spacing w:after="0" w:line="240" w:lineRule="auto"/>
              <w:ind w:left="0"/>
              <w:rPr>
                <w:rFonts w:ascii="Arial" w:hAnsi="Arial" w:cs="Arial"/>
                <w:szCs w:val="22"/>
                <w:lang w:eastAsia="en-GB"/>
              </w:rPr>
            </w:pPr>
          </w:p>
          <w:p w:rsidR="0049493B" w:rsidRPr="0049493B" w:rsidRDefault="0049493B" w:rsidP="00E146FA">
            <w:pPr>
              <w:pStyle w:val="BodyTextIndent2"/>
              <w:spacing w:after="0" w:line="240" w:lineRule="auto"/>
              <w:ind w:left="0"/>
              <w:rPr>
                <w:rFonts w:ascii="Arial" w:hAnsi="Arial" w:cs="Arial"/>
                <w:szCs w:val="22"/>
                <w:lang w:eastAsia="en-GB"/>
              </w:rPr>
            </w:pPr>
            <w:r w:rsidRPr="0049493B">
              <w:rPr>
                <w:rFonts w:ascii="Arial" w:hAnsi="Arial" w:cs="Arial"/>
                <w:szCs w:val="22"/>
                <w:lang w:eastAsia="en-GB"/>
              </w:rPr>
              <w:t xml:space="preserve">Expertise is available to investigate novel laboratory testing methods, and improve testing algorithms that impact on the way patients are managed across Scotland.  Sequenced based testing is being rolled out on agreed pathogens to greatly improve the information provided to our partner organisations in Public Health.  </w:t>
            </w:r>
          </w:p>
          <w:p w:rsidR="0049493B" w:rsidRDefault="0049493B" w:rsidP="00E146FA">
            <w:pPr>
              <w:pStyle w:val="BodyTextIndent2"/>
              <w:spacing w:after="0" w:line="240" w:lineRule="auto"/>
              <w:ind w:left="0"/>
              <w:rPr>
                <w:rFonts w:ascii="Arial" w:hAnsi="Arial" w:cs="Arial"/>
                <w:szCs w:val="22"/>
                <w:lang w:eastAsia="en-GB"/>
              </w:rPr>
            </w:pPr>
          </w:p>
          <w:p w:rsidR="0049493B" w:rsidRDefault="0049493B" w:rsidP="00E146FA">
            <w:pPr>
              <w:pStyle w:val="BodyTextIndent2"/>
              <w:spacing w:after="0" w:line="240" w:lineRule="auto"/>
              <w:ind w:left="0"/>
              <w:rPr>
                <w:rFonts w:ascii="Arial" w:hAnsi="Arial" w:cs="Arial"/>
                <w:szCs w:val="22"/>
                <w:lang w:eastAsia="en-GB"/>
              </w:rPr>
            </w:pPr>
          </w:p>
          <w:p w:rsidR="0049493B" w:rsidRDefault="0049493B" w:rsidP="00E146FA">
            <w:pPr>
              <w:pStyle w:val="BodyTextIndent2"/>
              <w:spacing w:after="0" w:line="240" w:lineRule="auto"/>
              <w:ind w:left="0"/>
              <w:rPr>
                <w:rFonts w:ascii="Arial" w:hAnsi="Arial" w:cs="Arial"/>
                <w:szCs w:val="22"/>
                <w:lang w:eastAsia="en-GB"/>
              </w:rPr>
            </w:pPr>
          </w:p>
          <w:p w:rsidR="0049493B" w:rsidRDefault="0049493B" w:rsidP="0049493B">
            <w:pPr>
              <w:pStyle w:val="BodyTextIndent2"/>
              <w:spacing w:after="0" w:line="240" w:lineRule="auto"/>
              <w:ind w:left="357"/>
              <w:rPr>
                <w:rFonts w:ascii="Arial" w:hAnsi="Arial" w:cs="Arial"/>
                <w:szCs w:val="22"/>
                <w:lang w:eastAsia="en-GB"/>
              </w:rPr>
            </w:pPr>
          </w:p>
          <w:p w:rsidR="0049493B" w:rsidRPr="0049493B" w:rsidRDefault="0049493B" w:rsidP="0049493B">
            <w:pPr>
              <w:pStyle w:val="BodyTextIndent2"/>
              <w:spacing w:after="0" w:line="240" w:lineRule="auto"/>
              <w:ind w:left="357"/>
              <w:rPr>
                <w:rFonts w:ascii="Arial" w:hAnsi="Arial" w:cs="Arial"/>
                <w:szCs w:val="22"/>
                <w:lang w:eastAsia="en-GB"/>
              </w:rPr>
            </w:pP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lastRenderedPageBreak/>
              <w:t xml:space="preserve"> There are five main sections at SMiRL, each offering a specialist service focusing on   different organism.</w:t>
            </w:r>
          </w:p>
          <w:p w:rsidR="0049493B" w:rsidRPr="0049493B" w:rsidRDefault="0049493B" w:rsidP="0049493B">
            <w:pPr>
              <w:pStyle w:val="BodyTextIndent2"/>
              <w:spacing w:after="0" w:line="240" w:lineRule="auto"/>
              <w:ind w:left="357"/>
              <w:rPr>
                <w:rFonts w:ascii="Arial" w:hAnsi="Arial" w:cs="Arial"/>
                <w:szCs w:val="22"/>
                <w:lang w:eastAsia="en-GB"/>
              </w:rPr>
            </w:pP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t>Scottish Haemophilus, Legionella, Meningococcal, and Pneumococcal Reference Laboratory (SHLMPRL)  undertakes a key role in conjunction with PHS to provide typing and surveillance of respiratory and vaccine preventable bacterial pathogens (Legionella, Neisseria meningitidis, Streptococcus pneumoniae, Haemophilus influenzae, Bordetella pertussis and Streptococcus pyogenes)</w:t>
            </w: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t>Scottish MRSA Reference Laboratory (SMRSARL) performs a key role in the surveillance and detection of potential outbreaks of Staphylococcus aureus (S. aureus), coagulase negative staphylococci (CNS) and vancomycin resistant enterococci (VRE) from clinical infection</w:t>
            </w: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t>Scottish Parasite Diagnostic and Reference Laboratory (SPDRL), provides a national advisory ,specialist testing and outbreak service to support the diagnosis of parasitic diseases and patient management,.  These include investigations for blood parasites, enteric parasites, ocular parasites and ectoparasites</w:t>
            </w: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t>Scottish Salmonella, Shigella and Clostridium difficile Reference Laboratory (SSCDRL) undertakes a key role in the national surveillance of the gastrointestinal bacterial pathogens, Salmonella and Shigella from human, veterinary, food and environmental sources. The laboratory section also acts as the national reference centre for Scotland for the healthcare associated infection, Clostridioides difficile</w:t>
            </w:r>
          </w:p>
          <w:p w:rsidR="0049493B" w:rsidRPr="0049493B" w:rsidRDefault="0049493B" w:rsidP="0049493B">
            <w:pPr>
              <w:pStyle w:val="BodyTextIndent2"/>
              <w:spacing w:after="0" w:line="240" w:lineRule="auto"/>
              <w:ind w:left="357"/>
              <w:rPr>
                <w:rFonts w:ascii="Arial" w:hAnsi="Arial" w:cs="Arial"/>
                <w:szCs w:val="22"/>
                <w:lang w:eastAsia="en-GB"/>
              </w:rPr>
            </w:pPr>
            <w:r w:rsidRPr="0049493B">
              <w:rPr>
                <w:rFonts w:ascii="Arial" w:hAnsi="Arial" w:cs="Arial"/>
                <w:szCs w:val="22"/>
                <w:lang w:eastAsia="en-GB"/>
              </w:rPr>
              <w:t>Satellite Antimicrobial Resistance Service (AMR) service investigates resistance in healthcare associated bacterial pathogens, including confirmatory and reference testing for carbapenem resistant organisms and isolates with exceptional organism/antimicrobial resistance profiles</w:t>
            </w:r>
          </w:p>
          <w:p w:rsidR="0048563D" w:rsidRPr="003C6EBF" w:rsidRDefault="0048563D" w:rsidP="0049493B">
            <w:pPr>
              <w:ind w:left="455" w:right="72"/>
              <w:jc w:val="both"/>
              <w:rPr>
                <w:rFonts w:ascii="Arial" w:hAnsi="Arial" w:cs="Arial"/>
              </w:rPr>
            </w:pPr>
          </w:p>
        </w:tc>
      </w:tr>
      <w:tr w:rsidR="0048563D" w:rsidTr="00E95800">
        <w:trPr>
          <w:gridBefore w:val="1"/>
          <w:gridAfter w:val="1"/>
          <w:wBefore w:w="57" w:type="dxa"/>
          <w:wAfter w:w="272" w:type="dxa"/>
          <w:trHeight w:val="5808"/>
          <w:jc w:val="center"/>
        </w:trPr>
        <w:tc>
          <w:tcPr>
            <w:tcW w:w="10237" w:type="dxa"/>
          </w:tcPr>
          <w:p w:rsidR="006A1FC6" w:rsidRDefault="006A1FC6">
            <w:pPr>
              <w:jc w:val="both"/>
              <w:rPr>
                <w:rFonts w:ascii="Arial" w:hAnsi="Arial" w:cs="Arial"/>
                <w:b/>
              </w:rPr>
            </w:pPr>
          </w:p>
          <w:p w:rsidR="0048563D" w:rsidRPr="0049493B" w:rsidRDefault="0048563D" w:rsidP="001D1437">
            <w:pPr>
              <w:numPr>
                <w:ilvl w:val="0"/>
                <w:numId w:val="29"/>
              </w:numPr>
              <w:jc w:val="both"/>
              <w:rPr>
                <w:rFonts w:ascii="Arial" w:hAnsi="Arial" w:cs="Arial"/>
                <w:b/>
                <w:sz w:val="22"/>
                <w:szCs w:val="22"/>
              </w:rPr>
            </w:pPr>
            <w:r w:rsidRPr="0049493B">
              <w:rPr>
                <w:rFonts w:ascii="Arial" w:hAnsi="Arial" w:cs="Arial"/>
                <w:b/>
                <w:sz w:val="22"/>
                <w:szCs w:val="22"/>
              </w:rPr>
              <w:t>ORGANISATIONAL POSITIO</w:t>
            </w:r>
            <w:r w:rsidR="00A95F06" w:rsidRPr="0049493B">
              <w:rPr>
                <w:rFonts w:ascii="Arial" w:hAnsi="Arial" w:cs="Arial"/>
                <w:b/>
                <w:sz w:val="22"/>
                <w:szCs w:val="22"/>
              </w:rPr>
              <w:t>N</w:t>
            </w:r>
          </w:p>
          <w:p w:rsidR="0048563D" w:rsidRPr="0049493B" w:rsidRDefault="0048563D">
            <w:pPr>
              <w:jc w:val="center"/>
              <w:rPr>
                <w:rFonts w:ascii="Arial" w:hAnsi="Arial" w:cs="Arial"/>
                <w:b/>
                <w:sz w:val="22"/>
                <w:szCs w:val="22"/>
                <w:u w:val="single"/>
                <w:lang w:val="en-US"/>
              </w:rPr>
            </w:pPr>
            <w:r w:rsidRPr="0049493B">
              <w:rPr>
                <w:rFonts w:ascii="Arial" w:hAnsi="Arial" w:cs="Arial"/>
                <w:b/>
                <w:sz w:val="22"/>
                <w:szCs w:val="22"/>
                <w:u w:val="single"/>
                <w:lang w:val="en-US"/>
              </w:rPr>
              <w:t xml:space="preserve">GG&amp;C MICROBIOLOGY </w:t>
            </w:r>
            <w:r w:rsidR="00A95F06" w:rsidRPr="0049493B">
              <w:rPr>
                <w:rFonts w:ascii="Arial" w:hAnsi="Arial" w:cs="Arial"/>
                <w:b/>
                <w:sz w:val="22"/>
                <w:szCs w:val="22"/>
                <w:u w:val="single"/>
                <w:lang w:val="en-US"/>
              </w:rPr>
              <w:t xml:space="preserve">REFERENCE LABORATORIES </w:t>
            </w:r>
            <w:r w:rsidRPr="0049493B">
              <w:rPr>
                <w:rFonts w:ascii="Arial" w:hAnsi="Arial" w:cs="Arial"/>
                <w:b/>
                <w:sz w:val="22"/>
                <w:szCs w:val="22"/>
                <w:u w:val="single"/>
                <w:lang w:val="en-US"/>
              </w:rPr>
              <w:t xml:space="preserve">STAFF STRUCTURE </w: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46464" behindDoc="0" locked="0" layoutInCell="1" allowOverlap="1">
                      <wp:simplePos x="0" y="0"/>
                      <wp:positionH relativeFrom="column">
                        <wp:posOffset>1210945</wp:posOffset>
                      </wp:positionH>
                      <wp:positionV relativeFrom="paragraph">
                        <wp:posOffset>123825</wp:posOffset>
                      </wp:positionV>
                      <wp:extent cx="2388235" cy="281940"/>
                      <wp:effectExtent l="10795" t="9525" r="10795" b="133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281940"/>
                              </a:xfrm>
                              <a:prstGeom prst="rect">
                                <a:avLst/>
                              </a:prstGeom>
                              <a:solidFill>
                                <a:srgbClr val="FFFFFF"/>
                              </a:solidFill>
                              <a:ln w="9525">
                                <a:solidFill>
                                  <a:srgbClr val="000000"/>
                                </a:solidFill>
                                <a:miter lim="800000"/>
                                <a:headEnd/>
                                <a:tailEnd/>
                              </a:ln>
                            </wps:spPr>
                            <wps:txbx>
                              <w:txbxContent>
                                <w:p w:rsidR="00D16941" w:rsidRDefault="00D16941">
                                  <w:pPr>
                                    <w:jc w:val="center"/>
                                    <w:rPr>
                                      <w:sz w:val="20"/>
                                      <w:szCs w:val="20"/>
                                      <w:lang w:val="en-US"/>
                                    </w:rPr>
                                  </w:pPr>
                                  <w:r>
                                    <w:rPr>
                                      <w:sz w:val="20"/>
                                      <w:szCs w:val="20"/>
                                      <w:lang w:val="en-US"/>
                                    </w:rPr>
                                    <w:t>Microbiology</w:t>
                                  </w:r>
                                  <w:r w:rsidR="003C6EBF">
                                    <w:rPr>
                                      <w:sz w:val="20"/>
                                      <w:szCs w:val="20"/>
                                      <w:lang w:val="en-US"/>
                                    </w:rPr>
                                    <w:t xml:space="preserve">/Virology </w:t>
                                  </w:r>
                                  <w:r>
                                    <w:rPr>
                                      <w:sz w:val="20"/>
                                      <w:szCs w:val="20"/>
                                      <w:lang w:val="en-US"/>
                                    </w:rPr>
                                    <w:t xml:space="preserve"> 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35pt;margin-top:9.75pt;width:188.05pt;height:2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">
                      <v:textbox>
                        <w:txbxContent>
                          <w:p w:rsidR="00D16941" w:rsidRDefault="00D16941">
                            <w:pPr>
                              <w:jc w:val="center"/>
                              <w:rPr>
                                <w:sz w:val="20"/>
                                <w:szCs w:val="20"/>
                                <w:lang w:val="en-US"/>
                              </w:rPr>
                            </w:pPr>
                            <w:r>
                              <w:rPr>
                                <w:sz w:val="20"/>
                                <w:szCs w:val="20"/>
                                <w:lang w:val="en-US"/>
                              </w:rPr>
                              <w:t>Microbiology</w:t>
                            </w:r>
                            <w:r w:rsidR="003C6EBF">
                              <w:rPr>
                                <w:sz w:val="20"/>
                                <w:szCs w:val="20"/>
                                <w:lang w:val="en-US"/>
                              </w:rPr>
                              <w:t xml:space="preserve">/Virology </w:t>
                            </w:r>
                            <w:r>
                              <w:rPr>
                                <w:sz w:val="20"/>
                                <w:szCs w:val="20"/>
                                <w:lang w:val="en-US"/>
                              </w:rPr>
                              <w:t xml:space="preserve"> Head of Service</w:t>
                            </w:r>
                          </w:p>
                        </w:txbxContent>
                      </v:textbox>
                    </v:shape>
                  </w:pict>
                </mc:Fallback>
              </mc:AlternateContent>
            </w:r>
          </w:p>
          <w:p w:rsidR="0048563D" w:rsidRPr="0049493B" w:rsidRDefault="0048563D">
            <w:pPr>
              <w:rPr>
                <w:rFonts w:ascii="Arial" w:hAnsi="Arial" w:cs="Arial"/>
                <w:b/>
                <w:sz w:val="22"/>
                <w:szCs w:val="22"/>
                <w:u w:val="single"/>
                <w:lang w:val="en-US"/>
              </w:rPr>
            </w:pP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53632" behindDoc="0" locked="0" layoutInCell="1" allowOverlap="1">
                      <wp:simplePos x="0" y="0"/>
                      <wp:positionH relativeFrom="column">
                        <wp:posOffset>2117725</wp:posOffset>
                      </wp:positionH>
                      <wp:positionV relativeFrom="paragraph">
                        <wp:posOffset>113665</wp:posOffset>
                      </wp:positionV>
                      <wp:extent cx="7620" cy="120015"/>
                      <wp:effectExtent l="22225" t="18415" r="17780" b="2349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00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F1D9" id="Line 1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8.95pt" to="167.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" strokeweight="2.25pt"/>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47488" behindDoc="0" locked="0" layoutInCell="1" allowOverlap="1">
                      <wp:simplePos x="0" y="0"/>
                      <wp:positionH relativeFrom="column">
                        <wp:posOffset>1203325</wp:posOffset>
                      </wp:positionH>
                      <wp:positionV relativeFrom="paragraph">
                        <wp:posOffset>87630</wp:posOffset>
                      </wp:positionV>
                      <wp:extent cx="1828800" cy="416560"/>
                      <wp:effectExtent l="12700" t="11430" r="6350" b="1016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6560"/>
                              </a:xfrm>
                              <a:prstGeom prst="rect">
                                <a:avLst/>
                              </a:prstGeom>
                              <a:solidFill>
                                <a:srgbClr val="FFFFFF"/>
                              </a:solidFill>
                              <a:ln w="9525">
                                <a:solidFill>
                                  <a:srgbClr val="000000"/>
                                </a:solidFill>
                                <a:miter lim="800000"/>
                                <a:headEnd/>
                                <a:tailEnd/>
                              </a:ln>
                            </wps:spPr>
                            <wps:txbx>
                              <w:txbxContent>
                                <w:p w:rsidR="00D16941" w:rsidRDefault="00A95F06">
                                  <w:pPr>
                                    <w:jc w:val="center"/>
                                    <w:rPr>
                                      <w:sz w:val="20"/>
                                      <w:szCs w:val="20"/>
                                      <w:lang w:val="en-US"/>
                                    </w:rPr>
                                  </w:pPr>
                                  <w:r>
                                    <w:rPr>
                                      <w:sz w:val="20"/>
                                      <w:szCs w:val="20"/>
                                      <w:lang w:val="en-US"/>
                                    </w:rPr>
                                    <w:t>Micr</w:t>
                                  </w:r>
                                  <w:r w:rsidR="00803522">
                                    <w:rPr>
                                      <w:sz w:val="20"/>
                                      <w:szCs w:val="20"/>
                                      <w:lang w:val="en-US"/>
                                    </w:rPr>
                                    <w:t>obiology Reference Laboratories</w:t>
                                  </w:r>
                                  <w:r w:rsidR="00951198">
                                    <w:rPr>
                                      <w:sz w:val="20"/>
                                      <w:szCs w:val="20"/>
                                      <w:lang w:val="en-US"/>
                                    </w:rPr>
                                    <w:t xml:space="preserve"> 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4.75pt;margin-top:6.9pt;width:2in;height:3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">
                      <v:textbox>
                        <w:txbxContent>
                          <w:p w:rsidR="00D16941" w:rsidRDefault="00A95F06">
                            <w:pPr>
                              <w:jc w:val="center"/>
                              <w:rPr>
                                <w:sz w:val="20"/>
                                <w:szCs w:val="20"/>
                                <w:lang w:val="en-US"/>
                              </w:rPr>
                            </w:pPr>
                            <w:r>
                              <w:rPr>
                                <w:sz w:val="20"/>
                                <w:szCs w:val="20"/>
                                <w:lang w:val="en-US"/>
                              </w:rPr>
                              <w:t>Micr</w:t>
                            </w:r>
                            <w:r w:rsidR="00803522">
                              <w:rPr>
                                <w:sz w:val="20"/>
                                <w:szCs w:val="20"/>
                                <w:lang w:val="en-US"/>
                              </w:rPr>
                              <w:t>obiology Reference Laboratories</w:t>
                            </w:r>
                            <w:r w:rsidR="00951198">
                              <w:rPr>
                                <w:sz w:val="20"/>
                                <w:szCs w:val="20"/>
                                <w:lang w:val="en-US"/>
                              </w:rPr>
                              <w:t xml:space="preserve"> Clinical Director</w:t>
                            </w:r>
                          </w:p>
                        </w:txbxContent>
                      </v:textbox>
                    </v:shape>
                  </w:pict>
                </mc:Fallback>
              </mc:AlternateContent>
            </w:r>
          </w:p>
          <w:p w:rsidR="0048563D" w:rsidRPr="0049493B" w:rsidRDefault="0048563D">
            <w:pPr>
              <w:rPr>
                <w:rFonts w:ascii="Arial" w:hAnsi="Arial" w:cs="Arial"/>
                <w:b/>
                <w:sz w:val="22"/>
                <w:szCs w:val="22"/>
                <w:u w:val="single"/>
                <w:lang w:val="en-US"/>
              </w:rPr>
            </w:pPr>
          </w:p>
          <w:p w:rsidR="0048563D" w:rsidRPr="0049493B" w:rsidRDefault="0048563D">
            <w:pPr>
              <w:rPr>
                <w:rFonts w:ascii="Arial" w:hAnsi="Arial" w:cs="Arial"/>
                <w:b/>
                <w:sz w:val="22"/>
                <w:szCs w:val="22"/>
                <w:u w:val="single"/>
                <w:lang w:val="en-US"/>
              </w:rPr>
            </w:pP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54656" behindDoc="0" locked="0" layoutInCell="1" allowOverlap="1">
                      <wp:simplePos x="0" y="0"/>
                      <wp:positionH relativeFrom="column">
                        <wp:posOffset>2125345</wp:posOffset>
                      </wp:positionH>
                      <wp:positionV relativeFrom="paragraph">
                        <wp:posOffset>66040</wp:posOffset>
                      </wp:positionV>
                      <wp:extent cx="0" cy="95885"/>
                      <wp:effectExtent l="20320" t="18415" r="17780" b="1905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E3F9"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5.2pt" to="16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" strokeweight="2.25pt"/>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48512" behindDoc="0" locked="0" layoutInCell="1" allowOverlap="1">
                      <wp:simplePos x="0" y="0"/>
                      <wp:positionH relativeFrom="column">
                        <wp:posOffset>1218565</wp:posOffset>
                      </wp:positionH>
                      <wp:positionV relativeFrom="paragraph">
                        <wp:posOffset>15875</wp:posOffset>
                      </wp:positionV>
                      <wp:extent cx="1935480" cy="252095"/>
                      <wp:effectExtent l="8890" t="6350" r="8255" b="825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52095"/>
                              </a:xfrm>
                              <a:prstGeom prst="rect">
                                <a:avLst/>
                              </a:prstGeom>
                              <a:solidFill>
                                <a:srgbClr val="FFFFFF"/>
                              </a:solidFill>
                              <a:ln w="9525">
                                <a:solidFill>
                                  <a:srgbClr val="000000"/>
                                </a:solidFill>
                                <a:miter lim="800000"/>
                                <a:headEnd/>
                                <a:tailEnd/>
                              </a:ln>
                            </wps:spPr>
                            <wps:txbx>
                              <w:txbxContent>
                                <w:p w:rsidR="00D16941" w:rsidRDefault="00D16941">
                                  <w:pPr>
                                    <w:jc w:val="center"/>
                                    <w:rPr>
                                      <w:sz w:val="20"/>
                                      <w:szCs w:val="20"/>
                                      <w:lang w:val="en-US"/>
                                    </w:rPr>
                                  </w:pPr>
                                  <w:r>
                                    <w:rPr>
                                      <w:sz w:val="20"/>
                                      <w:szCs w:val="20"/>
                                      <w:lang w:val="en-US"/>
                                    </w:rPr>
                                    <w:t>Technical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5.95pt;margin-top:1.25pt;width:152.4pt;height:19.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p+Kw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">
                      <v:textbox>
                        <w:txbxContent>
                          <w:p w:rsidR="00D16941" w:rsidRDefault="00D16941">
                            <w:pPr>
                              <w:jc w:val="center"/>
                              <w:rPr>
                                <w:sz w:val="20"/>
                                <w:szCs w:val="20"/>
                                <w:lang w:val="en-US"/>
                              </w:rPr>
                            </w:pPr>
                            <w:r>
                              <w:rPr>
                                <w:sz w:val="20"/>
                                <w:szCs w:val="20"/>
                                <w:lang w:val="en-US"/>
                              </w:rPr>
                              <w:t>Technical Services Manager</w:t>
                            </w:r>
                          </w:p>
                        </w:txbxContent>
                      </v:textbox>
                    </v:shape>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2125345</wp:posOffset>
                      </wp:positionH>
                      <wp:positionV relativeFrom="paragraph">
                        <wp:posOffset>121920</wp:posOffset>
                      </wp:positionV>
                      <wp:extent cx="0" cy="171450"/>
                      <wp:effectExtent l="20320" t="17145" r="17780" b="2095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9AA4" id="Line 2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9.6pt" to="167.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xHGgIAADQEAAAOAAAAZHJzL2Uyb0RvYy54bWysU8GO2jAQvVfqP1i+QxIaW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" strokeweight="2.25pt"/>
                  </w:pict>
                </mc:Fallback>
              </mc:AlternateContent>
            </w:r>
            <w:r w:rsidRPr="0049493B">
              <w:rPr>
                <w:rFonts w:ascii="Arial" w:hAnsi="Arial" w:cs="Arial"/>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3146425</wp:posOffset>
                      </wp:positionH>
                      <wp:positionV relativeFrom="paragraph">
                        <wp:posOffset>43180</wp:posOffset>
                      </wp:positionV>
                      <wp:extent cx="1371600" cy="0"/>
                      <wp:effectExtent l="22225" t="14605" r="15875" b="23495"/>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136E" id="Line 25"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3.4pt" to="355.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yRGwIAADU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" strokeweight="2.25pt"/>
                  </w:pict>
                </mc:Fallback>
              </mc:AlternateContent>
            </w:r>
            <w:r w:rsidRPr="0049493B">
              <w:rPr>
                <w:rFonts w:ascii="Arial" w:hAnsi="Arial" w:cs="Arial"/>
                <w:b/>
                <w:noProof/>
                <w:sz w:val="22"/>
                <w:szCs w:val="22"/>
                <w:u w:val="single"/>
              </w:rPr>
              <mc:AlternateContent>
                <mc:Choice Requires="wps">
                  <w:drawing>
                    <wp:anchor distT="0" distB="0" distL="114300" distR="114300" simplePos="0" relativeHeight="251655680" behindDoc="0" locked="0" layoutInCell="1" allowOverlap="1">
                      <wp:simplePos x="0" y="0"/>
                      <wp:positionH relativeFrom="column">
                        <wp:posOffset>4518025</wp:posOffset>
                      </wp:positionH>
                      <wp:positionV relativeFrom="paragraph">
                        <wp:posOffset>35560</wp:posOffset>
                      </wp:positionV>
                      <wp:extent cx="0" cy="342900"/>
                      <wp:effectExtent l="22225" t="16510" r="15875" b="2159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656F"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75pt,2.8pt" to="355.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CQ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" strokeweight="2.25pt"/>
                  </w:pict>
                </mc:Fallback>
              </mc:AlternateContent>
            </w:r>
            <w:r w:rsidRPr="0049493B">
              <w:rPr>
                <w:rFonts w:ascii="Arial" w:hAnsi="Arial" w:cs="Arial"/>
                <w:b/>
                <w:noProof/>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3146425</wp:posOffset>
                      </wp:positionH>
                      <wp:positionV relativeFrom="paragraph">
                        <wp:posOffset>35560</wp:posOffset>
                      </wp:positionV>
                      <wp:extent cx="800100" cy="0"/>
                      <wp:effectExtent l="12700" t="6985" r="6350" b="1206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CBA7"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2.8pt" to="310.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3xHAIAAEE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">
                      <v:stroke dashstyle="dash"/>
                    </v:line>
                  </w:pict>
                </mc:Fallback>
              </mc:AlternateContent>
            </w:r>
          </w:p>
          <w:p w:rsidR="0048563D" w:rsidRPr="0049493B" w:rsidRDefault="0048563D">
            <w:pPr>
              <w:rPr>
                <w:rFonts w:ascii="Arial" w:hAnsi="Arial" w:cs="Arial"/>
                <w:b/>
                <w:sz w:val="22"/>
                <w:szCs w:val="22"/>
                <w:u w:val="single"/>
                <w:lang w:val="en-US"/>
              </w:rPr>
            </w:pPr>
          </w:p>
          <w:p w:rsidR="0048563D" w:rsidRPr="0049493B" w:rsidRDefault="002E56BA">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49536" behindDoc="0" locked="0" layoutInCell="1" allowOverlap="1">
                      <wp:simplePos x="0" y="0"/>
                      <wp:positionH relativeFrom="column">
                        <wp:posOffset>1002030</wp:posOffset>
                      </wp:positionH>
                      <wp:positionV relativeFrom="paragraph">
                        <wp:posOffset>2540</wp:posOffset>
                      </wp:positionV>
                      <wp:extent cx="2151380" cy="424180"/>
                      <wp:effectExtent l="0" t="0" r="20320" b="1397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424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E56BA" w:rsidRDefault="002E56BA">
                                  <w:pPr>
                                    <w:jc w:val="center"/>
                                    <w:rPr>
                                      <w:sz w:val="20"/>
                                      <w:szCs w:val="20"/>
                                      <w:lang w:val="en-US"/>
                                    </w:rPr>
                                  </w:pPr>
                                  <w:r>
                                    <w:rPr>
                                      <w:sz w:val="20"/>
                                      <w:szCs w:val="20"/>
                                      <w:lang w:val="en-US"/>
                                    </w:rPr>
                                    <w:t>Operational</w:t>
                                  </w:r>
                                  <w:r w:rsidR="00823B78">
                                    <w:rPr>
                                      <w:sz w:val="20"/>
                                      <w:szCs w:val="20"/>
                                      <w:lang w:val="en-US"/>
                                    </w:rPr>
                                    <w:t xml:space="preserve"> Manager, </w:t>
                                  </w:r>
                                </w:p>
                                <w:p w:rsidR="00D16941" w:rsidRDefault="00823B78">
                                  <w:pPr>
                                    <w:jc w:val="center"/>
                                    <w:rPr>
                                      <w:sz w:val="20"/>
                                      <w:szCs w:val="20"/>
                                      <w:lang w:val="en-US"/>
                                    </w:rPr>
                                  </w:pPr>
                                  <w:r>
                                    <w:rPr>
                                      <w:sz w:val="20"/>
                                      <w:szCs w:val="20"/>
                                      <w:lang w:val="en-US"/>
                                    </w:rPr>
                                    <w:t>Microbiology Reference Laboratories</w:t>
                                  </w:r>
                                </w:p>
                                <w:p w:rsidR="00D16941" w:rsidRDefault="00D16941">
                                  <w:pPr>
                                    <w:jc w:val="cente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8.9pt;margin-top:.2pt;width:169.4pt;height:3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" filled="f" fillcolor="yellow">
                      <v:textbox>
                        <w:txbxContent>
                          <w:p w:rsidR="002E56BA" w:rsidRDefault="002E56BA">
                            <w:pPr>
                              <w:jc w:val="center"/>
                              <w:rPr>
                                <w:sz w:val="20"/>
                                <w:szCs w:val="20"/>
                                <w:lang w:val="en-US"/>
                              </w:rPr>
                            </w:pPr>
                            <w:r>
                              <w:rPr>
                                <w:sz w:val="20"/>
                                <w:szCs w:val="20"/>
                                <w:lang w:val="en-US"/>
                              </w:rPr>
                              <w:t>Operational</w:t>
                            </w:r>
                            <w:r w:rsidR="00823B78">
                              <w:rPr>
                                <w:sz w:val="20"/>
                                <w:szCs w:val="20"/>
                                <w:lang w:val="en-US"/>
                              </w:rPr>
                              <w:t xml:space="preserve"> Manager, </w:t>
                            </w:r>
                          </w:p>
                          <w:p w:rsidR="00D16941" w:rsidRDefault="00823B78">
                            <w:pPr>
                              <w:jc w:val="center"/>
                              <w:rPr>
                                <w:sz w:val="20"/>
                                <w:szCs w:val="20"/>
                                <w:lang w:val="en-US"/>
                              </w:rPr>
                            </w:pPr>
                            <w:r>
                              <w:rPr>
                                <w:sz w:val="20"/>
                                <w:szCs w:val="20"/>
                                <w:lang w:val="en-US"/>
                              </w:rPr>
                              <w:t>Microbiology Reference Laboratories</w:t>
                            </w:r>
                          </w:p>
                          <w:p w:rsidR="00D16941" w:rsidRDefault="00D16941">
                            <w:pPr>
                              <w:jc w:val="center"/>
                              <w:rPr>
                                <w:sz w:val="20"/>
                                <w:szCs w:val="20"/>
                                <w:lang w:val="en-US"/>
                              </w:rPr>
                            </w:pPr>
                          </w:p>
                        </w:txbxContent>
                      </v:textbox>
                    </v:shape>
                  </w:pict>
                </mc:Fallback>
              </mc:AlternateContent>
            </w:r>
            <w:r w:rsidR="001F4ECE" w:rsidRPr="0049493B">
              <w:rPr>
                <w:rFonts w:ascii="Arial" w:hAnsi="Arial" w:cs="Arial"/>
                <w:b/>
                <w:noProof/>
                <w:sz w:val="22"/>
                <w:szCs w:val="22"/>
                <w:u w:val="single"/>
              </w:rPr>
              <mc:AlternateContent>
                <mc:Choice Requires="wps">
                  <w:drawing>
                    <wp:anchor distT="0" distB="0" distL="114300" distR="114300" simplePos="0" relativeHeight="251650560" behindDoc="0" locked="0" layoutInCell="1" allowOverlap="1">
                      <wp:simplePos x="0" y="0"/>
                      <wp:positionH relativeFrom="column">
                        <wp:posOffset>3946525</wp:posOffset>
                      </wp:positionH>
                      <wp:positionV relativeFrom="paragraph">
                        <wp:posOffset>86360</wp:posOffset>
                      </wp:positionV>
                      <wp:extent cx="1587500" cy="457200"/>
                      <wp:effectExtent l="12700" t="10160" r="9525" b="889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57200"/>
                              </a:xfrm>
                              <a:prstGeom prst="rect">
                                <a:avLst/>
                              </a:prstGeom>
                              <a:solidFill>
                                <a:srgbClr val="FFFFFF"/>
                              </a:solidFill>
                              <a:ln w="9525">
                                <a:solidFill>
                                  <a:srgbClr val="000000"/>
                                </a:solidFill>
                                <a:miter lim="800000"/>
                                <a:headEnd/>
                                <a:tailEnd/>
                              </a:ln>
                            </wps:spPr>
                            <wps:txbx>
                              <w:txbxContent>
                                <w:p w:rsidR="00D16941" w:rsidRDefault="00D16941">
                                  <w:pPr>
                                    <w:jc w:val="center"/>
                                    <w:rPr>
                                      <w:sz w:val="20"/>
                                      <w:szCs w:val="20"/>
                                      <w:lang w:val="en-US"/>
                                    </w:rPr>
                                  </w:pPr>
                                  <w:r>
                                    <w:rPr>
                                      <w:sz w:val="20"/>
                                      <w:szCs w:val="20"/>
                                      <w:lang w:val="en-US"/>
                                    </w:rPr>
                                    <w:t>Integrated Systems Manager</w:t>
                                  </w:r>
                                </w:p>
                                <w:p w:rsidR="00D16941" w:rsidRDefault="00D16941">
                                  <w:pPr>
                                    <w:jc w:val="cente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10.75pt;margin-top:6.8pt;width:1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a4KQ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">
                      <v:textbox>
                        <w:txbxContent>
                          <w:p w:rsidR="00D16941" w:rsidRDefault="00D16941">
                            <w:pPr>
                              <w:jc w:val="center"/>
                              <w:rPr>
                                <w:sz w:val="20"/>
                                <w:szCs w:val="20"/>
                                <w:lang w:val="en-US"/>
                              </w:rPr>
                            </w:pPr>
                            <w:r>
                              <w:rPr>
                                <w:sz w:val="20"/>
                                <w:szCs w:val="20"/>
                                <w:lang w:val="en-US"/>
                              </w:rPr>
                              <w:t>Integrated Systems Manager</w:t>
                            </w:r>
                          </w:p>
                          <w:p w:rsidR="00D16941" w:rsidRDefault="00D16941">
                            <w:pPr>
                              <w:jc w:val="center"/>
                              <w:rPr>
                                <w:sz w:val="20"/>
                                <w:szCs w:val="20"/>
                                <w:lang w:val="en-US"/>
                              </w:rPr>
                            </w:pPr>
                          </w:p>
                        </w:txbxContent>
                      </v:textbox>
                    </v:shape>
                  </w:pict>
                </mc:Fallback>
              </mc:AlternateContent>
            </w:r>
          </w:p>
          <w:p w:rsidR="0048563D" w:rsidRPr="0049493B" w:rsidRDefault="0048563D">
            <w:pPr>
              <w:rPr>
                <w:rFonts w:ascii="Arial" w:hAnsi="Arial" w:cs="Arial"/>
                <w:b/>
                <w:sz w:val="22"/>
                <w:szCs w:val="22"/>
                <w:u w:val="single"/>
                <w:lang w:val="en-US"/>
              </w:rPr>
            </w:pPr>
          </w:p>
          <w:p w:rsidR="0048563D" w:rsidRPr="0049493B" w:rsidRDefault="00967663">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59776" behindDoc="0" locked="0" layoutInCell="1" allowOverlap="1" wp14:anchorId="2897F653" wp14:editId="68D18B24">
                      <wp:simplePos x="0" y="0"/>
                      <wp:positionH relativeFrom="column">
                        <wp:posOffset>2117725</wp:posOffset>
                      </wp:positionH>
                      <wp:positionV relativeFrom="paragraph">
                        <wp:posOffset>135890</wp:posOffset>
                      </wp:positionV>
                      <wp:extent cx="7620" cy="327660"/>
                      <wp:effectExtent l="19050" t="19050" r="30480" b="1524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276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916D"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0.7pt" to="167.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Z+HwIAADY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" strokeweight="2.25pt"/>
                  </w:pict>
                </mc:Fallback>
              </mc:AlternateContent>
            </w:r>
            <w:r w:rsidR="001F4ECE" w:rsidRPr="0049493B">
              <w:rPr>
                <w:rFonts w:ascii="Arial" w:hAnsi="Arial" w:cs="Arial"/>
                <w:b/>
                <w:noProof/>
                <w:sz w:val="22"/>
                <w:szCs w:val="22"/>
                <w:u w:val="single"/>
              </w:rPr>
              <mc:AlternateContent>
                <mc:Choice Requires="wps">
                  <w:drawing>
                    <wp:anchor distT="0" distB="0" distL="114300" distR="114300" simplePos="0" relativeHeight="251657728" behindDoc="0" locked="0" layoutInCell="1" allowOverlap="1" wp14:anchorId="74CFC320" wp14:editId="617D8D05">
                      <wp:simplePos x="0" y="0"/>
                      <wp:positionH relativeFrom="column">
                        <wp:posOffset>3032125</wp:posOffset>
                      </wp:positionH>
                      <wp:positionV relativeFrom="paragraph">
                        <wp:posOffset>22860</wp:posOffset>
                      </wp:positionV>
                      <wp:extent cx="914400" cy="0"/>
                      <wp:effectExtent l="12700" t="13335" r="6350" b="571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7920"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5pt,1.8pt" to="310.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">
                      <v:stroke dashstyle="dash"/>
                    </v:line>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61824" behindDoc="0" locked="0" layoutInCell="1" allowOverlap="1" wp14:anchorId="4CD93AB4" wp14:editId="44ADE382">
                      <wp:simplePos x="0" y="0"/>
                      <wp:positionH relativeFrom="column">
                        <wp:posOffset>4518025</wp:posOffset>
                      </wp:positionH>
                      <wp:positionV relativeFrom="paragraph">
                        <wp:posOffset>105410</wp:posOffset>
                      </wp:positionV>
                      <wp:extent cx="0" cy="247650"/>
                      <wp:effectExtent l="22225" t="19685" r="15875" b="1841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2ED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75pt,8.3pt" to="355.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" strokeweight="2.25pt"/>
                  </w:pict>
                </mc:Fallback>
              </mc:AlternateContent>
            </w:r>
          </w:p>
          <w:p w:rsidR="0048563D" w:rsidRPr="0049493B" w:rsidRDefault="0048563D">
            <w:pPr>
              <w:rPr>
                <w:rFonts w:ascii="Arial" w:hAnsi="Arial" w:cs="Arial"/>
                <w:b/>
                <w:sz w:val="22"/>
                <w:szCs w:val="22"/>
                <w:u w:val="single"/>
                <w:lang w:val="en-US"/>
              </w:rPr>
            </w:pP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60800" behindDoc="0" locked="0" layoutInCell="1" allowOverlap="1" wp14:anchorId="5DFDBD14" wp14:editId="6A4B93B6">
                      <wp:simplePos x="0" y="0"/>
                      <wp:positionH relativeFrom="column">
                        <wp:posOffset>525145</wp:posOffset>
                      </wp:positionH>
                      <wp:positionV relativeFrom="paragraph">
                        <wp:posOffset>54610</wp:posOffset>
                      </wp:positionV>
                      <wp:extent cx="0" cy="342900"/>
                      <wp:effectExtent l="19050" t="0" r="1905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50A6"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4.3pt" to="41.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5v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" strokeweight="2.25pt"/>
                  </w:pict>
                </mc:Fallback>
              </mc:AlternateContent>
            </w:r>
            <w:r w:rsidRPr="0049493B">
              <w:rPr>
                <w:rFonts w:ascii="Arial" w:hAnsi="Arial" w:cs="Arial"/>
                <w:b/>
                <w:noProof/>
                <w:sz w:val="22"/>
                <w:szCs w:val="22"/>
                <w:u w:val="single"/>
              </w:rPr>
              <mc:AlternateContent>
                <mc:Choice Requires="wps">
                  <w:drawing>
                    <wp:anchor distT="0" distB="0" distL="114300" distR="114300" simplePos="0" relativeHeight="251658752" behindDoc="0" locked="0" layoutInCell="1" allowOverlap="1" wp14:anchorId="706E9916" wp14:editId="5DF3D761">
                      <wp:simplePos x="0" y="0"/>
                      <wp:positionH relativeFrom="column">
                        <wp:posOffset>517525</wp:posOffset>
                      </wp:positionH>
                      <wp:positionV relativeFrom="paragraph">
                        <wp:posOffset>43815</wp:posOffset>
                      </wp:positionV>
                      <wp:extent cx="4000500" cy="0"/>
                      <wp:effectExtent l="22225" t="15240" r="15875" b="2286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1073" id="Line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3.45pt" to="355.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uJGgIAADQ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" strokeweight="2.25pt"/>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52608" behindDoc="0" locked="0" layoutInCell="1" allowOverlap="1" wp14:anchorId="6E9A7DC6" wp14:editId="37D81775">
                      <wp:simplePos x="0" y="0"/>
                      <wp:positionH relativeFrom="column">
                        <wp:posOffset>1447165</wp:posOffset>
                      </wp:positionH>
                      <wp:positionV relativeFrom="paragraph">
                        <wp:posOffset>-5080</wp:posOffset>
                      </wp:positionV>
                      <wp:extent cx="1371600" cy="262890"/>
                      <wp:effectExtent l="8890" t="13970" r="1016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2890"/>
                              </a:xfrm>
                              <a:prstGeom prst="rect">
                                <a:avLst/>
                              </a:prstGeom>
                              <a:solidFill>
                                <a:srgbClr val="FFFFFF"/>
                              </a:solidFill>
                              <a:ln w="9525">
                                <a:solidFill>
                                  <a:srgbClr val="000000"/>
                                </a:solidFill>
                                <a:miter lim="800000"/>
                                <a:headEnd/>
                                <a:tailEnd/>
                              </a:ln>
                            </wps:spPr>
                            <wps:txbx>
                              <w:txbxContent>
                                <w:p w:rsidR="00D16941" w:rsidRDefault="00D16941">
                                  <w:pPr>
                                    <w:jc w:val="center"/>
                                    <w:rPr>
                                      <w:sz w:val="20"/>
                                      <w:szCs w:val="20"/>
                                      <w:lang w:val="en-US"/>
                                    </w:rPr>
                                  </w:pPr>
                                  <w:r>
                                    <w:rPr>
                                      <w:sz w:val="20"/>
                                      <w:szCs w:val="20"/>
                                      <w:lang w:val="en-US"/>
                                    </w:rPr>
                                    <w:t>Technical Manager</w:t>
                                  </w:r>
                                </w:p>
                                <w:p w:rsidR="00D16941" w:rsidRDefault="00D16941">
                                  <w:pPr>
                                    <w:jc w:val="center"/>
                                    <w:rPr>
                                      <w:sz w:val="20"/>
                                      <w:szCs w:val="20"/>
                                      <w:lang w:val="en-US"/>
                                    </w:rPr>
                                  </w:pPr>
                                </w:p>
                                <w:p w:rsidR="00D16941" w:rsidRDefault="00D16941">
                                  <w:pPr>
                                    <w:jc w:val="cente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7DC6" id="Text Box 9" o:spid="_x0000_s1031" type="#_x0000_t202" style="position:absolute;margin-left:113.95pt;margin-top:-.4pt;width:108pt;height:2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pBLQ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">
                      <v:textbox>
                        <w:txbxContent>
                          <w:p w:rsidR="00D16941" w:rsidRDefault="00D16941">
                            <w:pPr>
                              <w:jc w:val="center"/>
                              <w:rPr>
                                <w:sz w:val="20"/>
                                <w:szCs w:val="20"/>
                                <w:lang w:val="en-US"/>
                              </w:rPr>
                            </w:pPr>
                            <w:r>
                              <w:rPr>
                                <w:sz w:val="20"/>
                                <w:szCs w:val="20"/>
                                <w:lang w:val="en-US"/>
                              </w:rPr>
                              <w:t>Technical Manager</w:t>
                            </w:r>
                          </w:p>
                          <w:p w:rsidR="00D16941" w:rsidRDefault="00D16941">
                            <w:pPr>
                              <w:jc w:val="center"/>
                              <w:rPr>
                                <w:sz w:val="20"/>
                                <w:szCs w:val="20"/>
                                <w:lang w:val="en-US"/>
                              </w:rPr>
                            </w:pPr>
                          </w:p>
                          <w:p w:rsidR="00D16941" w:rsidRDefault="00D16941">
                            <w:pPr>
                              <w:jc w:val="center"/>
                              <w:rPr>
                                <w:sz w:val="20"/>
                                <w:szCs w:val="20"/>
                                <w:lang w:val="en-US"/>
                              </w:rPr>
                            </w:pPr>
                          </w:p>
                        </w:txbxContent>
                      </v:textbox>
                    </v:shape>
                  </w:pict>
                </mc:Fallback>
              </mc:AlternateContent>
            </w:r>
          </w:p>
          <w:p w:rsidR="0048563D" w:rsidRPr="0049493B" w:rsidRDefault="00967663">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65920" behindDoc="0" locked="0" layoutInCell="1" allowOverlap="1" wp14:anchorId="49F21185" wp14:editId="6696E784">
                      <wp:simplePos x="0" y="0"/>
                      <wp:positionH relativeFrom="column">
                        <wp:posOffset>2162175</wp:posOffset>
                      </wp:positionH>
                      <wp:positionV relativeFrom="paragraph">
                        <wp:posOffset>104775</wp:posOffset>
                      </wp:positionV>
                      <wp:extent cx="7620" cy="130175"/>
                      <wp:effectExtent l="19050" t="19050" r="30480" b="317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01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79DF" id="Line 2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8.25pt" to="17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" strokeweight="2.25pt"/>
                  </w:pict>
                </mc:Fallback>
              </mc:AlternateContent>
            </w:r>
            <w:r w:rsidR="001F4ECE" w:rsidRPr="0049493B">
              <w:rPr>
                <w:rFonts w:ascii="Arial" w:hAnsi="Arial" w:cs="Arial"/>
                <w:b/>
                <w:noProof/>
                <w:sz w:val="22"/>
                <w:szCs w:val="22"/>
                <w:u w:val="single"/>
              </w:rPr>
              <mc:AlternateContent>
                <mc:Choice Requires="wps">
                  <w:drawing>
                    <wp:anchor distT="0" distB="0" distL="114300" distR="114300" simplePos="0" relativeHeight="251651584" behindDoc="0" locked="0" layoutInCell="1" allowOverlap="1" wp14:anchorId="2F974445" wp14:editId="5922D34C">
                      <wp:simplePos x="0" y="0"/>
                      <wp:positionH relativeFrom="column">
                        <wp:posOffset>86995</wp:posOffset>
                      </wp:positionH>
                      <wp:positionV relativeFrom="paragraph">
                        <wp:posOffset>111760</wp:posOffset>
                      </wp:positionV>
                      <wp:extent cx="914400" cy="342900"/>
                      <wp:effectExtent l="10795" t="6985" r="8255" b="1206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D16941" w:rsidRDefault="00D16941">
                                  <w:pPr>
                                    <w:jc w:val="center"/>
                                    <w:rPr>
                                      <w:sz w:val="20"/>
                                      <w:szCs w:val="20"/>
                                      <w:lang w:val="en-US"/>
                                    </w:rPr>
                                  </w:pPr>
                                  <w:r>
                                    <w:rPr>
                                      <w:sz w:val="20"/>
                                      <w:szCs w:val="20"/>
                                      <w:lang w:val="en-US"/>
                                    </w:rPr>
                                    <w:t>IT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74445" id="Text Box 8" o:spid="_x0000_s1032" type="#_x0000_t202" style="position:absolute;margin-left:6.85pt;margin-top:8.8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">
                      <v:textbox>
                        <w:txbxContent>
                          <w:p w:rsidR="00D16941" w:rsidRDefault="00D16941">
                            <w:pPr>
                              <w:jc w:val="center"/>
                              <w:rPr>
                                <w:sz w:val="20"/>
                                <w:szCs w:val="20"/>
                                <w:lang w:val="en-US"/>
                              </w:rPr>
                            </w:pPr>
                            <w:r>
                              <w:rPr>
                                <w:sz w:val="20"/>
                                <w:szCs w:val="20"/>
                                <w:lang w:val="en-US"/>
                              </w:rPr>
                              <w:t>IT Manager</w:t>
                            </w:r>
                          </w:p>
                        </w:txbxContent>
                      </v:textbox>
                    </v:shape>
                  </w:pict>
                </mc:Fallback>
              </mc:AlternateContent>
            </w:r>
          </w:p>
          <w:p w:rsidR="0048563D" w:rsidRPr="0049493B" w:rsidRDefault="001F4ECE">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62848" behindDoc="0" locked="0" layoutInCell="1" allowOverlap="1" wp14:anchorId="50D8B18C" wp14:editId="24203B53">
                      <wp:simplePos x="0" y="0"/>
                      <wp:positionH relativeFrom="column">
                        <wp:posOffset>1561465</wp:posOffset>
                      </wp:positionH>
                      <wp:positionV relativeFrom="paragraph">
                        <wp:posOffset>92075</wp:posOffset>
                      </wp:positionV>
                      <wp:extent cx="1257300" cy="393700"/>
                      <wp:effectExtent l="8890" t="6350" r="10160"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3700"/>
                              </a:xfrm>
                              <a:prstGeom prst="rect">
                                <a:avLst/>
                              </a:prstGeom>
                              <a:solidFill>
                                <a:srgbClr val="FFFFFF"/>
                              </a:solidFill>
                              <a:ln w="9525">
                                <a:solidFill>
                                  <a:srgbClr val="000000"/>
                                </a:solidFill>
                                <a:miter lim="800000"/>
                                <a:headEnd/>
                                <a:tailEnd/>
                              </a:ln>
                            </wps:spPr>
                            <wps:txbx>
                              <w:txbxContent>
                                <w:p w:rsidR="00D16941" w:rsidRDefault="00951198">
                                  <w:pPr>
                                    <w:jc w:val="center"/>
                                    <w:rPr>
                                      <w:sz w:val="20"/>
                                      <w:szCs w:val="20"/>
                                      <w:lang w:val="en-US"/>
                                    </w:rPr>
                                  </w:pPr>
                                  <w:r>
                                    <w:rPr>
                                      <w:sz w:val="20"/>
                                      <w:szCs w:val="20"/>
                                      <w:lang w:val="en-US"/>
                                    </w:rPr>
                                    <w:t xml:space="preserve"> Specialist BMS </w:t>
                                  </w:r>
                                </w:p>
                                <w:p w:rsidR="00D16941" w:rsidRPr="00951198" w:rsidRDefault="00951198" w:rsidP="00951198">
                                  <w:pPr>
                                    <w:jc w:val="center"/>
                                    <w:rPr>
                                      <w:sz w:val="20"/>
                                      <w:szCs w:val="20"/>
                                      <w:lang w:val="en-US"/>
                                    </w:rPr>
                                  </w:pPr>
                                  <w:r>
                                    <w:rPr>
                                      <w:sz w:val="20"/>
                                      <w:szCs w:val="20"/>
                                      <w:lang w:val="en-US"/>
                                    </w:rPr>
                                    <w:t>(</w:t>
                                  </w:r>
                                  <w:r w:rsidRPr="00951198">
                                    <w:rPr>
                                      <w:color w:val="FF0000"/>
                                      <w:sz w:val="20"/>
                                      <w:szCs w:val="20"/>
                                      <w:lang w:val="en-US"/>
                                    </w:rPr>
                                    <w:t>This post</w:t>
                                  </w:r>
                                  <w:r>
                                    <w:rPr>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B18C" id="Text Box 20" o:spid="_x0000_s1033" type="#_x0000_t202" style="position:absolute;margin-left:122.95pt;margin-top:7.25pt;width:99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">
                      <v:textbox>
                        <w:txbxContent>
                          <w:p w:rsidR="00D16941" w:rsidRDefault="00951198">
                            <w:pPr>
                              <w:jc w:val="center"/>
                              <w:rPr>
                                <w:sz w:val="20"/>
                                <w:szCs w:val="20"/>
                                <w:lang w:val="en-US"/>
                              </w:rPr>
                            </w:pPr>
                            <w:r>
                              <w:rPr>
                                <w:sz w:val="20"/>
                                <w:szCs w:val="20"/>
                                <w:lang w:val="en-US"/>
                              </w:rPr>
                              <w:t xml:space="preserve"> Specialist BMS </w:t>
                            </w:r>
                          </w:p>
                          <w:p w:rsidR="00D16941" w:rsidRPr="00951198" w:rsidRDefault="00951198" w:rsidP="00951198">
                            <w:pPr>
                              <w:jc w:val="center"/>
                              <w:rPr>
                                <w:sz w:val="20"/>
                                <w:szCs w:val="20"/>
                                <w:lang w:val="en-US"/>
                              </w:rPr>
                            </w:pPr>
                            <w:r>
                              <w:rPr>
                                <w:sz w:val="20"/>
                                <w:szCs w:val="20"/>
                                <w:lang w:val="en-US"/>
                              </w:rPr>
                              <w:t>(</w:t>
                            </w:r>
                            <w:r w:rsidRPr="00951198">
                              <w:rPr>
                                <w:color w:val="FF0000"/>
                                <w:sz w:val="20"/>
                                <w:szCs w:val="20"/>
                                <w:lang w:val="en-US"/>
                              </w:rPr>
                              <w:t>This post</w:t>
                            </w:r>
                            <w:r>
                              <w:rPr>
                                <w:sz w:val="20"/>
                                <w:szCs w:val="20"/>
                                <w:lang w:val="en-US"/>
                              </w:rPr>
                              <w:t>)</w:t>
                            </w:r>
                          </w:p>
                        </w:txbxContent>
                      </v:textbox>
                    </v:shape>
                  </w:pict>
                </mc:Fallback>
              </mc:AlternateContent>
            </w:r>
          </w:p>
          <w:p w:rsidR="0048563D" w:rsidRPr="0049493B" w:rsidRDefault="0048563D">
            <w:pPr>
              <w:rPr>
                <w:rFonts w:ascii="Arial" w:hAnsi="Arial" w:cs="Arial"/>
                <w:b/>
                <w:sz w:val="22"/>
                <w:szCs w:val="22"/>
                <w:u w:val="single"/>
                <w:lang w:val="en-US"/>
              </w:rPr>
            </w:pPr>
          </w:p>
          <w:p w:rsidR="0048563D" w:rsidRPr="0049493B" w:rsidRDefault="0048563D">
            <w:pPr>
              <w:rPr>
                <w:rFonts w:ascii="Arial" w:hAnsi="Arial" w:cs="Arial"/>
                <w:b/>
                <w:sz w:val="22"/>
                <w:szCs w:val="22"/>
                <w:u w:val="single"/>
                <w:lang w:val="en-US"/>
              </w:rPr>
            </w:pPr>
          </w:p>
          <w:p w:rsidR="00170FC8" w:rsidRPr="0049493B" w:rsidRDefault="00967663" w:rsidP="00170FC8">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77184" behindDoc="0" locked="0" layoutInCell="1" allowOverlap="1" wp14:anchorId="4036AFAE" wp14:editId="0CFE8A05">
                      <wp:simplePos x="0" y="0"/>
                      <wp:positionH relativeFrom="column">
                        <wp:posOffset>2171065</wp:posOffset>
                      </wp:positionH>
                      <wp:positionV relativeFrom="paragraph">
                        <wp:posOffset>54610</wp:posOffset>
                      </wp:positionV>
                      <wp:extent cx="0" cy="126365"/>
                      <wp:effectExtent l="19050" t="0" r="19050" b="6985"/>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3FC7" id="Line 2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4.3pt" to="170.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" strokeweight="2.25pt"/>
                  </w:pict>
                </mc:Fallback>
              </mc:AlternateContent>
            </w:r>
          </w:p>
          <w:p w:rsidR="00170FC8" w:rsidRPr="0049493B" w:rsidRDefault="00967663" w:rsidP="00170FC8">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71040" behindDoc="0" locked="0" layoutInCell="1" allowOverlap="1" wp14:anchorId="71B30873" wp14:editId="7C581571">
                      <wp:simplePos x="0" y="0"/>
                      <wp:positionH relativeFrom="column">
                        <wp:posOffset>1623060</wp:posOffset>
                      </wp:positionH>
                      <wp:positionV relativeFrom="paragraph">
                        <wp:posOffset>53340</wp:posOffset>
                      </wp:positionV>
                      <wp:extent cx="1257300" cy="247650"/>
                      <wp:effectExtent l="0" t="0" r="19050" b="1905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47650"/>
                              </a:xfrm>
                              <a:prstGeom prst="rect">
                                <a:avLst/>
                              </a:prstGeom>
                              <a:solidFill>
                                <a:srgbClr val="FFFFFF"/>
                              </a:solidFill>
                              <a:ln w="9525">
                                <a:solidFill>
                                  <a:srgbClr val="000000"/>
                                </a:solidFill>
                                <a:miter lim="800000"/>
                                <a:headEnd/>
                                <a:tailEnd/>
                              </a:ln>
                            </wps:spPr>
                            <wps:txbx>
                              <w:txbxContent>
                                <w:p w:rsidR="00967663" w:rsidRPr="00951198" w:rsidRDefault="00967663" w:rsidP="00967663">
                                  <w:pPr>
                                    <w:jc w:val="center"/>
                                    <w:rPr>
                                      <w:sz w:val="20"/>
                                      <w:szCs w:val="20"/>
                                      <w:lang w:val="en-US"/>
                                    </w:rPr>
                                  </w:pPr>
                                  <w:r>
                                    <w:rPr>
                                      <w:sz w:val="20"/>
                                      <w:szCs w:val="20"/>
                                      <w:lang w:val="en-US"/>
                                    </w:rPr>
                                    <w:t xml:space="preserve"> Trainee BMS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0873" id="_x0000_s1034" type="#_x0000_t202" style="position:absolute;margin-left:127.8pt;margin-top:4.2pt;width:99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">
                      <v:textbox>
                        <w:txbxContent>
                          <w:p w:rsidR="00967663" w:rsidRPr="00951198" w:rsidRDefault="00967663" w:rsidP="00967663">
                            <w:pPr>
                              <w:jc w:val="center"/>
                              <w:rPr>
                                <w:sz w:val="20"/>
                                <w:szCs w:val="20"/>
                                <w:lang w:val="en-US"/>
                              </w:rPr>
                            </w:pPr>
                            <w:r>
                              <w:rPr>
                                <w:sz w:val="20"/>
                                <w:szCs w:val="20"/>
                                <w:lang w:val="en-US"/>
                              </w:rPr>
                              <w:t xml:space="preserve"> Trainee BMS </w:t>
                            </w:r>
                          </w:p>
                        </w:txbxContent>
                      </v:textbox>
                    </v:shape>
                  </w:pict>
                </mc:Fallback>
              </mc:AlternateContent>
            </w:r>
          </w:p>
          <w:p w:rsidR="007B2E7B" w:rsidRPr="0049493B" w:rsidRDefault="00967663" w:rsidP="00170FC8">
            <w:pPr>
              <w:rPr>
                <w:rFonts w:ascii="Arial" w:hAnsi="Arial" w:cs="Arial"/>
                <w:b/>
                <w:sz w:val="22"/>
                <w:szCs w:val="22"/>
                <w:u w:val="single"/>
                <w:lang w:val="en-US"/>
              </w:rPr>
            </w:pPr>
            <w:r w:rsidRPr="0049493B">
              <w:rPr>
                <w:rFonts w:ascii="Arial" w:hAnsi="Arial" w:cs="Arial"/>
                <w:b/>
                <w:noProof/>
                <w:sz w:val="22"/>
                <w:szCs w:val="22"/>
                <w:u w:val="single"/>
              </w:rPr>
              <mc:AlternateContent>
                <mc:Choice Requires="wps">
                  <w:drawing>
                    <wp:anchor distT="0" distB="0" distL="114300" distR="114300" simplePos="0" relativeHeight="251663872" behindDoc="0" locked="0" layoutInCell="1" allowOverlap="1" wp14:anchorId="07A3955F" wp14:editId="29A61004">
                      <wp:simplePos x="0" y="0"/>
                      <wp:positionH relativeFrom="column">
                        <wp:posOffset>3426460</wp:posOffset>
                      </wp:positionH>
                      <wp:positionV relativeFrom="paragraph">
                        <wp:posOffset>60325</wp:posOffset>
                      </wp:positionV>
                      <wp:extent cx="1720215" cy="368300"/>
                      <wp:effectExtent l="0" t="0" r="13335"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68300"/>
                              </a:xfrm>
                              <a:prstGeom prst="rect">
                                <a:avLst/>
                              </a:prstGeom>
                              <a:solidFill>
                                <a:srgbClr val="FFFFFF"/>
                              </a:solidFill>
                              <a:ln w="9525">
                                <a:solidFill>
                                  <a:srgbClr val="000000"/>
                                </a:solidFill>
                                <a:miter lim="800000"/>
                                <a:headEnd/>
                                <a:tailEnd/>
                              </a:ln>
                            </wps:spPr>
                            <wps:txbx>
                              <w:txbxContent>
                                <w:p w:rsidR="00170FC8" w:rsidRDefault="00D16941">
                                  <w:pPr>
                                    <w:jc w:val="center"/>
                                    <w:rPr>
                                      <w:sz w:val="18"/>
                                      <w:szCs w:val="18"/>
                                      <w:lang w:val="en-US"/>
                                    </w:rPr>
                                  </w:pPr>
                                  <w:r w:rsidRPr="00170FC8">
                                    <w:rPr>
                                      <w:sz w:val="18"/>
                                      <w:szCs w:val="18"/>
                                      <w:lang w:val="en-US"/>
                                    </w:rPr>
                                    <w:t xml:space="preserve">Clinical Support Worker </w:t>
                                  </w:r>
                                </w:p>
                                <w:p w:rsidR="00D16941" w:rsidRPr="00170FC8" w:rsidRDefault="00D16941">
                                  <w:pPr>
                                    <w:jc w:val="center"/>
                                    <w:rPr>
                                      <w:sz w:val="18"/>
                                      <w:szCs w:val="18"/>
                                      <w:lang w:val="en-US"/>
                                    </w:rPr>
                                  </w:pPr>
                                  <w:r w:rsidRPr="00170FC8">
                                    <w:rPr>
                                      <w:sz w:val="18"/>
                                      <w:szCs w:val="18"/>
                                      <w:lang w:val="en-US"/>
                                    </w:rPr>
                                    <w:t xml:space="preserve">(Higher Level) </w:t>
                                  </w:r>
                                </w:p>
                                <w:p w:rsidR="00D16941" w:rsidRDefault="00D169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955F" id="Text Box 21" o:spid="_x0000_s1035" type="#_x0000_t202" style="position:absolute;margin-left:269.8pt;margin-top:4.75pt;width:135.45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">
                      <v:textbox>
                        <w:txbxContent>
                          <w:p w:rsidR="00170FC8" w:rsidRDefault="00D16941">
                            <w:pPr>
                              <w:jc w:val="center"/>
                              <w:rPr>
                                <w:sz w:val="18"/>
                                <w:szCs w:val="18"/>
                                <w:lang w:val="en-US"/>
                              </w:rPr>
                            </w:pPr>
                            <w:r w:rsidRPr="00170FC8">
                              <w:rPr>
                                <w:sz w:val="18"/>
                                <w:szCs w:val="18"/>
                                <w:lang w:val="en-US"/>
                              </w:rPr>
                              <w:t xml:space="preserve">Clinical Support Worker </w:t>
                            </w:r>
                          </w:p>
                          <w:p w:rsidR="00D16941" w:rsidRPr="00170FC8" w:rsidRDefault="00D16941">
                            <w:pPr>
                              <w:jc w:val="center"/>
                              <w:rPr>
                                <w:sz w:val="18"/>
                                <w:szCs w:val="18"/>
                                <w:lang w:val="en-US"/>
                              </w:rPr>
                            </w:pPr>
                            <w:r w:rsidRPr="00170FC8">
                              <w:rPr>
                                <w:sz w:val="18"/>
                                <w:szCs w:val="18"/>
                                <w:lang w:val="en-US"/>
                              </w:rPr>
                              <w:t xml:space="preserve">(Higher Level) </w:t>
                            </w:r>
                          </w:p>
                          <w:p w:rsidR="00D16941" w:rsidRDefault="00D16941"/>
                        </w:txbxContent>
                      </v:textbox>
                    </v:shape>
                  </w:pict>
                </mc:Fallback>
              </mc:AlternateContent>
            </w:r>
            <w:r w:rsidRPr="0049493B">
              <w:rPr>
                <w:rFonts w:ascii="Arial" w:hAnsi="Arial" w:cs="Arial"/>
                <w:b/>
                <w:noProof/>
                <w:sz w:val="22"/>
                <w:szCs w:val="22"/>
              </w:rPr>
              <mc:AlternateContent>
                <mc:Choice Requires="wps">
                  <w:drawing>
                    <wp:anchor distT="0" distB="0" distL="114300" distR="114300" simplePos="0" relativeHeight="251668992" behindDoc="0" locked="0" layoutInCell="1" allowOverlap="1" wp14:anchorId="558BD495" wp14:editId="706747D8">
                      <wp:simplePos x="0" y="0"/>
                      <wp:positionH relativeFrom="column">
                        <wp:posOffset>2880360</wp:posOffset>
                      </wp:positionH>
                      <wp:positionV relativeFrom="paragraph">
                        <wp:posOffset>15875</wp:posOffset>
                      </wp:positionV>
                      <wp:extent cx="542290" cy="84455"/>
                      <wp:effectExtent l="19050" t="19050" r="10160" b="2984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844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5D25"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25pt" to="26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" strokeweight="2.25pt"/>
                  </w:pict>
                </mc:Fallback>
              </mc:AlternateContent>
            </w:r>
          </w:p>
          <w:p w:rsidR="007B2E7B" w:rsidRPr="0049493B" w:rsidRDefault="007B2E7B" w:rsidP="00170FC8">
            <w:pPr>
              <w:rPr>
                <w:rFonts w:ascii="Arial" w:hAnsi="Arial" w:cs="Arial"/>
                <w:b/>
                <w:sz w:val="22"/>
                <w:szCs w:val="22"/>
                <w:u w:val="single"/>
                <w:lang w:val="en-US"/>
              </w:rPr>
            </w:pPr>
          </w:p>
          <w:p w:rsidR="003C6EBF" w:rsidRDefault="003C6EBF" w:rsidP="00170FC8">
            <w:pPr>
              <w:rPr>
                <w:rFonts w:ascii="Arial" w:hAnsi="Arial" w:cs="Arial"/>
                <w:b/>
                <w:sz w:val="22"/>
                <w:szCs w:val="22"/>
              </w:rPr>
            </w:pPr>
          </w:p>
          <w:p w:rsidR="0049493B" w:rsidRDefault="0049493B" w:rsidP="00170FC8">
            <w:pPr>
              <w:rPr>
                <w:rFonts w:ascii="Arial" w:hAnsi="Arial" w:cs="Arial"/>
                <w:b/>
                <w:sz w:val="22"/>
                <w:szCs w:val="22"/>
              </w:rPr>
            </w:pPr>
          </w:p>
          <w:p w:rsidR="0049493B" w:rsidRDefault="0049493B" w:rsidP="00170FC8">
            <w:pPr>
              <w:rPr>
                <w:rFonts w:ascii="Arial" w:hAnsi="Arial" w:cs="Arial"/>
                <w:b/>
                <w:sz w:val="22"/>
                <w:szCs w:val="22"/>
              </w:rPr>
            </w:pPr>
          </w:p>
          <w:p w:rsidR="0049493B" w:rsidRDefault="0049493B" w:rsidP="00170FC8">
            <w:pPr>
              <w:rPr>
                <w:rFonts w:ascii="Arial" w:hAnsi="Arial" w:cs="Arial"/>
                <w:b/>
                <w:sz w:val="22"/>
                <w:szCs w:val="22"/>
              </w:rPr>
            </w:pPr>
          </w:p>
          <w:p w:rsidR="0049493B" w:rsidRDefault="0049493B" w:rsidP="00170FC8">
            <w:pPr>
              <w:rPr>
                <w:rFonts w:ascii="Arial" w:hAnsi="Arial" w:cs="Arial"/>
                <w:b/>
                <w:sz w:val="22"/>
                <w:szCs w:val="22"/>
              </w:rPr>
            </w:pPr>
          </w:p>
          <w:p w:rsidR="0049493B" w:rsidRDefault="0049493B" w:rsidP="00170FC8">
            <w:pPr>
              <w:rPr>
                <w:rFonts w:ascii="Arial" w:hAnsi="Arial" w:cs="Arial"/>
                <w:b/>
                <w:sz w:val="22"/>
                <w:szCs w:val="22"/>
              </w:rPr>
            </w:pPr>
          </w:p>
          <w:p w:rsidR="0049493B" w:rsidRPr="0049493B" w:rsidRDefault="0049493B" w:rsidP="00170FC8">
            <w:pPr>
              <w:rPr>
                <w:rFonts w:ascii="Arial" w:hAnsi="Arial" w:cs="Arial"/>
                <w:b/>
                <w:sz w:val="22"/>
                <w:szCs w:val="22"/>
              </w:rPr>
            </w:pPr>
          </w:p>
          <w:p w:rsidR="0048563D" w:rsidRPr="0049493B" w:rsidRDefault="0048563D" w:rsidP="00170FC8">
            <w:pPr>
              <w:rPr>
                <w:rFonts w:ascii="Arial" w:hAnsi="Arial" w:cs="Arial"/>
                <w:b/>
                <w:sz w:val="22"/>
                <w:szCs w:val="22"/>
              </w:rPr>
            </w:pPr>
          </w:p>
          <w:p w:rsidR="003C6EBF" w:rsidRDefault="003C6EBF" w:rsidP="003C6EBF">
            <w:pPr>
              <w:numPr>
                <w:ilvl w:val="0"/>
                <w:numId w:val="4"/>
              </w:numPr>
              <w:jc w:val="both"/>
              <w:rPr>
                <w:rFonts w:ascii="Arial" w:hAnsi="Arial" w:cs="Arial"/>
                <w:b/>
              </w:rPr>
            </w:pPr>
            <w:r>
              <w:rPr>
                <w:rFonts w:ascii="Arial" w:hAnsi="Arial" w:cs="Arial"/>
                <w:b/>
              </w:rPr>
              <w:lastRenderedPageBreak/>
              <w:t>SCOPE AND RANGE</w:t>
            </w:r>
          </w:p>
          <w:p w:rsidR="00E95800" w:rsidRPr="00A54AFD" w:rsidRDefault="00E95800" w:rsidP="00E95800">
            <w:pPr>
              <w:ind w:left="720"/>
              <w:jc w:val="both"/>
              <w:rPr>
                <w:rFonts w:ascii="Arial" w:hAnsi="Arial" w:cs="Arial"/>
                <w:b/>
                <w:sz w:val="22"/>
                <w:szCs w:val="22"/>
              </w:rPr>
            </w:pPr>
          </w:p>
          <w:p w:rsidR="00E95800" w:rsidRPr="00A54AFD" w:rsidRDefault="00E95800" w:rsidP="00E95800">
            <w:pPr>
              <w:ind w:left="720"/>
              <w:rPr>
                <w:rFonts w:ascii="Arial" w:hAnsi="Arial" w:cs="Arial"/>
                <w:sz w:val="22"/>
                <w:szCs w:val="22"/>
              </w:rPr>
            </w:pPr>
            <w:r w:rsidRPr="00A54AFD">
              <w:rPr>
                <w:rFonts w:ascii="Arial" w:hAnsi="Arial" w:cs="Arial"/>
                <w:sz w:val="22"/>
                <w:szCs w:val="22"/>
              </w:rPr>
              <w:t>The Scottish Reference Laboratories, Glasgow (SMiRL) falls under the auspices of National Services Scotland (NSS). Public Health Scotland (PHS) along with National Services (NSD) have a statutory role in commissioning the Reference laboratories on behalf of the Scottish Government. They are also responsible for monitoring the reference work, assessing public health impact and review of the reference laboratory function is undertaken by PHS/NSD with advice from a multidisciplinary group of clinicians and managers (Reference Laboratory Working Group).</w:t>
            </w:r>
          </w:p>
          <w:p w:rsidR="00E95800" w:rsidRPr="00A54AFD" w:rsidRDefault="00E95800" w:rsidP="00E95800">
            <w:pPr>
              <w:ind w:left="720"/>
              <w:rPr>
                <w:rFonts w:ascii="Arial" w:hAnsi="Arial" w:cs="Arial"/>
                <w:sz w:val="22"/>
                <w:szCs w:val="22"/>
              </w:rPr>
            </w:pPr>
          </w:p>
          <w:p w:rsidR="00E95800" w:rsidRDefault="00E95800" w:rsidP="00E95800">
            <w:pPr>
              <w:ind w:left="720"/>
              <w:rPr>
                <w:rFonts w:ascii="Arial" w:hAnsi="Arial" w:cs="Arial"/>
                <w:sz w:val="22"/>
                <w:szCs w:val="22"/>
              </w:rPr>
            </w:pPr>
            <w:r w:rsidRPr="00A54AFD">
              <w:rPr>
                <w:rFonts w:ascii="Arial" w:hAnsi="Arial" w:cs="Arial"/>
                <w:sz w:val="22"/>
                <w:szCs w:val="22"/>
              </w:rPr>
              <w:t>The laboratories are hosted by NHS Greater Glasgow &amp; Clyde and funded by National Services Division of NSS.</w:t>
            </w:r>
          </w:p>
          <w:p w:rsidR="00E95800" w:rsidRPr="00A54AFD" w:rsidRDefault="00E95800" w:rsidP="00E95800">
            <w:pPr>
              <w:ind w:left="720"/>
              <w:rPr>
                <w:rFonts w:ascii="Arial" w:hAnsi="Arial" w:cs="Arial"/>
                <w:sz w:val="22"/>
                <w:szCs w:val="22"/>
              </w:rPr>
            </w:pPr>
          </w:p>
          <w:p w:rsidR="00E95800" w:rsidRPr="00A54AFD" w:rsidRDefault="00E95800" w:rsidP="00E95800">
            <w:pPr>
              <w:ind w:left="720"/>
              <w:rPr>
                <w:rFonts w:ascii="Arial" w:hAnsi="Arial" w:cs="Arial"/>
                <w:sz w:val="22"/>
                <w:szCs w:val="22"/>
              </w:rPr>
            </w:pPr>
          </w:p>
          <w:p w:rsidR="003C6EBF" w:rsidRPr="00E95800" w:rsidRDefault="003C6EBF" w:rsidP="00E95800">
            <w:pPr>
              <w:ind w:left="681"/>
              <w:jc w:val="both"/>
              <w:rPr>
                <w:rFonts w:ascii="Arial" w:hAnsi="Arial" w:cs="Arial"/>
                <w:sz w:val="22"/>
                <w:szCs w:val="22"/>
              </w:rPr>
            </w:pPr>
            <w:r w:rsidRPr="00E95800">
              <w:rPr>
                <w:rFonts w:ascii="Arial" w:hAnsi="Arial" w:cs="Arial"/>
                <w:sz w:val="22"/>
                <w:szCs w:val="22"/>
              </w:rPr>
              <w:t>The Department is divided into sections, managed by Technical Manager</w:t>
            </w:r>
            <w:r w:rsidR="00E95800">
              <w:rPr>
                <w:rFonts w:ascii="Arial" w:hAnsi="Arial" w:cs="Arial"/>
                <w:sz w:val="22"/>
                <w:szCs w:val="22"/>
              </w:rPr>
              <w:t>s</w:t>
            </w:r>
            <w:r w:rsidRPr="00E95800">
              <w:rPr>
                <w:rFonts w:ascii="Arial" w:hAnsi="Arial" w:cs="Arial"/>
                <w:sz w:val="22"/>
                <w:szCs w:val="22"/>
              </w:rPr>
              <w:t xml:space="preserve">. Each section deals with a different aspect of the reference laboratory service and requires additional specialist knowledge and skills that relate to that section e.g. work performed in the containment level 3 laboratory. Staff rotate through the sections whilst maintaining an up to date knowledge of microbiology and current working practices within the reference laboratory. </w:t>
            </w:r>
          </w:p>
          <w:p w:rsidR="003C6EBF" w:rsidRPr="00E95800" w:rsidRDefault="003C6EBF" w:rsidP="00E95800">
            <w:pPr>
              <w:ind w:left="681"/>
              <w:jc w:val="both"/>
              <w:rPr>
                <w:rFonts w:ascii="Arial" w:hAnsi="Arial" w:cs="Arial"/>
                <w:sz w:val="22"/>
                <w:szCs w:val="22"/>
              </w:rPr>
            </w:pPr>
          </w:p>
          <w:p w:rsidR="003C6EBF" w:rsidRPr="00E95800" w:rsidRDefault="003C6EBF" w:rsidP="00E95800">
            <w:pPr>
              <w:ind w:left="681"/>
              <w:jc w:val="both"/>
              <w:rPr>
                <w:rFonts w:ascii="Arial" w:hAnsi="Arial" w:cs="Arial"/>
                <w:sz w:val="22"/>
                <w:szCs w:val="22"/>
              </w:rPr>
            </w:pPr>
            <w:r w:rsidRPr="00E95800">
              <w:rPr>
                <w:rFonts w:ascii="Arial" w:hAnsi="Arial" w:cs="Arial"/>
                <w:sz w:val="22"/>
                <w:szCs w:val="22"/>
              </w:rPr>
              <w:t>The laboratory provides a limited weekend working service where the post holder would be expected to carry out, without supervision or the immediate on site availability of medical or technical advice, any of the tasks for which they are trained. The post holder would be expected to participate in the provision of this service.</w:t>
            </w:r>
          </w:p>
          <w:p w:rsidR="003C6EBF" w:rsidRPr="00E95800" w:rsidRDefault="003C6EBF" w:rsidP="00E95800">
            <w:pPr>
              <w:ind w:left="681"/>
              <w:jc w:val="both"/>
              <w:rPr>
                <w:rFonts w:ascii="Arial" w:hAnsi="Arial" w:cs="Arial"/>
                <w:sz w:val="22"/>
                <w:szCs w:val="22"/>
              </w:rPr>
            </w:pPr>
          </w:p>
          <w:p w:rsidR="007B2E7B" w:rsidRPr="00E95800" w:rsidRDefault="007B2E7B" w:rsidP="00E95800">
            <w:pPr>
              <w:ind w:left="681"/>
              <w:jc w:val="both"/>
              <w:rPr>
                <w:rFonts w:ascii="Arial" w:hAnsi="Arial" w:cs="Arial"/>
                <w:sz w:val="22"/>
                <w:szCs w:val="22"/>
              </w:rPr>
            </w:pPr>
            <w:r w:rsidRPr="00E95800">
              <w:rPr>
                <w:rFonts w:ascii="Arial" w:hAnsi="Arial" w:cs="Arial"/>
                <w:sz w:val="22"/>
                <w:szCs w:val="22"/>
              </w:rPr>
              <w:t>The post holder will be expected to work collaboratively with the all members of the department, and in some instances with other Microbiology staff across GG&amp;C.</w:t>
            </w:r>
          </w:p>
          <w:p w:rsidR="003C6EBF" w:rsidRPr="00E95800" w:rsidRDefault="003C6EBF" w:rsidP="00E95800">
            <w:pPr>
              <w:ind w:left="681"/>
              <w:jc w:val="both"/>
              <w:rPr>
                <w:rFonts w:ascii="Arial" w:hAnsi="Arial" w:cs="Arial"/>
                <w:sz w:val="22"/>
                <w:szCs w:val="22"/>
              </w:rPr>
            </w:pPr>
          </w:p>
          <w:p w:rsidR="003C6EBF" w:rsidRPr="00E95800" w:rsidRDefault="003C6EBF" w:rsidP="00E95800">
            <w:pPr>
              <w:pStyle w:val="Heading2"/>
              <w:ind w:left="681"/>
              <w:rPr>
                <w:b w:val="0"/>
              </w:rPr>
            </w:pPr>
            <w:r w:rsidRPr="00E95800">
              <w:rPr>
                <w:b w:val="0"/>
              </w:rPr>
              <w:t xml:space="preserve">Hours of work : </w:t>
            </w:r>
          </w:p>
          <w:p w:rsidR="00311441" w:rsidRPr="00E95800" w:rsidRDefault="003C6EBF" w:rsidP="00E95800">
            <w:pPr>
              <w:pStyle w:val="ListParagraph"/>
              <w:numPr>
                <w:ilvl w:val="0"/>
                <w:numId w:val="32"/>
              </w:numPr>
              <w:ind w:right="252"/>
              <w:jc w:val="both"/>
              <w:rPr>
                <w:rFonts w:ascii="Arial" w:hAnsi="Arial" w:cs="Arial"/>
                <w:b/>
                <w:bCs/>
                <w:sz w:val="22"/>
                <w:szCs w:val="22"/>
              </w:rPr>
            </w:pPr>
            <w:r w:rsidRPr="00E95800">
              <w:rPr>
                <w:rFonts w:ascii="Arial" w:hAnsi="Arial" w:cs="Arial"/>
                <w:sz w:val="22"/>
                <w:szCs w:val="22"/>
              </w:rPr>
              <w:t xml:space="preserve">Agenda for Change terms and conditions apply and the post holder will work </w:t>
            </w:r>
            <w:r w:rsidR="007B161A" w:rsidRPr="00E95800">
              <w:rPr>
                <w:rFonts w:ascii="Arial" w:hAnsi="Arial" w:cs="Arial"/>
                <w:sz w:val="22"/>
                <w:szCs w:val="22"/>
              </w:rPr>
              <w:t>37.5</w:t>
            </w:r>
            <w:r w:rsidR="00F558A4" w:rsidRPr="00E95800">
              <w:rPr>
                <w:rFonts w:ascii="Arial" w:hAnsi="Arial" w:cs="Arial"/>
                <w:sz w:val="22"/>
                <w:szCs w:val="22"/>
              </w:rPr>
              <w:t xml:space="preserve"> </w:t>
            </w:r>
            <w:r w:rsidRPr="00E95800">
              <w:rPr>
                <w:rFonts w:ascii="Arial" w:hAnsi="Arial" w:cs="Arial"/>
                <w:sz w:val="22"/>
                <w:szCs w:val="22"/>
              </w:rPr>
              <w:t>hours at the times necessary for the provision of the service. The normal starting time is 08.45 and finishing time at 17.00.</w:t>
            </w:r>
          </w:p>
          <w:p w:rsidR="00311441" w:rsidRPr="00E95800" w:rsidRDefault="00311441" w:rsidP="00E95800">
            <w:pPr>
              <w:ind w:left="681" w:right="252"/>
              <w:jc w:val="both"/>
              <w:rPr>
                <w:rFonts w:ascii="Arial" w:hAnsi="Arial" w:cs="Arial"/>
                <w:b/>
                <w:bCs/>
                <w:sz w:val="22"/>
                <w:szCs w:val="22"/>
              </w:rPr>
            </w:pPr>
          </w:p>
          <w:p w:rsidR="00311441" w:rsidRPr="00E95800" w:rsidRDefault="00311441" w:rsidP="00E95800">
            <w:pPr>
              <w:pStyle w:val="ListParagraph"/>
              <w:numPr>
                <w:ilvl w:val="0"/>
                <w:numId w:val="32"/>
              </w:numPr>
              <w:ind w:right="252"/>
              <w:jc w:val="both"/>
              <w:rPr>
                <w:rFonts w:ascii="Arial" w:hAnsi="Arial" w:cs="Arial"/>
                <w:b/>
                <w:bCs/>
                <w:sz w:val="22"/>
                <w:szCs w:val="22"/>
              </w:rPr>
            </w:pPr>
            <w:r w:rsidRPr="00E95800">
              <w:rPr>
                <w:rFonts w:ascii="Arial" w:eastAsia="Arial" w:hAnsi="Arial" w:cs="Arial"/>
                <w:sz w:val="22"/>
                <w:szCs w:val="22"/>
              </w:rPr>
              <w:t xml:space="preserve">The post holder is expected to participate in the Department’s </w:t>
            </w:r>
            <w:r w:rsidR="00497CC7" w:rsidRPr="00E95800">
              <w:rPr>
                <w:rFonts w:ascii="Arial" w:eastAsia="Arial" w:hAnsi="Arial" w:cs="Arial"/>
                <w:sz w:val="22"/>
                <w:szCs w:val="22"/>
              </w:rPr>
              <w:t xml:space="preserve">Saturday / Sunday </w:t>
            </w:r>
            <w:r w:rsidRPr="00E95800">
              <w:rPr>
                <w:rFonts w:ascii="Arial" w:eastAsia="Arial" w:hAnsi="Arial" w:cs="Arial"/>
                <w:sz w:val="22"/>
                <w:szCs w:val="22"/>
              </w:rPr>
              <w:t>rota for which additional payments may apply. The post holder is also expected to provide service cover on Public Holidays.</w:t>
            </w:r>
          </w:p>
          <w:p w:rsidR="00311441" w:rsidRDefault="00311441" w:rsidP="00E95800">
            <w:pPr>
              <w:ind w:left="681" w:right="252"/>
              <w:jc w:val="both"/>
              <w:rPr>
                <w:rFonts w:ascii="Arial" w:hAnsi="Arial" w:cs="Arial"/>
              </w:rPr>
            </w:pPr>
          </w:p>
          <w:p w:rsidR="007B2E7B" w:rsidRDefault="007B2E7B" w:rsidP="007B2E7B">
            <w:pPr>
              <w:ind w:left="-508" w:right="252" w:firstLine="508"/>
              <w:jc w:val="both"/>
              <w:rPr>
                <w:rFonts w:ascii="Arial" w:hAnsi="Arial" w:cs="Arial"/>
              </w:rPr>
            </w:pPr>
          </w:p>
          <w:p w:rsidR="00E95800" w:rsidRDefault="00E95800" w:rsidP="007B2E7B">
            <w:pPr>
              <w:ind w:left="-508" w:right="252" w:firstLine="508"/>
              <w:jc w:val="both"/>
              <w:rPr>
                <w:rFonts w:ascii="Arial" w:hAnsi="Arial" w:cs="Arial"/>
              </w:rPr>
            </w:pPr>
          </w:p>
          <w:p w:rsidR="00E95800" w:rsidRDefault="00E95800" w:rsidP="007B2E7B">
            <w:pPr>
              <w:ind w:left="-508" w:right="252" w:firstLine="508"/>
              <w:jc w:val="both"/>
              <w:rPr>
                <w:rFonts w:ascii="Arial" w:hAnsi="Arial" w:cs="Arial"/>
              </w:rPr>
            </w:pPr>
          </w:p>
          <w:p w:rsidR="00E95800" w:rsidRDefault="00E95800" w:rsidP="007B2E7B">
            <w:pPr>
              <w:ind w:left="-508" w:right="252" w:firstLine="508"/>
              <w:jc w:val="both"/>
              <w:rPr>
                <w:rFonts w:ascii="Arial" w:hAnsi="Arial" w:cs="Arial"/>
              </w:rPr>
            </w:pPr>
          </w:p>
          <w:p w:rsidR="00E95800" w:rsidRDefault="00E95800" w:rsidP="007B2E7B">
            <w:pPr>
              <w:ind w:left="-508" w:right="252" w:firstLine="508"/>
              <w:jc w:val="both"/>
              <w:rPr>
                <w:rFonts w:ascii="Arial" w:hAnsi="Arial" w:cs="Arial"/>
              </w:rPr>
            </w:pPr>
          </w:p>
          <w:p w:rsidR="003C6EBF" w:rsidRDefault="003C6EBF"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Default="00E95800" w:rsidP="007B2E7B">
            <w:pPr>
              <w:ind w:left="38"/>
              <w:jc w:val="both"/>
              <w:rPr>
                <w:rFonts w:ascii="Arial" w:hAnsi="Arial" w:cs="Arial"/>
                <w:b/>
                <w:bCs/>
              </w:rPr>
            </w:pPr>
          </w:p>
          <w:p w:rsidR="00E95800" w:rsidRPr="003C6EBF" w:rsidRDefault="00E95800" w:rsidP="007B2E7B">
            <w:pPr>
              <w:ind w:left="38"/>
              <w:jc w:val="both"/>
              <w:rPr>
                <w:rFonts w:ascii="Arial" w:hAnsi="Arial" w:cs="Arial"/>
                <w:b/>
                <w:bCs/>
              </w:rPr>
            </w:pPr>
          </w:p>
        </w:tc>
      </w:tr>
      <w:tr w:rsidR="0048563D" w:rsidRPr="00E95800" w:rsidTr="00E95800">
        <w:trPr>
          <w:jc w:val="center"/>
        </w:trPr>
        <w:tc>
          <w:tcPr>
            <w:tcW w:w="10566" w:type="dxa"/>
            <w:gridSpan w:val="3"/>
          </w:tcPr>
          <w:p w:rsidR="0048563D" w:rsidRPr="00E95800" w:rsidRDefault="0048563D" w:rsidP="000E797E">
            <w:pPr>
              <w:numPr>
                <w:ilvl w:val="0"/>
                <w:numId w:val="4"/>
              </w:numPr>
              <w:jc w:val="both"/>
              <w:rPr>
                <w:rFonts w:ascii="Arial" w:hAnsi="Arial" w:cs="Arial"/>
                <w:b/>
                <w:bCs/>
                <w:sz w:val="22"/>
                <w:szCs w:val="22"/>
              </w:rPr>
            </w:pPr>
            <w:r w:rsidRPr="00E95800">
              <w:rPr>
                <w:rFonts w:ascii="Arial" w:hAnsi="Arial" w:cs="Arial"/>
                <w:b/>
                <w:bCs/>
                <w:sz w:val="22"/>
                <w:szCs w:val="22"/>
              </w:rPr>
              <w:lastRenderedPageBreak/>
              <w:t>MAIN DUTIES/RESPONSIBILITIES</w:t>
            </w:r>
          </w:p>
          <w:p w:rsidR="00CD6254" w:rsidRPr="00E95800" w:rsidRDefault="00CD6254" w:rsidP="00CD6254">
            <w:pPr>
              <w:jc w:val="both"/>
              <w:rPr>
                <w:rFonts w:ascii="Arial" w:hAnsi="Arial" w:cs="Arial"/>
                <w:b/>
                <w:bCs/>
                <w:sz w:val="22"/>
                <w:szCs w:val="22"/>
              </w:rPr>
            </w:pPr>
          </w:p>
          <w:p w:rsidR="007B2E7B" w:rsidRPr="00E95800" w:rsidRDefault="007B2E7B" w:rsidP="007B2E7B">
            <w:pPr>
              <w:ind w:left="379" w:right="-270" w:hanging="284"/>
              <w:rPr>
                <w:rFonts w:ascii="Arial" w:hAnsi="Arial" w:cs="Arial"/>
                <w:sz w:val="22"/>
                <w:szCs w:val="22"/>
              </w:rPr>
            </w:pPr>
            <w:r w:rsidRPr="00E95800">
              <w:rPr>
                <w:rFonts w:ascii="Arial" w:hAnsi="Arial" w:cs="Arial"/>
                <w:sz w:val="22"/>
                <w:szCs w:val="22"/>
              </w:rPr>
              <w:t xml:space="preserve">     </w:t>
            </w:r>
            <w:r w:rsidR="006055CB" w:rsidRPr="00E95800">
              <w:rPr>
                <w:rFonts w:ascii="Arial" w:hAnsi="Arial" w:cs="Arial"/>
                <w:sz w:val="22"/>
                <w:szCs w:val="22"/>
              </w:rPr>
              <w:t xml:space="preserve">The Specialist Biomedical Scientist will be expected to apply professional </w:t>
            </w:r>
            <w:r w:rsidRPr="00E95800">
              <w:rPr>
                <w:rFonts w:ascii="Arial" w:hAnsi="Arial" w:cs="Arial"/>
                <w:sz w:val="22"/>
                <w:szCs w:val="22"/>
              </w:rPr>
              <w:t xml:space="preserve"> </w:t>
            </w:r>
            <w:r w:rsidR="006055CB" w:rsidRPr="00E95800">
              <w:rPr>
                <w:rFonts w:ascii="Arial" w:hAnsi="Arial" w:cs="Arial"/>
                <w:sz w:val="22"/>
                <w:szCs w:val="22"/>
              </w:rPr>
              <w:t xml:space="preserve">judgement and </w:t>
            </w:r>
            <w:r w:rsidRPr="00E95800">
              <w:rPr>
                <w:rFonts w:ascii="Arial" w:hAnsi="Arial" w:cs="Arial"/>
                <w:sz w:val="22"/>
                <w:szCs w:val="22"/>
              </w:rPr>
              <w:t xml:space="preserve">developed </w:t>
            </w:r>
            <w:r w:rsidR="000E797E" w:rsidRPr="00E95800">
              <w:rPr>
                <w:rFonts w:ascii="Arial" w:hAnsi="Arial" w:cs="Arial"/>
                <w:sz w:val="22"/>
                <w:szCs w:val="22"/>
              </w:rPr>
              <w:t xml:space="preserve"> </w:t>
            </w:r>
            <w:r w:rsidR="006055CB" w:rsidRPr="00E95800">
              <w:rPr>
                <w:rFonts w:ascii="Arial" w:hAnsi="Arial" w:cs="Arial"/>
                <w:sz w:val="22"/>
                <w:szCs w:val="22"/>
              </w:rPr>
              <w:t>specialist knowledge and skills, and to work, often under pressure, as part of a team. The post holder</w:t>
            </w:r>
            <w:r w:rsidRPr="00E95800">
              <w:rPr>
                <w:rFonts w:ascii="Arial" w:hAnsi="Arial" w:cs="Arial"/>
                <w:sz w:val="22"/>
                <w:szCs w:val="22"/>
              </w:rPr>
              <w:t xml:space="preserve"> </w:t>
            </w:r>
            <w:r w:rsidR="006055CB" w:rsidRPr="00E95800">
              <w:rPr>
                <w:rFonts w:ascii="Arial" w:hAnsi="Arial" w:cs="Arial"/>
                <w:sz w:val="22"/>
                <w:szCs w:val="22"/>
              </w:rPr>
              <w:t xml:space="preserve">will also be expected to operate in the absence of supervisory or other staff. </w:t>
            </w:r>
          </w:p>
          <w:p w:rsidR="006055CB" w:rsidRPr="00E95800" w:rsidRDefault="007B2E7B" w:rsidP="007B2E7B">
            <w:pPr>
              <w:ind w:left="379" w:right="-270" w:hanging="284"/>
              <w:rPr>
                <w:rFonts w:ascii="Arial" w:hAnsi="Arial" w:cs="Arial"/>
                <w:sz w:val="22"/>
                <w:szCs w:val="22"/>
              </w:rPr>
            </w:pPr>
            <w:r w:rsidRPr="00E95800">
              <w:rPr>
                <w:rFonts w:ascii="Arial" w:hAnsi="Arial" w:cs="Arial"/>
                <w:sz w:val="22"/>
                <w:szCs w:val="22"/>
              </w:rPr>
              <w:t xml:space="preserve">    </w:t>
            </w:r>
            <w:r w:rsidR="006055CB" w:rsidRPr="00E95800">
              <w:rPr>
                <w:rFonts w:ascii="Arial" w:hAnsi="Arial" w:cs="Arial"/>
                <w:sz w:val="22"/>
                <w:szCs w:val="22"/>
              </w:rPr>
              <w:t>The duties of the post holder are:</w:t>
            </w:r>
          </w:p>
          <w:p w:rsidR="006055CB" w:rsidRPr="00E95800" w:rsidRDefault="006055CB" w:rsidP="006055CB">
            <w:pPr>
              <w:ind w:right="-270"/>
              <w:rPr>
                <w:rFonts w:ascii="Arial" w:hAnsi="Arial" w:cs="Arial"/>
                <w:sz w:val="22"/>
                <w:szCs w:val="22"/>
              </w:rPr>
            </w:pPr>
          </w:p>
          <w:p w:rsidR="006055CB" w:rsidRPr="00E95800" w:rsidRDefault="006055CB" w:rsidP="006055CB">
            <w:pPr>
              <w:numPr>
                <w:ilvl w:val="0"/>
                <w:numId w:val="20"/>
              </w:numPr>
              <w:ind w:right="-108"/>
              <w:rPr>
                <w:rFonts w:ascii="Arial" w:hAnsi="Arial" w:cs="Arial"/>
                <w:sz w:val="22"/>
                <w:szCs w:val="22"/>
              </w:rPr>
            </w:pPr>
            <w:r w:rsidRPr="00E95800">
              <w:rPr>
                <w:rFonts w:ascii="Arial" w:hAnsi="Arial" w:cs="Arial"/>
                <w:sz w:val="22"/>
                <w:szCs w:val="22"/>
              </w:rPr>
              <w:t xml:space="preserve">To perform tests and procedures (manual and semi automated) that will assist in the </w:t>
            </w:r>
            <w:r w:rsidR="00F647CB" w:rsidRPr="00E95800">
              <w:rPr>
                <w:rFonts w:ascii="Arial" w:hAnsi="Arial" w:cs="Arial"/>
                <w:sz w:val="22"/>
                <w:szCs w:val="22"/>
              </w:rPr>
              <w:t xml:space="preserve">confirmation, </w:t>
            </w:r>
            <w:r w:rsidRPr="00E95800">
              <w:rPr>
                <w:rFonts w:ascii="Arial" w:hAnsi="Arial" w:cs="Arial"/>
                <w:sz w:val="22"/>
                <w:szCs w:val="22"/>
              </w:rPr>
              <w:t>diagnosis, prevention and cure of infectious diseases</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assess the suitability and appropriateness of samples received and to prepare and process them having decided which manual and semi automated techniques to employ.</w:t>
            </w:r>
          </w:p>
          <w:p w:rsidR="006055CB" w:rsidRPr="00E95800" w:rsidRDefault="006055CB" w:rsidP="003B5988">
            <w:pPr>
              <w:ind w:right="-108"/>
              <w:rPr>
                <w:rFonts w:ascii="Arial" w:hAnsi="Arial" w:cs="Arial"/>
                <w:sz w:val="22"/>
                <w:szCs w:val="22"/>
              </w:rPr>
            </w:pPr>
          </w:p>
          <w:p w:rsidR="006055CB" w:rsidRPr="00E95800" w:rsidRDefault="006055CB" w:rsidP="006055CB">
            <w:pPr>
              <w:widowControl w:val="0"/>
              <w:numPr>
                <w:ilvl w:val="0"/>
                <w:numId w:val="21"/>
              </w:numPr>
              <w:tabs>
                <w:tab w:val="left" w:pos="720"/>
              </w:tabs>
              <w:autoSpaceDE w:val="0"/>
              <w:autoSpaceDN w:val="0"/>
              <w:adjustRightInd w:val="0"/>
              <w:ind w:left="720" w:right="-108" w:hanging="360"/>
              <w:rPr>
                <w:rFonts w:ascii="Arial" w:hAnsi="Arial" w:cs="Arial"/>
                <w:sz w:val="22"/>
                <w:szCs w:val="22"/>
              </w:rPr>
            </w:pPr>
            <w:r w:rsidRPr="00E95800">
              <w:rPr>
                <w:rFonts w:ascii="Arial" w:hAnsi="Arial" w:cs="Arial"/>
                <w:sz w:val="22"/>
                <w:szCs w:val="22"/>
              </w:rPr>
              <w:t>To use interpretive skills and experience to determine the pathogenic nature and clinical significance of results of laboratory tests, for example, by:</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Preparing, examining and reporting on microscopic preparations of specimens</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Examining bacterial culture plates and differentiating potentially pathogenic bacteria from harmless bacteria.</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 xml:space="preserve">Deciding on and performing tests or procedures that are necessary to identify pathogenic microbes </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Performing antibiotic sensitivity tests and reporting appropriate drug therapy</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Performing serological investigations</w:t>
            </w:r>
          </w:p>
          <w:p w:rsidR="006055CB" w:rsidRPr="00E95800" w:rsidRDefault="00692D9D"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Performing genotyping tests including PCR, Pulsed Field Gel Electrophoresis (PFGE), Spa, and MLST sequencing.</w:t>
            </w:r>
          </w:p>
          <w:p w:rsidR="006055CB" w:rsidRPr="00E95800" w:rsidRDefault="006055CB" w:rsidP="006055CB">
            <w:pPr>
              <w:widowControl w:val="0"/>
              <w:autoSpaceDE w:val="0"/>
              <w:autoSpaceDN w:val="0"/>
              <w:adjustRightInd w:val="0"/>
              <w:ind w:left="1080" w:right="-108"/>
              <w:rPr>
                <w:rFonts w:ascii="Arial" w:hAnsi="Arial" w:cs="Arial"/>
                <w:sz w:val="22"/>
                <w:szCs w:val="22"/>
              </w:rPr>
            </w:pPr>
          </w:p>
          <w:p w:rsidR="006055CB" w:rsidRPr="00E95800" w:rsidRDefault="006055CB" w:rsidP="006055CB">
            <w:pPr>
              <w:widowControl w:val="0"/>
              <w:numPr>
                <w:ilvl w:val="0"/>
                <w:numId w:val="19"/>
              </w:numPr>
              <w:autoSpaceDE w:val="0"/>
              <w:autoSpaceDN w:val="0"/>
              <w:adjustRightInd w:val="0"/>
              <w:ind w:right="-108"/>
              <w:rPr>
                <w:rFonts w:ascii="Arial" w:hAnsi="Arial" w:cs="Arial"/>
                <w:sz w:val="22"/>
                <w:szCs w:val="22"/>
              </w:rPr>
            </w:pPr>
            <w:r w:rsidRPr="00E95800">
              <w:rPr>
                <w:rFonts w:ascii="Arial" w:hAnsi="Arial" w:cs="Arial"/>
                <w:sz w:val="22"/>
                <w:szCs w:val="22"/>
              </w:rPr>
              <w:t xml:space="preserve">To use experience and individual judgement to technically interpret results which may be incomplete, complex or conflicting and to take appropriate actions i.e. </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 xml:space="preserve">authorisation of results </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ordering relevant follow up laboratory procedures</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adding technical and clinically relevant comments</w:t>
            </w:r>
          </w:p>
          <w:p w:rsidR="006055CB" w:rsidRPr="00E95800" w:rsidRDefault="006055CB" w:rsidP="006055CB">
            <w:pPr>
              <w:widowControl w:val="0"/>
              <w:numPr>
                <w:ilvl w:val="1"/>
                <w:numId w:val="19"/>
              </w:numPr>
              <w:tabs>
                <w:tab w:val="left" w:pos="720"/>
              </w:tabs>
              <w:autoSpaceDE w:val="0"/>
              <w:autoSpaceDN w:val="0"/>
              <w:adjustRightInd w:val="0"/>
              <w:ind w:right="-108"/>
              <w:rPr>
                <w:rFonts w:ascii="Arial" w:hAnsi="Arial" w:cs="Arial"/>
                <w:sz w:val="22"/>
                <w:szCs w:val="22"/>
              </w:rPr>
            </w:pPr>
            <w:r w:rsidRPr="00E95800">
              <w:rPr>
                <w:rFonts w:ascii="Arial" w:hAnsi="Arial" w:cs="Arial"/>
                <w:sz w:val="22"/>
                <w:szCs w:val="22"/>
              </w:rPr>
              <w:t>informing the requestor/ medical staff of clinically significant results</w:t>
            </w:r>
          </w:p>
          <w:p w:rsidR="006055CB" w:rsidRPr="00E95800" w:rsidRDefault="006055CB" w:rsidP="006055CB">
            <w:pPr>
              <w:numPr>
                <w:ilvl w:val="0"/>
                <w:numId w:val="19"/>
              </w:numPr>
              <w:ind w:right="-108"/>
              <w:rPr>
                <w:rFonts w:ascii="Arial" w:hAnsi="Arial" w:cs="Arial"/>
                <w:sz w:val="22"/>
                <w:szCs w:val="22"/>
              </w:rPr>
            </w:pPr>
            <w:r w:rsidRPr="00E95800">
              <w:rPr>
                <w:rFonts w:ascii="Arial" w:hAnsi="Arial" w:cs="Arial"/>
                <w:sz w:val="22"/>
                <w:szCs w:val="22"/>
              </w:rPr>
              <w:t>To be able to work independently to prioritise work and perform all of the tasks required in receiving and processing specimens and in reporting complex microbiological tests with minimum input from other members of staff.</w:t>
            </w:r>
          </w:p>
          <w:p w:rsidR="006055CB" w:rsidRPr="00E95800" w:rsidRDefault="006055CB" w:rsidP="006055CB">
            <w:pPr>
              <w:widowControl w:val="0"/>
              <w:tabs>
                <w:tab w:val="left" w:pos="720"/>
              </w:tabs>
              <w:autoSpaceDE w:val="0"/>
              <w:autoSpaceDN w:val="0"/>
              <w:adjustRightInd w:val="0"/>
              <w:ind w:left="709" w:right="-108"/>
              <w:rPr>
                <w:rFonts w:ascii="Arial" w:hAnsi="Arial" w:cs="Arial"/>
                <w:sz w:val="22"/>
                <w:szCs w:val="22"/>
              </w:rPr>
            </w:pPr>
          </w:p>
          <w:p w:rsidR="006055CB" w:rsidRPr="00E95800" w:rsidRDefault="006055CB" w:rsidP="006055CB">
            <w:pPr>
              <w:widowControl w:val="0"/>
              <w:tabs>
                <w:tab w:val="left" w:pos="720"/>
              </w:tabs>
              <w:autoSpaceDE w:val="0"/>
              <w:autoSpaceDN w:val="0"/>
              <w:adjustRightInd w:val="0"/>
              <w:ind w:left="709" w:right="-108"/>
              <w:rPr>
                <w:rFonts w:ascii="Arial" w:hAnsi="Arial" w:cs="Arial"/>
                <w:sz w:val="22"/>
                <w:szCs w:val="22"/>
              </w:rPr>
            </w:pPr>
            <w:r w:rsidRPr="00E95800">
              <w:rPr>
                <w:rFonts w:ascii="Arial" w:hAnsi="Arial" w:cs="Arial"/>
                <w:sz w:val="22"/>
                <w:szCs w:val="22"/>
              </w:rPr>
              <w:t>Prolonged concentration and attention to detail are essential to the above processes and form the greater part of the working day.</w:t>
            </w:r>
          </w:p>
          <w:p w:rsidR="006055CB" w:rsidRPr="00E95800" w:rsidRDefault="006055CB" w:rsidP="006055CB">
            <w:pPr>
              <w:widowControl w:val="0"/>
              <w:tabs>
                <w:tab w:val="left" w:pos="720"/>
              </w:tabs>
              <w:autoSpaceDE w:val="0"/>
              <w:autoSpaceDN w:val="0"/>
              <w:adjustRightInd w:val="0"/>
              <w:ind w:left="709" w:right="-108"/>
              <w:rPr>
                <w:rFonts w:ascii="Arial" w:hAnsi="Arial" w:cs="Arial"/>
                <w:sz w:val="22"/>
                <w:szCs w:val="22"/>
              </w:rPr>
            </w:pPr>
          </w:p>
          <w:p w:rsidR="006055CB" w:rsidRPr="00E95800" w:rsidRDefault="006055CB" w:rsidP="00621717">
            <w:pPr>
              <w:widowControl w:val="0"/>
              <w:numPr>
                <w:ilvl w:val="0"/>
                <w:numId w:val="22"/>
              </w:numPr>
              <w:tabs>
                <w:tab w:val="clear" w:pos="1080"/>
                <w:tab w:val="num" w:pos="720"/>
              </w:tabs>
              <w:autoSpaceDE w:val="0"/>
              <w:autoSpaceDN w:val="0"/>
              <w:adjustRightInd w:val="0"/>
              <w:ind w:left="720" w:right="-108"/>
              <w:rPr>
                <w:rFonts w:ascii="Arial" w:hAnsi="Arial" w:cs="Arial"/>
                <w:sz w:val="22"/>
                <w:szCs w:val="22"/>
              </w:rPr>
            </w:pPr>
            <w:r w:rsidRPr="00E95800">
              <w:rPr>
                <w:rFonts w:ascii="Arial" w:hAnsi="Arial" w:cs="Arial"/>
                <w:sz w:val="22"/>
                <w:szCs w:val="22"/>
              </w:rPr>
              <w:t>To take responsibility for finishing, checking and validating colleagues’ work as necessary</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 xml:space="preserve">To communicate patient results by telephone and to provide technical advice to clinicians </w:t>
            </w:r>
            <w:r w:rsidR="00E27832" w:rsidRPr="00E95800">
              <w:rPr>
                <w:rFonts w:ascii="Arial" w:hAnsi="Arial" w:cs="Arial"/>
                <w:sz w:val="22"/>
                <w:szCs w:val="22"/>
              </w:rPr>
              <w:t>in other hospitals</w:t>
            </w:r>
            <w:r w:rsidRPr="00E95800">
              <w:rPr>
                <w:rFonts w:ascii="Arial" w:hAnsi="Arial" w:cs="Arial"/>
                <w:sz w:val="22"/>
                <w:szCs w:val="22"/>
              </w:rPr>
              <w:t xml:space="preserve">, </w:t>
            </w:r>
            <w:r w:rsidR="00692D9D" w:rsidRPr="00E95800">
              <w:rPr>
                <w:rFonts w:ascii="Arial" w:hAnsi="Arial" w:cs="Arial"/>
                <w:sz w:val="22"/>
                <w:szCs w:val="22"/>
              </w:rPr>
              <w:t xml:space="preserve">and </w:t>
            </w:r>
            <w:r w:rsidRPr="00E95800">
              <w:rPr>
                <w:rFonts w:ascii="Arial" w:hAnsi="Arial" w:cs="Arial"/>
                <w:sz w:val="22"/>
                <w:szCs w:val="22"/>
              </w:rPr>
              <w:t>other service users.</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ensure satisfactory completion and validation of analyses (within agreed turnaround times) and to ensure data integrity when entering test results, compiled by the post holder and others, into the laboratory information system and prior to final authorisation by medical staff .</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ensure that records are kept up to date and to comply with local and national policies for the safe, secure and confidential processing and storage of patient and other laboratory information.</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use the Laboratory Information System (LIMS) according to the authorised protocols.</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 xml:space="preserve">To check the validity and reliability of analytical processes, maintaining and monitoring satisfactory performance by internal quality control and external quality assessment and to take corrective action as necessary. </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participate in all aspects of quality assessment and audit and to report any instance or event that may cause a service delivery failure.</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complete documentation for audit purposes or consumable/reagent monitoring and to inform appropriate staff when goods are required.</w:t>
            </w:r>
          </w:p>
          <w:p w:rsidR="006055CB" w:rsidRPr="00E95800" w:rsidRDefault="006055CB" w:rsidP="006055CB">
            <w:pPr>
              <w:ind w:left="360"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plan and organise their work and that of trainee and support staff as necessary, within the demands of the team.</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supervise, instruct and train less experienced biomedical scientists, laboratory assistants, students and medical staff when required to do so and to be involved in the teaching duties of the department.</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offer advice and guidance on the services available and analyses performed, and, when required, to refer enquiries for clinical advice to laboratory medical staff.</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continually improve service provision by contributing to the development of standard operating procedures (including proposing amendments) or undertaking developmental work, research projects or clinical trial work.</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comply with health and safety and security regulations of the department and ensure that safety procedures and safe systems of work are practiced.</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comply with good work practices required for the standards of Clinical Pathology Accreditation</w:t>
            </w:r>
            <w:r w:rsidR="00F15625" w:rsidRPr="00E95800">
              <w:rPr>
                <w:rFonts w:ascii="Arial" w:hAnsi="Arial" w:cs="Arial"/>
                <w:sz w:val="22"/>
                <w:szCs w:val="22"/>
              </w:rPr>
              <w:t xml:space="preserve"> /UKAS</w:t>
            </w:r>
            <w:r w:rsidRPr="00E95800">
              <w:rPr>
                <w:rFonts w:ascii="Arial" w:hAnsi="Arial" w:cs="Arial"/>
                <w:sz w:val="22"/>
                <w:szCs w:val="22"/>
              </w:rPr>
              <w:t xml:space="preserve"> (UK).</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comply with Department and Division policies and procedures and endeavour to maintain a spirit of goodwill and harmony towards all other members of staff.</w:t>
            </w:r>
          </w:p>
          <w:p w:rsidR="006055CB" w:rsidRPr="00E95800" w:rsidRDefault="006055CB" w:rsidP="006055CB">
            <w:pPr>
              <w:ind w:right="-108"/>
              <w:rPr>
                <w:rFonts w:ascii="Arial" w:hAnsi="Arial" w:cs="Arial"/>
                <w:sz w:val="22"/>
                <w:szCs w:val="22"/>
              </w:rPr>
            </w:pPr>
          </w:p>
          <w:p w:rsidR="006055CB" w:rsidRPr="00E95800" w:rsidRDefault="006055CB" w:rsidP="006055CB">
            <w:pPr>
              <w:numPr>
                <w:ilvl w:val="0"/>
                <w:numId w:val="18"/>
              </w:numPr>
              <w:ind w:right="-108"/>
              <w:rPr>
                <w:rFonts w:ascii="Arial" w:hAnsi="Arial" w:cs="Arial"/>
                <w:sz w:val="22"/>
                <w:szCs w:val="22"/>
              </w:rPr>
            </w:pPr>
            <w:r w:rsidRPr="00E95800">
              <w:rPr>
                <w:rFonts w:ascii="Arial" w:hAnsi="Arial" w:cs="Arial"/>
                <w:sz w:val="22"/>
                <w:szCs w:val="22"/>
              </w:rPr>
              <w:t>To participate in an annual joint review that includes consideration of: laboratory objectives and plans, job content and training and development needs and objectives.</w:t>
            </w:r>
          </w:p>
          <w:p w:rsidR="006055CB" w:rsidRPr="00E95800" w:rsidRDefault="006055CB" w:rsidP="006055CB">
            <w:pPr>
              <w:ind w:right="-108"/>
              <w:rPr>
                <w:rFonts w:ascii="Arial" w:hAnsi="Arial" w:cs="Arial"/>
                <w:sz w:val="22"/>
                <w:szCs w:val="22"/>
              </w:rPr>
            </w:pPr>
          </w:p>
          <w:p w:rsidR="006055CB" w:rsidRPr="00E95800" w:rsidRDefault="006055CB" w:rsidP="00B91ED4">
            <w:pPr>
              <w:ind w:left="651" w:right="-108"/>
              <w:rPr>
                <w:rFonts w:ascii="Arial" w:hAnsi="Arial" w:cs="Arial"/>
                <w:sz w:val="22"/>
                <w:szCs w:val="22"/>
              </w:rPr>
            </w:pPr>
            <w:r w:rsidRPr="00E95800">
              <w:rPr>
                <w:rFonts w:ascii="Arial" w:hAnsi="Arial" w:cs="Arial"/>
                <w:sz w:val="22"/>
                <w:szCs w:val="22"/>
              </w:rPr>
              <w:t>In addition, the post holder carries out general duties in order to discharge the le</w:t>
            </w:r>
            <w:r w:rsidR="00967663" w:rsidRPr="00E95800">
              <w:rPr>
                <w:rFonts w:ascii="Arial" w:hAnsi="Arial" w:cs="Arial"/>
                <w:sz w:val="22"/>
                <w:szCs w:val="22"/>
              </w:rPr>
              <w:t xml:space="preserve">gal responsibilities of a </w:t>
            </w:r>
            <w:r w:rsidRPr="00E95800">
              <w:rPr>
                <w:rFonts w:ascii="Arial" w:hAnsi="Arial" w:cs="Arial"/>
                <w:sz w:val="22"/>
                <w:szCs w:val="22"/>
              </w:rPr>
              <w:t>Registered Biomedical Scientist, including the maintenance of patient confidentiality and giving evidence in court.</w:t>
            </w:r>
          </w:p>
          <w:p w:rsidR="0048563D" w:rsidRPr="00E95800" w:rsidRDefault="0048563D">
            <w:pPr>
              <w:jc w:val="both"/>
              <w:rPr>
                <w:rFonts w:ascii="Arial" w:hAnsi="Arial" w:cs="Arial"/>
                <w:sz w:val="22"/>
                <w:szCs w:val="22"/>
              </w:rPr>
            </w:pPr>
          </w:p>
          <w:p w:rsidR="00E42016" w:rsidRPr="00E95800" w:rsidRDefault="00E42016">
            <w:pPr>
              <w:jc w:val="both"/>
              <w:rPr>
                <w:rFonts w:ascii="Arial" w:hAnsi="Arial" w:cs="Arial"/>
                <w:sz w:val="22"/>
                <w:szCs w:val="22"/>
              </w:rPr>
            </w:pPr>
          </w:p>
        </w:tc>
      </w:tr>
      <w:tr w:rsidR="0048563D" w:rsidRPr="00E95800" w:rsidTr="00E95800">
        <w:trPr>
          <w:jc w:val="center"/>
        </w:trPr>
        <w:tc>
          <w:tcPr>
            <w:tcW w:w="10566" w:type="dxa"/>
            <w:gridSpan w:val="3"/>
          </w:tcPr>
          <w:p w:rsidR="0048563D" w:rsidRPr="00E95800" w:rsidRDefault="0048563D">
            <w:pPr>
              <w:jc w:val="both"/>
              <w:rPr>
                <w:rFonts w:ascii="Arial" w:hAnsi="Arial" w:cs="Arial"/>
                <w:b/>
                <w:sz w:val="22"/>
                <w:szCs w:val="22"/>
              </w:rPr>
            </w:pPr>
          </w:p>
          <w:p w:rsidR="0048563D" w:rsidRPr="00E95800" w:rsidRDefault="0048563D">
            <w:pPr>
              <w:jc w:val="both"/>
              <w:rPr>
                <w:rFonts w:ascii="Arial" w:hAnsi="Arial" w:cs="Arial"/>
                <w:b/>
                <w:sz w:val="22"/>
                <w:szCs w:val="22"/>
              </w:rPr>
            </w:pPr>
            <w:r w:rsidRPr="00E95800">
              <w:rPr>
                <w:rFonts w:ascii="Arial" w:hAnsi="Arial" w:cs="Arial"/>
                <w:b/>
                <w:sz w:val="22"/>
                <w:szCs w:val="22"/>
              </w:rPr>
              <w:t>7a.  EQUIPMENT &amp; MACHINERY</w:t>
            </w:r>
          </w:p>
          <w:p w:rsidR="007578E0" w:rsidRPr="00E95800" w:rsidRDefault="007578E0">
            <w:pPr>
              <w:jc w:val="both"/>
              <w:rPr>
                <w:rFonts w:ascii="Arial" w:hAnsi="Arial" w:cs="Arial"/>
                <w:b/>
                <w:sz w:val="22"/>
                <w:szCs w:val="22"/>
              </w:rPr>
            </w:pPr>
          </w:p>
          <w:p w:rsidR="00662C7B" w:rsidRPr="00E95800" w:rsidRDefault="00662C7B" w:rsidP="00662C7B">
            <w:pPr>
              <w:numPr>
                <w:ilvl w:val="0"/>
                <w:numId w:val="11"/>
              </w:numPr>
              <w:rPr>
                <w:rFonts w:ascii="Arial" w:hAnsi="Arial" w:cs="Arial"/>
                <w:sz w:val="22"/>
                <w:szCs w:val="22"/>
              </w:rPr>
            </w:pPr>
            <w:r w:rsidRPr="00E95800">
              <w:rPr>
                <w:rFonts w:ascii="Arial" w:hAnsi="Arial" w:cs="Arial"/>
                <w:sz w:val="22"/>
                <w:szCs w:val="22"/>
              </w:rPr>
              <w:t>The post holder will utilise essential laboratory apparatus such as centrifug</w:t>
            </w:r>
            <w:r w:rsidR="000928BA" w:rsidRPr="00E95800">
              <w:rPr>
                <w:rFonts w:ascii="Arial" w:hAnsi="Arial" w:cs="Arial"/>
                <w:sz w:val="22"/>
                <w:szCs w:val="22"/>
              </w:rPr>
              <w:t xml:space="preserve">es, microscopes, </w:t>
            </w:r>
            <w:r w:rsidRPr="00E95800">
              <w:rPr>
                <w:rFonts w:ascii="Arial" w:hAnsi="Arial" w:cs="Arial"/>
                <w:sz w:val="22"/>
                <w:szCs w:val="22"/>
              </w:rPr>
              <w:t xml:space="preserve">refrigerators, freezers, incubators, anaerobic cabinet, water baths, </w:t>
            </w:r>
            <w:r w:rsidR="00AC6611" w:rsidRPr="00E95800">
              <w:rPr>
                <w:rFonts w:ascii="Arial" w:hAnsi="Arial" w:cs="Arial"/>
                <w:sz w:val="22"/>
                <w:szCs w:val="22"/>
              </w:rPr>
              <w:t xml:space="preserve">spectrophotometers, </w:t>
            </w:r>
            <w:r w:rsidRPr="00E95800">
              <w:rPr>
                <w:rFonts w:ascii="Arial" w:hAnsi="Arial" w:cs="Arial"/>
                <w:sz w:val="22"/>
                <w:szCs w:val="22"/>
              </w:rPr>
              <w:t xml:space="preserve">exhaust protective cabinets etc. </w:t>
            </w:r>
          </w:p>
          <w:p w:rsidR="00662C7B" w:rsidRPr="00E95800" w:rsidRDefault="00662C7B" w:rsidP="00662C7B">
            <w:pPr>
              <w:rPr>
                <w:rFonts w:ascii="Arial" w:hAnsi="Arial" w:cs="Arial"/>
                <w:sz w:val="22"/>
                <w:szCs w:val="22"/>
              </w:rPr>
            </w:pPr>
          </w:p>
          <w:p w:rsidR="00662C7B" w:rsidRPr="00E95800" w:rsidRDefault="00662C7B" w:rsidP="00662C7B">
            <w:pPr>
              <w:numPr>
                <w:ilvl w:val="0"/>
                <w:numId w:val="11"/>
              </w:numPr>
              <w:rPr>
                <w:rFonts w:ascii="Arial" w:hAnsi="Arial" w:cs="Arial"/>
                <w:sz w:val="22"/>
                <w:szCs w:val="22"/>
              </w:rPr>
            </w:pPr>
            <w:r w:rsidRPr="00E95800">
              <w:rPr>
                <w:rFonts w:ascii="Arial" w:hAnsi="Arial" w:cs="Arial"/>
                <w:sz w:val="22"/>
                <w:szCs w:val="22"/>
              </w:rPr>
              <w:t xml:space="preserve">They will also operate specialist, automated analytical systems such as </w:t>
            </w:r>
            <w:r w:rsidR="00F34245" w:rsidRPr="00E95800">
              <w:rPr>
                <w:rFonts w:ascii="Arial" w:hAnsi="Arial" w:cs="Arial"/>
                <w:sz w:val="22"/>
                <w:szCs w:val="22"/>
              </w:rPr>
              <w:t>Merlin Micronaut</w:t>
            </w:r>
            <w:r w:rsidR="00B404B8" w:rsidRPr="00E95800">
              <w:rPr>
                <w:rFonts w:ascii="Arial" w:hAnsi="Arial" w:cs="Arial"/>
                <w:sz w:val="22"/>
                <w:szCs w:val="22"/>
              </w:rPr>
              <w:t xml:space="preserve"> for</w:t>
            </w:r>
            <w:r w:rsidR="00F34245" w:rsidRPr="00E95800">
              <w:rPr>
                <w:rFonts w:ascii="Arial" w:hAnsi="Arial" w:cs="Arial"/>
                <w:sz w:val="22"/>
                <w:szCs w:val="22"/>
              </w:rPr>
              <w:t xml:space="preserve"> </w:t>
            </w:r>
            <w:r w:rsidR="00B404B8" w:rsidRPr="00E95800">
              <w:rPr>
                <w:rFonts w:ascii="Arial" w:hAnsi="Arial" w:cs="Arial"/>
                <w:sz w:val="22"/>
                <w:szCs w:val="22"/>
              </w:rPr>
              <w:t xml:space="preserve">AST results. They will operate thermocyclers, </w:t>
            </w:r>
            <w:r w:rsidR="00AC6611" w:rsidRPr="00E95800">
              <w:rPr>
                <w:rFonts w:ascii="Arial" w:hAnsi="Arial" w:cs="Arial"/>
                <w:sz w:val="22"/>
                <w:szCs w:val="22"/>
              </w:rPr>
              <w:t xml:space="preserve">Pulsed Field Gel Electrophoresis equipment, </w:t>
            </w:r>
            <w:r w:rsidR="00B404B8" w:rsidRPr="00E95800">
              <w:rPr>
                <w:rFonts w:ascii="Arial" w:hAnsi="Arial" w:cs="Arial"/>
                <w:sz w:val="22"/>
                <w:szCs w:val="22"/>
              </w:rPr>
              <w:t xml:space="preserve">real-time </w:t>
            </w:r>
            <w:r w:rsidR="00692D9D" w:rsidRPr="00E95800">
              <w:rPr>
                <w:rFonts w:ascii="Arial" w:hAnsi="Arial" w:cs="Arial"/>
                <w:sz w:val="22"/>
                <w:szCs w:val="22"/>
              </w:rPr>
              <w:t>PCR</w:t>
            </w:r>
            <w:r w:rsidR="00B404B8" w:rsidRPr="00E95800">
              <w:rPr>
                <w:rFonts w:ascii="Arial" w:hAnsi="Arial" w:cs="Arial"/>
                <w:sz w:val="22"/>
                <w:szCs w:val="22"/>
              </w:rPr>
              <w:t xml:space="preserve"> equipment for DNA analysis and the laboratory sequencer for s</w:t>
            </w:r>
            <w:r w:rsidR="00024C60">
              <w:rPr>
                <w:rFonts w:ascii="Arial" w:hAnsi="Arial" w:cs="Arial"/>
                <w:sz w:val="22"/>
                <w:szCs w:val="22"/>
              </w:rPr>
              <w:t>equence-based typing including s</w:t>
            </w:r>
            <w:r w:rsidR="00B404B8" w:rsidRPr="00E95800">
              <w:rPr>
                <w:rFonts w:ascii="Arial" w:hAnsi="Arial" w:cs="Arial"/>
                <w:sz w:val="22"/>
                <w:szCs w:val="22"/>
              </w:rPr>
              <w:t>pa, and MLST typing.</w:t>
            </w:r>
          </w:p>
          <w:p w:rsidR="00662C7B" w:rsidRPr="00E95800" w:rsidRDefault="00662C7B" w:rsidP="00662C7B">
            <w:pPr>
              <w:rPr>
                <w:rFonts w:ascii="Arial" w:hAnsi="Arial" w:cs="Arial"/>
                <w:sz w:val="22"/>
                <w:szCs w:val="22"/>
              </w:rPr>
            </w:pPr>
          </w:p>
          <w:p w:rsidR="00662C7B" w:rsidRPr="00E95800" w:rsidRDefault="00662C7B" w:rsidP="00662C7B">
            <w:pPr>
              <w:numPr>
                <w:ilvl w:val="0"/>
                <w:numId w:val="11"/>
              </w:numPr>
              <w:rPr>
                <w:rFonts w:ascii="Arial" w:hAnsi="Arial" w:cs="Arial"/>
                <w:sz w:val="22"/>
                <w:szCs w:val="22"/>
              </w:rPr>
            </w:pPr>
            <w:r w:rsidRPr="00E95800">
              <w:rPr>
                <w:rFonts w:ascii="Arial" w:hAnsi="Arial" w:cs="Arial"/>
                <w:sz w:val="22"/>
                <w:szCs w:val="22"/>
              </w:rPr>
              <w:t>The post holder will use and maintain expensive (some individually valued in excess of £</w:t>
            </w:r>
            <w:r w:rsidR="00B404B8" w:rsidRPr="00E95800">
              <w:rPr>
                <w:rFonts w:ascii="Arial" w:hAnsi="Arial" w:cs="Arial"/>
                <w:sz w:val="22"/>
                <w:szCs w:val="22"/>
              </w:rPr>
              <w:t>140,</w:t>
            </w:r>
            <w:r w:rsidRPr="00E95800">
              <w:rPr>
                <w:rFonts w:ascii="Arial" w:hAnsi="Arial" w:cs="Arial"/>
                <w:sz w:val="22"/>
                <w:szCs w:val="22"/>
              </w:rPr>
              <w:t>000) and highly complex equipment in a safe and proper manner for their own use and for other staff to operate. They will be able to recognise when analysers and equipment are malfunctioning by monitoring system controls and keeping logs of control data. They will trace and correct faults in analysers and instruments and maintain them for good operation, keeping equipment in optimal condition for use and making fine adjustments as necessary. In the absence of more senior staff, they will co-ordinate with engineers and assist with repairs to ensure continuous operation of essential equipment.</w:t>
            </w:r>
          </w:p>
          <w:p w:rsidR="00662C7B" w:rsidRPr="00E95800" w:rsidRDefault="00662C7B" w:rsidP="00662C7B">
            <w:pPr>
              <w:rPr>
                <w:rFonts w:ascii="Arial" w:hAnsi="Arial" w:cs="Arial"/>
                <w:sz w:val="22"/>
                <w:szCs w:val="22"/>
              </w:rPr>
            </w:pPr>
          </w:p>
          <w:p w:rsidR="0048563D" w:rsidRPr="00E95800" w:rsidRDefault="0048563D">
            <w:pPr>
              <w:jc w:val="both"/>
              <w:rPr>
                <w:rFonts w:ascii="Arial" w:hAnsi="Arial" w:cs="Arial"/>
                <w:sz w:val="22"/>
                <w:szCs w:val="22"/>
              </w:rPr>
            </w:pPr>
          </w:p>
          <w:p w:rsidR="00662C7B" w:rsidRPr="00E95800" w:rsidRDefault="0048563D" w:rsidP="00662C7B">
            <w:pPr>
              <w:jc w:val="both"/>
              <w:rPr>
                <w:rFonts w:ascii="Arial" w:hAnsi="Arial" w:cs="Arial"/>
                <w:b/>
                <w:sz w:val="22"/>
                <w:szCs w:val="22"/>
              </w:rPr>
            </w:pPr>
            <w:r w:rsidRPr="00E95800">
              <w:rPr>
                <w:rFonts w:ascii="Arial" w:hAnsi="Arial" w:cs="Arial"/>
                <w:b/>
                <w:sz w:val="22"/>
                <w:szCs w:val="22"/>
              </w:rPr>
              <w:t>7b. SYSTEMS</w:t>
            </w:r>
          </w:p>
          <w:p w:rsidR="007578E0" w:rsidRPr="00E95800" w:rsidRDefault="007578E0" w:rsidP="00662C7B">
            <w:pPr>
              <w:jc w:val="both"/>
              <w:rPr>
                <w:rFonts w:ascii="Arial" w:hAnsi="Arial" w:cs="Arial"/>
                <w:sz w:val="22"/>
                <w:szCs w:val="22"/>
              </w:rPr>
            </w:pPr>
          </w:p>
          <w:p w:rsidR="00662C7B" w:rsidRPr="00E95800" w:rsidRDefault="00662C7B" w:rsidP="00B404B8">
            <w:pPr>
              <w:numPr>
                <w:ilvl w:val="0"/>
                <w:numId w:val="11"/>
              </w:numPr>
              <w:rPr>
                <w:rFonts w:ascii="Arial" w:hAnsi="Arial" w:cs="Arial"/>
                <w:sz w:val="22"/>
                <w:szCs w:val="22"/>
              </w:rPr>
            </w:pPr>
            <w:r w:rsidRPr="00E95800">
              <w:rPr>
                <w:rFonts w:ascii="Arial" w:hAnsi="Arial" w:cs="Arial"/>
                <w:sz w:val="22"/>
                <w:szCs w:val="22"/>
              </w:rPr>
              <w:t>Using the laboratory computer system software, the post holder will generate reports of tests carried out on patients’ samples. They will know how to correct and amend reports prior to release to the ward, GP and other service users.  They will utilise additional computer software packages such as Q-pulse/Word for accessing department SOPs, intranet access</w:t>
            </w:r>
            <w:r w:rsidR="00F15625" w:rsidRPr="00E95800">
              <w:rPr>
                <w:rFonts w:ascii="Arial" w:hAnsi="Arial" w:cs="Arial"/>
                <w:sz w:val="22"/>
                <w:szCs w:val="22"/>
              </w:rPr>
              <w:t xml:space="preserve"> to Division policies and data including email.</w:t>
            </w:r>
          </w:p>
          <w:p w:rsidR="00E97E6A" w:rsidRPr="00E95800" w:rsidRDefault="00E97E6A" w:rsidP="00E97E6A">
            <w:pPr>
              <w:rPr>
                <w:rFonts w:ascii="Arial" w:hAnsi="Arial" w:cs="Arial"/>
                <w:sz w:val="22"/>
                <w:szCs w:val="22"/>
              </w:rPr>
            </w:pPr>
          </w:p>
          <w:p w:rsidR="00E97E6A" w:rsidRPr="00E95800" w:rsidRDefault="00E97E6A" w:rsidP="00E97E6A">
            <w:pPr>
              <w:rPr>
                <w:rFonts w:ascii="Arial" w:hAnsi="Arial" w:cs="Arial"/>
                <w:sz w:val="22"/>
                <w:szCs w:val="22"/>
              </w:rPr>
            </w:pPr>
          </w:p>
          <w:p w:rsidR="00662C7B" w:rsidRPr="00E95800" w:rsidRDefault="00662C7B">
            <w:pPr>
              <w:jc w:val="both"/>
              <w:rPr>
                <w:rFonts w:ascii="Arial" w:hAnsi="Arial" w:cs="Arial"/>
                <w:sz w:val="22"/>
                <w:szCs w:val="22"/>
              </w:rPr>
            </w:pPr>
          </w:p>
        </w:tc>
      </w:tr>
      <w:tr w:rsidR="0048563D" w:rsidRPr="00E95800" w:rsidTr="00E95800">
        <w:trPr>
          <w:jc w:val="center"/>
        </w:trPr>
        <w:tc>
          <w:tcPr>
            <w:tcW w:w="10566" w:type="dxa"/>
            <w:gridSpan w:val="3"/>
          </w:tcPr>
          <w:p w:rsidR="0048563D" w:rsidRPr="00E95800" w:rsidRDefault="0048563D" w:rsidP="000E797E">
            <w:pPr>
              <w:jc w:val="both"/>
              <w:rPr>
                <w:rFonts w:ascii="Arial" w:hAnsi="Arial" w:cs="Arial"/>
                <w:b/>
                <w:sz w:val="22"/>
                <w:szCs w:val="22"/>
              </w:rPr>
            </w:pPr>
          </w:p>
          <w:p w:rsidR="0048563D" w:rsidRPr="00E95800" w:rsidRDefault="0048563D" w:rsidP="00E97E6A">
            <w:pPr>
              <w:numPr>
                <w:ilvl w:val="0"/>
                <w:numId w:val="2"/>
              </w:numPr>
              <w:tabs>
                <w:tab w:val="clear" w:pos="432"/>
                <w:tab w:val="num" w:pos="225"/>
              </w:tabs>
              <w:ind w:hanging="207"/>
              <w:jc w:val="both"/>
              <w:rPr>
                <w:rFonts w:ascii="Arial" w:hAnsi="Arial" w:cs="Arial"/>
                <w:b/>
                <w:sz w:val="22"/>
                <w:szCs w:val="22"/>
              </w:rPr>
            </w:pPr>
            <w:r w:rsidRPr="00E95800">
              <w:rPr>
                <w:rFonts w:ascii="Arial" w:hAnsi="Arial" w:cs="Arial"/>
                <w:b/>
                <w:sz w:val="22"/>
                <w:szCs w:val="22"/>
              </w:rPr>
              <w:t>DECISIONS AND JUDGEMENTS</w:t>
            </w:r>
          </w:p>
          <w:p w:rsidR="007578E0" w:rsidRPr="00E95800" w:rsidRDefault="007578E0" w:rsidP="007578E0">
            <w:pPr>
              <w:ind w:left="72"/>
              <w:jc w:val="both"/>
              <w:rPr>
                <w:rFonts w:ascii="Arial" w:hAnsi="Arial" w:cs="Arial"/>
                <w:b/>
                <w:sz w:val="22"/>
                <w:szCs w:val="22"/>
              </w:rPr>
            </w:pPr>
          </w:p>
          <w:p w:rsidR="001C0546" w:rsidRPr="00E95800" w:rsidRDefault="00256876" w:rsidP="00872230">
            <w:pPr>
              <w:ind w:left="225"/>
              <w:rPr>
                <w:rFonts w:ascii="Arial" w:hAnsi="Arial" w:cs="Arial"/>
                <w:sz w:val="22"/>
                <w:szCs w:val="22"/>
              </w:rPr>
            </w:pPr>
            <w:r w:rsidRPr="00E95800">
              <w:rPr>
                <w:rFonts w:ascii="Arial" w:hAnsi="Arial" w:cs="Arial"/>
                <w:sz w:val="22"/>
                <w:szCs w:val="22"/>
              </w:rPr>
              <w:t xml:space="preserve"> </w:t>
            </w:r>
            <w:r w:rsidR="001C0546" w:rsidRPr="00E95800">
              <w:rPr>
                <w:rFonts w:ascii="Arial" w:hAnsi="Arial" w:cs="Arial"/>
                <w:sz w:val="22"/>
                <w:szCs w:val="22"/>
              </w:rPr>
              <w:t xml:space="preserve">The post holder will be assigned to a workstation within a sub-section of the </w:t>
            </w:r>
            <w:r w:rsidR="00AC6611" w:rsidRPr="00E95800">
              <w:rPr>
                <w:rFonts w:ascii="Arial" w:hAnsi="Arial" w:cs="Arial"/>
                <w:sz w:val="22"/>
                <w:szCs w:val="22"/>
              </w:rPr>
              <w:t xml:space="preserve">reference laboratory </w:t>
            </w:r>
            <w:r w:rsidR="001C0546" w:rsidRPr="00E95800">
              <w:rPr>
                <w:rFonts w:ascii="Arial" w:hAnsi="Arial" w:cs="Arial"/>
                <w:sz w:val="22"/>
                <w:szCs w:val="22"/>
              </w:rPr>
              <w:t xml:space="preserve">and </w:t>
            </w:r>
            <w:r w:rsidRPr="00E95800">
              <w:rPr>
                <w:rFonts w:ascii="Arial" w:hAnsi="Arial" w:cs="Arial"/>
                <w:sz w:val="22"/>
                <w:szCs w:val="22"/>
              </w:rPr>
              <w:t xml:space="preserve">   </w:t>
            </w:r>
            <w:r w:rsidR="001C0546" w:rsidRPr="00E95800">
              <w:rPr>
                <w:rFonts w:ascii="Arial" w:hAnsi="Arial" w:cs="Arial"/>
                <w:sz w:val="22"/>
                <w:szCs w:val="22"/>
              </w:rPr>
              <w:t xml:space="preserve">will manage their own workload effectively, following established laboratory policies and procedures </w:t>
            </w:r>
            <w:r w:rsidRPr="00E95800">
              <w:rPr>
                <w:rFonts w:ascii="Arial" w:hAnsi="Arial" w:cs="Arial"/>
                <w:sz w:val="22"/>
                <w:szCs w:val="22"/>
              </w:rPr>
              <w:t xml:space="preserve">  </w:t>
            </w:r>
            <w:r w:rsidR="001C0546" w:rsidRPr="00E95800">
              <w:rPr>
                <w:rFonts w:ascii="Arial" w:hAnsi="Arial" w:cs="Arial"/>
                <w:sz w:val="22"/>
                <w:szCs w:val="22"/>
              </w:rPr>
              <w:t>and related guidelines.</w:t>
            </w:r>
          </w:p>
          <w:p w:rsidR="001C0546" w:rsidRPr="00E95800" w:rsidRDefault="001C0546" w:rsidP="001C0546">
            <w:pPr>
              <w:rPr>
                <w:rFonts w:ascii="Arial" w:hAnsi="Arial" w:cs="Arial"/>
                <w:sz w:val="22"/>
                <w:szCs w:val="22"/>
              </w:rPr>
            </w:pPr>
          </w:p>
          <w:p w:rsidR="001C0546" w:rsidRPr="00E95800" w:rsidRDefault="00872230" w:rsidP="00872230">
            <w:pPr>
              <w:ind w:left="225" w:hanging="225"/>
              <w:rPr>
                <w:rFonts w:ascii="Arial" w:hAnsi="Arial" w:cs="Arial"/>
                <w:sz w:val="22"/>
                <w:szCs w:val="22"/>
              </w:rPr>
            </w:pPr>
            <w:r w:rsidRPr="00E95800">
              <w:rPr>
                <w:rFonts w:ascii="Arial" w:hAnsi="Arial" w:cs="Arial"/>
                <w:sz w:val="22"/>
                <w:szCs w:val="22"/>
              </w:rPr>
              <w:t xml:space="preserve">   </w:t>
            </w:r>
            <w:r w:rsidR="00256876" w:rsidRPr="00E95800">
              <w:rPr>
                <w:rFonts w:ascii="Arial" w:hAnsi="Arial" w:cs="Arial"/>
                <w:sz w:val="22"/>
                <w:szCs w:val="22"/>
              </w:rPr>
              <w:t xml:space="preserve"> </w:t>
            </w:r>
            <w:r w:rsidR="001C0546" w:rsidRPr="00E95800">
              <w:rPr>
                <w:rFonts w:ascii="Arial" w:hAnsi="Arial" w:cs="Arial"/>
                <w:sz w:val="22"/>
                <w:szCs w:val="22"/>
              </w:rPr>
              <w:t xml:space="preserve">They will carry out their work independently and will be responsible for carrying out their duties, </w:t>
            </w:r>
            <w:r w:rsidRPr="00E95800">
              <w:rPr>
                <w:rFonts w:ascii="Arial" w:hAnsi="Arial" w:cs="Arial"/>
                <w:sz w:val="22"/>
                <w:szCs w:val="22"/>
              </w:rPr>
              <w:t xml:space="preserve">   </w:t>
            </w:r>
            <w:r w:rsidR="00256876" w:rsidRPr="00E95800">
              <w:rPr>
                <w:rFonts w:ascii="Arial" w:hAnsi="Arial" w:cs="Arial"/>
                <w:sz w:val="22"/>
                <w:szCs w:val="22"/>
              </w:rPr>
              <w:t xml:space="preserve">  </w:t>
            </w:r>
            <w:r w:rsidR="001C0546" w:rsidRPr="00E95800">
              <w:rPr>
                <w:rFonts w:ascii="Arial" w:hAnsi="Arial" w:cs="Arial"/>
                <w:sz w:val="22"/>
                <w:szCs w:val="22"/>
              </w:rPr>
              <w:t>interpreting results and deciding which further investigations are required.</w:t>
            </w:r>
          </w:p>
          <w:p w:rsidR="000E797E" w:rsidRPr="00E95800" w:rsidRDefault="000E797E" w:rsidP="00872230">
            <w:pPr>
              <w:ind w:left="225"/>
              <w:rPr>
                <w:rFonts w:ascii="Arial" w:hAnsi="Arial" w:cs="Arial"/>
                <w:sz w:val="22"/>
                <w:szCs w:val="22"/>
              </w:rPr>
            </w:pPr>
          </w:p>
          <w:p w:rsidR="001C0546" w:rsidRPr="00E95800" w:rsidRDefault="001C0546" w:rsidP="00872230">
            <w:pPr>
              <w:ind w:left="225"/>
              <w:rPr>
                <w:rFonts w:ascii="Arial" w:hAnsi="Arial" w:cs="Arial"/>
                <w:sz w:val="22"/>
                <w:szCs w:val="22"/>
              </w:rPr>
            </w:pPr>
            <w:r w:rsidRPr="00E95800">
              <w:rPr>
                <w:rFonts w:ascii="Arial" w:hAnsi="Arial" w:cs="Arial"/>
                <w:sz w:val="22"/>
                <w:szCs w:val="22"/>
              </w:rPr>
              <w:t>They will consult with a line manager only on occasions when the post holder cannot resolve the problem themselves. They must know and decide when</w:t>
            </w:r>
            <w:r w:rsidR="00AC6611" w:rsidRPr="00E95800">
              <w:rPr>
                <w:rFonts w:ascii="Arial" w:hAnsi="Arial" w:cs="Arial"/>
                <w:sz w:val="22"/>
                <w:szCs w:val="22"/>
              </w:rPr>
              <w:t>,</w:t>
            </w:r>
            <w:r w:rsidRPr="00E95800">
              <w:rPr>
                <w:rFonts w:ascii="Arial" w:hAnsi="Arial" w:cs="Arial"/>
                <w:sz w:val="22"/>
                <w:szCs w:val="22"/>
              </w:rPr>
              <w:t xml:space="preserve"> it is appropriate to seek advice and when to refer clinically significant results to medical staff.</w:t>
            </w:r>
          </w:p>
          <w:p w:rsidR="001C0546" w:rsidRPr="00E95800" w:rsidRDefault="001C0546" w:rsidP="001C0546">
            <w:pPr>
              <w:rPr>
                <w:rFonts w:ascii="Arial" w:hAnsi="Arial" w:cs="Arial"/>
                <w:sz w:val="22"/>
                <w:szCs w:val="22"/>
              </w:rPr>
            </w:pPr>
          </w:p>
          <w:p w:rsidR="001C0546" w:rsidRPr="00E95800" w:rsidRDefault="001C0546" w:rsidP="00256876">
            <w:pPr>
              <w:ind w:left="225"/>
              <w:rPr>
                <w:rFonts w:ascii="Arial" w:hAnsi="Arial" w:cs="Arial"/>
                <w:sz w:val="22"/>
                <w:szCs w:val="22"/>
              </w:rPr>
            </w:pPr>
            <w:r w:rsidRPr="00E95800">
              <w:rPr>
                <w:rFonts w:ascii="Arial" w:hAnsi="Arial" w:cs="Arial"/>
                <w:sz w:val="22"/>
                <w:szCs w:val="22"/>
              </w:rPr>
              <w:t xml:space="preserve">The post holder specialising in microbiology will call upon their extensive diagnostic and interpretative skills to execute the everyday tasks of the job properly, making critical evaluations as necessary. i.e. the post holder will: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Assess specimens for suitability for testing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Determine if specimens require special handling procedures, e.g. Those that pose a greater risk of infection to laboratory staff</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Decide if the specimen merits urgent testing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Decide if the specimen needs to be referred to another department, discipline or laboratory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Decide which tests are appropriate, considering the type of specimen received and the investigation requested</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Use their knowledge, skills and experience to perform and interpret complex microbiological analyses e.g. interpretation of bacterial cultures, differentiating potential pathogens from harmless bacteria that can be present in patient specimens; analysis of antibiotic sensitivity patterns, making critical measurements to determine which antibiotics are appropriate to treat the infection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Examine microscopic slides, deciding quickly and competently which organisms are likely to be pathogenic and reporting this information verbally to the clinician</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Make informed judgements about which bacterial isolates and sensitivity test results to report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Order further tests to confirm bacterial identifications and provide supporting evidence in cases where results are ambiguous, inconsistent or incomplete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Assess Quality Control (QC) results and know the remedial action to take when QC failures invalidate test results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Compile and interpret complex reports and validate the results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Determine if appropriate technical or clinically significant comments need to be appended to the report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 xml:space="preserve">Make judgements relating to technical failures of equipment and failures in test procedures producing anomalous test results </w:t>
            </w:r>
          </w:p>
          <w:p w:rsidR="001C0546" w:rsidRPr="00E95800" w:rsidRDefault="001C0546" w:rsidP="001C0546">
            <w:pPr>
              <w:numPr>
                <w:ilvl w:val="0"/>
                <w:numId w:val="23"/>
              </w:numPr>
              <w:rPr>
                <w:rFonts w:ascii="Arial" w:hAnsi="Arial" w:cs="Arial"/>
                <w:sz w:val="22"/>
                <w:szCs w:val="22"/>
              </w:rPr>
            </w:pPr>
            <w:r w:rsidRPr="00E95800">
              <w:rPr>
                <w:rFonts w:ascii="Arial" w:hAnsi="Arial" w:cs="Arial"/>
                <w:sz w:val="22"/>
                <w:szCs w:val="22"/>
              </w:rPr>
              <w:t>Identify Health and Safety breaches and know how to deal with them</w:t>
            </w:r>
          </w:p>
          <w:p w:rsidR="001C0546" w:rsidRPr="00E95800" w:rsidRDefault="001C0546" w:rsidP="001C0546">
            <w:pPr>
              <w:numPr>
                <w:ilvl w:val="0"/>
                <w:numId w:val="23"/>
              </w:numPr>
              <w:jc w:val="both"/>
              <w:rPr>
                <w:rFonts w:ascii="Arial" w:hAnsi="Arial" w:cs="Arial"/>
                <w:sz w:val="22"/>
                <w:szCs w:val="22"/>
              </w:rPr>
            </w:pPr>
            <w:r w:rsidRPr="00E95800">
              <w:rPr>
                <w:rFonts w:ascii="Arial" w:hAnsi="Arial" w:cs="Arial"/>
                <w:sz w:val="22"/>
                <w:szCs w:val="22"/>
              </w:rPr>
              <w:t>Recognise laboratory information systems data anomalies or failures and know when to alert the System Manager</w:t>
            </w:r>
          </w:p>
          <w:p w:rsidR="001C0546" w:rsidRPr="00E95800" w:rsidRDefault="001C0546" w:rsidP="001C0546">
            <w:pPr>
              <w:rPr>
                <w:rFonts w:ascii="Arial" w:hAnsi="Arial" w:cs="Arial"/>
                <w:sz w:val="22"/>
                <w:szCs w:val="22"/>
              </w:rPr>
            </w:pPr>
          </w:p>
          <w:p w:rsidR="000E797E" w:rsidRPr="00E95800" w:rsidRDefault="000E797E" w:rsidP="001C0546">
            <w:pPr>
              <w:rPr>
                <w:rFonts w:ascii="Arial" w:hAnsi="Arial" w:cs="Arial"/>
                <w:b/>
                <w:sz w:val="22"/>
                <w:szCs w:val="22"/>
              </w:rPr>
            </w:pPr>
          </w:p>
          <w:p w:rsidR="00E42016" w:rsidRPr="00E95800" w:rsidRDefault="00E42016" w:rsidP="001C0546">
            <w:pPr>
              <w:rPr>
                <w:rFonts w:ascii="Arial" w:hAnsi="Arial" w:cs="Arial"/>
                <w:b/>
                <w:sz w:val="22"/>
                <w:szCs w:val="22"/>
              </w:rPr>
            </w:pPr>
          </w:p>
        </w:tc>
      </w:tr>
      <w:tr w:rsidR="0048563D" w:rsidRPr="00E95800" w:rsidTr="00E95800">
        <w:trPr>
          <w:trHeight w:val="3950"/>
          <w:jc w:val="center"/>
        </w:trPr>
        <w:tc>
          <w:tcPr>
            <w:tcW w:w="10566" w:type="dxa"/>
            <w:gridSpan w:val="3"/>
          </w:tcPr>
          <w:p w:rsidR="0048563D" w:rsidRPr="00E95800" w:rsidRDefault="00256876" w:rsidP="00E42016">
            <w:pPr>
              <w:numPr>
                <w:ilvl w:val="0"/>
                <w:numId w:val="2"/>
              </w:numPr>
              <w:jc w:val="both"/>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COMMUNICATIONS AND RELATIONSHIPS</w:t>
            </w:r>
          </w:p>
          <w:p w:rsidR="00424D44" w:rsidRPr="00E95800" w:rsidRDefault="00424D44" w:rsidP="00424D44">
            <w:pPr>
              <w:ind w:left="72"/>
              <w:jc w:val="both"/>
              <w:rPr>
                <w:rFonts w:ascii="Arial" w:hAnsi="Arial" w:cs="Arial"/>
                <w:b/>
                <w:sz w:val="22"/>
                <w:szCs w:val="22"/>
              </w:rPr>
            </w:pP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Contributes effectively to work undertaken as part of a team and to work in partnership with colleagues, other professionals, support staff and users to ensure provision of an effective service.</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 xml:space="preserve">Provides explanation of laboratory information varying from routine to highly complex, to senior laboratory staff, clinicians, control of infection staff and other </w:t>
            </w:r>
            <w:r w:rsidR="00692D9D" w:rsidRPr="00E95800">
              <w:rPr>
                <w:rFonts w:cs="Arial"/>
                <w:sz w:val="22"/>
                <w:szCs w:val="22"/>
                <w:lang w:eastAsia="en-GB"/>
              </w:rPr>
              <w:t xml:space="preserve">service </w:t>
            </w:r>
            <w:r w:rsidRPr="00E95800">
              <w:rPr>
                <w:rFonts w:cs="Arial"/>
                <w:sz w:val="22"/>
                <w:szCs w:val="22"/>
                <w:lang w:eastAsia="en-GB"/>
              </w:rPr>
              <w:t>users, and may recommend further tests/actions required, advising on suitability of tests and outcomes in line with departmental policy. There may be barriers to understanding due to the microbiological terminology used in the information that is conveyed.</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Receives information from senior laboratory staff, clinicians and other users varying from routine to highly complex requiring interpretation, analysis and further action.</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Report critical or urgent requests/results directly to clinical and nursing staff in the promotion of patient care</w:t>
            </w:r>
          </w:p>
          <w:p w:rsidR="00C77601" w:rsidRPr="00E95800" w:rsidRDefault="00424D44" w:rsidP="00692D9D">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Deals with enquiries from all sources, providing explanations and comments and recommending further actions, when required directs enquiries to senior laboratory staff / consultants.</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Assists in the training of Clinical Support Workers, Trainee Biomedical Scientists Clinical Scientists and Medical Staff in various aspects of routine and specialist microbiology and may also train nurses, clinicians and other Biomedical Scientists.</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Participates in departmental meetings and contributes to effective communication within the department</w:t>
            </w:r>
          </w:p>
          <w:p w:rsidR="00424D44" w:rsidRPr="00E95800" w:rsidRDefault="00424D44" w:rsidP="00621717">
            <w:pPr>
              <w:pStyle w:val="BodyText"/>
              <w:numPr>
                <w:ilvl w:val="0"/>
                <w:numId w:val="25"/>
              </w:numPr>
              <w:tabs>
                <w:tab w:val="clear" w:pos="1080"/>
                <w:tab w:val="num" w:pos="761"/>
              </w:tabs>
              <w:ind w:hanging="679"/>
              <w:rPr>
                <w:rFonts w:cs="Arial"/>
                <w:sz w:val="22"/>
                <w:szCs w:val="22"/>
                <w:lang w:eastAsia="en-GB"/>
              </w:rPr>
            </w:pPr>
            <w:r w:rsidRPr="00E95800">
              <w:rPr>
                <w:rFonts w:cs="Arial"/>
                <w:sz w:val="22"/>
                <w:szCs w:val="22"/>
                <w:lang w:eastAsia="en-GB"/>
              </w:rPr>
              <w:t>Communicates non-conformities or malfunctions to senior staff / Technical Manager.</w:t>
            </w:r>
          </w:p>
          <w:p w:rsidR="00424D44" w:rsidRPr="00E95800" w:rsidRDefault="00424D44" w:rsidP="00621717">
            <w:pPr>
              <w:pStyle w:val="BodyText"/>
              <w:numPr>
                <w:ilvl w:val="0"/>
                <w:numId w:val="25"/>
              </w:numPr>
              <w:tabs>
                <w:tab w:val="clear" w:pos="1080"/>
                <w:tab w:val="num" w:pos="761"/>
              </w:tabs>
              <w:ind w:left="761"/>
              <w:rPr>
                <w:rFonts w:cs="Arial"/>
                <w:sz w:val="22"/>
                <w:szCs w:val="22"/>
                <w:lang w:eastAsia="en-GB"/>
              </w:rPr>
            </w:pPr>
            <w:r w:rsidRPr="00E95800">
              <w:rPr>
                <w:rFonts w:cs="Arial"/>
                <w:sz w:val="22"/>
                <w:szCs w:val="22"/>
                <w:lang w:eastAsia="en-GB"/>
              </w:rPr>
              <w:t>Communicates with other staff groups including medical, nursing, clerical, porters, estates staff and drivers. On occasion, the post holder will be required to communicate effectively with outside agencies e.g.</w:t>
            </w:r>
          </w:p>
          <w:p w:rsidR="00424D44" w:rsidRPr="00E95800" w:rsidRDefault="00424D44" w:rsidP="00424D44">
            <w:pPr>
              <w:pStyle w:val="BodyText"/>
              <w:numPr>
                <w:ilvl w:val="1"/>
                <w:numId w:val="24"/>
              </w:numPr>
              <w:rPr>
                <w:rFonts w:cs="Arial"/>
                <w:sz w:val="22"/>
                <w:szCs w:val="22"/>
                <w:lang w:eastAsia="en-GB"/>
              </w:rPr>
            </w:pPr>
            <w:r w:rsidRPr="00E95800">
              <w:rPr>
                <w:rFonts w:cs="Arial"/>
                <w:sz w:val="22"/>
                <w:szCs w:val="22"/>
                <w:lang w:eastAsia="en-GB"/>
              </w:rPr>
              <w:t>To arrange urgent transportation of specimens to other laboratories.</w:t>
            </w:r>
          </w:p>
          <w:p w:rsidR="0048563D" w:rsidRPr="00E95800" w:rsidRDefault="00424D44" w:rsidP="00424D44">
            <w:pPr>
              <w:numPr>
                <w:ilvl w:val="1"/>
                <w:numId w:val="24"/>
              </w:numPr>
              <w:jc w:val="both"/>
              <w:rPr>
                <w:rFonts w:ascii="Arial" w:hAnsi="Arial" w:cs="Arial"/>
                <w:sz w:val="22"/>
                <w:szCs w:val="22"/>
              </w:rPr>
            </w:pPr>
            <w:r w:rsidRPr="00E95800">
              <w:rPr>
                <w:rFonts w:ascii="Arial" w:hAnsi="Arial" w:cs="Arial"/>
                <w:sz w:val="22"/>
                <w:szCs w:val="22"/>
              </w:rPr>
              <w:t>To discuss the urgent supply of materials with laboratory suppliers.</w:t>
            </w: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b/>
                <w:sz w:val="22"/>
                <w:szCs w:val="22"/>
              </w:rPr>
            </w:pPr>
            <w:r w:rsidRPr="00E95800">
              <w:rPr>
                <w:rFonts w:ascii="Arial" w:hAnsi="Arial" w:cs="Arial"/>
                <w:b/>
                <w:sz w:val="22"/>
                <w:szCs w:val="22"/>
              </w:rPr>
              <w:t>KEY RELATIONSHIPS</w:t>
            </w:r>
          </w:p>
          <w:p w:rsidR="0048563D" w:rsidRPr="00E95800" w:rsidRDefault="0048563D">
            <w:pPr>
              <w:jc w:val="both"/>
              <w:rPr>
                <w:rFonts w:ascii="Arial" w:hAnsi="Arial" w:cs="Arial"/>
                <w:b/>
                <w:sz w:val="22"/>
                <w:szCs w:val="22"/>
              </w:rPr>
            </w:pPr>
            <w:r w:rsidRPr="00E95800">
              <w:rPr>
                <w:rFonts w:ascii="Arial" w:hAnsi="Arial" w:cs="Arial"/>
                <w:b/>
                <w:sz w:val="22"/>
                <w:szCs w:val="22"/>
              </w:rPr>
              <w:t>Internal</w:t>
            </w:r>
          </w:p>
          <w:p w:rsidR="0048563D" w:rsidRPr="00E95800" w:rsidRDefault="0048563D">
            <w:pPr>
              <w:numPr>
                <w:ilvl w:val="0"/>
                <w:numId w:val="5"/>
              </w:numPr>
              <w:jc w:val="both"/>
              <w:rPr>
                <w:rFonts w:ascii="Arial" w:hAnsi="Arial" w:cs="Arial"/>
                <w:sz w:val="22"/>
                <w:szCs w:val="22"/>
              </w:rPr>
            </w:pPr>
            <w:r w:rsidRPr="00E95800">
              <w:rPr>
                <w:rFonts w:ascii="Arial" w:hAnsi="Arial" w:cs="Arial"/>
                <w:sz w:val="22"/>
                <w:szCs w:val="22"/>
              </w:rPr>
              <w:t xml:space="preserve">Support Staff – Clinical Support Workers and Admin Staff </w:t>
            </w:r>
          </w:p>
          <w:p w:rsidR="0048563D" w:rsidRPr="00E95800" w:rsidRDefault="0048563D">
            <w:pPr>
              <w:numPr>
                <w:ilvl w:val="0"/>
                <w:numId w:val="5"/>
              </w:numPr>
              <w:jc w:val="both"/>
              <w:rPr>
                <w:rFonts w:ascii="Arial" w:hAnsi="Arial" w:cs="Arial"/>
                <w:sz w:val="22"/>
                <w:szCs w:val="22"/>
              </w:rPr>
            </w:pPr>
            <w:r w:rsidRPr="00E95800">
              <w:rPr>
                <w:rFonts w:ascii="Arial" w:hAnsi="Arial" w:cs="Arial"/>
                <w:sz w:val="22"/>
                <w:szCs w:val="22"/>
              </w:rPr>
              <w:t>BMS Staff</w:t>
            </w:r>
          </w:p>
          <w:p w:rsidR="0048563D" w:rsidRPr="00E95800" w:rsidRDefault="0048563D">
            <w:pPr>
              <w:numPr>
                <w:ilvl w:val="0"/>
                <w:numId w:val="5"/>
              </w:numPr>
              <w:jc w:val="both"/>
              <w:rPr>
                <w:rFonts w:ascii="Arial" w:hAnsi="Arial" w:cs="Arial"/>
                <w:sz w:val="22"/>
                <w:szCs w:val="22"/>
              </w:rPr>
            </w:pPr>
            <w:r w:rsidRPr="00E95800">
              <w:rPr>
                <w:rFonts w:ascii="Arial" w:hAnsi="Arial" w:cs="Arial"/>
                <w:sz w:val="22"/>
                <w:szCs w:val="22"/>
              </w:rPr>
              <w:t>Medical Staff</w:t>
            </w: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b/>
                <w:sz w:val="22"/>
                <w:szCs w:val="22"/>
              </w:rPr>
            </w:pPr>
            <w:r w:rsidRPr="00E95800">
              <w:rPr>
                <w:rFonts w:ascii="Arial" w:hAnsi="Arial" w:cs="Arial"/>
                <w:b/>
                <w:sz w:val="22"/>
                <w:szCs w:val="22"/>
              </w:rPr>
              <w:t>External</w:t>
            </w:r>
          </w:p>
          <w:p w:rsidR="0048563D" w:rsidRPr="00E95800" w:rsidRDefault="0048563D" w:rsidP="00424D44">
            <w:pPr>
              <w:numPr>
                <w:ilvl w:val="0"/>
                <w:numId w:val="6"/>
              </w:numPr>
              <w:tabs>
                <w:tab w:val="num" w:pos="761"/>
              </w:tabs>
              <w:ind w:hanging="679"/>
              <w:jc w:val="both"/>
              <w:rPr>
                <w:rFonts w:ascii="Arial" w:hAnsi="Arial" w:cs="Arial"/>
                <w:sz w:val="22"/>
                <w:szCs w:val="22"/>
              </w:rPr>
            </w:pPr>
            <w:r w:rsidRPr="00E95800">
              <w:rPr>
                <w:rFonts w:ascii="Arial" w:hAnsi="Arial" w:cs="Arial"/>
                <w:sz w:val="22"/>
                <w:szCs w:val="22"/>
              </w:rPr>
              <w:t>Facilities and estates staff</w:t>
            </w:r>
          </w:p>
          <w:p w:rsidR="0048563D" w:rsidRPr="00E95800" w:rsidRDefault="0048563D" w:rsidP="00424D44">
            <w:pPr>
              <w:numPr>
                <w:ilvl w:val="0"/>
                <w:numId w:val="6"/>
              </w:numPr>
              <w:tabs>
                <w:tab w:val="num" w:pos="761"/>
              </w:tabs>
              <w:ind w:hanging="679"/>
              <w:jc w:val="both"/>
              <w:rPr>
                <w:rFonts w:ascii="Arial" w:hAnsi="Arial" w:cs="Arial"/>
                <w:sz w:val="22"/>
                <w:szCs w:val="22"/>
              </w:rPr>
            </w:pPr>
            <w:r w:rsidRPr="00E95800">
              <w:rPr>
                <w:rFonts w:ascii="Arial" w:hAnsi="Arial" w:cs="Arial"/>
                <w:sz w:val="22"/>
                <w:szCs w:val="22"/>
              </w:rPr>
              <w:t>Patients</w:t>
            </w:r>
          </w:p>
          <w:p w:rsidR="0048563D" w:rsidRPr="00E95800" w:rsidRDefault="0048563D" w:rsidP="00424D44">
            <w:pPr>
              <w:numPr>
                <w:ilvl w:val="0"/>
                <w:numId w:val="6"/>
              </w:numPr>
              <w:tabs>
                <w:tab w:val="num" w:pos="761"/>
              </w:tabs>
              <w:ind w:hanging="679"/>
              <w:jc w:val="both"/>
              <w:rPr>
                <w:rFonts w:ascii="Arial" w:hAnsi="Arial" w:cs="Arial"/>
                <w:sz w:val="22"/>
                <w:szCs w:val="22"/>
              </w:rPr>
            </w:pPr>
            <w:r w:rsidRPr="00E95800">
              <w:rPr>
                <w:rFonts w:ascii="Arial" w:hAnsi="Arial" w:cs="Arial"/>
                <w:sz w:val="22"/>
                <w:szCs w:val="22"/>
              </w:rPr>
              <w:t>Commercial Reps and Service Engineers</w:t>
            </w:r>
          </w:p>
          <w:p w:rsidR="0048563D" w:rsidRPr="00E95800" w:rsidRDefault="0048563D" w:rsidP="00424D44">
            <w:pPr>
              <w:numPr>
                <w:ilvl w:val="0"/>
                <w:numId w:val="6"/>
              </w:numPr>
              <w:tabs>
                <w:tab w:val="num" w:pos="761"/>
              </w:tabs>
              <w:ind w:hanging="679"/>
              <w:jc w:val="both"/>
              <w:rPr>
                <w:rFonts w:ascii="Arial" w:hAnsi="Arial" w:cs="Arial"/>
                <w:sz w:val="22"/>
                <w:szCs w:val="22"/>
              </w:rPr>
            </w:pPr>
            <w:r w:rsidRPr="00E95800">
              <w:rPr>
                <w:rFonts w:ascii="Arial" w:hAnsi="Arial" w:cs="Arial"/>
                <w:sz w:val="22"/>
                <w:szCs w:val="22"/>
              </w:rPr>
              <w:t>Service Users</w:t>
            </w:r>
          </w:p>
          <w:p w:rsidR="0048563D" w:rsidRPr="00E95800" w:rsidRDefault="0048563D" w:rsidP="00424D44">
            <w:pPr>
              <w:numPr>
                <w:ilvl w:val="0"/>
                <w:numId w:val="6"/>
              </w:numPr>
              <w:tabs>
                <w:tab w:val="num" w:pos="761"/>
              </w:tabs>
              <w:ind w:hanging="679"/>
              <w:jc w:val="both"/>
              <w:rPr>
                <w:rFonts w:ascii="Arial" w:hAnsi="Arial" w:cs="Arial"/>
                <w:b/>
                <w:sz w:val="22"/>
                <w:szCs w:val="22"/>
              </w:rPr>
            </w:pPr>
            <w:r w:rsidRPr="00E95800">
              <w:rPr>
                <w:rFonts w:ascii="Arial" w:hAnsi="Arial" w:cs="Arial"/>
                <w:sz w:val="22"/>
                <w:szCs w:val="22"/>
              </w:rPr>
              <w:t>BMS staff in other laboratory disciplines across GG&amp;C.</w:t>
            </w:r>
          </w:p>
          <w:p w:rsidR="00424D44" w:rsidRPr="00E95800" w:rsidRDefault="00424D44" w:rsidP="00424D44">
            <w:pPr>
              <w:ind w:left="720"/>
              <w:jc w:val="both"/>
              <w:rPr>
                <w:rFonts w:ascii="Arial" w:hAnsi="Arial" w:cs="Arial"/>
                <w:b/>
                <w:sz w:val="22"/>
                <w:szCs w:val="22"/>
              </w:rPr>
            </w:pPr>
          </w:p>
        </w:tc>
      </w:tr>
      <w:tr w:rsidR="0048563D" w:rsidRPr="00E95800" w:rsidTr="00E95800">
        <w:trPr>
          <w:jc w:val="center"/>
        </w:trPr>
        <w:tc>
          <w:tcPr>
            <w:tcW w:w="10566" w:type="dxa"/>
            <w:gridSpan w:val="3"/>
          </w:tcPr>
          <w:p w:rsidR="0048563D" w:rsidRPr="00E95800" w:rsidRDefault="00872230">
            <w:pPr>
              <w:jc w:val="both"/>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10. PHYSICAL, MENTAL, EMOTIONAL &amp; ENVIRONMENTAL DEMANDS OF THE JOB</w:t>
            </w:r>
          </w:p>
          <w:p w:rsidR="0048563D" w:rsidRPr="00E95800" w:rsidRDefault="0048563D">
            <w:pPr>
              <w:ind w:right="72"/>
              <w:jc w:val="both"/>
              <w:rPr>
                <w:rFonts w:ascii="Arial" w:hAnsi="Arial" w:cs="Arial"/>
                <w:bCs/>
                <w:sz w:val="22"/>
                <w:szCs w:val="22"/>
              </w:rPr>
            </w:pPr>
          </w:p>
          <w:p w:rsidR="00692D9D" w:rsidRPr="00E95800" w:rsidRDefault="0048563D">
            <w:pPr>
              <w:rPr>
                <w:rFonts w:ascii="Arial" w:hAnsi="Arial" w:cs="Arial"/>
                <w:b/>
                <w:sz w:val="22"/>
                <w:szCs w:val="22"/>
              </w:rPr>
            </w:pPr>
            <w:r w:rsidRPr="00E95800">
              <w:rPr>
                <w:rFonts w:ascii="Arial" w:hAnsi="Arial" w:cs="Arial"/>
                <w:b/>
                <w:sz w:val="22"/>
                <w:szCs w:val="22"/>
              </w:rPr>
              <w:t xml:space="preserve">    </w:t>
            </w:r>
          </w:p>
          <w:p w:rsidR="0048563D" w:rsidRPr="00E95800" w:rsidRDefault="00692D9D">
            <w:pPr>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Physical Skills</w:t>
            </w:r>
          </w:p>
          <w:p w:rsidR="0048563D" w:rsidRPr="00E95800" w:rsidRDefault="0048563D">
            <w:pPr>
              <w:numPr>
                <w:ilvl w:val="0"/>
                <w:numId w:val="12"/>
              </w:numPr>
              <w:rPr>
                <w:rFonts w:ascii="Arial" w:hAnsi="Arial" w:cs="Arial"/>
                <w:sz w:val="22"/>
                <w:szCs w:val="22"/>
              </w:rPr>
            </w:pPr>
            <w:r w:rsidRPr="00E95800">
              <w:rPr>
                <w:rFonts w:ascii="Arial" w:hAnsi="Arial" w:cs="Arial"/>
                <w:sz w:val="22"/>
                <w:szCs w:val="22"/>
              </w:rPr>
              <w:t>Advanced hand to eye co-ordination required, manipulation of samples on slides (microscopy). Highly developed co-ordination skills with good dexterity.</w:t>
            </w:r>
          </w:p>
          <w:p w:rsidR="0048563D" w:rsidRPr="00E95800" w:rsidRDefault="0048563D">
            <w:pPr>
              <w:numPr>
                <w:ilvl w:val="0"/>
                <w:numId w:val="12"/>
              </w:numPr>
              <w:tabs>
                <w:tab w:val="num" w:pos="1440"/>
              </w:tabs>
              <w:rPr>
                <w:rFonts w:ascii="Arial" w:hAnsi="Arial" w:cs="Arial"/>
                <w:sz w:val="22"/>
                <w:szCs w:val="22"/>
              </w:rPr>
            </w:pPr>
            <w:r w:rsidRPr="00E95800">
              <w:rPr>
                <w:rFonts w:ascii="Arial" w:hAnsi="Arial" w:cs="Arial"/>
                <w:sz w:val="22"/>
                <w:szCs w:val="22"/>
              </w:rPr>
              <w:t>Use of specialist equipment requiring fine adjustment, e.g. microscope, maintenance and adjustment of analysers and other equipment.</w:t>
            </w:r>
          </w:p>
          <w:p w:rsidR="0048563D" w:rsidRPr="00E95800" w:rsidRDefault="0048563D">
            <w:pPr>
              <w:numPr>
                <w:ilvl w:val="0"/>
                <w:numId w:val="12"/>
              </w:numPr>
              <w:tabs>
                <w:tab w:val="num" w:pos="1440"/>
              </w:tabs>
              <w:rPr>
                <w:rFonts w:ascii="Arial" w:hAnsi="Arial" w:cs="Arial"/>
                <w:sz w:val="22"/>
                <w:szCs w:val="22"/>
              </w:rPr>
            </w:pPr>
            <w:r w:rsidRPr="00E95800">
              <w:rPr>
                <w:rFonts w:ascii="Arial" w:hAnsi="Arial" w:cs="Arial"/>
                <w:sz w:val="22"/>
                <w:szCs w:val="22"/>
              </w:rPr>
              <w:t xml:space="preserve">Ability to undertake detailed work with high level of precision, speed and accuracy e.g. dealing with extremely small volumes of liquid, selecting bacterial colonies from mixed cultures, handling and processing specimens (some of which are not recoverable) within a limited time period. </w:t>
            </w:r>
          </w:p>
          <w:p w:rsidR="0048563D" w:rsidRPr="00E95800" w:rsidRDefault="0048563D">
            <w:pPr>
              <w:numPr>
                <w:ilvl w:val="0"/>
                <w:numId w:val="12"/>
              </w:numPr>
              <w:tabs>
                <w:tab w:val="num" w:pos="1440"/>
              </w:tabs>
              <w:rPr>
                <w:rFonts w:ascii="Arial" w:hAnsi="Arial" w:cs="Arial"/>
                <w:sz w:val="22"/>
                <w:szCs w:val="22"/>
              </w:rPr>
            </w:pPr>
            <w:r w:rsidRPr="00E95800">
              <w:rPr>
                <w:rFonts w:ascii="Arial" w:hAnsi="Arial" w:cs="Arial"/>
                <w:sz w:val="22"/>
                <w:szCs w:val="22"/>
              </w:rPr>
              <w:t>Keyboard skills</w:t>
            </w:r>
          </w:p>
          <w:p w:rsidR="0048563D" w:rsidRPr="00E95800" w:rsidRDefault="0048563D">
            <w:pPr>
              <w:ind w:right="72"/>
              <w:jc w:val="both"/>
              <w:rPr>
                <w:rFonts w:ascii="Arial" w:hAnsi="Arial" w:cs="Arial"/>
                <w:bCs/>
                <w:sz w:val="22"/>
                <w:szCs w:val="22"/>
              </w:rPr>
            </w:pPr>
          </w:p>
          <w:p w:rsidR="00692D9D" w:rsidRPr="00E95800" w:rsidRDefault="0048563D">
            <w:pPr>
              <w:rPr>
                <w:rFonts w:ascii="Arial" w:hAnsi="Arial" w:cs="Arial"/>
                <w:b/>
                <w:sz w:val="22"/>
                <w:szCs w:val="22"/>
              </w:rPr>
            </w:pPr>
            <w:r w:rsidRPr="00E95800">
              <w:rPr>
                <w:rFonts w:ascii="Arial" w:hAnsi="Arial" w:cs="Arial"/>
                <w:b/>
                <w:sz w:val="22"/>
                <w:szCs w:val="22"/>
              </w:rPr>
              <w:t xml:space="preserve">    </w:t>
            </w:r>
          </w:p>
          <w:p w:rsidR="0048563D" w:rsidRPr="00E95800" w:rsidRDefault="00692D9D">
            <w:pPr>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Physical Demands</w:t>
            </w:r>
          </w:p>
          <w:p w:rsidR="0048563D" w:rsidRPr="00E95800" w:rsidRDefault="0048563D">
            <w:pPr>
              <w:numPr>
                <w:ilvl w:val="0"/>
                <w:numId w:val="13"/>
              </w:numPr>
              <w:rPr>
                <w:rFonts w:ascii="Arial" w:hAnsi="Arial" w:cs="Arial"/>
                <w:sz w:val="22"/>
                <w:szCs w:val="22"/>
              </w:rPr>
            </w:pPr>
            <w:r w:rsidRPr="00E95800">
              <w:rPr>
                <w:rFonts w:ascii="Arial" w:hAnsi="Arial" w:cs="Arial"/>
                <w:sz w:val="22"/>
                <w:szCs w:val="22"/>
              </w:rPr>
              <w:t>Sitting daily at a workstation for long periods of time while examining microscopic slides and cultures, analysing test results and compiling reports.</w:t>
            </w:r>
          </w:p>
          <w:p w:rsidR="0048563D" w:rsidRPr="00E95800" w:rsidRDefault="0048563D">
            <w:pPr>
              <w:numPr>
                <w:ilvl w:val="0"/>
                <w:numId w:val="13"/>
              </w:numPr>
              <w:rPr>
                <w:rFonts w:ascii="Arial" w:hAnsi="Arial" w:cs="Arial"/>
                <w:sz w:val="22"/>
                <w:szCs w:val="22"/>
              </w:rPr>
            </w:pPr>
            <w:r w:rsidRPr="00E95800">
              <w:rPr>
                <w:rFonts w:ascii="Arial" w:hAnsi="Arial" w:cs="Arial"/>
                <w:sz w:val="22"/>
                <w:szCs w:val="22"/>
              </w:rPr>
              <w:t>May require multi tasking and prioritisation of work often under stressful conditions and during antisocial hours.</w:t>
            </w:r>
          </w:p>
          <w:p w:rsidR="0048563D" w:rsidRPr="00E95800" w:rsidRDefault="0048563D">
            <w:pPr>
              <w:numPr>
                <w:ilvl w:val="0"/>
                <w:numId w:val="13"/>
              </w:numPr>
              <w:rPr>
                <w:rFonts w:ascii="Arial" w:hAnsi="Arial" w:cs="Arial"/>
                <w:sz w:val="22"/>
                <w:szCs w:val="22"/>
              </w:rPr>
            </w:pPr>
            <w:r w:rsidRPr="00E95800">
              <w:rPr>
                <w:rFonts w:ascii="Arial" w:hAnsi="Arial" w:cs="Arial"/>
                <w:sz w:val="22"/>
                <w:szCs w:val="22"/>
              </w:rPr>
              <w:t xml:space="preserve">Some manual handling is involved, moderate physical effort over several short periods e.g. small pieces of equipment less than 5kg, removal of cultures for disposal (8-14Kg).  </w:t>
            </w:r>
          </w:p>
          <w:p w:rsidR="00692D9D" w:rsidRPr="00E95800" w:rsidRDefault="0048563D" w:rsidP="00872230">
            <w:pPr>
              <w:numPr>
                <w:ilvl w:val="0"/>
                <w:numId w:val="13"/>
              </w:numPr>
              <w:rPr>
                <w:rFonts w:ascii="Arial" w:hAnsi="Arial" w:cs="Arial"/>
                <w:sz w:val="22"/>
                <w:szCs w:val="22"/>
              </w:rPr>
            </w:pPr>
            <w:r w:rsidRPr="00E95800">
              <w:rPr>
                <w:rFonts w:ascii="Arial" w:hAnsi="Arial" w:cs="Arial"/>
                <w:sz w:val="22"/>
                <w:szCs w:val="22"/>
              </w:rPr>
              <w:t>Wear protective gowns and gloves for long periods of time while sitting at microbiology safety cabinets. Under extreme circumstances during hazardous conditions use chemical and biological respiratory masks.</w:t>
            </w:r>
          </w:p>
          <w:p w:rsidR="00872230" w:rsidRPr="00E95800" w:rsidRDefault="00872230" w:rsidP="00E42016">
            <w:pPr>
              <w:ind w:left="720"/>
              <w:rPr>
                <w:rFonts w:ascii="Arial" w:hAnsi="Arial" w:cs="Arial"/>
                <w:sz w:val="22"/>
                <w:szCs w:val="22"/>
              </w:rPr>
            </w:pPr>
          </w:p>
          <w:p w:rsidR="0048563D" w:rsidRPr="00E95800" w:rsidRDefault="00692D9D">
            <w:pPr>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 xml:space="preserve"> Mental Demands</w:t>
            </w:r>
          </w:p>
          <w:p w:rsidR="0007204E" w:rsidRPr="00E95800" w:rsidRDefault="0007204E" w:rsidP="00621717">
            <w:pPr>
              <w:numPr>
                <w:ilvl w:val="0"/>
                <w:numId w:val="14"/>
              </w:numPr>
              <w:tabs>
                <w:tab w:val="clear" w:pos="720"/>
              </w:tabs>
              <w:ind w:left="761"/>
              <w:rPr>
                <w:rFonts w:ascii="Arial" w:hAnsi="Arial" w:cs="Arial"/>
                <w:sz w:val="22"/>
                <w:szCs w:val="22"/>
              </w:rPr>
            </w:pPr>
            <w:r w:rsidRPr="00E95800">
              <w:rPr>
                <w:rFonts w:ascii="Arial" w:hAnsi="Arial" w:cs="Arial"/>
                <w:sz w:val="22"/>
                <w:szCs w:val="22"/>
              </w:rPr>
              <w:t>Frequent (daily) periods of prolonged concentration required during the entry, screening and in depth analysis of large quantities of scientific and numerical data e.g.  while examining microscopic slides and cultures, analysing test results and compiling reports. Often interrupted by technical enquiries from staff or telephone calls.</w:t>
            </w:r>
          </w:p>
          <w:p w:rsidR="0007204E" w:rsidRPr="00E95800" w:rsidRDefault="0007204E" w:rsidP="00621717">
            <w:pPr>
              <w:numPr>
                <w:ilvl w:val="0"/>
                <w:numId w:val="14"/>
              </w:numPr>
              <w:tabs>
                <w:tab w:val="clear" w:pos="720"/>
              </w:tabs>
              <w:ind w:left="1440" w:hanging="1039"/>
              <w:rPr>
                <w:rFonts w:ascii="Arial" w:hAnsi="Arial" w:cs="Arial"/>
                <w:sz w:val="22"/>
                <w:szCs w:val="22"/>
              </w:rPr>
            </w:pPr>
            <w:r w:rsidRPr="00E95800">
              <w:rPr>
                <w:rFonts w:ascii="Arial" w:hAnsi="Arial" w:cs="Arial"/>
                <w:sz w:val="22"/>
                <w:szCs w:val="22"/>
              </w:rPr>
              <w:t>Pressure of service delivery and maintenance of standards.</w:t>
            </w:r>
          </w:p>
          <w:p w:rsidR="0007204E" w:rsidRPr="00E95800" w:rsidRDefault="0007204E" w:rsidP="00621717">
            <w:pPr>
              <w:numPr>
                <w:ilvl w:val="0"/>
                <w:numId w:val="14"/>
              </w:numPr>
              <w:tabs>
                <w:tab w:val="clear" w:pos="720"/>
              </w:tabs>
              <w:ind w:left="761"/>
              <w:rPr>
                <w:rFonts w:ascii="Arial" w:hAnsi="Arial" w:cs="Arial"/>
                <w:sz w:val="22"/>
                <w:szCs w:val="22"/>
              </w:rPr>
            </w:pPr>
            <w:r w:rsidRPr="00E95800">
              <w:rPr>
                <w:rFonts w:ascii="Arial" w:hAnsi="Arial" w:cs="Arial"/>
                <w:sz w:val="22"/>
                <w:szCs w:val="22"/>
              </w:rPr>
              <w:t>Involved in maintaining a service in the presence of possible adverse events including equipment failure and staff shortages.</w:t>
            </w:r>
          </w:p>
          <w:p w:rsidR="0007204E" w:rsidRPr="00E95800" w:rsidRDefault="0007204E" w:rsidP="0007204E">
            <w:pPr>
              <w:ind w:left="1080"/>
              <w:rPr>
                <w:rFonts w:ascii="Arial" w:hAnsi="Arial" w:cs="Arial"/>
                <w:bCs/>
                <w:sz w:val="22"/>
                <w:szCs w:val="22"/>
              </w:rPr>
            </w:pPr>
          </w:p>
          <w:p w:rsidR="0048563D" w:rsidRPr="00E95800" w:rsidRDefault="0048563D">
            <w:pPr>
              <w:ind w:left="1080"/>
              <w:rPr>
                <w:rFonts w:ascii="Arial" w:hAnsi="Arial" w:cs="Arial"/>
                <w:sz w:val="22"/>
                <w:szCs w:val="22"/>
              </w:rPr>
            </w:pPr>
          </w:p>
          <w:p w:rsidR="0048563D" w:rsidRPr="00E95800" w:rsidRDefault="0048563D">
            <w:pPr>
              <w:pStyle w:val="Heading3"/>
              <w:rPr>
                <w:bCs w:val="0"/>
                <w:sz w:val="22"/>
                <w:szCs w:val="22"/>
                <w:lang w:eastAsia="en-GB"/>
              </w:rPr>
            </w:pPr>
            <w:r w:rsidRPr="00E95800">
              <w:rPr>
                <w:sz w:val="22"/>
                <w:szCs w:val="22"/>
              </w:rPr>
              <w:t xml:space="preserve">    </w:t>
            </w:r>
            <w:r w:rsidRPr="00E95800">
              <w:rPr>
                <w:bCs w:val="0"/>
                <w:sz w:val="22"/>
                <w:szCs w:val="22"/>
                <w:lang w:eastAsia="en-GB"/>
              </w:rPr>
              <w:t>Emotional Demands</w:t>
            </w:r>
          </w:p>
          <w:p w:rsidR="0048563D" w:rsidRPr="00E95800" w:rsidRDefault="0048563D">
            <w:pPr>
              <w:numPr>
                <w:ilvl w:val="0"/>
                <w:numId w:val="15"/>
              </w:numPr>
              <w:rPr>
                <w:rFonts w:ascii="Arial" w:hAnsi="Arial" w:cs="Arial"/>
                <w:sz w:val="22"/>
                <w:szCs w:val="22"/>
              </w:rPr>
            </w:pPr>
            <w:r w:rsidRPr="00E95800">
              <w:rPr>
                <w:rFonts w:ascii="Arial" w:hAnsi="Arial" w:cs="Arial"/>
                <w:sz w:val="22"/>
                <w:szCs w:val="22"/>
              </w:rPr>
              <w:t>Deals with incidents/errors and complaints from staff, patients and service users.</w:t>
            </w:r>
          </w:p>
          <w:p w:rsidR="0048563D" w:rsidRPr="00E95800" w:rsidRDefault="0048563D">
            <w:pPr>
              <w:rPr>
                <w:rFonts w:ascii="Arial" w:hAnsi="Arial" w:cs="Arial"/>
                <w:sz w:val="22"/>
                <w:szCs w:val="22"/>
              </w:rPr>
            </w:pPr>
          </w:p>
          <w:p w:rsidR="00E95800" w:rsidRPr="00E95800" w:rsidRDefault="00E95800">
            <w:pPr>
              <w:rPr>
                <w:rFonts w:ascii="Arial" w:hAnsi="Arial" w:cs="Arial"/>
                <w:sz w:val="22"/>
                <w:szCs w:val="22"/>
              </w:rPr>
            </w:pPr>
          </w:p>
          <w:p w:rsidR="0048563D" w:rsidRPr="00E95800" w:rsidRDefault="0048563D">
            <w:pPr>
              <w:tabs>
                <w:tab w:val="left" w:pos="3240"/>
              </w:tabs>
              <w:rPr>
                <w:rFonts w:ascii="Arial" w:hAnsi="Arial" w:cs="Arial"/>
                <w:sz w:val="22"/>
                <w:szCs w:val="22"/>
              </w:rPr>
            </w:pPr>
            <w:r w:rsidRPr="00E95800">
              <w:rPr>
                <w:rFonts w:ascii="Arial" w:hAnsi="Arial" w:cs="Arial"/>
                <w:b/>
                <w:sz w:val="22"/>
                <w:szCs w:val="22"/>
              </w:rPr>
              <w:t xml:space="preserve">    Working Conditions</w:t>
            </w:r>
            <w:r w:rsidRPr="00E95800">
              <w:rPr>
                <w:rFonts w:ascii="Arial" w:hAnsi="Arial" w:cs="Arial"/>
                <w:b/>
                <w:sz w:val="22"/>
                <w:szCs w:val="22"/>
              </w:rPr>
              <w:tab/>
            </w:r>
          </w:p>
          <w:p w:rsidR="0048563D" w:rsidRPr="00E95800" w:rsidRDefault="0048563D">
            <w:pPr>
              <w:numPr>
                <w:ilvl w:val="0"/>
                <w:numId w:val="16"/>
              </w:numPr>
              <w:rPr>
                <w:rFonts w:ascii="Arial" w:hAnsi="Arial" w:cs="Arial"/>
                <w:sz w:val="22"/>
                <w:szCs w:val="22"/>
              </w:rPr>
            </w:pPr>
            <w:r w:rsidRPr="00E95800">
              <w:rPr>
                <w:rFonts w:ascii="Arial" w:hAnsi="Arial" w:cs="Arial"/>
                <w:sz w:val="22"/>
                <w:szCs w:val="22"/>
              </w:rPr>
              <w:t>Frequent (daily) unavoidable exposure to open samples of blood and other biological body fluids of known or potentially infective material.</w:t>
            </w:r>
          </w:p>
          <w:p w:rsidR="0048563D" w:rsidRPr="00E95800" w:rsidRDefault="0048563D">
            <w:pPr>
              <w:numPr>
                <w:ilvl w:val="0"/>
                <w:numId w:val="16"/>
              </w:numPr>
              <w:rPr>
                <w:rFonts w:ascii="Arial" w:hAnsi="Arial" w:cs="Arial"/>
                <w:sz w:val="22"/>
                <w:szCs w:val="22"/>
              </w:rPr>
            </w:pPr>
            <w:r w:rsidRPr="00E95800">
              <w:rPr>
                <w:rFonts w:ascii="Arial" w:hAnsi="Arial" w:cs="Arial"/>
                <w:sz w:val="22"/>
                <w:szCs w:val="22"/>
              </w:rPr>
              <w:t>Manual manipulation of highly unpleasant specimens e.g. sampling from faeces, sputum and urine samples</w:t>
            </w:r>
            <w:r w:rsidR="00C77601" w:rsidRPr="00E95800">
              <w:rPr>
                <w:rFonts w:ascii="Arial" w:hAnsi="Arial" w:cs="Arial"/>
                <w:sz w:val="22"/>
                <w:szCs w:val="22"/>
              </w:rPr>
              <w:t xml:space="preserve">. </w:t>
            </w:r>
          </w:p>
          <w:p w:rsidR="0048563D" w:rsidRPr="00E95800" w:rsidRDefault="0048563D">
            <w:pPr>
              <w:numPr>
                <w:ilvl w:val="0"/>
                <w:numId w:val="16"/>
              </w:numPr>
              <w:rPr>
                <w:rFonts w:ascii="Arial" w:hAnsi="Arial" w:cs="Arial"/>
                <w:sz w:val="22"/>
                <w:szCs w:val="22"/>
              </w:rPr>
            </w:pPr>
            <w:r w:rsidRPr="00E95800">
              <w:rPr>
                <w:rFonts w:ascii="Arial" w:hAnsi="Arial" w:cs="Arial"/>
                <w:sz w:val="22"/>
                <w:szCs w:val="22"/>
              </w:rPr>
              <w:t>Frequent (daily) exposure to unpleasant smells such as faeces samples, anaerobic bacteria and smells generated from sterilisation of all laboratory waste prior to disposal.</w:t>
            </w:r>
          </w:p>
          <w:p w:rsidR="0048563D" w:rsidRPr="00E95800" w:rsidRDefault="0048563D">
            <w:pPr>
              <w:numPr>
                <w:ilvl w:val="0"/>
                <w:numId w:val="16"/>
              </w:numPr>
              <w:rPr>
                <w:rFonts w:ascii="Arial" w:hAnsi="Arial" w:cs="Arial"/>
                <w:sz w:val="22"/>
                <w:szCs w:val="22"/>
              </w:rPr>
            </w:pPr>
            <w:r w:rsidRPr="00E95800">
              <w:rPr>
                <w:rFonts w:ascii="Arial" w:hAnsi="Arial" w:cs="Arial"/>
                <w:sz w:val="22"/>
                <w:szCs w:val="22"/>
              </w:rPr>
              <w:t>Controlled exposure to reagents, chemicals, solvents, during test analysis; many of which are potentially hazardous or carcinogenic.</w:t>
            </w:r>
          </w:p>
          <w:p w:rsidR="0048563D" w:rsidRPr="00E95800" w:rsidRDefault="0048563D">
            <w:pPr>
              <w:numPr>
                <w:ilvl w:val="0"/>
                <w:numId w:val="16"/>
              </w:numPr>
              <w:tabs>
                <w:tab w:val="num" w:pos="1440"/>
              </w:tabs>
              <w:overflowPunct w:val="0"/>
              <w:autoSpaceDE w:val="0"/>
              <w:autoSpaceDN w:val="0"/>
              <w:adjustRightInd w:val="0"/>
              <w:rPr>
                <w:rFonts w:ascii="Arial" w:hAnsi="Arial" w:cs="Arial"/>
                <w:sz w:val="22"/>
                <w:szCs w:val="22"/>
              </w:rPr>
            </w:pPr>
            <w:r w:rsidRPr="00E95800">
              <w:rPr>
                <w:rFonts w:ascii="Arial" w:hAnsi="Arial" w:cs="Arial"/>
                <w:sz w:val="22"/>
                <w:szCs w:val="22"/>
              </w:rPr>
              <w:t>May occasionally be exposed to spills of hazardous chemicals; spills, leakage and breakage of specimen containers and culture bottles that may contain highly infectious material. The post holder will be required to deal with any spillage/breakage immediately, ensuring appropriate measures and containment as per SOP</w:t>
            </w:r>
          </w:p>
          <w:p w:rsidR="0048563D" w:rsidRPr="00E95800" w:rsidRDefault="0048563D">
            <w:pPr>
              <w:ind w:left="1080"/>
              <w:rPr>
                <w:rFonts w:ascii="Arial" w:hAnsi="Arial" w:cs="Arial"/>
                <w:bCs/>
                <w:sz w:val="22"/>
                <w:szCs w:val="22"/>
              </w:rPr>
            </w:pPr>
          </w:p>
          <w:p w:rsidR="0048563D" w:rsidRPr="00E95800" w:rsidRDefault="0048563D">
            <w:pPr>
              <w:jc w:val="both"/>
              <w:rPr>
                <w:rFonts w:ascii="Arial" w:hAnsi="Arial" w:cs="Arial"/>
                <w:sz w:val="22"/>
                <w:szCs w:val="22"/>
              </w:rPr>
            </w:pPr>
          </w:p>
          <w:p w:rsidR="0007204E" w:rsidRPr="00E95800" w:rsidRDefault="0007204E" w:rsidP="0007204E">
            <w:pPr>
              <w:ind w:right="72"/>
              <w:jc w:val="both"/>
              <w:rPr>
                <w:rFonts w:ascii="Arial" w:hAnsi="Arial" w:cs="Arial"/>
                <w:bCs/>
                <w:sz w:val="22"/>
                <w:szCs w:val="22"/>
              </w:rPr>
            </w:pPr>
          </w:p>
          <w:p w:rsidR="0048563D" w:rsidRPr="00E95800" w:rsidRDefault="0048563D">
            <w:pPr>
              <w:jc w:val="both"/>
              <w:rPr>
                <w:rFonts w:ascii="Arial" w:hAnsi="Arial" w:cs="Arial"/>
                <w:sz w:val="22"/>
                <w:szCs w:val="22"/>
              </w:rPr>
            </w:pPr>
          </w:p>
          <w:p w:rsidR="0048563D" w:rsidRPr="00E95800" w:rsidRDefault="0048563D">
            <w:pPr>
              <w:pStyle w:val="BULLET1"/>
              <w:numPr>
                <w:ilvl w:val="0"/>
                <w:numId w:val="0"/>
              </w:numPr>
              <w:ind w:left="720"/>
              <w:rPr>
                <w:rFonts w:ascii="Arial" w:hAnsi="Arial" w:cs="Arial"/>
                <w:b/>
                <w:szCs w:val="22"/>
              </w:rPr>
            </w:pPr>
          </w:p>
        </w:tc>
      </w:tr>
      <w:tr w:rsidR="0048563D" w:rsidRPr="00E95800" w:rsidTr="00E95800">
        <w:trPr>
          <w:trHeight w:val="4845"/>
          <w:jc w:val="center"/>
        </w:trPr>
        <w:tc>
          <w:tcPr>
            <w:tcW w:w="10566" w:type="dxa"/>
            <w:gridSpan w:val="3"/>
          </w:tcPr>
          <w:p w:rsidR="0048563D" w:rsidRPr="00E95800" w:rsidRDefault="0048563D">
            <w:pPr>
              <w:jc w:val="both"/>
              <w:rPr>
                <w:rFonts w:ascii="Arial" w:hAnsi="Arial" w:cs="Arial"/>
                <w:b/>
                <w:sz w:val="22"/>
                <w:szCs w:val="22"/>
              </w:rPr>
            </w:pPr>
          </w:p>
          <w:p w:rsidR="0048563D" w:rsidRPr="00E95800" w:rsidRDefault="00256876">
            <w:pPr>
              <w:jc w:val="both"/>
              <w:rPr>
                <w:rFonts w:ascii="Arial" w:hAnsi="Arial" w:cs="Arial"/>
                <w:b/>
                <w:sz w:val="22"/>
                <w:szCs w:val="22"/>
              </w:rPr>
            </w:pPr>
            <w:r w:rsidRPr="00E95800">
              <w:rPr>
                <w:rFonts w:ascii="Arial" w:hAnsi="Arial" w:cs="Arial"/>
                <w:b/>
                <w:sz w:val="22"/>
                <w:szCs w:val="22"/>
              </w:rPr>
              <w:t xml:space="preserve">      </w:t>
            </w:r>
            <w:r w:rsidR="0048563D" w:rsidRPr="00E95800">
              <w:rPr>
                <w:rFonts w:ascii="Arial" w:hAnsi="Arial" w:cs="Arial"/>
                <w:b/>
                <w:sz w:val="22"/>
                <w:szCs w:val="22"/>
              </w:rPr>
              <w:t>11.  MOST CHALLENGING/DIFFICULT PARTS OF THE JOB</w:t>
            </w:r>
          </w:p>
          <w:p w:rsidR="0048563D" w:rsidRPr="00E95800" w:rsidRDefault="0048563D">
            <w:pPr>
              <w:jc w:val="both"/>
              <w:rPr>
                <w:rFonts w:ascii="Arial" w:hAnsi="Arial" w:cs="Arial"/>
                <w:b/>
                <w:sz w:val="22"/>
                <w:szCs w:val="22"/>
              </w:rPr>
            </w:pPr>
          </w:p>
          <w:p w:rsidR="00B1784A" w:rsidRPr="00E95800" w:rsidRDefault="00B1784A" w:rsidP="00B1784A">
            <w:pPr>
              <w:numPr>
                <w:ilvl w:val="0"/>
                <w:numId w:val="17"/>
              </w:numPr>
              <w:rPr>
                <w:rFonts w:ascii="Arial" w:hAnsi="Arial" w:cs="Arial"/>
                <w:sz w:val="22"/>
                <w:szCs w:val="22"/>
              </w:rPr>
            </w:pPr>
            <w:r w:rsidRPr="00E95800">
              <w:rPr>
                <w:rFonts w:ascii="Arial" w:hAnsi="Arial" w:cs="Arial"/>
                <w:sz w:val="22"/>
                <w:szCs w:val="22"/>
              </w:rPr>
              <w:t>The post holder is required to interpret results on numerous specimens in a limited period of time. Some of these interpretations can be very complex and the available information is often conflicting or incomplete. A comprehensive knowledge of microbiology is essential.</w:t>
            </w:r>
          </w:p>
          <w:p w:rsidR="00B1784A" w:rsidRPr="00E95800" w:rsidRDefault="00B1784A" w:rsidP="00B1784A">
            <w:pPr>
              <w:numPr>
                <w:ilvl w:val="0"/>
                <w:numId w:val="17"/>
              </w:numPr>
              <w:rPr>
                <w:rFonts w:ascii="Arial" w:hAnsi="Arial" w:cs="Arial"/>
                <w:sz w:val="22"/>
                <w:szCs w:val="22"/>
              </w:rPr>
            </w:pPr>
            <w:r w:rsidRPr="00E95800">
              <w:rPr>
                <w:rFonts w:ascii="Arial" w:hAnsi="Arial" w:cs="Arial"/>
                <w:sz w:val="22"/>
                <w:szCs w:val="22"/>
              </w:rPr>
              <w:t xml:space="preserve">The ability to carry out and prioritise multiple tasks, with heavy and sometimes conflicting demands, is essential. This is often done under stressful conditions and during antisocial hours. </w:t>
            </w:r>
          </w:p>
          <w:p w:rsidR="00B1784A" w:rsidRPr="00E95800" w:rsidRDefault="00B1784A" w:rsidP="00B1784A">
            <w:pPr>
              <w:numPr>
                <w:ilvl w:val="0"/>
                <w:numId w:val="17"/>
              </w:numPr>
              <w:rPr>
                <w:rFonts w:ascii="Arial" w:hAnsi="Arial" w:cs="Arial"/>
                <w:sz w:val="22"/>
                <w:szCs w:val="22"/>
              </w:rPr>
            </w:pPr>
            <w:r w:rsidRPr="00E95800">
              <w:rPr>
                <w:rFonts w:ascii="Arial" w:hAnsi="Arial" w:cs="Arial"/>
                <w:sz w:val="22"/>
                <w:szCs w:val="22"/>
              </w:rPr>
              <w:t>Accommodating activity increases and ensuring that errors/incidents are kept to a minimum.</w:t>
            </w:r>
          </w:p>
          <w:p w:rsidR="00B1784A" w:rsidRPr="00E95800" w:rsidRDefault="00B1784A" w:rsidP="00B1784A">
            <w:pPr>
              <w:numPr>
                <w:ilvl w:val="0"/>
                <w:numId w:val="17"/>
              </w:numPr>
              <w:rPr>
                <w:rFonts w:ascii="Arial" w:hAnsi="Arial" w:cs="Arial"/>
                <w:sz w:val="22"/>
                <w:szCs w:val="22"/>
              </w:rPr>
            </w:pPr>
            <w:r w:rsidRPr="00E95800">
              <w:rPr>
                <w:rFonts w:ascii="Arial" w:hAnsi="Arial" w:cs="Arial"/>
                <w:sz w:val="22"/>
                <w:szCs w:val="22"/>
              </w:rPr>
              <w:t>It is necessary to make judgements and decisions without supervision when working on-call or at weekends. These decisions or judgements may be complex and often require to be made quickly and where information is limited or unavailable.</w:t>
            </w: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tc>
      </w:tr>
      <w:tr w:rsidR="0048563D" w:rsidRPr="00E95800" w:rsidTr="00E95800">
        <w:trPr>
          <w:trHeight w:val="6656"/>
          <w:jc w:val="center"/>
        </w:trPr>
        <w:tc>
          <w:tcPr>
            <w:tcW w:w="10566" w:type="dxa"/>
            <w:gridSpan w:val="3"/>
          </w:tcPr>
          <w:p w:rsidR="0048563D" w:rsidRPr="00E95800" w:rsidRDefault="0048563D">
            <w:pPr>
              <w:jc w:val="both"/>
              <w:rPr>
                <w:rFonts w:ascii="Arial" w:hAnsi="Arial" w:cs="Arial"/>
                <w:b/>
                <w:sz w:val="22"/>
                <w:szCs w:val="22"/>
              </w:rPr>
            </w:pPr>
          </w:p>
          <w:p w:rsidR="0048563D" w:rsidRPr="00E95800" w:rsidRDefault="0048563D">
            <w:pPr>
              <w:jc w:val="both"/>
              <w:rPr>
                <w:rFonts w:ascii="Arial" w:hAnsi="Arial" w:cs="Arial"/>
                <w:b/>
                <w:sz w:val="22"/>
                <w:szCs w:val="22"/>
              </w:rPr>
            </w:pPr>
            <w:r w:rsidRPr="00E95800">
              <w:rPr>
                <w:rFonts w:ascii="Arial" w:hAnsi="Arial" w:cs="Arial"/>
                <w:b/>
                <w:sz w:val="22"/>
                <w:szCs w:val="22"/>
              </w:rPr>
              <w:t>12.  KNOWLEDGE, TRAINING AND EXPERIENCE REQUIRED TO DO THE JOB</w:t>
            </w:r>
          </w:p>
          <w:p w:rsidR="0048563D" w:rsidRPr="00E95800" w:rsidRDefault="0048563D">
            <w:pPr>
              <w:jc w:val="both"/>
              <w:rPr>
                <w:rFonts w:ascii="Arial" w:hAnsi="Arial" w:cs="Arial"/>
                <w:b/>
                <w:sz w:val="22"/>
                <w:szCs w:val="22"/>
              </w:rPr>
            </w:pPr>
          </w:p>
          <w:p w:rsidR="0048563D" w:rsidRPr="00E95800" w:rsidRDefault="0048563D">
            <w:pPr>
              <w:jc w:val="both"/>
              <w:rPr>
                <w:rFonts w:ascii="Arial" w:hAnsi="Arial" w:cs="Arial"/>
                <w:b/>
                <w:sz w:val="22"/>
                <w:szCs w:val="22"/>
              </w:rPr>
            </w:pPr>
            <w:r w:rsidRPr="00E95800">
              <w:rPr>
                <w:rFonts w:ascii="Arial" w:hAnsi="Arial" w:cs="Arial"/>
                <w:b/>
                <w:sz w:val="22"/>
                <w:szCs w:val="22"/>
              </w:rPr>
              <w:t>Essential:</w:t>
            </w:r>
          </w:p>
          <w:p w:rsidR="00621717" w:rsidRPr="00024C60" w:rsidRDefault="00967663" w:rsidP="00024C60">
            <w:pPr>
              <w:numPr>
                <w:ilvl w:val="0"/>
                <w:numId w:val="27"/>
              </w:numPr>
              <w:ind w:right="-270"/>
              <w:jc w:val="both"/>
              <w:rPr>
                <w:rFonts w:ascii="Arial" w:hAnsi="Arial" w:cs="Arial"/>
                <w:sz w:val="22"/>
                <w:szCs w:val="22"/>
              </w:rPr>
            </w:pPr>
            <w:r w:rsidRPr="00E95800">
              <w:rPr>
                <w:rFonts w:ascii="Arial" w:hAnsi="Arial" w:cs="Arial"/>
                <w:sz w:val="22"/>
                <w:szCs w:val="22"/>
              </w:rPr>
              <w:t xml:space="preserve">Must be a </w:t>
            </w:r>
            <w:r w:rsidR="00621717" w:rsidRPr="00E95800">
              <w:rPr>
                <w:rFonts w:ascii="Arial" w:hAnsi="Arial" w:cs="Arial"/>
                <w:sz w:val="22"/>
                <w:szCs w:val="22"/>
              </w:rPr>
              <w:t xml:space="preserve">Registered Biomedical Scientist with the Health Care Professions </w:t>
            </w:r>
            <w:r w:rsidR="00621717" w:rsidRPr="00024C60">
              <w:rPr>
                <w:rFonts w:ascii="Arial" w:hAnsi="Arial" w:cs="Arial"/>
                <w:sz w:val="22"/>
                <w:szCs w:val="22"/>
              </w:rPr>
              <w:t>Council (HCPC).</w:t>
            </w:r>
          </w:p>
          <w:p w:rsidR="00A0305F" w:rsidRPr="00E95800" w:rsidRDefault="00A0305F" w:rsidP="00A0305F">
            <w:pPr>
              <w:numPr>
                <w:ilvl w:val="0"/>
                <w:numId w:val="26"/>
              </w:numPr>
              <w:ind w:right="72"/>
              <w:jc w:val="both"/>
              <w:rPr>
                <w:rFonts w:ascii="Arial" w:hAnsi="Arial" w:cs="Arial"/>
                <w:sz w:val="22"/>
                <w:szCs w:val="22"/>
              </w:rPr>
            </w:pPr>
            <w:r w:rsidRPr="00E95800">
              <w:rPr>
                <w:rFonts w:ascii="Arial" w:hAnsi="Arial" w:cs="Arial"/>
                <w:sz w:val="22"/>
                <w:szCs w:val="22"/>
              </w:rPr>
              <w:t>Must have at least two years post Registr</w:t>
            </w:r>
            <w:r w:rsidR="00024C60">
              <w:rPr>
                <w:rFonts w:ascii="Arial" w:hAnsi="Arial" w:cs="Arial"/>
                <w:sz w:val="22"/>
                <w:szCs w:val="22"/>
              </w:rPr>
              <w:t>ation experience in a clinical m</w:t>
            </w:r>
            <w:r w:rsidRPr="00E95800">
              <w:rPr>
                <w:rFonts w:ascii="Arial" w:hAnsi="Arial" w:cs="Arial"/>
                <w:sz w:val="22"/>
                <w:szCs w:val="22"/>
              </w:rPr>
              <w:t>icrobiology laboratory.</w:t>
            </w:r>
          </w:p>
          <w:p w:rsidR="00621717" w:rsidRPr="00E95800" w:rsidRDefault="00621717" w:rsidP="00621717">
            <w:pPr>
              <w:numPr>
                <w:ilvl w:val="0"/>
                <w:numId w:val="26"/>
              </w:numPr>
              <w:ind w:right="72"/>
              <w:jc w:val="both"/>
              <w:rPr>
                <w:rFonts w:ascii="Arial" w:hAnsi="Arial" w:cs="Arial"/>
                <w:sz w:val="22"/>
                <w:szCs w:val="22"/>
              </w:rPr>
            </w:pPr>
            <w:r w:rsidRPr="00E95800">
              <w:rPr>
                <w:rFonts w:ascii="Arial" w:hAnsi="Arial" w:cs="Arial"/>
                <w:sz w:val="22"/>
                <w:szCs w:val="22"/>
              </w:rPr>
              <w:t>Must have an honours degree in Biomedical Sciences</w:t>
            </w:r>
            <w:r w:rsidR="00A0305F" w:rsidRPr="00E95800">
              <w:rPr>
                <w:rFonts w:ascii="Arial" w:hAnsi="Arial" w:cs="Arial"/>
                <w:sz w:val="22"/>
                <w:szCs w:val="22"/>
              </w:rPr>
              <w:t>,</w:t>
            </w:r>
            <w:r w:rsidRPr="00E95800">
              <w:rPr>
                <w:rFonts w:ascii="Arial" w:hAnsi="Arial" w:cs="Arial"/>
                <w:sz w:val="22"/>
                <w:szCs w:val="22"/>
              </w:rPr>
              <w:t xml:space="preserve"> or equivalent </w:t>
            </w:r>
            <w:r w:rsidR="00A0305F" w:rsidRPr="00E95800">
              <w:rPr>
                <w:rFonts w:ascii="Arial" w:hAnsi="Arial" w:cs="Arial"/>
                <w:sz w:val="22"/>
                <w:szCs w:val="22"/>
              </w:rPr>
              <w:t>HCPC acceptable honours degree.</w:t>
            </w:r>
          </w:p>
          <w:p w:rsidR="00621717" w:rsidRPr="00E95800" w:rsidRDefault="00621717" w:rsidP="00621717">
            <w:pPr>
              <w:numPr>
                <w:ilvl w:val="0"/>
                <w:numId w:val="26"/>
              </w:numPr>
              <w:ind w:right="-108"/>
              <w:rPr>
                <w:rFonts w:ascii="Arial" w:hAnsi="Arial" w:cs="Arial"/>
                <w:sz w:val="22"/>
                <w:szCs w:val="22"/>
              </w:rPr>
            </w:pPr>
            <w:r w:rsidRPr="00E95800">
              <w:rPr>
                <w:rFonts w:ascii="Arial" w:hAnsi="Arial" w:cs="Arial"/>
                <w:sz w:val="22"/>
                <w:szCs w:val="22"/>
              </w:rPr>
              <w:t xml:space="preserve">Must participate in and provide evidence of Continual Professional Development and ongoing training that is required to maintain specialist knowledge, </w:t>
            </w:r>
            <w:r w:rsidR="00967663" w:rsidRPr="00E95800">
              <w:rPr>
                <w:rFonts w:ascii="Arial" w:hAnsi="Arial" w:cs="Arial"/>
                <w:sz w:val="22"/>
                <w:szCs w:val="22"/>
              </w:rPr>
              <w:t>professional standards and</w:t>
            </w:r>
            <w:r w:rsidRPr="00E95800">
              <w:rPr>
                <w:rFonts w:ascii="Arial" w:hAnsi="Arial" w:cs="Arial"/>
                <w:sz w:val="22"/>
                <w:szCs w:val="22"/>
              </w:rPr>
              <w:t xml:space="preserve"> registration with the HCPC.</w:t>
            </w:r>
          </w:p>
          <w:p w:rsidR="00621717" w:rsidRPr="00E95800" w:rsidRDefault="00621717" w:rsidP="00621717">
            <w:pPr>
              <w:numPr>
                <w:ilvl w:val="0"/>
                <w:numId w:val="17"/>
              </w:numPr>
              <w:rPr>
                <w:rFonts w:ascii="Arial" w:hAnsi="Arial" w:cs="Arial"/>
                <w:sz w:val="22"/>
                <w:szCs w:val="22"/>
              </w:rPr>
            </w:pPr>
            <w:r w:rsidRPr="00E95800">
              <w:rPr>
                <w:rFonts w:ascii="Arial" w:hAnsi="Arial" w:cs="Arial"/>
                <w:sz w:val="22"/>
                <w:szCs w:val="22"/>
              </w:rPr>
              <w:t>Must have knowledge of laboratory standard operating procedures, including complex and specialist tests, and Division and department policies and procedures.</w:t>
            </w:r>
          </w:p>
          <w:p w:rsidR="00621717" w:rsidRPr="00E95800" w:rsidRDefault="00621717" w:rsidP="00621717">
            <w:pPr>
              <w:rPr>
                <w:rFonts w:ascii="Arial" w:hAnsi="Arial" w:cs="Arial"/>
                <w:sz w:val="22"/>
                <w:szCs w:val="22"/>
              </w:rPr>
            </w:pPr>
          </w:p>
          <w:p w:rsidR="0048563D" w:rsidRPr="00E95800" w:rsidRDefault="0048563D">
            <w:pPr>
              <w:jc w:val="both"/>
              <w:rPr>
                <w:rFonts w:ascii="Arial" w:hAnsi="Arial" w:cs="Arial"/>
                <w:b/>
                <w:sz w:val="22"/>
                <w:szCs w:val="22"/>
              </w:rPr>
            </w:pPr>
          </w:p>
          <w:p w:rsidR="00621717" w:rsidRPr="00E95800" w:rsidRDefault="0048563D">
            <w:pPr>
              <w:jc w:val="both"/>
              <w:rPr>
                <w:rFonts w:ascii="Arial" w:hAnsi="Arial" w:cs="Arial"/>
                <w:b/>
                <w:sz w:val="22"/>
                <w:szCs w:val="22"/>
              </w:rPr>
            </w:pPr>
            <w:r w:rsidRPr="00E95800">
              <w:rPr>
                <w:rFonts w:ascii="Arial" w:hAnsi="Arial" w:cs="Arial"/>
                <w:b/>
                <w:sz w:val="22"/>
                <w:szCs w:val="22"/>
              </w:rPr>
              <w:t>Desirable:</w:t>
            </w:r>
          </w:p>
          <w:p w:rsidR="00A0305F" w:rsidRPr="00E95800" w:rsidRDefault="00A0305F" w:rsidP="00BD5C7E">
            <w:pPr>
              <w:numPr>
                <w:ilvl w:val="0"/>
                <w:numId w:val="17"/>
              </w:numPr>
              <w:jc w:val="both"/>
              <w:rPr>
                <w:rFonts w:ascii="Arial" w:hAnsi="Arial" w:cs="Arial"/>
                <w:sz w:val="22"/>
                <w:szCs w:val="22"/>
              </w:rPr>
            </w:pPr>
            <w:r w:rsidRPr="00E95800">
              <w:rPr>
                <w:rFonts w:ascii="Arial" w:hAnsi="Arial" w:cs="Arial"/>
                <w:sz w:val="22"/>
                <w:szCs w:val="22"/>
              </w:rPr>
              <w:t>Experience of working in a reference laboratory.</w:t>
            </w:r>
          </w:p>
          <w:p w:rsidR="00BD5C7E" w:rsidRPr="00E95800" w:rsidRDefault="00BD5C7E" w:rsidP="00BD5C7E">
            <w:pPr>
              <w:numPr>
                <w:ilvl w:val="0"/>
                <w:numId w:val="17"/>
              </w:numPr>
              <w:jc w:val="both"/>
              <w:rPr>
                <w:rFonts w:ascii="Arial" w:hAnsi="Arial" w:cs="Arial"/>
                <w:sz w:val="22"/>
                <w:szCs w:val="22"/>
              </w:rPr>
            </w:pPr>
            <w:r w:rsidRPr="00E95800">
              <w:rPr>
                <w:rFonts w:ascii="Arial" w:hAnsi="Arial" w:cs="Arial"/>
                <w:sz w:val="22"/>
                <w:szCs w:val="22"/>
              </w:rPr>
              <w:t>Successful attainment of relevant specialist diploma.</w:t>
            </w:r>
          </w:p>
          <w:p w:rsidR="00BD5C7E" w:rsidRPr="00E95800" w:rsidRDefault="00BD5C7E" w:rsidP="00BD5C7E">
            <w:pPr>
              <w:numPr>
                <w:ilvl w:val="0"/>
                <w:numId w:val="17"/>
              </w:numPr>
              <w:jc w:val="both"/>
              <w:rPr>
                <w:rFonts w:ascii="Arial" w:hAnsi="Arial" w:cs="Arial"/>
                <w:sz w:val="22"/>
                <w:szCs w:val="22"/>
              </w:rPr>
            </w:pPr>
            <w:r w:rsidRPr="00E95800">
              <w:rPr>
                <w:rFonts w:ascii="Arial" w:hAnsi="Arial" w:cs="Arial"/>
                <w:sz w:val="22"/>
                <w:szCs w:val="22"/>
              </w:rPr>
              <w:t>Be willing to study for an MSc qualification, or equivalent.</w:t>
            </w:r>
          </w:p>
          <w:p w:rsidR="00BD5C7E" w:rsidRPr="00E95800" w:rsidRDefault="00BD5C7E" w:rsidP="00BD5C7E">
            <w:pPr>
              <w:ind w:left="720" w:right="72"/>
              <w:jc w:val="both"/>
              <w:rPr>
                <w:rFonts w:ascii="Arial" w:hAnsi="Arial" w:cs="Arial"/>
                <w:sz w:val="22"/>
                <w:szCs w:val="22"/>
              </w:rPr>
            </w:pPr>
          </w:p>
          <w:p w:rsidR="00BD5C7E" w:rsidRPr="00E95800" w:rsidRDefault="00BD5C7E" w:rsidP="00BD5C7E">
            <w:pPr>
              <w:ind w:left="720"/>
              <w:jc w:val="both"/>
              <w:rPr>
                <w:rFonts w:ascii="Arial" w:hAnsi="Arial" w:cs="Arial"/>
                <w:sz w:val="22"/>
                <w:szCs w:val="22"/>
              </w:rPr>
            </w:pPr>
          </w:p>
          <w:p w:rsidR="005F68E3" w:rsidRPr="00E95800" w:rsidRDefault="005F68E3" w:rsidP="005F68E3">
            <w:pPr>
              <w:jc w:val="both"/>
              <w:rPr>
                <w:rFonts w:ascii="Arial" w:hAnsi="Arial" w:cs="Arial"/>
                <w:sz w:val="22"/>
                <w:szCs w:val="22"/>
              </w:rPr>
            </w:pPr>
          </w:p>
          <w:p w:rsidR="005F68E3" w:rsidRPr="00E95800" w:rsidRDefault="005F68E3" w:rsidP="005F68E3">
            <w:pPr>
              <w:jc w:val="both"/>
              <w:rPr>
                <w:rFonts w:ascii="Arial" w:hAnsi="Arial" w:cs="Arial"/>
                <w:sz w:val="22"/>
                <w:szCs w:val="22"/>
              </w:rPr>
            </w:pPr>
          </w:p>
        </w:tc>
      </w:tr>
      <w:tr w:rsidR="0048563D" w:rsidRPr="00E95800" w:rsidTr="00E95800">
        <w:trPr>
          <w:jc w:val="center"/>
        </w:trPr>
        <w:tc>
          <w:tcPr>
            <w:tcW w:w="10566" w:type="dxa"/>
            <w:gridSpan w:val="3"/>
          </w:tcPr>
          <w:p w:rsidR="0048563D" w:rsidRPr="00E95800" w:rsidRDefault="0048563D">
            <w:pPr>
              <w:jc w:val="both"/>
              <w:rPr>
                <w:rFonts w:ascii="Arial" w:hAnsi="Arial" w:cs="Arial"/>
                <w:b/>
                <w:sz w:val="22"/>
                <w:szCs w:val="22"/>
              </w:rPr>
            </w:pPr>
            <w:r w:rsidRPr="00E95800">
              <w:rPr>
                <w:rFonts w:ascii="Arial" w:hAnsi="Arial" w:cs="Arial"/>
                <w:b/>
                <w:bCs/>
                <w:sz w:val="22"/>
                <w:szCs w:val="22"/>
              </w:rPr>
              <w:t>ADDITIONAL INFORMATION FOR APPLICANTS</w:t>
            </w:r>
          </w:p>
        </w:tc>
      </w:tr>
      <w:tr w:rsidR="0048563D" w:rsidRPr="00E95800" w:rsidTr="00E95800">
        <w:trPr>
          <w:jc w:val="center"/>
        </w:trPr>
        <w:tc>
          <w:tcPr>
            <w:tcW w:w="10566" w:type="dxa"/>
            <w:gridSpan w:val="3"/>
          </w:tcPr>
          <w:p w:rsidR="00692D9D" w:rsidRPr="00E95800" w:rsidRDefault="00692D9D" w:rsidP="00692D9D">
            <w:pPr>
              <w:rPr>
                <w:rFonts w:ascii="Arial" w:hAnsi="Arial" w:cs="Arial"/>
                <w:sz w:val="22"/>
                <w:szCs w:val="22"/>
              </w:rPr>
            </w:pPr>
          </w:p>
          <w:p w:rsidR="007C44F1" w:rsidRPr="00E95800" w:rsidRDefault="007C44F1" w:rsidP="007C44F1">
            <w:pPr>
              <w:numPr>
                <w:ilvl w:val="0"/>
                <w:numId w:val="15"/>
              </w:numPr>
              <w:rPr>
                <w:rFonts w:ascii="Arial" w:hAnsi="Arial" w:cs="Arial"/>
                <w:sz w:val="22"/>
                <w:szCs w:val="22"/>
              </w:rPr>
            </w:pPr>
            <w:r w:rsidRPr="00E95800">
              <w:rPr>
                <w:rFonts w:ascii="Arial" w:hAnsi="Arial" w:cs="Arial"/>
                <w:sz w:val="22"/>
                <w:szCs w:val="22"/>
              </w:rPr>
              <w:t xml:space="preserve">Frequent (daily) periods of prolonged concentration required during the entry, screening and in depth analysis of large quantities of scientific and numerical data e.g.  while examining microscopic slides and cultures, analysing test results and compiling reports. </w:t>
            </w:r>
          </w:p>
          <w:p w:rsidR="00A716BC" w:rsidRPr="00E95800" w:rsidRDefault="007C44F1" w:rsidP="007C44F1">
            <w:pPr>
              <w:numPr>
                <w:ilvl w:val="0"/>
                <w:numId w:val="15"/>
              </w:numPr>
              <w:jc w:val="both"/>
              <w:rPr>
                <w:rFonts w:ascii="Arial" w:hAnsi="Arial" w:cs="Arial"/>
                <w:sz w:val="22"/>
                <w:szCs w:val="22"/>
              </w:rPr>
            </w:pPr>
            <w:r w:rsidRPr="00E95800">
              <w:rPr>
                <w:rFonts w:ascii="Arial" w:hAnsi="Arial" w:cs="Arial"/>
                <w:sz w:val="22"/>
                <w:szCs w:val="22"/>
              </w:rPr>
              <w:t xml:space="preserve">A contractual </w:t>
            </w:r>
            <w:r w:rsidR="00C77601" w:rsidRPr="00E95800">
              <w:rPr>
                <w:rFonts w:ascii="Arial" w:hAnsi="Arial" w:cs="Arial"/>
                <w:sz w:val="22"/>
                <w:szCs w:val="22"/>
              </w:rPr>
              <w:t>weekend working</w:t>
            </w:r>
            <w:r w:rsidRPr="00E95800">
              <w:rPr>
                <w:rFonts w:ascii="Arial" w:hAnsi="Arial" w:cs="Arial"/>
                <w:sz w:val="22"/>
                <w:szCs w:val="22"/>
              </w:rPr>
              <w:t xml:space="preserve"> service operates where the post holder would be expected to carry out, without supervision or the immediate on site availability of medical or technical advice, any of the tasks for which they are trained. </w:t>
            </w:r>
          </w:p>
          <w:p w:rsidR="008302F0" w:rsidRPr="00E95800" w:rsidRDefault="008302F0" w:rsidP="007C44F1">
            <w:pPr>
              <w:numPr>
                <w:ilvl w:val="0"/>
                <w:numId w:val="15"/>
              </w:numPr>
              <w:jc w:val="both"/>
              <w:rPr>
                <w:rFonts w:ascii="Arial" w:hAnsi="Arial" w:cs="Arial"/>
                <w:sz w:val="22"/>
                <w:szCs w:val="22"/>
              </w:rPr>
            </w:pPr>
            <w:r w:rsidRPr="00E95800">
              <w:rPr>
                <w:rFonts w:ascii="Arial" w:hAnsi="Arial" w:cs="Arial"/>
                <w:sz w:val="22"/>
                <w:szCs w:val="22"/>
              </w:rPr>
              <w:t>Those candidates not holding</w:t>
            </w:r>
            <w:r w:rsidR="009D6A28" w:rsidRPr="00E95800">
              <w:rPr>
                <w:rFonts w:ascii="Arial" w:hAnsi="Arial" w:cs="Arial"/>
                <w:sz w:val="22"/>
                <w:szCs w:val="22"/>
              </w:rPr>
              <w:t xml:space="preserve"> IBMS Specialist Diploma </w:t>
            </w:r>
            <w:r w:rsidR="00967663" w:rsidRPr="00E95800">
              <w:rPr>
                <w:rFonts w:ascii="Arial" w:hAnsi="Arial" w:cs="Arial"/>
                <w:sz w:val="22"/>
                <w:szCs w:val="22"/>
              </w:rPr>
              <w:t>or 2 years post</w:t>
            </w:r>
            <w:r w:rsidR="00A716BC" w:rsidRPr="00E95800">
              <w:rPr>
                <w:rFonts w:ascii="Arial" w:hAnsi="Arial" w:cs="Arial"/>
                <w:sz w:val="22"/>
                <w:szCs w:val="22"/>
              </w:rPr>
              <w:t xml:space="preserve"> Registration experience in a Clinical Microbiology laboratory will be employed under AfC annex U arrangements.</w:t>
            </w:r>
            <w:r w:rsidR="00521B1F" w:rsidRPr="00E95800">
              <w:rPr>
                <w:rFonts w:ascii="Arial" w:hAnsi="Arial" w:cs="Arial"/>
                <w:sz w:val="22"/>
                <w:szCs w:val="22"/>
              </w:rPr>
              <w:t xml:space="preserve"> This also applies to those candidates who have an accredited degree in Biomedical Science, and are working towards their HCPC Registration Portfolio.</w:t>
            </w:r>
          </w:p>
          <w:p w:rsidR="0048563D" w:rsidRPr="00E95800" w:rsidRDefault="0048563D" w:rsidP="007C44F1">
            <w:pPr>
              <w:ind w:left="360"/>
              <w:rPr>
                <w:rFonts w:ascii="Arial" w:hAnsi="Arial" w:cs="Arial"/>
                <w:b/>
                <w:sz w:val="22"/>
                <w:szCs w:val="22"/>
              </w:rPr>
            </w:pPr>
          </w:p>
        </w:tc>
      </w:tr>
    </w:tbl>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48563D" w:rsidRPr="00E95800">
        <w:trPr>
          <w:trHeight w:val="2510"/>
        </w:trPr>
        <w:tc>
          <w:tcPr>
            <w:tcW w:w="10656" w:type="dxa"/>
          </w:tcPr>
          <w:p w:rsidR="0048563D" w:rsidRPr="00E95800" w:rsidRDefault="0048563D">
            <w:pPr>
              <w:jc w:val="both"/>
              <w:rPr>
                <w:rFonts w:ascii="Arial" w:hAnsi="Arial" w:cs="Arial"/>
                <w:sz w:val="22"/>
                <w:szCs w:val="22"/>
              </w:rPr>
            </w:pPr>
            <w:r w:rsidRPr="00E95800">
              <w:rPr>
                <w:rFonts w:ascii="Arial" w:hAnsi="Arial" w:cs="Arial"/>
                <w:sz w:val="22"/>
                <w:szCs w:val="22"/>
              </w:rPr>
              <w:t>Job Description Agreement</w:t>
            </w: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r w:rsidRPr="00E95800">
              <w:rPr>
                <w:rFonts w:ascii="Arial" w:hAnsi="Arial" w:cs="Arial"/>
                <w:sz w:val="22"/>
                <w:szCs w:val="22"/>
              </w:rPr>
              <w:t>Job Holder's Signature</w:t>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t>Date</w:t>
            </w: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r w:rsidRPr="00E95800">
              <w:rPr>
                <w:rFonts w:ascii="Arial" w:hAnsi="Arial" w:cs="Arial"/>
                <w:sz w:val="22"/>
                <w:szCs w:val="22"/>
              </w:rPr>
              <w:t>Head of Department Signature</w:t>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r>
            <w:r w:rsidRPr="00E95800">
              <w:rPr>
                <w:rFonts w:ascii="Arial" w:hAnsi="Arial" w:cs="Arial"/>
                <w:sz w:val="22"/>
                <w:szCs w:val="22"/>
              </w:rPr>
              <w:tab/>
              <w:t>Date</w:t>
            </w:r>
          </w:p>
        </w:tc>
      </w:tr>
    </w:tbl>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48563D" w:rsidRPr="00E95800" w:rsidRDefault="0048563D">
      <w:pPr>
        <w:jc w:val="both"/>
        <w:rPr>
          <w:rFonts w:ascii="Arial" w:hAnsi="Arial" w:cs="Arial"/>
          <w:sz w:val="22"/>
          <w:szCs w:val="22"/>
        </w:rPr>
      </w:pPr>
    </w:p>
    <w:p w:rsidR="00811A53" w:rsidRPr="00E95800" w:rsidRDefault="00811A53">
      <w:pPr>
        <w:jc w:val="both"/>
        <w:rPr>
          <w:rFonts w:ascii="Arial" w:hAnsi="Arial" w:cs="Arial"/>
          <w:sz w:val="22"/>
          <w:szCs w:val="22"/>
        </w:rPr>
      </w:pPr>
    </w:p>
    <w:p w:rsidR="00811A53" w:rsidRPr="00E95800" w:rsidRDefault="00811A53">
      <w:pPr>
        <w:jc w:val="both"/>
        <w:rPr>
          <w:rFonts w:ascii="Arial" w:hAnsi="Arial" w:cs="Arial"/>
          <w:sz w:val="22"/>
          <w:szCs w:val="22"/>
        </w:rPr>
      </w:pPr>
    </w:p>
    <w:p w:rsidR="00811A53" w:rsidRPr="00E95800" w:rsidRDefault="00811A53">
      <w:pPr>
        <w:jc w:val="both"/>
        <w:rPr>
          <w:rFonts w:ascii="Arial" w:hAnsi="Arial" w:cs="Arial"/>
          <w:sz w:val="22"/>
          <w:szCs w:val="22"/>
        </w:rPr>
      </w:pPr>
    </w:p>
    <w:p w:rsidR="00811A53" w:rsidRPr="00E95800" w:rsidRDefault="00811A53" w:rsidP="00811A53">
      <w:pPr>
        <w:jc w:val="center"/>
        <w:rPr>
          <w:rFonts w:ascii="Arial" w:hAnsi="Arial" w:cs="Arial"/>
          <w:b/>
          <w:sz w:val="22"/>
          <w:szCs w:val="22"/>
        </w:rPr>
      </w:pPr>
      <w:r w:rsidRPr="00E95800">
        <w:rPr>
          <w:rFonts w:ascii="Arial" w:hAnsi="Arial" w:cs="Arial"/>
          <w:b/>
          <w:sz w:val="22"/>
          <w:szCs w:val="22"/>
        </w:rPr>
        <w:t>PERSON SPECIFICATION FORM</w:t>
      </w:r>
    </w:p>
    <w:p w:rsidR="00811A53" w:rsidRPr="00E95800" w:rsidRDefault="00811A53" w:rsidP="00811A53">
      <w:pPr>
        <w:rPr>
          <w:rFonts w:ascii="Arial" w:hAnsi="Arial" w:cs="Arial"/>
          <w:b/>
          <w:sz w:val="22"/>
          <w:szCs w:val="22"/>
        </w:rPr>
      </w:pPr>
    </w:p>
    <w:p w:rsidR="00811A53" w:rsidRPr="00E95800" w:rsidRDefault="00121F11" w:rsidP="00811A53">
      <w:pPr>
        <w:rPr>
          <w:rFonts w:ascii="Arial" w:hAnsi="Arial" w:cs="Arial"/>
          <w:b/>
          <w:sz w:val="22"/>
          <w:szCs w:val="22"/>
        </w:rPr>
      </w:pPr>
      <w:r w:rsidRPr="00E95800">
        <w:rPr>
          <w:rFonts w:ascii="Arial" w:hAnsi="Arial" w:cs="Arial"/>
          <w:b/>
          <w:sz w:val="22"/>
          <w:szCs w:val="22"/>
        </w:rPr>
        <w:t>Job Title:-</w:t>
      </w:r>
      <w:r w:rsidRPr="00E95800">
        <w:rPr>
          <w:rFonts w:ascii="Arial" w:hAnsi="Arial" w:cs="Arial"/>
          <w:b/>
          <w:sz w:val="22"/>
          <w:szCs w:val="22"/>
        </w:rPr>
        <w:tab/>
      </w:r>
      <w:r w:rsidRPr="00E95800">
        <w:rPr>
          <w:rFonts w:ascii="Arial" w:hAnsi="Arial" w:cs="Arial"/>
          <w:b/>
          <w:sz w:val="22"/>
          <w:szCs w:val="22"/>
        </w:rPr>
        <w:tab/>
        <w:t>Specialist Biomedical Scientist</w:t>
      </w:r>
    </w:p>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Department:-</w:t>
      </w:r>
      <w:r w:rsidRPr="00E95800">
        <w:rPr>
          <w:rFonts w:ascii="Arial" w:hAnsi="Arial" w:cs="Arial"/>
          <w:b/>
          <w:sz w:val="22"/>
          <w:szCs w:val="22"/>
        </w:rPr>
        <w:tab/>
      </w:r>
      <w:r w:rsidR="00692D9D" w:rsidRPr="00E95800">
        <w:rPr>
          <w:rFonts w:ascii="Arial" w:hAnsi="Arial" w:cs="Arial"/>
          <w:b/>
          <w:sz w:val="22"/>
          <w:szCs w:val="22"/>
        </w:rPr>
        <w:t>Scottish Microbiology Reference Laboratories, Glasgow</w:t>
      </w:r>
    </w:p>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9"/>
        <w:gridCol w:w="1781"/>
        <w:gridCol w:w="1712"/>
      </w:tblGrid>
      <w:tr w:rsidR="00811A53" w:rsidRPr="00E95800" w:rsidTr="00A0305F">
        <w:trPr>
          <w:trHeight w:val="666"/>
        </w:trPr>
        <w:tc>
          <w:tcPr>
            <w:tcW w:w="6829" w:type="dxa"/>
          </w:tcPr>
          <w:p w:rsidR="00811A53" w:rsidRPr="00E95800" w:rsidRDefault="00811A53" w:rsidP="00811A53">
            <w:pPr>
              <w:rPr>
                <w:rFonts w:ascii="Arial" w:hAnsi="Arial" w:cs="Arial"/>
                <w:b/>
                <w:sz w:val="22"/>
                <w:szCs w:val="22"/>
              </w:rPr>
            </w:pPr>
          </w:p>
          <w:p w:rsidR="009D6A28" w:rsidRPr="00E95800" w:rsidRDefault="00811A53" w:rsidP="00811A53">
            <w:pPr>
              <w:rPr>
                <w:rFonts w:ascii="Arial" w:hAnsi="Arial" w:cs="Arial"/>
                <w:b/>
                <w:sz w:val="22"/>
                <w:szCs w:val="22"/>
              </w:rPr>
            </w:pPr>
            <w:r w:rsidRPr="00E95800">
              <w:rPr>
                <w:rFonts w:ascii="Arial" w:hAnsi="Arial" w:cs="Arial"/>
                <w:b/>
                <w:sz w:val="22"/>
                <w:szCs w:val="22"/>
              </w:rPr>
              <w:t>Qualifications</w:t>
            </w:r>
          </w:p>
        </w:tc>
        <w:tc>
          <w:tcPr>
            <w:tcW w:w="1781" w:type="dxa"/>
          </w:tcPr>
          <w:p w:rsidR="00811A53" w:rsidRPr="00E95800" w:rsidRDefault="00811A53" w:rsidP="00811A53">
            <w:pPr>
              <w:rPr>
                <w:rFonts w:ascii="Arial" w:hAnsi="Arial" w:cs="Arial"/>
                <w:b/>
                <w:sz w:val="22"/>
                <w:szCs w:val="22"/>
              </w:rPr>
            </w:pPr>
          </w:p>
          <w:p w:rsidR="009D6A28" w:rsidRPr="00E95800" w:rsidRDefault="00811A53" w:rsidP="00811A53">
            <w:pPr>
              <w:rPr>
                <w:rFonts w:ascii="Arial" w:hAnsi="Arial" w:cs="Arial"/>
                <w:b/>
                <w:sz w:val="22"/>
                <w:szCs w:val="22"/>
              </w:rPr>
            </w:pPr>
            <w:r w:rsidRPr="00E95800">
              <w:rPr>
                <w:rFonts w:ascii="Arial" w:hAnsi="Arial" w:cs="Arial"/>
                <w:b/>
                <w:sz w:val="22"/>
                <w:szCs w:val="22"/>
              </w:rPr>
              <w:t>Essential (√)</w:t>
            </w:r>
          </w:p>
        </w:tc>
        <w:tc>
          <w:tcPr>
            <w:tcW w:w="1712" w:type="dxa"/>
          </w:tcPr>
          <w:p w:rsidR="00811A53" w:rsidRPr="00E95800" w:rsidRDefault="00811A53" w:rsidP="00811A53">
            <w:pPr>
              <w:rPr>
                <w:rFonts w:ascii="Arial" w:hAnsi="Arial" w:cs="Arial"/>
                <w:b/>
                <w:sz w:val="22"/>
                <w:szCs w:val="22"/>
              </w:rPr>
            </w:pPr>
          </w:p>
          <w:p w:rsidR="009D6A28" w:rsidRPr="00E95800" w:rsidRDefault="009D6A28" w:rsidP="00811A53">
            <w:pPr>
              <w:rPr>
                <w:rFonts w:ascii="Arial" w:hAnsi="Arial" w:cs="Arial"/>
                <w:b/>
                <w:sz w:val="22"/>
                <w:szCs w:val="22"/>
              </w:rPr>
            </w:pPr>
            <w:r w:rsidRPr="00E95800">
              <w:rPr>
                <w:rFonts w:ascii="Arial" w:hAnsi="Arial" w:cs="Arial"/>
                <w:b/>
                <w:sz w:val="22"/>
                <w:szCs w:val="22"/>
              </w:rPr>
              <w:t>Desirable (√)</w:t>
            </w:r>
          </w:p>
          <w:p w:rsidR="00811A53" w:rsidRPr="00E95800" w:rsidRDefault="00811A53" w:rsidP="00811A53">
            <w:pPr>
              <w:rPr>
                <w:rFonts w:ascii="Arial" w:hAnsi="Arial" w:cs="Arial"/>
                <w:b/>
                <w:sz w:val="22"/>
                <w:szCs w:val="22"/>
              </w:rPr>
            </w:pPr>
          </w:p>
        </w:tc>
      </w:tr>
      <w:tr w:rsidR="00811A53" w:rsidRPr="00E95800" w:rsidTr="00A0305F">
        <w:trPr>
          <w:trHeight w:val="642"/>
        </w:trPr>
        <w:tc>
          <w:tcPr>
            <w:tcW w:w="6829" w:type="dxa"/>
          </w:tcPr>
          <w:p w:rsidR="005469D8" w:rsidRPr="00E95800" w:rsidRDefault="00223B66" w:rsidP="00A0305F">
            <w:pPr>
              <w:ind w:right="72"/>
              <w:jc w:val="both"/>
              <w:rPr>
                <w:rFonts w:ascii="Arial" w:hAnsi="Arial" w:cs="Arial"/>
                <w:sz w:val="22"/>
                <w:szCs w:val="22"/>
              </w:rPr>
            </w:pPr>
            <w:r w:rsidRPr="00E95800">
              <w:rPr>
                <w:rFonts w:ascii="Arial" w:hAnsi="Arial" w:cs="Arial"/>
                <w:sz w:val="22"/>
                <w:szCs w:val="22"/>
              </w:rPr>
              <w:t>Accredited Degree in Biomedical Science</w:t>
            </w:r>
          </w:p>
        </w:tc>
        <w:tc>
          <w:tcPr>
            <w:tcW w:w="1781" w:type="dxa"/>
          </w:tcPr>
          <w:p w:rsidR="005469D8" w:rsidRPr="00E95800" w:rsidRDefault="005469D8" w:rsidP="00A0305F">
            <w:pPr>
              <w:rPr>
                <w:rFonts w:ascii="Arial" w:hAnsi="Arial" w:cs="Arial"/>
                <w:b/>
                <w:sz w:val="22"/>
                <w:szCs w:val="22"/>
              </w:rPr>
            </w:pPr>
            <w:r w:rsidRPr="00E95800">
              <w:rPr>
                <w:rFonts w:ascii="Arial" w:hAnsi="Arial" w:cs="Arial"/>
                <w:b/>
                <w:sz w:val="22"/>
                <w:szCs w:val="22"/>
              </w:rPr>
              <w:t xml:space="preserve">       </w:t>
            </w:r>
            <w:r w:rsidR="00A0305F" w:rsidRPr="00E95800">
              <w:rPr>
                <w:rFonts w:ascii="Arial" w:hAnsi="Arial" w:cs="Arial"/>
                <w:b/>
                <w:sz w:val="22"/>
                <w:szCs w:val="22"/>
              </w:rPr>
              <w:t xml:space="preserve">  </w:t>
            </w:r>
            <w:r w:rsidR="00811A53" w:rsidRPr="00E95800">
              <w:rPr>
                <w:rFonts w:ascii="Arial" w:hAnsi="Arial" w:cs="Arial"/>
                <w:b/>
                <w:sz w:val="22"/>
                <w:szCs w:val="22"/>
              </w:rPr>
              <w:t>√</w:t>
            </w:r>
          </w:p>
        </w:tc>
        <w:tc>
          <w:tcPr>
            <w:tcW w:w="1712" w:type="dxa"/>
          </w:tcPr>
          <w:p w:rsidR="00811A53" w:rsidRPr="00E95800" w:rsidRDefault="00811A53" w:rsidP="00811A53">
            <w:pPr>
              <w:rPr>
                <w:rFonts w:ascii="Arial" w:hAnsi="Arial" w:cs="Arial"/>
                <w:b/>
                <w:sz w:val="22"/>
                <w:szCs w:val="22"/>
              </w:rPr>
            </w:pPr>
          </w:p>
        </w:tc>
      </w:tr>
      <w:tr w:rsidR="00121F11" w:rsidRPr="00E95800" w:rsidTr="00A0305F">
        <w:tc>
          <w:tcPr>
            <w:tcW w:w="6829" w:type="dxa"/>
          </w:tcPr>
          <w:p w:rsidR="005469D8" w:rsidRPr="00E95800" w:rsidRDefault="005469D8" w:rsidP="00B01CD1">
            <w:pPr>
              <w:ind w:right="-270"/>
              <w:jc w:val="both"/>
              <w:rPr>
                <w:rFonts w:ascii="Arial" w:hAnsi="Arial" w:cs="Arial"/>
                <w:sz w:val="22"/>
                <w:szCs w:val="22"/>
              </w:rPr>
            </w:pPr>
            <w:r w:rsidRPr="00E95800">
              <w:rPr>
                <w:rFonts w:ascii="Arial" w:hAnsi="Arial" w:cs="Arial"/>
                <w:sz w:val="22"/>
                <w:szCs w:val="22"/>
              </w:rPr>
              <w:t xml:space="preserve">Registered Biomedical Scientist with the Health </w:t>
            </w:r>
          </w:p>
          <w:p w:rsidR="00121F11" w:rsidRPr="00E95800" w:rsidRDefault="005469D8" w:rsidP="00B01CD1">
            <w:pPr>
              <w:ind w:right="-270"/>
              <w:jc w:val="both"/>
              <w:rPr>
                <w:rFonts w:ascii="Arial" w:hAnsi="Arial" w:cs="Arial"/>
                <w:sz w:val="22"/>
                <w:szCs w:val="22"/>
              </w:rPr>
            </w:pPr>
            <w:r w:rsidRPr="00E95800">
              <w:rPr>
                <w:rFonts w:ascii="Arial" w:hAnsi="Arial" w:cs="Arial"/>
                <w:sz w:val="22"/>
                <w:szCs w:val="22"/>
              </w:rPr>
              <w:t>Care Professions Council (HCPC)</w:t>
            </w:r>
          </w:p>
        </w:tc>
        <w:tc>
          <w:tcPr>
            <w:tcW w:w="1781" w:type="dxa"/>
          </w:tcPr>
          <w:p w:rsidR="00121F11" w:rsidRPr="00E95800" w:rsidRDefault="00A0305F" w:rsidP="00A0305F">
            <w:pPr>
              <w:rPr>
                <w:rFonts w:ascii="Arial" w:hAnsi="Arial" w:cs="Arial"/>
                <w:b/>
                <w:sz w:val="22"/>
                <w:szCs w:val="22"/>
              </w:rPr>
            </w:pPr>
            <w:r w:rsidRPr="00E95800">
              <w:rPr>
                <w:rFonts w:ascii="Arial" w:hAnsi="Arial" w:cs="Arial"/>
                <w:b/>
                <w:sz w:val="22"/>
                <w:szCs w:val="22"/>
              </w:rPr>
              <w:t xml:space="preserve">         √</w:t>
            </w:r>
            <w:r w:rsidR="005469D8" w:rsidRPr="00E95800">
              <w:rPr>
                <w:rFonts w:ascii="Arial" w:hAnsi="Arial" w:cs="Arial"/>
                <w:b/>
                <w:sz w:val="22"/>
                <w:szCs w:val="22"/>
              </w:rPr>
              <w:t xml:space="preserve">       </w:t>
            </w:r>
          </w:p>
        </w:tc>
        <w:tc>
          <w:tcPr>
            <w:tcW w:w="1712" w:type="dxa"/>
          </w:tcPr>
          <w:p w:rsidR="00121F11" w:rsidRPr="00E95800" w:rsidRDefault="00BD5C71" w:rsidP="00A0305F">
            <w:pPr>
              <w:rPr>
                <w:rFonts w:ascii="Arial" w:hAnsi="Arial" w:cs="Arial"/>
                <w:b/>
                <w:sz w:val="22"/>
                <w:szCs w:val="22"/>
              </w:rPr>
            </w:pPr>
            <w:r w:rsidRPr="00E95800">
              <w:rPr>
                <w:rFonts w:ascii="Arial" w:hAnsi="Arial" w:cs="Arial"/>
                <w:b/>
                <w:sz w:val="22"/>
                <w:szCs w:val="22"/>
              </w:rPr>
              <w:t xml:space="preserve">         </w:t>
            </w:r>
          </w:p>
        </w:tc>
      </w:tr>
      <w:tr w:rsidR="00121F11" w:rsidRPr="00E95800" w:rsidTr="00A0305F">
        <w:trPr>
          <w:trHeight w:val="590"/>
        </w:trPr>
        <w:tc>
          <w:tcPr>
            <w:tcW w:w="6829" w:type="dxa"/>
          </w:tcPr>
          <w:p w:rsidR="00121F11" w:rsidRPr="00E95800" w:rsidRDefault="00223B66" w:rsidP="00B01CD1">
            <w:pPr>
              <w:ind w:right="72"/>
              <w:jc w:val="both"/>
              <w:rPr>
                <w:rFonts w:ascii="Arial" w:hAnsi="Arial" w:cs="Arial"/>
                <w:sz w:val="22"/>
                <w:szCs w:val="22"/>
              </w:rPr>
            </w:pPr>
            <w:r w:rsidRPr="00E95800">
              <w:rPr>
                <w:rFonts w:ascii="Arial" w:hAnsi="Arial" w:cs="Arial"/>
                <w:sz w:val="22"/>
                <w:szCs w:val="22"/>
              </w:rPr>
              <w:t>Successful attainment of</w:t>
            </w:r>
            <w:r w:rsidR="002A2377" w:rsidRPr="00E95800">
              <w:rPr>
                <w:rFonts w:ascii="Arial" w:hAnsi="Arial" w:cs="Arial"/>
                <w:sz w:val="22"/>
                <w:szCs w:val="22"/>
              </w:rPr>
              <w:t xml:space="preserve"> IBMS Specialist Diploma in Clinical Microbiology or equivalent knowledge</w:t>
            </w:r>
            <w:r w:rsidRPr="00E95800">
              <w:rPr>
                <w:rFonts w:ascii="Arial" w:hAnsi="Arial" w:cs="Arial"/>
                <w:sz w:val="22"/>
                <w:szCs w:val="22"/>
              </w:rPr>
              <w:t xml:space="preserve"> and experience</w:t>
            </w:r>
          </w:p>
        </w:tc>
        <w:tc>
          <w:tcPr>
            <w:tcW w:w="1781" w:type="dxa"/>
          </w:tcPr>
          <w:p w:rsidR="002A2377" w:rsidRPr="00E95800" w:rsidRDefault="00223B66" w:rsidP="003904E2">
            <w:pPr>
              <w:rPr>
                <w:rFonts w:ascii="Arial" w:hAnsi="Arial" w:cs="Arial"/>
                <w:b/>
                <w:sz w:val="22"/>
                <w:szCs w:val="22"/>
              </w:rPr>
            </w:pPr>
            <w:r w:rsidRPr="00E95800">
              <w:rPr>
                <w:rFonts w:ascii="Arial" w:hAnsi="Arial" w:cs="Arial"/>
                <w:b/>
                <w:sz w:val="22"/>
                <w:szCs w:val="22"/>
              </w:rPr>
              <w:t xml:space="preserve">        </w:t>
            </w:r>
          </w:p>
        </w:tc>
        <w:tc>
          <w:tcPr>
            <w:tcW w:w="1712" w:type="dxa"/>
          </w:tcPr>
          <w:p w:rsidR="00121F11" w:rsidRPr="00E95800" w:rsidRDefault="002A2377" w:rsidP="00FE5A77">
            <w:pPr>
              <w:rPr>
                <w:rFonts w:ascii="Arial" w:hAnsi="Arial" w:cs="Arial"/>
                <w:b/>
                <w:sz w:val="22"/>
                <w:szCs w:val="22"/>
              </w:rPr>
            </w:pPr>
            <w:r w:rsidRPr="00E95800">
              <w:rPr>
                <w:rFonts w:ascii="Arial" w:hAnsi="Arial" w:cs="Arial"/>
                <w:b/>
                <w:sz w:val="22"/>
                <w:szCs w:val="22"/>
              </w:rPr>
              <w:t xml:space="preserve">         </w:t>
            </w:r>
            <w:r w:rsidR="003904E2" w:rsidRPr="00E95800">
              <w:rPr>
                <w:rFonts w:ascii="Arial" w:hAnsi="Arial" w:cs="Arial"/>
                <w:b/>
                <w:sz w:val="22"/>
                <w:szCs w:val="22"/>
              </w:rPr>
              <w:t xml:space="preserve"> √</w:t>
            </w:r>
          </w:p>
        </w:tc>
      </w:tr>
      <w:tr w:rsidR="002A2377" w:rsidRPr="00E95800" w:rsidTr="00A0305F">
        <w:trPr>
          <w:trHeight w:val="590"/>
        </w:trPr>
        <w:tc>
          <w:tcPr>
            <w:tcW w:w="6829" w:type="dxa"/>
          </w:tcPr>
          <w:p w:rsidR="002A2377" w:rsidRPr="00E95800" w:rsidRDefault="002A2377" w:rsidP="00B01CD1">
            <w:pPr>
              <w:jc w:val="both"/>
              <w:rPr>
                <w:rFonts w:ascii="Arial" w:hAnsi="Arial" w:cs="Arial"/>
                <w:sz w:val="22"/>
                <w:szCs w:val="22"/>
              </w:rPr>
            </w:pPr>
            <w:r w:rsidRPr="00E95800">
              <w:rPr>
                <w:rFonts w:ascii="Arial" w:hAnsi="Arial" w:cs="Arial"/>
                <w:sz w:val="22"/>
                <w:szCs w:val="22"/>
              </w:rPr>
              <w:t>Be willing to study for an MSc qualification, or equivalent</w:t>
            </w:r>
          </w:p>
          <w:p w:rsidR="002A2377" w:rsidRPr="00E95800" w:rsidRDefault="002A2377" w:rsidP="00B01CD1">
            <w:pPr>
              <w:ind w:right="72"/>
              <w:jc w:val="both"/>
              <w:rPr>
                <w:rFonts w:ascii="Arial" w:hAnsi="Arial" w:cs="Arial"/>
                <w:sz w:val="22"/>
                <w:szCs w:val="22"/>
              </w:rPr>
            </w:pPr>
          </w:p>
        </w:tc>
        <w:tc>
          <w:tcPr>
            <w:tcW w:w="1781" w:type="dxa"/>
          </w:tcPr>
          <w:p w:rsidR="002A2377" w:rsidRPr="00E95800" w:rsidRDefault="002A2377" w:rsidP="00811A53">
            <w:pPr>
              <w:rPr>
                <w:rFonts w:ascii="Arial" w:hAnsi="Arial" w:cs="Arial"/>
                <w:b/>
                <w:sz w:val="22"/>
                <w:szCs w:val="22"/>
              </w:rPr>
            </w:pPr>
          </w:p>
        </w:tc>
        <w:tc>
          <w:tcPr>
            <w:tcW w:w="1712" w:type="dxa"/>
          </w:tcPr>
          <w:p w:rsidR="002A2377" w:rsidRPr="00E95800" w:rsidRDefault="002A2377" w:rsidP="00811A53">
            <w:pPr>
              <w:rPr>
                <w:rFonts w:ascii="Arial" w:hAnsi="Arial" w:cs="Arial"/>
                <w:b/>
                <w:sz w:val="22"/>
                <w:szCs w:val="22"/>
              </w:rPr>
            </w:pPr>
            <w:r w:rsidRPr="00E95800">
              <w:rPr>
                <w:rFonts w:ascii="Arial" w:hAnsi="Arial" w:cs="Arial"/>
                <w:b/>
                <w:sz w:val="22"/>
                <w:szCs w:val="22"/>
              </w:rPr>
              <w:t xml:space="preserve">         √</w:t>
            </w:r>
          </w:p>
        </w:tc>
      </w:tr>
    </w:tbl>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1779"/>
        <w:gridCol w:w="1710"/>
      </w:tblGrid>
      <w:tr w:rsidR="00811A53" w:rsidRPr="00E95800" w:rsidTr="00B01CD1">
        <w:tc>
          <w:tcPr>
            <w:tcW w:w="7020"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Experience</w:t>
            </w:r>
          </w:p>
        </w:tc>
        <w:tc>
          <w:tcPr>
            <w:tcW w:w="1800"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Essential (√)</w:t>
            </w:r>
          </w:p>
        </w:tc>
        <w:tc>
          <w:tcPr>
            <w:tcW w:w="1728"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Desirable (√)</w:t>
            </w:r>
          </w:p>
          <w:p w:rsidR="00811A53" w:rsidRPr="00E95800" w:rsidRDefault="00811A53" w:rsidP="00811A53">
            <w:pPr>
              <w:rPr>
                <w:rFonts w:ascii="Arial" w:hAnsi="Arial" w:cs="Arial"/>
                <w:b/>
                <w:sz w:val="22"/>
                <w:szCs w:val="22"/>
              </w:rPr>
            </w:pPr>
          </w:p>
        </w:tc>
      </w:tr>
      <w:tr w:rsidR="00811A53" w:rsidRPr="00E95800" w:rsidTr="00B01CD1">
        <w:tc>
          <w:tcPr>
            <w:tcW w:w="7020" w:type="dxa"/>
          </w:tcPr>
          <w:p w:rsidR="00811A53" w:rsidRPr="00E95800" w:rsidRDefault="00967663" w:rsidP="00967663">
            <w:pPr>
              <w:ind w:right="72"/>
              <w:jc w:val="both"/>
              <w:rPr>
                <w:rFonts w:ascii="Arial" w:hAnsi="Arial" w:cs="Arial"/>
                <w:sz w:val="22"/>
                <w:szCs w:val="22"/>
              </w:rPr>
            </w:pPr>
            <w:r w:rsidRPr="00E95800">
              <w:rPr>
                <w:rFonts w:ascii="Arial" w:hAnsi="Arial" w:cs="Arial"/>
                <w:sz w:val="22"/>
                <w:szCs w:val="22"/>
              </w:rPr>
              <w:t xml:space="preserve">Two years post </w:t>
            </w:r>
            <w:r w:rsidR="00A0305F" w:rsidRPr="00E95800">
              <w:rPr>
                <w:rFonts w:ascii="Arial" w:hAnsi="Arial" w:cs="Arial"/>
                <w:sz w:val="22"/>
                <w:szCs w:val="22"/>
              </w:rPr>
              <w:t>r</w:t>
            </w:r>
            <w:r w:rsidR="009D6A28" w:rsidRPr="00E95800">
              <w:rPr>
                <w:rFonts w:ascii="Arial" w:hAnsi="Arial" w:cs="Arial"/>
                <w:sz w:val="22"/>
                <w:szCs w:val="22"/>
              </w:rPr>
              <w:t>egistr</w:t>
            </w:r>
            <w:r w:rsidR="00A0305F" w:rsidRPr="00E95800">
              <w:rPr>
                <w:rFonts w:ascii="Arial" w:hAnsi="Arial" w:cs="Arial"/>
                <w:sz w:val="22"/>
                <w:szCs w:val="22"/>
              </w:rPr>
              <w:t>ation experience in a clinical m</w:t>
            </w:r>
            <w:r w:rsidR="009D6A28" w:rsidRPr="00E95800">
              <w:rPr>
                <w:rFonts w:ascii="Arial" w:hAnsi="Arial" w:cs="Arial"/>
                <w:sz w:val="22"/>
                <w:szCs w:val="22"/>
              </w:rPr>
              <w:t>icrobiology laboratory</w:t>
            </w:r>
          </w:p>
        </w:tc>
        <w:tc>
          <w:tcPr>
            <w:tcW w:w="1800" w:type="dxa"/>
          </w:tcPr>
          <w:p w:rsidR="00811A53" w:rsidRPr="00E95800" w:rsidRDefault="00F558A4" w:rsidP="00811A53">
            <w:pPr>
              <w:rPr>
                <w:rFonts w:ascii="Arial" w:hAnsi="Arial" w:cs="Arial"/>
                <w:b/>
                <w:sz w:val="22"/>
                <w:szCs w:val="22"/>
              </w:rPr>
            </w:pPr>
            <w:r w:rsidRPr="00E95800">
              <w:rPr>
                <w:rFonts w:ascii="Arial" w:hAnsi="Arial" w:cs="Arial"/>
                <w:b/>
                <w:sz w:val="22"/>
                <w:szCs w:val="22"/>
              </w:rPr>
              <w:t xml:space="preserve">         √       </w:t>
            </w:r>
          </w:p>
        </w:tc>
        <w:tc>
          <w:tcPr>
            <w:tcW w:w="1728" w:type="dxa"/>
          </w:tcPr>
          <w:p w:rsidR="00811A53" w:rsidRPr="00E95800" w:rsidRDefault="009D6A28" w:rsidP="00F558A4">
            <w:pPr>
              <w:rPr>
                <w:rFonts w:ascii="Arial" w:hAnsi="Arial" w:cs="Arial"/>
                <w:b/>
                <w:sz w:val="22"/>
                <w:szCs w:val="22"/>
              </w:rPr>
            </w:pPr>
            <w:r w:rsidRPr="00E95800">
              <w:rPr>
                <w:rFonts w:ascii="Arial" w:hAnsi="Arial" w:cs="Arial"/>
                <w:b/>
                <w:sz w:val="22"/>
                <w:szCs w:val="22"/>
              </w:rPr>
              <w:t xml:space="preserve">                   </w:t>
            </w:r>
          </w:p>
        </w:tc>
      </w:tr>
      <w:tr w:rsidR="009D6A28" w:rsidRPr="00E95800" w:rsidTr="00B01CD1">
        <w:tc>
          <w:tcPr>
            <w:tcW w:w="7020" w:type="dxa"/>
          </w:tcPr>
          <w:p w:rsidR="009D6A28" w:rsidRPr="00E95800" w:rsidRDefault="009D6A28" w:rsidP="00811A53">
            <w:pPr>
              <w:rPr>
                <w:rFonts w:ascii="Arial" w:hAnsi="Arial" w:cs="Arial"/>
                <w:sz w:val="22"/>
                <w:szCs w:val="22"/>
              </w:rPr>
            </w:pPr>
            <w:r w:rsidRPr="00E95800">
              <w:rPr>
                <w:rFonts w:ascii="Arial" w:hAnsi="Arial" w:cs="Arial"/>
                <w:sz w:val="22"/>
                <w:szCs w:val="22"/>
              </w:rPr>
              <w:t xml:space="preserve">Extensive knowledge of relevant analytical and diagnostic techniques including </w:t>
            </w:r>
            <w:r w:rsidR="00BD5C71" w:rsidRPr="00E95800">
              <w:rPr>
                <w:rFonts w:ascii="Arial" w:hAnsi="Arial" w:cs="Arial"/>
                <w:sz w:val="22"/>
                <w:szCs w:val="22"/>
              </w:rPr>
              <w:t>genotyping techniques</w:t>
            </w:r>
          </w:p>
        </w:tc>
        <w:tc>
          <w:tcPr>
            <w:tcW w:w="1800" w:type="dxa"/>
          </w:tcPr>
          <w:p w:rsidR="009D6A28" w:rsidRPr="00E95800" w:rsidRDefault="009D6A28" w:rsidP="004A22BD">
            <w:pPr>
              <w:rPr>
                <w:rFonts w:ascii="Arial" w:hAnsi="Arial" w:cs="Arial"/>
                <w:b/>
                <w:sz w:val="22"/>
                <w:szCs w:val="22"/>
              </w:rPr>
            </w:pPr>
            <w:r w:rsidRPr="00E95800">
              <w:rPr>
                <w:rFonts w:ascii="Arial" w:hAnsi="Arial" w:cs="Arial"/>
                <w:b/>
                <w:sz w:val="22"/>
                <w:szCs w:val="22"/>
              </w:rPr>
              <w:t xml:space="preserve">         </w:t>
            </w:r>
          </w:p>
        </w:tc>
        <w:tc>
          <w:tcPr>
            <w:tcW w:w="1728" w:type="dxa"/>
          </w:tcPr>
          <w:p w:rsidR="009D6A28" w:rsidRPr="00E95800" w:rsidRDefault="004A22BD" w:rsidP="00811A53">
            <w:pPr>
              <w:rPr>
                <w:rFonts w:ascii="Arial" w:hAnsi="Arial" w:cs="Arial"/>
                <w:b/>
                <w:sz w:val="22"/>
                <w:szCs w:val="22"/>
              </w:rPr>
            </w:pPr>
            <w:r w:rsidRPr="00E95800">
              <w:rPr>
                <w:rFonts w:ascii="Arial" w:hAnsi="Arial" w:cs="Arial"/>
                <w:b/>
                <w:sz w:val="22"/>
                <w:szCs w:val="22"/>
              </w:rPr>
              <w:t xml:space="preserve">         √</w:t>
            </w:r>
          </w:p>
        </w:tc>
      </w:tr>
      <w:tr w:rsidR="00811A53" w:rsidRPr="00E95800" w:rsidTr="00B01CD1">
        <w:tc>
          <w:tcPr>
            <w:tcW w:w="7020" w:type="dxa"/>
          </w:tcPr>
          <w:p w:rsidR="00811A53" w:rsidRPr="00E95800" w:rsidRDefault="004A22BD" w:rsidP="00811A53">
            <w:pPr>
              <w:rPr>
                <w:rFonts w:ascii="Arial" w:hAnsi="Arial" w:cs="Arial"/>
                <w:sz w:val="22"/>
                <w:szCs w:val="22"/>
              </w:rPr>
            </w:pPr>
            <w:r w:rsidRPr="00E95800">
              <w:rPr>
                <w:rFonts w:ascii="Arial" w:hAnsi="Arial" w:cs="Arial"/>
                <w:sz w:val="22"/>
                <w:szCs w:val="22"/>
              </w:rPr>
              <w:t>E</w:t>
            </w:r>
            <w:r w:rsidR="00811A53" w:rsidRPr="00E95800">
              <w:rPr>
                <w:rFonts w:ascii="Arial" w:hAnsi="Arial" w:cs="Arial"/>
                <w:sz w:val="22"/>
                <w:szCs w:val="22"/>
              </w:rPr>
              <w:t xml:space="preserve">xperience of working in a </w:t>
            </w:r>
            <w:r w:rsidR="00BD5C71" w:rsidRPr="00E95800">
              <w:rPr>
                <w:rFonts w:ascii="Arial" w:hAnsi="Arial" w:cs="Arial"/>
                <w:sz w:val="22"/>
                <w:szCs w:val="22"/>
              </w:rPr>
              <w:t>reference</w:t>
            </w:r>
            <w:r w:rsidR="00A0305F" w:rsidRPr="00E95800">
              <w:rPr>
                <w:rFonts w:ascii="Arial" w:hAnsi="Arial" w:cs="Arial"/>
                <w:sz w:val="22"/>
                <w:szCs w:val="22"/>
              </w:rPr>
              <w:t xml:space="preserve"> </w:t>
            </w:r>
            <w:r w:rsidR="00811A53" w:rsidRPr="00E95800">
              <w:rPr>
                <w:rFonts w:ascii="Arial" w:hAnsi="Arial" w:cs="Arial"/>
                <w:sz w:val="22"/>
                <w:szCs w:val="22"/>
              </w:rPr>
              <w:t>laboratory</w:t>
            </w:r>
          </w:p>
          <w:p w:rsidR="00811A53" w:rsidRPr="00E95800" w:rsidRDefault="00811A53" w:rsidP="00811A53">
            <w:pPr>
              <w:rPr>
                <w:rFonts w:ascii="Arial" w:hAnsi="Arial" w:cs="Arial"/>
                <w:b/>
                <w:sz w:val="22"/>
                <w:szCs w:val="22"/>
              </w:rPr>
            </w:pPr>
          </w:p>
        </w:tc>
        <w:tc>
          <w:tcPr>
            <w:tcW w:w="1800" w:type="dxa"/>
          </w:tcPr>
          <w:p w:rsidR="00811A53" w:rsidRPr="00E95800" w:rsidRDefault="009D6A28"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811A53" w:rsidRPr="00E95800" w:rsidRDefault="00811A53" w:rsidP="00B01CD1">
            <w:pPr>
              <w:jc w:val="both"/>
              <w:rPr>
                <w:rFonts w:ascii="Arial" w:hAnsi="Arial" w:cs="Arial"/>
                <w:b/>
                <w:sz w:val="22"/>
                <w:szCs w:val="22"/>
              </w:rPr>
            </w:pPr>
            <w:r w:rsidRPr="00E95800">
              <w:rPr>
                <w:rFonts w:ascii="Arial" w:hAnsi="Arial" w:cs="Arial"/>
                <w:b/>
                <w:sz w:val="22"/>
                <w:szCs w:val="22"/>
              </w:rPr>
              <w:t xml:space="preserve">   </w:t>
            </w:r>
            <w:r w:rsidR="00311441" w:rsidRPr="00E95800">
              <w:rPr>
                <w:rFonts w:ascii="Arial" w:hAnsi="Arial" w:cs="Arial"/>
                <w:b/>
                <w:sz w:val="22"/>
                <w:szCs w:val="22"/>
              </w:rPr>
              <w:t xml:space="preserve">      √</w:t>
            </w:r>
            <w:r w:rsidRPr="00E95800">
              <w:rPr>
                <w:rFonts w:ascii="Arial" w:hAnsi="Arial" w:cs="Arial"/>
                <w:b/>
                <w:sz w:val="22"/>
                <w:szCs w:val="22"/>
              </w:rPr>
              <w:t xml:space="preserve">       </w:t>
            </w:r>
          </w:p>
        </w:tc>
      </w:tr>
      <w:tr w:rsidR="009D6A28" w:rsidRPr="00E95800" w:rsidTr="00B01CD1">
        <w:tc>
          <w:tcPr>
            <w:tcW w:w="7020" w:type="dxa"/>
          </w:tcPr>
          <w:p w:rsidR="009D6A28" w:rsidRPr="00E95800" w:rsidRDefault="009D6A28" w:rsidP="00811A53">
            <w:pPr>
              <w:rPr>
                <w:rFonts w:ascii="Arial" w:hAnsi="Arial" w:cs="Arial"/>
                <w:sz w:val="22"/>
                <w:szCs w:val="22"/>
              </w:rPr>
            </w:pPr>
            <w:r w:rsidRPr="00E95800">
              <w:rPr>
                <w:rFonts w:ascii="Arial" w:hAnsi="Arial" w:cs="Arial"/>
                <w:sz w:val="22"/>
                <w:szCs w:val="22"/>
              </w:rPr>
              <w:t>Awareness of developments in the subject and commitment to continuing personal and professional development</w:t>
            </w:r>
          </w:p>
        </w:tc>
        <w:tc>
          <w:tcPr>
            <w:tcW w:w="1800" w:type="dxa"/>
          </w:tcPr>
          <w:p w:rsidR="009D6A28" w:rsidRPr="00E95800" w:rsidRDefault="009D6A28"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9D6A28" w:rsidRPr="00E95800" w:rsidRDefault="009D6A28" w:rsidP="00811A53">
            <w:pPr>
              <w:rPr>
                <w:rFonts w:ascii="Arial" w:hAnsi="Arial" w:cs="Arial"/>
                <w:b/>
                <w:sz w:val="22"/>
                <w:szCs w:val="22"/>
              </w:rPr>
            </w:pPr>
          </w:p>
        </w:tc>
      </w:tr>
      <w:tr w:rsidR="00811A53" w:rsidRPr="00E95800" w:rsidTr="00B01CD1">
        <w:tc>
          <w:tcPr>
            <w:tcW w:w="7020" w:type="dxa"/>
          </w:tcPr>
          <w:p w:rsidR="00811A53" w:rsidRPr="00E95800" w:rsidRDefault="00811A53" w:rsidP="00811A53">
            <w:pPr>
              <w:rPr>
                <w:rFonts w:ascii="Arial" w:hAnsi="Arial" w:cs="Arial"/>
                <w:sz w:val="22"/>
                <w:szCs w:val="22"/>
              </w:rPr>
            </w:pPr>
            <w:r w:rsidRPr="00E95800">
              <w:rPr>
                <w:rFonts w:ascii="Arial" w:hAnsi="Arial" w:cs="Arial"/>
                <w:sz w:val="22"/>
                <w:szCs w:val="22"/>
              </w:rPr>
              <w:t>Awareness of Health and Safety issues</w:t>
            </w:r>
          </w:p>
          <w:p w:rsidR="00811A53" w:rsidRPr="00E95800" w:rsidRDefault="00811A53" w:rsidP="00811A53">
            <w:pPr>
              <w:rPr>
                <w:rFonts w:ascii="Arial" w:hAnsi="Arial" w:cs="Arial"/>
                <w:b/>
                <w:sz w:val="22"/>
                <w:szCs w:val="22"/>
              </w:rPr>
            </w:pPr>
          </w:p>
        </w:tc>
        <w:tc>
          <w:tcPr>
            <w:tcW w:w="1800" w:type="dxa"/>
          </w:tcPr>
          <w:p w:rsidR="00811A53" w:rsidRPr="00E95800" w:rsidRDefault="009D6A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 xml:space="preserve"> √</w:t>
            </w:r>
          </w:p>
        </w:tc>
        <w:tc>
          <w:tcPr>
            <w:tcW w:w="1728" w:type="dxa"/>
          </w:tcPr>
          <w:p w:rsidR="00811A53" w:rsidRPr="00E95800" w:rsidRDefault="00811A53" w:rsidP="00811A53">
            <w:pPr>
              <w:rPr>
                <w:rFonts w:ascii="Arial" w:hAnsi="Arial" w:cs="Arial"/>
                <w:b/>
                <w:sz w:val="22"/>
                <w:szCs w:val="22"/>
              </w:rPr>
            </w:pPr>
          </w:p>
        </w:tc>
      </w:tr>
      <w:tr w:rsidR="009D6A28" w:rsidRPr="00E95800" w:rsidTr="00B01CD1">
        <w:tc>
          <w:tcPr>
            <w:tcW w:w="7020" w:type="dxa"/>
          </w:tcPr>
          <w:p w:rsidR="009D6A28" w:rsidRPr="00E95800" w:rsidRDefault="009D6A28" w:rsidP="00811A53">
            <w:pPr>
              <w:rPr>
                <w:rFonts w:ascii="Arial" w:hAnsi="Arial" w:cs="Arial"/>
                <w:sz w:val="22"/>
                <w:szCs w:val="22"/>
              </w:rPr>
            </w:pPr>
            <w:r w:rsidRPr="00E95800">
              <w:rPr>
                <w:rFonts w:ascii="Arial" w:hAnsi="Arial" w:cs="Arial"/>
                <w:sz w:val="22"/>
                <w:szCs w:val="22"/>
              </w:rPr>
              <w:t>Experience of working as part of a team</w:t>
            </w:r>
          </w:p>
          <w:p w:rsidR="00B81128" w:rsidRPr="00E95800" w:rsidRDefault="00B81128" w:rsidP="00811A53">
            <w:pPr>
              <w:rPr>
                <w:rFonts w:ascii="Arial" w:hAnsi="Arial" w:cs="Arial"/>
                <w:sz w:val="22"/>
                <w:szCs w:val="22"/>
              </w:rPr>
            </w:pPr>
          </w:p>
        </w:tc>
        <w:tc>
          <w:tcPr>
            <w:tcW w:w="1800" w:type="dxa"/>
          </w:tcPr>
          <w:p w:rsidR="009D6A28" w:rsidRPr="00E95800" w:rsidRDefault="009D6A28"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9D6A28" w:rsidRPr="00E95800" w:rsidRDefault="009D6A28" w:rsidP="00811A53">
            <w:pPr>
              <w:rPr>
                <w:rFonts w:ascii="Arial" w:hAnsi="Arial" w:cs="Arial"/>
                <w:b/>
                <w:sz w:val="22"/>
                <w:szCs w:val="22"/>
              </w:rPr>
            </w:pPr>
          </w:p>
        </w:tc>
      </w:tr>
      <w:tr w:rsidR="009D6A28" w:rsidRPr="00E95800" w:rsidTr="00B01CD1">
        <w:tc>
          <w:tcPr>
            <w:tcW w:w="7020" w:type="dxa"/>
          </w:tcPr>
          <w:p w:rsidR="009D6A28" w:rsidRPr="00E95800" w:rsidRDefault="009D6A28" w:rsidP="00811A53">
            <w:pPr>
              <w:rPr>
                <w:rFonts w:ascii="Arial" w:hAnsi="Arial" w:cs="Arial"/>
                <w:sz w:val="22"/>
                <w:szCs w:val="22"/>
              </w:rPr>
            </w:pPr>
            <w:r w:rsidRPr="00E95800">
              <w:rPr>
                <w:rFonts w:ascii="Arial" w:hAnsi="Arial" w:cs="Arial"/>
                <w:sz w:val="22"/>
                <w:szCs w:val="22"/>
              </w:rPr>
              <w:t>Ability to supervise trainee and support staff in their day to day work</w:t>
            </w:r>
          </w:p>
        </w:tc>
        <w:tc>
          <w:tcPr>
            <w:tcW w:w="1800" w:type="dxa"/>
          </w:tcPr>
          <w:p w:rsidR="009D6A28" w:rsidRPr="00E95800" w:rsidRDefault="009D6A28"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9D6A28" w:rsidRPr="00E95800" w:rsidRDefault="009D6A28" w:rsidP="00811A53">
            <w:pPr>
              <w:rPr>
                <w:rFonts w:ascii="Arial" w:hAnsi="Arial" w:cs="Arial"/>
                <w:b/>
                <w:sz w:val="22"/>
                <w:szCs w:val="22"/>
              </w:rPr>
            </w:pPr>
          </w:p>
        </w:tc>
      </w:tr>
    </w:tbl>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1779"/>
        <w:gridCol w:w="1710"/>
      </w:tblGrid>
      <w:tr w:rsidR="00811A53" w:rsidRPr="00E95800" w:rsidTr="00B01CD1">
        <w:tc>
          <w:tcPr>
            <w:tcW w:w="7020"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Behavioural Competence</w:t>
            </w:r>
          </w:p>
        </w:tc>
        <w:tc>
          <w:tcPr>
            <w:tcW w:w="1800"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Essential (√)</w:t>
            </w:r>
          </w:p>
        </w:tc>
        <w:tc>
          <w:tcPr>
            <w:tcW w:w="1728" w:type="dxa"/>
          </w:tcPr>
          <w:p w:rsidR="00811A53" w:rsidRPr="00E95800" w:rsidRDefault="00811A53" w:rsidP="00811A53">
            <w:pPr>
              <w:rPr>
                <w:rFonts w:ascii="Arial" w:hAnsi="Arial" w:cs="Arial"/>
                <w:b/>
                <w:sz w:val="22"/>
                <w:szCs w:val="22"/>
              </w:rPr>
            </w:pPr>
          </w:p>
          <w:p w:rsidR="00811A53" w:rsidRPr="00E95800" w:rsidRDefault="00811A53" w:rsidP="00811A53">
            <w:pPr>
              <w:rPr>
                <w:rFonts w:ascii="Arial" w:hAnsi="Arial" w:cs="Arial"/>
                <w:b/>
                <w:sz w:val="22"/>
                <w:szCs w:val="22"/>
              </w:rPr>
            </w:pPr>
            <w:r w:rsidRPr="00E95800">
              <w:rPr>
                <w:rFonts w:ascii="Arial" w:hAnsi="Arial" w:cs="Arial"/>
                <w:b/>
                <w:sz w:val="22"/>
                <w:szCs w:val="22"/>
              </w:rPr>
              <w:t>Desirable (√)</w:t>
            </w:r>
          </w:p>
          <w:p w:rsidR="00811A53" w:rsidRPr="00E95800" w:rsidRDefault="00811A53" w:rsidP="00811A53">
            <w:pPr>
              <w:rPr>
                <w:rFonts w:ascii="Arial" w:hAnsi="Arial" w:cs="Arial"/>
                <w:b/>
                <w:sz w:val="22"/>
                <w:szCs w:val="22"/>
              </w:rPr>
            </w:pPr>
          </w:p>
        </w:tc>
      </w:tr>
      <w:tr w:rsidR="00811A53" w:rsidRPr="00E95800" w:rsidTr="00B01CD1">
        <w:tc>
          <w:tcPr>
            <w:tcW w:w="7020" w:type="dxa"/>
          </w:tcPr>
          <w:p w:rsidR="00811A53" w:rsidRPr="00E95800" w:rsidRDefault="009D6A28" w:rsidP="00811A53">
            <w:pPr>
              <w:rPr>
                <w:rFonts w:ascii="Arial" w:hAnsi="Arial" w:cs="Arial"/>
                <w:sz w:val="22"/>
                <w:szCs w:val="22"/>
              </w:rPr>
            </w:pPr>
            <w:r w:rsidRPr="00E95800">
              <w:rPr>
                <w:rFonts w:ascii="Arial" w:hAnsi="Arial" w:cs="Arial"/>
                <w:sz w:val="22"/>
                <w:szCs w:val="22"/>
              </w:rPr>
              <w:t>Ability to communicate efficiently verbally and in writing</w:t>
            </w:r>
          </w:p>
          <w:p w:rsidR="00811A53" w:rsidRPr="00E95800" w:rsidRDefault="00811A53" w:rsidP="00811A53">
            <w:pPr>
              <w:rPr>
                <w:rFonts w:ascii="Arial" w:hAnsi="Arial" w:cs="Arial"/>
                <w:b/>
                <w:sz w:val="22"/>
                <w:szCs w:val="22"/>
              </w:rPr>
            </w:pPr>
          </w:p>
        </w:tc>
        <w:tc>
          <w:tcPr>
            <w:tcW w:w="1800" w:type="dxa"/>
          </w:tcPr>
          <w:p w:rsidR="00811A53" w:rsidRPr="00E95800" w:rsidRDefault="00B811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 xml:space="preserve"> √</w:t>
            </w:r>
          </w:p>
        </w:tc>
        <w:tc>
          <w:tcPr>
            <w:tcW w:w="1728" w:type="dxa"/>
          </w:tcPr>
          <w:p w:rsidR="00811A53" w:rsidRPr="00E95800" w:rsidRDefault="00811A53" w:rsidP="00811A53">
            <w:pPr>
              <w:rPr>
                <w:rFonts w:ascii="Arial" w:hAnsi="Arial" w:cs="Arial"/>
                <w:b/>
                <w:sz w:val="22"/>
                <w:szCs w:val="22"/>
              </w:rPr>
            </w:pPr>
          </w:p>
        </w:tc>
      </w:tr>
      <w:tr w:rsidR="00811A53" w:rsidRPr="00E95800" w:rsidTr="00B01CD1">
        <w:tc>
          <w:tcPr>
            <w:tcW w:w="7020" w:type="dxa"/>
          </w:tcPr>
          <w:p w:rsidR="00811A53" w:rsidRPr="00E95800" w:rsidRDefault="00811A53" w:rsidP="00811A53">
            <w:pPr>
              <w:rPr>
                <w:rFonts w:ascii="Arial" w:hAnsi="Arial" w:cs="Arial"/>
                <w:sz w:val="22"/>
                <w:szCs w:val="22"/>
              </w:rPr>
            </w:pPr>
            <w:r w:rsidRPr="00E95800">
              <w:rPr>
                <w:rFonts w:ascii="Arial" w:hAnsi="Arial" w:cs="Arial"/>
                <w:sz w:val="22"/>
                <w:szCs w:val="22"/>
              </w:rPr>
              <w:t>Strong interpersonal and relationship skills</w:t>
            </w:r>
          </w:p>
          <w:p w:rsidR="00811A53" w:rsidRPr="00E95800" w:rsidRDefault="00811A53" w:rsidP="00811A53">
            <w:pPr>
              <w:rPr>
                <w:rFonts w:ascii="Arial" w:hAnsi="Arial" w:cs="Arial"/>
                <w:b/>
                <w:sz w:val="22"/>
                <w:szCs w:val="22"/>
              </w:rPr>
            </w:pPr>
          </w:p>
        </w:tc>
        <w:tc>
          <w:tcPr>
            <w:tcW w:w="1800" w:type="dxa"/>
          </w:tcPr>
          <w:p w:rsidR="00811A53" w:rsidRPr="00E95800" w:rsidRDefault="00B811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 xml:space="preserve">  √</w:t>
            </w:r>
          </w:p>
        </w:tc>
        <w:tc>
          <w:tcPr>
            <w:tcW w:w="1728" w:type="dxa"/>
          </w:tcPr>
          <w:p w:rsidR="00811A53" w:rsidRPr="00E95800" w:rsidRDefault="00811A53" w:rsidP="00811A53">
            <w:pPr>
              <w:rPr>
                <w:rFonts w:ascii="Arial" w:hAnsi="Arial" w:cs="Arial"/>
                <w:b/>
                <w:sz w:val="22"/>
                <w:szCs w:val="22"/>
              </w:rPr>
            </w:pPr>
          </w:p>
        </w:tc>
      </w:tr>
      <w:tr w:rsidR="00811A53" w:rsidRPr="00E95800" w:rsidTr="00B01CD1">
        <w:trPr>
          <w:trHeight w:val="633"/>
        </w:trPr>
        <w:tc>
          <w:tcPr>
            <w:tcW w:w="7020" w:type="dxa"/>
          </w:tcPr>
          <w:p w:rsidR="00811A53" w:rsidRPr="00E95800" w:rsidRDefault="00811A53" w:rsidP="00811A53">
            <w:pPr>
              <w:rPr>
                <w:rFonts w:ascii="Arial" w:hAnsi="Arial" w:cs="Arial"/>
                <w:sz w:val="22"/>
                <w:szCs w:val="22"/>
              </w:rPr>
            </w:pPr>
            <w:r w:rsidRPr="00E95800">
              <w:rPr>
                <w:rFonts w:ascii="Arial" w:hAnsi="Arial" w:cs="Arial"/>
                <w:sz w:val="22"/>
                <w:szCs w:val="22"/>
              </w:rPr>
              <w:t>Ability to follow verbal and written instructions</w:t>
            </w:r>
          </w:p>
          <w:p w:rsidR="00811A53" w:rsidRPr="00E95800" w:rsidRDefault="00811A53" w:rsidP="00811A53">
            <w:pPr>
              <w:rPr>
                <w:rFonts w:ascii="Arial" w:hAnsi="Arial" w:cs="Arial"/>
                <w:b/>
                <w:sz w:val="22"/>
                <w:szCs w:val="22"/>
              </w:rPr>
            </w:pPr>
          </w:p>
        </w:tc>
        <w:tc>
          <w:tcPr>
            <w:tcW w:w="1800" w:type="dxa"/>
          </w:tcPr>
          <w:p w:rsidR="00811A53" w:rsidRPr="00E95800" w:rsidRDefault="00B811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w:t>
            </w:r>
          </w:p>
        </w:tc>
        <w:tc>
          <w:tcPr>
            <w:tcW w:w="1728" w:type="dxa"/>
          </w:tcPr>
          <w:p w:rsidR="00811A53" w:rsidRPr="00E95800" w:rsidRDefault="00811A53" w:rsidP="00811A53">
            <w:pPr>
              <w:rPr>
                <w:rFonts w:ascii="Arial" w:hAnsi="Arial" w:cs="Arial"/>
                <w:b/>
                <w:sz w:val="22"/>
                <w:szCs w:val="22"/>
              </w:rPr>
            </w:pPr>
          </w:p>
        </w:tc>
      </w:tr>
      <w:tr w:rsidR="00811A53" w:rsidRPr="00E95800" w:rsidTr="00B01CD1">
        <w:tc>
          <w:tcPr>
            <w:tcW w:w="7020" w:type="dxa"/>
          </w:tcPr>
          <w:p w:rsidR="00811A53" w:rsidRPr="00E95800" w:rsidRDefault="00811A53" w:rsidP="00811A53">
            <w:pPr>
              <w:rPr>
                <w:rFonts w:ascii="Arial" w:hAnsi="Arial" w:cs="Arial"/>
                <w:sz w:val="22"/>
                <w:szCs w:val="22"/>
              </w:rPr>
            </w:pPr>
            <w:r w:rsidRPr="00E95800">
              <w:rPr>
                <w:rFonts w:ascii="Arial" w:hAnsi="Arial" w:cs="Arial"/>
                <w:sz w:val="22"/>
                <w:szCs w:val="22"/>
              </w:rPr>
              <w:t>Ability to work accurately, neatly and efficiently</w:t>
            </w:r>
          </w:p>
          <w:p w:rsidR="00811A53" w:rsidRPr="00E95800" w:rsidRDefault="00811A53" w:rsidP="00811A53">
            <w:pPr>
              <w:rPr>
                <w:rFonts w:ascii="Arial" w:hAnsi="Arial" w:cs="Arial"/>
                <w:b/>
                <w:sz w:val="22"/>
                <w:szCs w:val="22"/>
              </w:rPr>
            </w:pPr>
          </w:p>
        </w:tc>
        <w:tc>
          <w:tcPr>
            <w:tcW w:w="1800" w:type="dxa"/>
          </w:tcPr>
          <w:p w:rsidR="00811A53" w:rsidRPr="00E95800" w:rsidRDefault="00B811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w:t>
            </w:r>
          </w:p>
        </w:tc>
        <w:tc>
          <w:tcPr>
            <w:tcW w:w="1728" w:type="dxa"/>
          </w:tcPr>
          <w:p w:rsidR="00811A53" w:rsidRPr="00E95800" w:rsidRDefault="00811A53" w:rsidP="00811A53">
            <w:pPr>
              <w:rPr>
                <w:rFonts w:ascii="Arial" w:hAnsi="Arial" w:cs="Arial"/>
                <w:b/>
                <w:sz w:val="22"/>
                <w:szCs w:val="22"/>
              </w:rPr>
            </w:pPr>
          </w:p>
        </w:tc>
      </w:tr>
      <w:tr w:rsidR="00811A53" w:rsidRPr="00E95800" w:rsidTr="00B01CD1">
        <w:tc>
          <w:tcPr>
            <w:tcW w:w="7020" w:type="dxa"/>
          </w:tcPr>
          <w:p w:rsidR="00811A53" w:rsidRPr="00E95800" w:rsidRDefault="00B81128" w:rsidP="00811A53">
            <w:pPr>
              <w:rPr>
                <w:rFonts w:ascii="Arial" w:hAnsi="Arial" w:cs="Arial"/>
                <w:sz w:val="22"/>
                <w:szCs w:val="22"/>
              </w:rPr>
            </w:pPr>
            <w:r w:rsidRPr="00E95800">
              <w:rPr>
                <w:rFonts w:ascii="Arial" w:hAnsi="Arial" w:cs="Arial"/>
                <w:sz w:val="22"/>
                <w:szCs w:val="22"/>
              </w:rPr>
              <w:t>A</w:t>
            </w:r>
            <w:r w:rsidR="00811A53" w:rsidRPr="00E95800">
              <w:rPr>
                <w:rFonts w:ascii="Arial" w:hAnsi="Arial" w:cs="Arial"/>
                <w:sz w:val="22"/>
                <w:szCs w:val="22"/>
              </w:rPr>
              <w:t>bility to plan and organise workload</w:t>
            </w:r>
            <w:r w:rsidRPr="00E95800">
              <w:rPr>
                <w:rFonts w:ascii="Arial" w:hAnsi="Arial" w:cs="Arial"/>
                <w:sz w:val="22"/>
                <w:szCs w:val="22"/>
              </w:rPr>
              <w:t xml:space="preserve"> with good time management skills</w:t>
            </w:r>
          </w:p>
        </w:tc>
        <w:tc>
          <w:tcPr>
            <w:tcW w:w="1800" w:type="dxa"/>
          </w:tcPr>
          <w:p w:rsidR="00811A53" w:rsidRPr="00E95800" w:rsidRDefault="00B81128" w:rsidP="00811A53">
            <w:pPr>
              <w:rPr>
                <w:rFonts w:ascii="Arial" w:hAnsi="Arial" w:cs="Arial"/>
                <w:b/>
                <w:sz w:val="22"/>
                <w:szCs w:val="22"/>
              </w:rPr>
            </w:pPr>
            <w:r w:rsidRPr="00E95800">
              <w:rPr>
                <w:rFonts w:ascii="Arial" w:hAnsi="Arial" w:cs="Arial"/>
                <w:b/>
                <w:sz w:val="22"/>
                <w:szCs w:val="22"/>
              </w:rPr>
              <w:t xml:space="preserve">           </w:t>
            </w:r>
            <w:r w:rsidR="00811A53" w:rsidRPr="00E95800">
              <w:rPr>
                <w:rFonts w:ascii="Arial" w:hAnsi="Arial" w:cs="Arial"/>
                <w:b/>
                <w:sz w:val="22"/>
                <w:szCs w:val="22"/>
              </w:rPr>
              <w:t>√</w:t>
            </w:r>
          </w:p>
        </w:tc>
        <w:tc>
          <w:tcPr>
            <w:tcW w:w="1728" w:type="dxa"/>
          </w:tcPr>
          <w:p w:rsidR="00811A53" w:rsidRPr="00E95800" w:rsidRDefault="00811A53" w:rsidP="00811A53">
            <w:pPr>
              <w:rPr>
                <w:rFonts w:ascii="Arial" w:hAnsi="Arial" w:cs="Arial"/>
                <w:b/>
                <w:sz w:val="22"/>
                <w:szCs w:val="22"/>
              </w:rPr>
            </w:pPr>
          </w:p>
        </w:tc>
      </w:tr>
      <w:tr w:rsidR="00B81128" w:rsidRPr="00E95800" w:rsidTr="00B01CD1">
        <w:tc>
          <w:tcPr>
            <w:tcW w:w="7020" w:type="dxa"/>
          </w:tcPr>
          <w:p w:rsidR="00B81128" w:rsidRPr="00E95800" w:rsidRDefault="00B81128" w:rsidP="00811A53">
            <w:pPr>
              <w:rPr>
                <w:rFonts w:ascii="Arial" w:hAnsi="Arial" w:cs="Arial"/>
                <w:sz w:val="22"/>
                <w:szCs w:val="22"/>
              </w:rPr>
            </w:pPr>
            <w:r w:rsidRPr="00E95800">
              <w:rPr>
                <w:rFonts w:ascii="Arial" w:hAnsi="Arial" w:cs="Arial"/>
                <w:sz w:val="22"/>
                <w:szCs w:val="22"/>
              </w:rPr>
              <w:t>Must be reliable and trustworthy</w:t>
            </w:r>
          </w:p>
        </w:tc>
        <w:tc>
          <w:tcPr>
            <w:tcW w:w="1800" w:type="dxa"/>
          </w:tcPr>
          <w:p w:rsidR="00B81128" w:rsidRPr="00E95800" w:rsidRDefault="00B81128"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B81128" w:rsidRPr="00E95800" w:rsidRDefault="00B81128" w:rsidP="00811A53">
            <w:pPr>
              <w:rPr>
                <w:rFonts w:ascii="Arial" w:hAnsi="Arial" w:cs="Arial"/>
                <w:b/>
                <w:sz w:val="22"/>
                <w:szCs w:val="22"/>
              </w:rPr>
            </w:pPr>
          </w:p>
        </w:tc>
      </w:tr>
      <w:tr w:rsidR="00D16941" w:rsidRPr="00E95800" w:rsidTr="00B01CD1">
        <w:tc>
          <w:tcPr>
            <w:tcW w:w="7020" w:type="dxa"/>
          </w:tcPr>
          <w:p w:rsidR="00D16941" w:rsidRPr="00E95800" w:rsidRDefault="00D16941" w:rsidP="00811A53">
            <w:pPr>
              <w:rPr>
                <w:rFonts w:ascii="Arial" w:hAnsi="Arial" w:cs="Arial"/>
                <w:sz w:val="22"/>
                <w:szCs w:val="22"/>
              </w:rPr>
            </w:pPr>
            <w:r w:rsidRPr="00E95800">
              <w:rPr>
                <w:rFonts w:ascii="Arial" w:hAnsi="Arial" w:cs="Arial"/>
                <w:sz w:val="22"/>
                <w:szCs w:val="22"/>
              </w:rPr>
              <w:t>Must be enthusiastic, motivated and able to have a flexible approach to the work</w:t>
            </w:r>
          </w:p>
        </w:tc>
        <w:tc>
          <w:tcPr>
            <w:tcW w:w="1800" w:type="dxa"/>
          </w:tcPr>
          <w:p w:rsidR="00D16941" w:rsidRPr="00E95800" w:rsidRDefault="00D16941" w:rsidP="00811A53">
            <w:pPr>
              <w:rPr>
                <w:rFonts w:ascii="Arial" w:hAnsi="Arial" w:cs="Arial"/>
                <w:b/>
                <w:sz w:val="22"/>
                <w:szCs w:val="22"/>
              </w:rPr>
            </w:pPr>
            <w:r w:rsidRPr="00E95800">
              <w:rPr>
                <w:rFonts w:ascii="Arial" w:hAnsi="Arial" w:cs="Arial"/>
                <w:b/>
                <w:sz w:val="22"/>
                <w:szCs w:val="22"/>
              </w:rPr>
              <w:t xml:space="preserve">           √</w:t>
            </w:r>
          </w:p>
        </w:tc>
        <w:tc>
          <w:tcPr>
            <w:tcW w:w="1728" w:type="dxa"/>
          </w:tcPr>
          <w:p w:rsidR="00D16941" w:rsidRPr="00E95800" w:rsidRDefault="00D16941" w:rsidP="00811A53">
            <w:pPr>
              <w:rPr>
                <w:rFonts w:ascii="Arial" w:hAnsi="Arial" w:cs="Arial"/>
                <w:b/>
                <w:sz w:val="22"/>
                <w:szCs w:val="22"/>
              </w:rPr>
            </w:pPr>
          </w:p>
        </w:tc>
      </w:tr>
    </w:tbl>
    <w:p w:rsidR="00811A53" w:rsidRPr="00E95800" w:rsidRDefault="00811A53" w:rsidP="00811A53">
      <w:pPr>
        <w:rPr>
          <w:rFonts w:ascii="Arial" w:hAnsi="Arial" w:cs="Arial"/>
          <w:b/>
          <w:sz w:val="22"/>
          <w:szCs w:val="22"/>
        </w:rPr>
      </w:pPr>
    </w:p>
    <w:p w:rsidR="009D6A28" w:rsidRPr="00E95800" w:rsidRDefault="009D6A28" w:rsidP="00811A53">
      <w:pPr>
        <w:rPr>
          <w:rFonts w:ascii="Arial" w:hAnsi="Arial" w:cs="Arial"/>
          <w:b/>
          <w:sz w:val="22"/>
          <w:szCs w:val="22"/>
        </w:rPr>
      </w:pPr>
    </w:p>
    <w:p w:rsidR="00811A53" w:rsidRPr="00E95800" w:rsidRDefault="00811A53" w:rsidP="00811A53">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1779"/>
        <w:gridCol w:w="1710"/>
      </w:tblGrid>
      <w:tr w:rsidR="00811A53" w:rsidRPr="00E95800" w:rsidTr="00B01CD1">
        <w:tc>
          <w:tcPr>
            <w:tcW w:w="7020" w:type="dxa"/>
          </w:tcPr>
          <w:p w:rsidR="00811A53" w:rsidRPr="00E95800" w:rsidRDefault="00811A53" w:rsidP="00B01CD1">
            <w:pPr>
              <w:jc w:val="both"/>
              <w:rPr>
                <w:rFonts w:ascii="Arial" w:hAnsi="Arial" w:cs="Arial"/>
                <w:sz w:val="22"/>
                <w:szCs w:val="22"/>
              </w:rPr>
            </w:pPr>
          </w:p>
          <w:p w:rsidR="00811A53" w:rsidRPr="00E95800" w:rsidRDefault="00811A53" w:rsidP="00B01CD1">
            <w:pPr>
              <w:jc w:val="both"/>
              <w:rPr>
                <w:rFonts w:ascii="Arial" w:hAnsi="Arial" w:cs="Arial"/>
                <w:b/>
                <w:sz w:val="22"/>
                <w:szCs w:val="22"/>
              </w:rPr>
            </w:pPr>
            <w:r w:rsidRPr="00E95800">
              <w:rPr>
                <w:rFonts w:ascii="Arial" w:hAnsi="Arial" w:cs="Arial"/>
                <w:b/>
                <w:sz w:val="22"/>
                <w:szCs w:val="22"/>
              </w:rPr>
              <w:t>Other</w:t>
            </w:r>
          </w:p>
        </w:tc>
        <w:tc>
          <w:tcPr>
            <w:tcW w:w="1800" w:type="dxa"/>
          </w:tcPr>
          <w:p w:rsidR="00811A53" w:rsidRPr="00E95800" w:rsidRDefault="00811A53" w:rsidP="00B01CD1">
            <w:pPr>
              <w:jc w:val="both"/>
              <w:rPr>
                <w:rFonts w:ascii="Arial" w:hAnsi="Arial" w:cs="Arial"/>
                <w:sz w:val="22"/>
                <w:szCs w:val="22"/>
              </w:rPr>
            </w:pPr>
          </w:p>
          <w:p w:rsidR="00811A53" w:rsidRPr="00E95800" w:rsidRDefault="00811A53" w:rsidP="00B01CD1">
            <w:pPr>
              <w:jc w:val="both"/>
              <w:rPr>
                <w:rFonts w:ascii="Arial" w:hAnsi="Arial" w:cs="Arial"/>
                <w:b/>
                <w:sz w:val="22"/>
                <w:szCs w:val="22"/>
              </w:rPr>
            </w:pPr>
            <w:r w:rsidRPr="00E95800">
              <w:rPr>
                <w:rFonts w:ascii="Arial" w:hAnsi="Arial" w:cs="Arial"/>
                <w:b/>
                <w:sz w:val="22"/>
                <w:szCs w:val="22"/>
              </w:rPr>
              <w:t>Essential (√)</w:t>
            </w:r>
          </w:p>
        </w:tc>
        <w:tc>
          <w:tcPr>
            <w:tcW w:w="1728" w:type="dxa"/>
          </w:tcPr>
          <w:p w:rsidR="00811A53" w:rsidRPr="00E95800" w:rsidRDefault="00811A53" w:rsidP="00B01CD1">
            <w:pPr>
              <w:jc w:val="both"/>
              <w:rPr>
                <w:rFonts w:ascii="Arial" w:hAnsi="Arial" w:cs="Arial"/>
                <w:sz w:val="22"/>
                <w:szCs w:val="22"/>
              </w:rPr>
            </w:pPr>
          </w:p>
          <w:p w:rsidR="00811A53" w:rsidRPr="00E95800" w:rsidRDefault="00811A53" w:rsidP="00B01CD1">
            <w:pPr>
              <w:jc w:val="both"/>
              <w:rPr>
                <w:rFonts w:ascii="Arial" w:hAnsi="Arial" w:cs="Arial"/>
                <w:b/>
                <w:sz w:val="22"/>
                <w:szCs w:val="22"/>
              </w:rPr>
            </w:pPr>
            <w:r w:rsidRPr="00E95800">
              <w:rPr>
                <w:rFonts w:ascii="Arial" w:hAnsi="Arial" w:cs="Arial"/>
                <w:b/>
                <w:sz w:val="22"/>
                <w:szCs w:val="22"/>
              </w:rPr>
              <w:t>Desirable (√)</w:t>
            </w:r>
          </w:p>
          <w:p w:rsidR="00811A53" w:rsidRPr="00E95800" w:rsidRDefault="00811A53" w:rsidP="00B01CD1">
            <w:pPr>
              <w:jc w:val="both"/>
              <w:rPr>
                <w:rFonts w:ascii="Arial" w:hAnsi="Arial" w:cs="Arial"/>
                <w:b/>
                <w:sz w:val="22"/>
                <w:szCs w:val="22"/>
              </w:rPr>
            </w:pPr>
          </w:p>
        </w:tc>
      </w:tr>
      <w:tr w:rsidR="00811A53" w:rsidRPr="00E95800" w:rsidTr="00B01CD1">
        <w:tc>
          <w:tcPr>
            <w:tcW w:w="7020" w:type="dxa"/>
          </w:tcPr>
          <w:p w:rsidR="00811A53" w:rsidRPr="00E95800" w:rsidRDefault="00811A53" w:rsidP="00B01CD1">
            <w:pPr>
              <w:jc w:val="both"/>
              <w:rPr>
                <w:rFonts w:ascii="Arial" w:hAnsi="Arial" w:cs="Arial"/>
                <w:sz w:val="22"/>
                <w:szCs w:val="22"/>
              </w:rPr>
            </w:pPr>
            <w:r w:rsidRPr="00E95800">
              <w:rPr>
                <w:rFonts w:ascii="Arial" w:hAnsi="Arial" w:cs="Arial"/>
                <w:sz w:val="22"/>
                <w:szCs w:val="22"/>
              </w:rPr>
              <w:t>Keyboard Skills</w:t>
            </w:r>
          </w:p>
          <w:p w:rsidR="00B81128" w:rsidRPr="00E95800" w:rsidRDefault="00B81128" w:rsidP="00B01CD1">
            <w:pPr>
              <w:jc w:val="both"/>
              <w:rPr>
                <w:rFonts w:ascii="Arial" w:hAnsi="Arial" w:cs="Arial"/>
                <w:sz w:val="22"/>
                <w:szCs w:val="22"/>
              </w:rPr>
            </w:pPr>
          </w:p>
        </w:tc>
        <w:tc>
          <w:tcPr>
            <w:tcW w:w="1800" w:type="dxa"/>
          </w:tcPr>
          <w:p w:rsidR="00811A53" w:rsidRPr="00E95800" w:rsidRDefault="00D16941" w:rsidP="00B01CD1">
            <w:pPr>
              <w:jc w:val="both"/>
              <w:rPr>
                <w:rFonts w:ascii="Arial" w:hAnsi="Arial" w:cs="Arial"/>
                <w:sz w:val="22"/>
                <w:szCs w:val="22"/>
              </w:rPr>
            </w:pPr>
            <w:r w:rsidRPr="00E95800">
              <w:rPr>
                <w:rFonts w:ascii="Arial" w:hAnsi="Arial" w:cs="Arial"/>
                <w:b/>
                <w:sz w:val="22"/>
                <w:szCs w:val="22"/>
              </w:rPr>
              <w:t xml:space="preserve">         </w:t>
            </w:r>
            <w:r w:rsidR="00811A53" w:rsidRPr="00E95800">
              <w:rPr>
                <w:rFonts w:ascii="Arial" w:hAnsi="Arial" w:cs="Arial"/>
                <w:b/>
                <w:sz w:val="22"/>
                <w:szCs w:val="22"/>
              </w:rPr>
              <w:t xml:space="preserve">  √</w:t>
            </w:r>
          </w:p>
        </w:tc>
        <w:tc>
          <w:tcPr>
            <w:tcW w:w="1728" w:type="dxa"/>
          </w:tcPr>
          <w:p w:rsidR="00811A53" w:rsidRPr="00E95800" w:rsidRDefault="00811A53" w:rsidP="00B01CD1">
            <w:pPr>
              <w:jc w:val="both"/>
              <w:rPr>
                <w:rFonts w:ascii="Arial" w:hAnsi="Arial" w:cs="Arial"/>
                <w:sz w:val="22"/>
                <w:szCs w:val="22"/>
              </w:rPr>
            </w:pPr>
          </w:p>
        </w:tc>
      </w:tr>
      <w:tr w:rsidR="00811A53" w:rsidRPr="00E95800" w:rsidTr="00B01CD1">
        <w:tc>
          <w:tcPr>
            <w:tcW w:w="7020" w:type="dxa"/>
          </w:tcPr>
          <w:p w:rsidR="00811A53" w:rsidRPr="00E95800" w:rsidRDefault="00811A53" w:rsidP="00B01CD1">
            <w:pPr>
              <w:jc w:val="both"/>
              <w:rPr>
                <w:rFonts w:ascii="Arial" w:hAnsi="Arial" w:cs="Arial"/>
                <w:sz w:val="22"/>
                <w:szCs w:val="22"/>
              </w:rPr>
            </w:pPr>
            <w:r w:rsidRPr="00E95800">
              <w:rPr>
                <w:rFonts w:ascii="Arial" w:hAnsi="Arial" w:cs="Arial"/>
                <w:sz w:val="22"/>
                <w:szCs w:val="22"/>
              </w:rPr>
              <w:t>Good hand-eye co</w:t>
            </w:r>
            <w:r w:rsidR="00B81128" w:rsidRPr="00E95800">
              <w:rPr>
                <w:rFonts w:ascii="Arial" w:hAnsi="Arial" w:cs="Arial"/>
                <w:sz w:val="22"/>
                <w:szCs w:val="22"/>
              </w:rPr>
              <w:t>-ordination</w:t>
            </w:r>
          </w:p>
          <w:p w:rsidR="00B81128" w:rsidRPr="00E95800" w:rsidRDefault="00B81128" w:rsidP="00B01CD1">
            <w:pPr>
              <w:jc w:val="both"/>
              <w:rPr>
                <w:rFonts w:ascii="Arial" w:hAnsi="Arial" w:cs="Arial"/>
                <w:sz w:val="22"/>
                <w:szCs w:val="22"/>
              </w:rPr>
            </w:pPr>
          </w:p>
        </w:tc>
        <w:tc>
          <w:tcPr>
            <w:tcW w:w="1800" w:type="dxa"/>
          </w:tcPr>
          <w:p w:rsidR="00811A53" w:rsidRPr="00E95800" w:rsidRDefault="00D16941" w:rsidP="00B01CD1">
            <w:pPr>
              <w:jc w:val="both"/>
              <w:rPr>
                <w:rFonts w:ascii="Arial" w:hAnsi="Arial" w:cs="Arial"/>
                <w:sz w:val="22"/>
                <w:szCs w:val="22"/>
              </w:rPr>
            </w:pPr>
            <w:r w:rsidRPr="00E95800">
              <w:rPr>
                <w:rFonts w:ascii="Arial" w:hAnsi="Arial" w:cs="Arial"/>
                <w:b/>
                <w:sz w:val="22"/>
                <w:szCs w:val="22"/>
              </w:rPr>
              <w:t xml:space="preserve">          </w:t>
            </w:r>
            <w:r w:rsidR="00811A53" w:rsidRPr="00E95800">
              <w:rPr>
                <w:rFonts w:ascii="Arial" w:hAnsi="Arial" w:cs="Arial"/>
                <w:b/>
                <w:sz w:val="22"/>
                <w:szCs w:val="22"/>
              </w:rPr>
              <w:t xml:space="preserve"> √</w:t>
            </w:r>
          </w:p>
        </w:tc>
        <w:tc>
          <w:tcPr>
            <w:tcW w:w="1728" w:type="dxa"/>
          </w:tcPr>
          <w:p w:rsidR="00811A53" w:rsidRPr="00E95800" w:rsidRDefault="00811A53" w:rsidP="00B01CD1">
            <w:pPr>
              <w:jc w:val="both"/>
              <w:rPr>
                <w:rFonts w:ascii="Arial" w:hAnsi="Arial" w:cs="Arial"/>
                <w:sz w:val="22"/>
                <w:szCs w:val="22"/>
              </w:rPr>
            </w:pPr>
          </w:p>
        </w:tc>
      </w:tr>
      <w:tr w:rsidR="00B81128" w:rsidRPr="00E95800" w:rsidTr="00B01CD1">
        <w:tc>
          <w:tcPr>
            <w:tcW w:w="7020" w:type="dxa"/>
          </w:tcPr>
          <w:p w:rsidR="00B81128" w:rsidRPr="00E95800" w:rsidRDefault="00B81128" w:rsidP="00B01CD1">
            <w:pPr>
              <w:jc w:val="both"/>
              <w:rPr>
                <w:rFonts w:ascii="Arial" w:hAnsi="Arial" w:cs="Arial"/>
                <w:sz w:val="22"/>
                <w:szCs w:val="22"/>
              </w:rPr>
            </w:pPr>
            <w:r w:rsidRPr="00E95800">
              <w:rPr>
                <w:rFonts w:ascii="Arial" w:hAnsi="Arial" w:cs="Arial"/>
                <w:sz w:val="22"/>
                <w:szCs w:val="22"/>
              </w:rPr>
              <w:t>Use of laboratory equipment, including pipettes</w:t>
            </w:r>
          </w:p>
          <w:p w:rsidR="00D16941" w:rsidRPr="00E95800" w:rsidRDefault="00D16941" w:rsidP="00B01CD1">
            <w:pPr>
              <w:jc w:val="both"/>
              <w:rPr>
                <w:rFonts w:ascii="Arial" w:hAnsi="Arial" w:cs="Arial"/>
                <w:sz w:val="22"/>
                <w:szCs w:val="22"/>
              </w:rPr>
            </w:pPr>
          </w:p>
        </w:tc>
        <w:tc>
          <w:tcPr>
            <w:tcW w:w="1800" w:type="dxa"/>
          </w:tcPr>
          <w:p w:rsidR="00B81128" w:rsidRPr="00E95800" w:rsidRDefault="00D16941" w:rsidP="00B01CD1">
            <w:pPr>
              <w:jc w:val="both"/>
              <w:rPr>
                <w:rFonts w:ascii="Arial" w:hAnsi="Arial" w:cs="Arial"/>
                <w:b/>
                <w:sz w:val="22"/>
                <w:szCs w:val="22"/>
              </w:rPr>
            </w:pPr>
            <w:r w:rsidRPr="00E95800">
              <w:rPr>
                <w:rFonts w:ascii="Arial" w:hAnsi="Arial" w:cs="Arial"/>
                <w:b/>
                <w:sz w:val="22"/>
                <w:szCs w:val="22"/>
              </w:rPr>
              <w:t xml:space="preserve">          </w:t>
            </w:r>
            <w:r w:rsidR="00B81128" w:rsidRPr="00E95800">
              <w:rPr>
                <w:rFonts w:ascii="Arial" w:hAnsi="Arial" w:cs="Arial"/>
                <w:b/>
                <w:sz w:val="22"/>
                <w:szCs w:val="22"/>
              </w:rPr>
              <w:t xml:space="preserve"> √</w:t>
            </w:r>
          </w:p>
        </w:tc>
        <w:tc>
          <w:tcPr>
            <w:tcW w:w="1728" w:type="dxa"/>
          </w:tcPr>
          <w:p w:rsidR="00B81128" w:rsidRPr="00E95800" w:rsidRDefault="00B81128" w:rsidP="00B01CD1">
            <w:pPr>
              <w:jc w:val="both"/>
              <w:rPr>
                <w:rFonts w:ascii="Arial" w:hAnsi="Arial" w:cs="Arial"/>
                <w:sz w:val="22"/>
                <w:szCs w:val="22"/>
              </w:rPr>
            </w:pPr>
          </w:p>
        </w:tc>
      </w:tr>
      <w:tr w:rsidR="00B81128" w:rsidRPr="00E95800" w:rsidTr="00B01CD1">
        <w:tc>
          <w:tcPr>
            <w:tcW w:w="7020" w:type="dxa"/>
          </w:tcPr>
          <w:p w:rsidR="00B81128" w:rsidRPr="00E95800" w:rsidRDefault="00B81128" w:rsidP="00B01CD1">
            <w:pPr>
              <w:jc w:val="both"/>
              <w:rPr>
                <w:rFonts w:ascii="Arial" w:hAnsi="Arial" w:cs="Arial"/>
                <w:sz w:val="22"/>
                <w:szCs w:val="22"/>
              </w:rPr>
            </w:pPr>
            <w:r w:rsidRPr="00E95800">
              <w:rPr>
                <w:rFonts w:ascii="Arial" w:hAnsi="Arial" w:cs="Arial"/>
                <w:sz w:val="22"/>
                <w:szCs w:val="22"/>
              </w:rPr>
              <w:t>Understanding of Equal Opp</w:t>
            </w:r>
            <w:r w:rsidR="00D16941" w:rsidRPr="00E95800">
              <w:rPr>
                <w:rFonts w:ascii="Arial" w:hAnsi="Arial" w:cs="Arial"/>
                <w:sz w:val="22"/>
                <w:szCs w:val="22"/>
              </w:rPr>
              <w:t>ortunities</w:t>
            </w:r>
          </w:p>
          <w:p w:rsidR="00D16941" w:rsidRPr="00E95800" w:rsidRDefault="00D16941" w:rsidP="00B01CD1">
            <w:pPr>
              <w:jc w:val="both"/>
              <w:rPr>
                <w:rFonts w:ascii="Arial" w:hAnsi="Arial" w:cs="Arial"/>
                <w:sz w:val="22"/>
                <w:szCs w:val="22"/>
              </w:rPr>
            </w:pPr>
          </w:p>
        </w:tc>
        <w:tc>
          <w:tcPr>
            <w:tcW w:w="1800" w:type="dxa"/>
          </w:tcPr>
          <w:p w:rsidR="00B81128" w:rsidRPr="00E95800" w:rsidRDefault="00D16941" w:rsidP="00B01CD1">
            <w:pPr>
              <w:jc w:val="both"/>
              <w:rPr>
                <w:rFonts w:ascii="Arial" w:hAnsi="Arial" w:cs="Arial"/>
                <w:b/>
                <w:sz w:val="22"/>
                <w:szCs w:val="22"/>
              </w:rPr>
            </w:pPr>
            <w:r w:rsidRPr="00E95800">
              <w:rPr>
                <w:rFonts w:ascii="Arial" w:hAnsi="Arial" w:cs="Arial"/>
                <w:b/>
                <w:sz w:val="22"/>
                <w:szCs w:val="22"/>
              </w:rPr>
              <w:t xml:space="preserve">           </w:t>
            </w:r>
            <w:r w:rsidR="002E0832" w:rsidRPr="00E95800">
              <w:rPr>
                <w:rFonts w:ascii="Arial" w:hAnsi="Arial" w:cs="Arial"/>
                <w:b/>
                <w:sz w:val="22"/>
                <w:szCs w:val="22"/>
              </w:rPr>
              <w:t>√</w:t>
            </w:r>
          </w:p>
        </w:tc>
        <w:tc>
          <w:tcPr>
            <w:tcW w:w="1728" w:type="dxa"/>
          </w:tcPr>
          <w:p w:rsidR="00B81128" w:rsidRPr="00E95800" w:rsidRDefault="00B81128" w:rsidP="00B01CD1">
            <w:pPr>
              <w:jc w:val="center"/>
              <w:rPr>
                <w:rFonts w:ascii="Arial" w:hAnsi="Arial" w:cs="Arial"/>
                <w:sz w:val="22"/>
                <w:szCs w:val="22"/>
              </w:rPr>
            </w:pPr>
          </w:p>
        </w:tc>
      </w:tr>
    </w:tbl>
    <w:p w:rsidR="00811A53" w:rsidRPr="00E95800" w:rsidRDefault="00811A53">
      <w:pPr>
        <w:jc w:val="both"/>
        <w:rPr>
          <w:rFonts w:ascii="Arial" w:hAnsi="Arial" w:cs="Arial"/>
          <w:sz w:val="22"/>
          <w:szCs w:val="22"/>
        </w:rPr>
      </w:pPr>
    </w:p>
    <w:sectPr w:rsidR="00811A53" w:rsidRPr="00E95800" w:rsidSect="00AA5AF0">
      <w:footerReference w:type="default" r:id="rId7"/>
      <w:pgSz w:w="11906" w:h="16838"/>
      <w:pgMar w:top="540" w:right="746" w:bottom="5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25" w:rsidRDefault="00A75B25">
      <w:r>
        <w:separator/>
      </w:r>
    </w:p>
  </w:endnote>
  <w:endnote w:type="continuationSeparator" w:id="0">
    <w:p w:rsidR="00A75B25" w:rsidRDefault="00A7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41" w:rsidRDefault="00AA5AF0">
    <w:pPr>
      <w:pStyle w:val="Footer"/>
    </w:pPr>
    <w:r>
      <w:rPr>
        <w:rStyle w:val="PageNumber"/>
      </w:rPr>
      <w:fldChar w:fldCharType="begin"/>
    </w:r>
    <w:r w:rsidR="00D16941">
      <w:rPr>
        <w:rStyle w:val="PageNumber"/>
      </w:rPr>
      <w:instrText xml:space="preserve"> PAGE </w:instrText>
    </w:r>
    <w:r>
      <w:rPr>
        <w:rStyle w:val="PageNumber"/>
      </w:rPr>
      <w:fldChar w:fldCharType="separate"/>
    </w:r>
    <w:r w:rsidR="00841BAB">
      <w:rPr>
        <w:rStyle w:val="PageNumber"/>
        <w:noProof/>
      </w:rPr>
      <w:t>1</w:t>
    </w:r>
    <w:r>
      <w:rPr>
        <w:rStyle w:val="PageNumber"/>
      </w:rPr>
      <w:fldChar w:fldCharType="end"/>
    </w:r>
    <w:r w:rsidR="00D16941">
      <w:rPr>
        <w:rStyle w:val="PageNumber"/>
      </w:rPr>
      <w:t xml:space="preserve"> of </w:t>
    </w:r>
    <w:r>
      <w:rPr>
        <w:rStyle w:val="PageNumber"/>
      </w:rPr>
      <w:fldChar w:fldCharType="begin"/>
    </w:r>
    <w:r w:rsidR="00D16941">
      <w:rPr>
        <w:rStyle w:val="PageNumber"/>
      </w:rPr>
      <w:instrText xml:space="preserve"> NUMPAGES </w:instrText>
    </w:r>
    <w:r>
      <w:rPr>
        <w:rStyle w:val="PageNumber"/>
      </w:rPr>
      <w:fldChar w:fldCharType="separate"/>
    </w:r>
    <w:r w:rsidR="00841BAB">
      <w:rPr>
        <w:rStyle w:val="PageNumber"/>
        <w:noProof/>
      </w:rPr>
      <w:t>11</w:t>
    </w:r>
    <w:r>
      <w:rPr>
        <w:rStyle w:val="PageNumber"/>
      </w:rPr>
      <w:fldChar w:fldCharType="end"/>
    </w:r>
    <w:r w:rsidR="00D16941">
      <w:rPr>
        <w:rStyle w:val="PageNumber"/>
      </w:rPr>
      <w:t xml:space="preserve">                                                                                                                        </w:t>
    </w:r>
    <w:r w:rsidR="00256876">
      <w:rPr>
        <w:rStyle w:val="PageNumber"/>
      </w:rPr>
      <w:t xml:space="preserve">                   </w:t>
    </w:r>
    <w:r w:rsidR="00F15625">
      <w:rPr>
        <w:rStyle w:val="PageNumber"/>
      </w:rPr>
      <w:t xml:space="preserve"> SH</w:t>
    </w:r>
    <w:r w:rsidR="0055236C">
      <w:rPr>
        <w:rStyle w:val="PageNumber"/>
      </w:rPr>
      <w:t xml:space="preserve"> 15/04</w:t>
    </w:r>
    <w:r w:rsidR="008911B9">
      <w:rPr>
        <w:rStyle w:val="PageNumber"/>
      </w:rPr>
      <w:t>/1</w:t>
    </w:r>
    <w:r w:rsidR="0055236C">
      <w:rPr>
        <w:rStyle w:val="PageNumbe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25" w:rsidRDefault="00A75B25">
      <w:r>
        <w:separator/>
      </w:r>
    </w:p>
  </w:footnote>
  <w:footnote w:type="continuationSeparator" w:id="0">
    <w:p w:rsidR="00A75B25" w:rsidRDefault="00A75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870AC"/>
    <w:multiLevelType w:val="hybridMultilevel"/>
    <w:tmpl w:val="9D520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1629D"/>
    <w:multiLevelType w:val="hybridMultilevel"/>
    <w:tmpl w:val="9BD6F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D7858"/>
    <w:multiLevelType w:val="hybridMultilevel"/>
    <w:tmpl w:val="E3F235D2"/>
    <w:lvl w:ilvl="0" w:tplc="FFFFFFFF">
      <w:start w:val="1"/>
      <w:numFmt w:val="bullet"/>
      <w:lvlText w:val="―"/>
      <w:lvlJc w:val="left"/>
      <w:pPr>
        <w:tabs>
          <w:tab w:val="num" w:pos="1080"/>
        </w:tabs>
        <w:ind w:left="1080" w:hanging="360"/>
      </w:pPr>
      <w:rPr>
        <w:rFonts w:ascii="Palatino Linotype" w:hAnsi="Palatino Linotype"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8C4846"/>
    <w:multiLevelType w:val="hybridMultilevel"/>
    <w:tmpl w:val="40A66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732FD"/>
    <w:multiLevelType w:val="hybridMultilevel"/>
    <w:tmpl w:val="9BF69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122BB"/>
    <w:multiLevelType w:val="hybridMultilevel"/>
    <w:tmpl w:val="562890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425F06"/>
    <w:multiLevelType w:val="hybridMultilevel"/>
    <w:tmpl w:val="7304F8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DB4F86"/>
    <w:multiLevelType w:val="hybridMultilevel"/>
    <w:tmpl w:val="92A08E2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0" w15:restartNumberingAfterBreak="0">
    <w:nsid w:val="29280C1F"/>
    <w:multiLevelType w:val="hybridMultilevel"/>
    <w:tmpl w:val="80EC8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F5954"/>
    <w:multiLevelType w:val="multilevel"/>
    <w:tmpl w:val="BCBE5798"/>
    <w:lvl w:ilvl="0">
      <w:start w:val="8"/>
      <w:numFmt w:val="decimal"/>
      <w:lvlText w:val="%1."/>
      <w:lvlJc w:val="left"/>
      <w:pPr>
        <w:tabs>
          <w:tab w:val="num" w:pos="432"/>
        </w:tabs>
        <w:ind w:left="43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2CF7665"/>
    <w:multiLevelType w:val="hybridMultilevel"/>
    <w:tmpl w:val="93442110"/>
    <w:lvl w:ilvl="0" w:tplc="08090001">
      <w:start w:val="1"/>
      <w:numFmt w:val="bullet"/>
      <w:lvlText w:val=""/>
      <w:lvlJc w:val="left"/>
      <w:pPr>
        <w:tabs>
          <w:tab w:val="num" w:pos="720"/>
        </w:tabs>
        <w:ind w:left="720" w:hanging="360"/>
      </w:pPr>
      <w:rPr>
        <w:rFonts w:ascii="Symbol" w:hAnsi="Symbol" w:hint="default"/>
      </w:rPr>
    </w:lvl>
    <w:lvl w:ilvl="1" w:tplc="A92EF354">
      <w:start w:val="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A4B92"/>
    <w:multiLevelType w:val="hybridMultilevel"/>
    <w:tmpl w:val="C734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04934"/>
    <w:multiLevelType w:val="hybridMultilevel"/>
    <w:tmpl w:val="30F80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F02D3"/>
    <w:multiLevelType w:val="hybridMultilevel"/>
    <w:tmpl w:val="347C0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36843"/>
    <w:multiLevelType w:val="hybridMultilevel"/>
    <w:tmpl w:val="3CEC9DE0"/>
    <w:lvl w:ilvl="0" w:tplc="08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2622C"/>
    <w:multiLevelType w:val="hybridMultilevel"/>
    <w:tmpl w:val="0C9C3DB4"/>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00589"/>
    <w:multiLevelType w:val="hybridMultilevel"/>
    <w:tmpl w:val="A8007524"/>
    <w:lvl w:ilvl="0" w:tplc="04090017">
      <w:start w:val="1"/>
      <w:numFmt w:val="lowerLetter"/>
      <w:lvlText w:val="%1)"/>
      <w:lvlJc w:val="left"/>
      <w:pPr>
        <w:tabs>
          <w:tab w:val="num" w:pos="720"/>
        </w:tabs>
        <w:ind w:left="720" w:hanging="360"/>
      </w:pPr>
    </w:lvl>
    <w:lvl w:ilvl="1" w:tplc="A92EF354">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F521E"/>
    <w:multiLevelType w:val="hybridMultilevel"/>
    <w:tmpl w:val="448AED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E03BB"/>
    <w:multiLevelType w:val="hybridMultilevel"/>
    <w:tmpl w:val="1D3865B8"/>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213918"/>
    <w:multiLevelType w:val="hybridMultilevel"/>
    <w:tmpl w:val="CB16B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79651D"/>
    <w:multiLevelType w:val="multilevel"/>
    <w:tmpl w:val="E6C23E0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B7D6615"/>
    <w:multiLevelType w:val="hybridMultilevel"/>
    <w:tmpl w:val="CBC01EA6"/>
    <w:lvl w:ilvl="0" w:tplc="F1EEF5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6570A"/>
    <w:multiLevelType w:val="hybridMultilevel"/>
    <w:tmpl w:val="B6DA7D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015FC9"/>
    <w:multiLevelType w:val="hybridMultilevel"/>
    <w:tmpl w:val="47C6EC70"/>
    <w:lvl w:ilvl="0" w:tplc="08090001">
      <w:start w:val="1"/>
      <w:numFmt w:val="bullet"/>
      <w:lvlText w:val=""/>
      <w:lvlJc w:val="left"/>
      <w:pPr>
        <w:tabs>
          <w:tab w:val="num" w:pos="720"/>
        </w:tabs>
        <w:ind w:left="720" w:hanging="360"/>
      </w:pPr>
      <w:rPr>
        <w:rFonts w:ascii="Symbol" w:hAnsi="Symbol" w:hint="default"/>
      </w:rPr>
    </w:lvl>
    <w:lvl w:ilvl="1" w:tplc="A92EF354">
      <w:start w:val="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95DED"/>
    <w:multiLevelType w:val="hybridMultilevel"/>
    <w:tmpl w:val="4F8E5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42216D"/>
    <w:multiLevelType w:val="multilevel"/>
    <w:tmpl w:val="1728A00A"/>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6527270"/>
    <w:multiLevelType w:val="hybridMultilevel"/>
    <w:tmpl w:val="1A4C32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A257E2"/>
    <w:multiLevelType w:val="hybridMultilevel"/>
    <w:tmpl w:val="33106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4"/>
  </w:num>
  <w:num w:numId="4">
    <w:abstractNumId w:val="22"/>
  </w:num>
  <w:num w:numId="5">
    <w:abstractNumId w:val="14"/>
  </w:num>
  <w:num w:numId="6">
    <w:abstractNumId w:val="26"/>
  </w:num>
  <w:num w:numId="7">
    <w:abstractNumId w:val="3"/>
  </w:num>
  <w:num w:numId="8">
    <w:abstractNumId w:val="9"/>
  </w:num>
  <w:num w:numId="9">
    <w:abstractNumId w:val="8"/>
  </w:num>
  <w:num w:numId="10">
    <w:abstractNumId w:val="7"/>
  </w:num>
  <w:num w:numId="11">
    <w:abstractNumId w:val="2"/>
  </w:num>
  <w:num w:numId="12">
    <w:abstractNumId w:val="21"/>
  </w:num>
  <w:num w:numId="13">
    <w:abstractNumId w:val="1"/>
  </w:num>
  <w:num w:numId="14">
    <w:abstractNumId w:val="13"/>
  </w:num>
  <w:num w:numId="15">
    <w:abstractNumId w:val="23"/>
  </w:num>
  <w:num w:numId="16">
    <w:abstractNumId w:val="18"/>
  </w:num>
  <w:num w:numId="17">
    <w:abstractNumId w:val="27"/>
  </w:num>
  <w:num w:numId="18">
    <w:abstractNumId w:val="5"/>
  </w:num>
  <w:num w:numId="19">
    <w:abstractNumId w:val="12"/>
  </w:num>
  <w:num w:numId="20">
    <w:abstractNumId w:val="4"/>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6"/>
  </w:num>
  <w:num w:numId="23">
    <w:abstractNumId w:val="31"/>
  </w:num>
  <w:num w:numId="24">
    <w:abstractNumId w:val="19"/>
  </w:num>
  <w:num w:numId="25">
    <w:abstractNumId w:val="30"/>
  </w:num>
  <w:num w:numId="26">
    <w:abstractNumId w:val="15"/>
  </w:num>
  <w:num w:numId="27">
    <w:abstractNumId w:val="10"/>
  </w:num>
  <w:num w:numId="28">
    <w:abstractNumId w:val="16"/>
  </w:num>
  <w:num w:numId="29">
    <w:abstractNumId w:val="25"/>
  </w:num>
  <w:num w:numId="30">
    <w:abstractNumId w:val="29"/>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3D"/>
    <w:rsid w:val="00024C60"/>
    <w:rsid w:val="0002686A"/>
    <w:rsid w:val="00055E24"/>
    <w:rsid w:val="0007204E"/>
    <w:rsid w:val="000928BA"/>
    <w:rsid w:val="000E797E"/>
    <w:rsid w:val="00121F11"/>
    <w:rsid w:val="00160071"/>
    <w:rsid w:val="00160DB8"/>
    <w:rsid w:val="001674D2"/>
    <w:rsid w:val="00170FC8"/>
    <w:rsid w:val="001C0546"/>
    <w:rsid w:val="001D1437"/>
    <w:rsid w:val="001F4ECE"/>
    <w:rsid w:val="00211DEE"/>
    <w:rsid w:val="0021326B"/>
    <w:rsid w:val="00214B84"/>
    <w:rsid w:val="00223B66"/>
    <w:rsid w:val="00256876"/>
    <w:rsid w:val="002A2377"/>
    <w:rsid w:val="002A239A"/>
    <w:rsid w:val="002E0832"/>
    <w:rsid w:val="002E56BA"/>
    <w:rsid w:val="00311441"/>
    <w:rsid w:val="00355529"/>
    <w:rsid w:val="0037402D"/>
    <w:rsid w:val="003904E2"/>
    <w:rsid w:val="00394629"/>
    <w:rsid w:val="003B5988"/>
    <w:rsid w:val="003C6EBF"/>
    <w:rsid w:val="003D66AC"/>
    <w:rsid w:val="004066FF"/>
    <w:rsid w:val="00424D44"/>
    <w:rsid w:val="00447E57"/>
    <w:rsid w:val="00453B25"/>
    <w:rsid w:val="00464315"/>
    <w:rsid w:val="0048563D"/>
    <w:rsid w:val="00492822"/>
    <w:rsid w:val="0049493B"/>
    <w:rsid w:val="00497CC7"/>
    <w:rsid w:val="004A1704"/>
    <w:rsid w:val="004A22BD"/>
    <w:rsid w:val="004A4F13"/>
    <w:rsid w:val="004C3145"/>
    <w:rsid w:val="004F6AF9"/>
    <w:rsid w:val="00521B1F"/>
    <w:rsid w:val="005412CB"/>
    <w:rsid w:val="005469D8"/>
    <w:rsid w:val="0055236C"/>
    <w:rsid w:val="005F68E3"/>
    <w:rsid w:val="006055CB"/>
    <w:rsid w:val="006112AA"/>
    <w:rsid w:val="00621717"/>
    <w:rsid w:val="00645675"/>
    <w:rsid w:val="00662C7B"/>
    <w:rsid w:val="00675391"/>
    <w:rsid w:val="00692D9D"/>
    <w:rsid w:val="006A1FC6"/>
    <w:rsid w:val="00720951"/>
    <w:rsid w:val="007578E0"/>
    <w:rsid w:val="00771253"/>
    <w:rsid w:val="007B161A"/>
    <w:rsid w:val="007B2E7B"/>
    <w:rsid w:val="007C44F1"/>
    <w:rsid w:val="007D2F43"/>
    <w:rsid w:val="007E6A39"/>
    <w:rsid w:val="00803522"/>
    <w:rsid w:val="00811A53"/>
    <w:rsid w:val="00823B78"/>
    <w:rsid w:val="008302F0"/>
    <w:rsid w:val="00841BAB"/>
    <w:rsid w:val="00854060"/>
    <w:rsid w:val="00872230"/>
    <w:rsid w:val="008911B9"/>
    <w:rsid w:val="008A2423"/>
    <w:rsid w:val="00937603"/>
    <w:rsid w:val="00951198"/>
    <w:rsid w:val="00967663"/>
    <w:rsid w:val="00984672"/>
    <w:rsid w:val="009C64B4"/>
    <w:rsid w:val="009D6A28"/>
    <w:rsid w:val="00A0305F"/>
    <w:rsid w:val="00A14185"/>
    <w:rsid w:val="00A716BC"/>
    <w:rsid w:val="00A75B25"/>
    <w:rsid w:val="00A83691"/>
    <w:rsid w:val="00A95F06"/>
    <w:rsid w:val="00AA5AF0"/>
    <w:rsid w:val="00AC6611"/>
    <w:rsid w:val="00AE712F"/>
    <w:rsid w:val="00B01CD1"/>
    <w:rsid w:val="00B1784A"/>
    <w:rsid w:val="00B404B8"/>
    <w:rsid w:val="00B55B3E"/>
    <w:rsid w:val="00B800FD"/>
    <w:rsid w:val="00B81128"/>
    <w:rsid w:val="00B91ED4"/>
    <w:rsid w:val="00BD0564"/>
    <w:rsid w:val="00BD5C71"/>
    <w:rsid w:val="00BD5C7E"/>
    <w:rsid w:val="00C35D51"/>
    <w:rsid w:val="00C50DE9"/>
    <w:rsid w:val="00C77601"/>
    <w:rsid w:val="00C817E2"/>
    <w:rsid w:val="00CD6254"/>
    <w:rsid w:val="00CF723E"/>
    <w:rsid w:val="00D16941"/>
    <w:rsid w:val="00D50D51"/>
    <w:rsid w:val="00DB0F65"/>
    <w:rsid w:val="00DF5D12"/>
    <w:rsid w:val="00E04B41"/>
    <w:rsid w:val="00E146FA"/>
    <w:rsid w:val="00E27832"/>
    <w:rsid w:val="00E42016"/>
    <w:rsid w:val="00E81D7F"/>
    <w:rsid w:val="00E95800"/>
    <w:rsid w:val="00E97E6A"/>
    <w:rsid w:val="00EA31AC"/>
    <w:rsid w:val="00EE0881"/>
    <w:rsid w:val="00F15625"/>
    <w:rsid w:val="00F34245"/>
    <w:rsid w:val="00F558A4"/>
    <w:rsid w:val="00F647CB"/>
    <w:rsid w:val="00F67AE9"/>
    <w:rsid w:val="00FE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F2BA26-6132-4D30-98BD-541CC772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F0"/>
    <w:rPr>
      <w:sz w:val="24"/>
      <w:szCs w:val="24"/>
    </w:rPr>
  </w:style>
  <w:style w:type="paragraph" w:styleId="Heading1">
    <w:name w:val="heading 1"/>
    <w:basedOn w:val="Normal"/>
    <w:next w:val="Normal"/>
    <w:qFormat/>
    <w:rsid w:val="00AA5A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5AF0"/>
    <w:pPr>
      <w:keepNext/>
      <w:jc w:val="both"/>
      <w:outlineLvl w:val="1"/>
    </w:pPr>
    <w:rPr>
      <w:rFonts w:ascii="Arial" w:hAnsi="Arial" w:cs="Arial"/>
      <w:b/>
      <w:bCs/>
      <w:sz w:val="22"/>
      <w:szCs w:val="22"/>
      <w:lang w:eastAsia="en-US"/>
    </w:rPr>
  </w:style>
  <w:style w:type="paragraph" w:styleId="Heading3">
    <w:name w:val="heading 3"/>
    <w:basedOn w:val="Normal"/>
    <w:next w:val="Normal"/>
    <w:qFormat/>
    <w:rsid w:val="00AA5AF0"/>
    <w:pPr>
      <w:keepNext/>
      <w:jc w:val="both"/>
      <w:outlineLvl w:val="2"/>
    </w:pPr>
    <w:rPr>
      <w:rFonts w:ascii="Arial" w:hAnsi="Arial" w:cs="Arial"/>
      <w:b/>
      <w:bCs/>
      <w:lang w:eastAsia="en-US"/>
    </w:rPr>
  </w:style>
  <w:style w:type="paragraph" w:styleId="Heading5">
    <w:name w:val="heading 5"/>
    <w:basedOn w:val="Normal"/>
    <w:next w:val="Normal"/>
    <w:qFormat/>
    <w:rsid w:val="00AA5AF0"/>
    <w:pPr>
      <w:keepNext/>
      <w:ind w:right="-270"/>
      <w:outlineLvl w:val="4"/>
    </w:pPr>
    <w:rPr>
      <w:rFonts w:ascii="Arial" w:hAnsi="Arial" w:cs="Arial"/>
      <w:b/>
      <w:bCs/>
      <w:lang w:eastAsia="en-US"/>
    </w:rPr>
  </w:style>
  <w:style w:type="paragraph" w:styleId="Heading6">
    <w:name w:val="heading 6"/>
    <w:basedOn w:val="Normal"/>
    <w:next w:val="Normal"/>
    <w:qFormat/>
    <w:rsid w:val="00AA5AF0"/>
    <w:pPr>
      <w:keepNext/>
      <w:outlineLvl w:val="5"/>
    </w:pPr>
    <w:rPr>
      <w:rFonts w:ascii="Arial" w:hAnsi="Arial" w:cs="Arial"/>
      <w:b/>
      <w:bCs/>
      <w:lang w:eastAsia="en-US"/>
    </w:rPr>
  </w:style>
  <w:style w:type="paragraph" w:styleId="Heading7">
    <w:name w:val="heading 7"/>
    <w:basedOn w:val="Normal"/>
    <w:next w:val="Normal"/>
    <w:qFormat/>
    <w:rsid w:val="00AA5AF0"/>
    <w:pPr>
      <w:keepNext/>
      <w:outlineLvl w:val="6"/>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A5AF0"/>
    <w:pPr>
      <w:spacing w:after="120" w:line="480" w:lineRule="auto"/>
      <w:ind w:left="283"/>
    </w:pPr>
    <w:rPr>
      <w:sz w:val="22"/>
      <w:lang w:eastAsia="en-US"/>
    </w:rPr>
  </w:style>
  <w:style w:type="paragraph" w:styleId="BalloonText">
    <w:name w:val="Balloon Text"/>
    <w:basedOn w:val="Normal"/>
    <w:semiHidden/>
    <w:rsid w:val="00AA5AF0"/>
    <w:rPr>
      <w:rFonts w:ascii="Tahoma" w:hAnsi="Tahoma" w:cs="Tahoma"/>
      <w:sz w:val="16"/>
      <w:szCs w:val="16"/>
    </w:rPr>
  </w:style>
  <w:style w:type="character" w:styleId="Hyperlink">
    <w:name w:val="Hyperlink"/>
    <w:basedOn w:val="DefaultParagraphFont"/>
    <w:rsid w:val="00AA5AF0"/>
    <w:rPr>
      <w:color w:val="0000FF"/>
      <w:u w:val="single"/>
    </w:rPr>
  </w:style>
  <w:style w:type="paragraph" w:styleId="BodyText3">
    <w:name w:val="Body Text 3"/>
    <w:basedOn w:val="Normal"/>
    <w:rsid w:val="00AA5AF0"/>
    <w:pPr>
      <w:jc w:val="both"/>
    </w:pPr>
    <w:rPr>
      <w:rFonts w:ascii="Arial" w:hAnsi="Arial" w:cs="Arial"/>
      <w:b/>
      <w:bCs/>
      <w:lang w:eastAsia="en-US"/>
    </w:rPr>
  </w:style>
  <w:style w:type="paragraph" w:styleId="BodyTextIndent">
    <w:name w:val="Body Text Indent"/>
    <w:basedOn w:val="Normal"/>
    <w:rsid w:val="00AA5AF0"/>
    <w:pPr>
      <w:ind w:left="360"/>
      <w:jc w:val="both"/>
    </w:pPr>
    <w:rPr>
      <w:rFonts w:ascii="Arial" w:hAnsi="Arial" w:cs="Arial"/>
      <w:lang w:eastAsia="en-US"/>
    </w:rPr>
  </w:style>
  <w:style w:type="paragraph" w:customStyle="1" w:styleId="BULLET1">
    <w:name w:val="BULLET 1"/>
    <w:basedOn w:val="Normal"/>
    <w:rsid w:val="00AA5AF0"/>
    <w:pPr>
      <w:numPr>
        <w:numId w:val="8"/>
      </w:numPr>
      <w:ind w:left="714" w:right="249" w:hanging="357"/>
      <w:jc w:val="both"/>
    </w:pPr>
    <w:rPr>
      <w:sz w:val="22"/>
      <w:lang w:eastAsia="en-US"/>
    </w:rPr>
  </w:style>
  <w:style w:type="paragraph" w:customStyle="1" w:styleId="Bullet4">
    <w:name w:val="Bullet 4"/>
    <w:basedOn w:val="Normal"/>
    <w:rsid w:val="00AA5AF0"/>
    <w:pPr>
      <w:ind w:right="249"/>
      <w:jc w:val="both"/>
    </w:pPr>
    <w:rPr>
      <w:b/>
      <w:i/>
      <w:color w:val="000000"/>
      <w:sz w:val="22"/>
      <w:lang w:eastAsia="en-US"/>
    </w:rPr>
  </w:style>
  <w:style w:type="paragraph" w:customStyle="1" w:styleId="Bullet5">
    <w:name w:val="Bullet 5"/>
    <w:basedOn w:val="Bullet4"/>
    <w:rsid w:val="00AA5AF0"/>
    <w:pPr>
      <w:ind w:left="1080" w:hanging="360"/>
    </w:pPr>
    <w:rPr>
      <w:b w:val="0"/>
      <w:i w:val="0"/>
    </w:rPr>
  </w:style>
  <w:style w:type="paragraph" w:styleId="BodyText">
    <w:name w:val="Body Text"/>
    <w:basedOn w:val="Normal"/>
    <w:rsid w:val="00AA5AF0"/>
    <w:pPr>
      <w:spacing w:after="120"/>
    </w:pPr>
    <w:rPr>
      <w:rFonts w:ascii="Arial" w:hAnsi="Arial"/>
      <w:sz w:val="20"/>
      <w:szCs w:val="20"/>
      <w:lang w:eastAsia="en-US"/>
    </w:rPr>
  </w:style>
  <w:style w:type="paragraph" w:styleId="Header">
    <w:name w:val="header"/>
    <w:basedOn w:val="Normal"/>
    <w:rsid w:val="00AA5AF0"/>
    <w:pPr>
      <w:tabs>
        <w:tab w:val="center" w:pos="4153"/>
        <w:tab w:val="right" w:pos="8306"/>
      </w:tabs>
    </w:pPr>
  </w:style>
  <w:style w:type="paragraph" w:styleId="Footer">
    <w:name w:val="footer"/>
    <w:basedOn w:val="Normal"/>
    <w:rsid w:val="00AA5AF0"/>
    <w:pPr>
      <w:tabs>
        <w:tab w:val="center" w:pos="4153"/>
        <w:tab w:val="right" w:pos="8306"/>
      </w:tabs>
    </w:pPr>
  </w:style>
  <w:style w:type="character" w:styleId="PageNumber">
    <w:name w:val="page number"/>
    <w:basedOn w:val="DefaultParagraphFont"/>
    <w:rsid w:val="00AA5AF0"/>
  </w:style>
  <w:style w:type="table" w:styleId="TableGrid">
    <w:name w:val="Table Grid"/>
    <w:basedOn w:val="TableNormal"/>
    <w:rsid w:val="0081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72230"/>
    <w:rPr>
      <w:i/>
      <w:iCs/>
    </w:rPr>
  </w:style>
  <w:style w:type="paragraph" w:styleId="ListParagraph">
    <w:name w:val="List Paragraph"/>
    <w:basedOn w:val="Normal"/>
    <w:uiPriority w:val="34"/>
    <w:qFormat/>
    <w:rsid w:val="0031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3598</Words>
  <Characters>22521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cp:lastPrinted>2021-04-01T11:56:00Z</cp:lastPrinted>
  <dcterms:created xsi:type="dcterms:W3CDTF">2025-04-03T13:42:00Z</dcterms:created>
  <dcterms:modified xsi:type="dcterms:W3CDTF">2025-04-03T13:42:00Z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Page</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