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F99" w:rsidRDefault="00F11066">
      <w:r>
        <w:rPr>
          <w:noProof/>
          <w:lang w:eastAsia="en-GB"/>
        </w:rPr>
        <w:drawing>
          <wp:anchor distT="0" distB="0" distL="114300" distR="114300" simplePos="0" relativeHeight="251657728" behindDoc="1" locked="0" layoutInCell="1" allowOverlap="1">
            <wp:simplePos x="0" y="0"/>
            <wp:positionH relativeFrom="margin">
              <wp:posOffset>-967740</wp:posOffset>
            </wp:positionH>
            <wp:positionV relativeFrom="margin">
              <wp:posOffset>-975360</wp:posOffset>
            </wp:positionV>
            <wp:extent cx="6046470" cy="8616950"/>
            <wp:effectExtent l="0" t="0" r="0" b="0"/>
            <wp:wrapNone/>
            <wp:docPr id="9" name="Picture 1" descr="MIS14-268-GD Candidate Information Pack_INSERTS_P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14-268-GD Candidate Information Pack_INSERTS_Page_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6470" cy="861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0BE">
        <w:t xml:space="preserve"> </w:t>
      </w:r>
    </w:p>
    <w:p w:rsidR="002D1897" w:rsidRDefault="002D1897"/>
    <w:p w:rsidR="002D1897" w:rsidRDefault="002D1897"/>
    <w:p w:rsidR="002D1897" w:rsidRDefault="002D1897"/>
    <w:p w:rsidR="002D1897" w:rsidRDefault="002D1897"/>
    <w:p w:rsidR="002D1897" w:rsidRDefault="002D1897"/>
    <w:p w:rsidR="00AA7827" w:rsidRDefault="002D1897">
      <w:r>
        <w:br w:type="page"/>
      </w:r>
      <w:r w:rsidR="00F11066" w:rsidRPr="00E13042">
        <w:rPr>
          <w:noProof/>
          <w:lang w:eastAsia="en-GB"/>
        </w:rPr>
        <w:lastRenderedPageBreak/>
        <w:drawing>
          <wp:inline distT="0" distB="0" distL="0" distR="0">
            <wp:extent cx="5724525" cy="655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655320"/>
                    </a:xfrm>
                    <a:prstGeom prst="rect">
                      <a:avLst/>
                    </a:prstGeom>
                    <a:noFill/>
                    <a:ln>
                      <a:noFill/>
                    </a:ln>
                  </pic:spPr>
                </pic:pic>
              </a:graphicData>
            </a:graphic>
          </wp:inline>
        </w:drawing>
      </w:r>
    </w:p>
    <w:p w:rsidR="00AA7827" w:rsidRDefault="00AA7827"/>
    <w:p w:rsidR="00D80F99" w:rsidRPr="005616C9" w:rsidRDefault="00D80F99" w:rsidP="00D80F99">
      <w:pPr>
        <w:jc w:val="both"/>
      </w:pPr>
      <w:r w:rsidRPr="003017D7">
        <w:t>NHS Ayrshire and Arran has invested significantly in mental health service development over recent years</w:t>
      </w:r>
      <w:r w:rsidR="005616C9">
        <w:t xml:space="preserve">.  </w:t>
      </w:r>
      <w:r w:rsidRPr="005616C9">
        <w:t>A</w:t>
      </w:r>
      <w:r w:rsidR="00257F5F" w:rsidRPr="005616C9">
        <w:t>ll acute p</w:t>
      </w:r>
      <w:r w:rsidR="00DD7952" w:rsidRPr="005616C9">
        <w:t>sychiatric beds are now sited in our</w:t>
      </w:r>
      <w:r w:rsidRPr="005616C9">
        <w:t xml:space="preserve"> </w:t>
      </w:r>
      <w:r w:rsidR="009E5DB7" w:rsidRPr="005616C9">
        <w:t>purpose-</w:t>
      </w:r>
      <w:r w:rsidR="007D45D7" w:rsidRPr="005616C9">
        <w:t>built</w:t>
      </w:r>
      <w:r w:rsidR="005D0680" w:rsidRPr="005616C9">
        <w:t xml:space="preserve"> in</w:t>
      </w:r>
      <w:r w:rsidRPr="005616C9">
        <w:t xml:space="preserve">patient </w:t>
      </w:r>
      <w:r w:rsidR="009E5DB7" w:rsidRPr="005616C9">
        <w:t>unit</w:t>
      </w:r>
      <w:r w:rsidR="00DD7952" w:rsidRPr="005616C9">
        <w:t>, Woodland View,</w:t>
      </w:r>
      <w:r w:rsidRPr="005616C9">
        <w:t xml:space="preserve"> </w:t>
      </w:r>
      <w:r w:rsidR="00DD7952" w:rsidRPr="005616C9">
        <w:t>which opened</w:t>
      </w:r>
      <w:r w:rsidR="007D45D7" w:rsidRPr="005616C9">
        <w:t xml:space="preserve"> on the Ayrshire Central Hospital campus</w:t>
      </w:r>
      <w:r w:rsidR="00DD7952" w:rsidRPr="005616C9">
        <w:t xml:space="preserve"> in</w:t>
      </w:r>
      <w:r w:rsidRPr="005616C9">
        <w:t xml:space="preserve"> </w:t>
      </w:r>
      <w:r w:rsidR="009E5DB7" w:rsidRPr="005616C9">
        <w:t xml:space="preserve">Irvine in </w:t>
      </w:r>
      <w:r w:rsidRPr="005616C9">
        <w:t>2016</w:t>
      </w:r>
      <w:r w:rsidR="00DD7952" w:rsidRPr="005616C9">
        <w:t>.</w:t>
      </w:r>
      <w:r w:rsidRPr="00274804">
        <w:rPr>
          <w:color w:val="FF0000"/>
        </w:rPr>
        <w:t xml:space="preserve"> </w:t>
      </w:r>
      <w:r w:rsidR="005616C9">
        <w:t>This includes a</w:t>
      </w:r>
      <w:r w:rsidR="00832D31">
        <w:t>n IPCU,</w:t>
      </w:r>
      <w:r w:rsidR="005616C9">
        <w:t xml:space="preserve"> low secure unit and an op</w:t>
      </w:r>
      <w:r w:rsidR="00832D31">
        <w:t>en forensic rehabilitation ward</w:t>
      </w:r>
      <w:r w:rsidR="005616C9">
        <w:t xml:space="preserve">.  </w:t>
      </w:r>
      <w:r w:rsidR="000E7D8C">
        <w:t>The development of an Early Intervention in Psychosis Service is a new and exciting opportunity following Ayrshire and Arran being put forward as a pathfinding site by the Scottish Government.</w:t>
      </w:r>
    </w:p>
    <w:p w:rsidR="00D80F99" w:rsidRPr="003017D7" w:rsidRDefault="00D80F99" w:rsidP="00D80F99">
      <w:pPr>
        <w:jc w:val="both"/>
      </w:pPr>
    </w:p>
    <w:p w:rsidR="00D80F99" w:rsidRDefault="00D54B98" w:rsidP="00D80F99">
      <w:pPr>
        <w:jc w:val="both"/>
      </w:pPr>
      <w:r w:rsidRPr="00D54B98">
        <w:t>We are currently looking to recruit</w:t>
      </w:r>
      <w:r w:rsidR="00D80F99" w:rsidRPr="00D54B98">
        <w:t xml:space="preserve"> </w:t>
      </w:r>
      <w:r w:rsidR="00C84D4D" w:rsidRPr="00D54B98">
        <w:t xml:space="preserve">one </w:t>
      </w:r>
      <w:r w:rsidR="000E7D8C">
        <w:t>part time (0.2</w:t>
      </w:r>
      <w:r w:rsidR="003C2ADF">
        <w:t xml:space="preserve"> </w:t>
      </w:r>
      <w:r w:rsidR="001C0C1A">
        <w:t>WTE)</w:t>
      </w:r>
      <w:r w:rsidR="00C84D4D" w:rsidRPr="00D54B98">
        <w:t xml:space="preserve"> en</w:t>
      </w:r>
      <w:r w:rsidR="00D80F99" w:rsidRPr="00D54B98">
        <w:t xml:space="preserve">thusiastic and motivated Consultant in </w:t>
      </w:r>
      <w:r w:rsidR="000E7D8C">
        <w:t>General Adult</w:t>
      </w:r>
      <w:r w:rsidR="00D80F99" w:rsidRPr="00D54B98">
        <w:t xml:space="preserve"> Psychiatry to </w:t>
      </w:r>
      <w:r w:rsidR="000E7D8C">
        <w:t>support the development of a new Early intervention in Psychosis (EIP) service</w:t>
      </w:r>
      <w:r w:rsidR="00F869D6" w:rsidRPr="00D54B98">
        <w:t>,</w:t>
      </w:r>
      <w:r w:rsidR="00DD7952" w:rsidRPr="00D54B98">
        <w:t xml:space="preserve"> </w:t>
      </w:r>
      <w:r w:rsidR="00D80F99" w:rsidRPr="00D54B98">
        <w:t>and to play a key role in supporting these exciting new developments.</w:t>
      </w:r>
      <w:r w:rsidR="000E7D8C">
        <w:t xml:space="preserve"> The Role is advertised on a fixed term contract as part of a scoping and pilot project.</w:t>
      </w:r>
    </w:p>
    <w:p w:rsidR="001C0C1A" w:rsidRDefault="001C0C1A" w:rsidP="001C0C1A">
      <w:pPr>
        <w:jc w:val="both"/>
      </w:pPr>
    </w:p>
    <w:p w:rsidR="000E7D8C" w:rsidRPr="000E7D8C" w:rsidRDefault="001C0C1A" w:rsidP="000E7D8C">
      <w:r>
        <w:t xml:space="preserve">The post holder would provide the sole consultant psychiatric input into </w:t>
      </w:r>
      <w:r w:rsidR="000E7D8C">
        <w:t>the development of the new EIP service,</w:t>
      </w:r>
      <w:r w:rsidR="00D85231">
        <w:t xml:space="preserve"> providing medical expertise and leadership to </w:t>
      </w:r>
      <w:r w:rsidR="000E7D8C">
        <w:t>the team.</w:t>
      </w:r>
      <w:r w:rsidR="00D85231">
        <w:t xml:space="preserve"> </w:t>
      </w:r>
      <w:r w:rsidR="000E7D8C" w:rsidRPr="000E7D8C">
        <w:t>The</w:t>
      </w:r>
      <w:r w:rsidR="000E7D8C" w:rsidRPr="000E7D8C">
        <w:t xml:space="preserve">y </w:t>
      </w:r>
      <w:r w:rsidR="000E7D8C" w:rsidRPr="000E7D8C">
        <w:t>will support other members of the MDT to develop an EIP Service within Ayrshire and Arran as part of a Pathfinding Project. The successful candidate will support the development of EIP clinical pathways.</w:t>
      </w:r>
    </w:p>
    <w:p w:rsidR="000E7D8C" w:rsidRPr="000E7D8C" w:rsidRDefault="000E7D8C" w:rsidP="000E7D8C"/>
    <w:p w:rsidR="000E7D8C" w:rsidRPr="000E7D8C" w:rsidRDefault="000E7D8C" w:rsidP="000E7D8C">
      <w:r w:rsidRPr="000E7D8C">
        <w:t>The role will also provide opportunity for the direct clinical care of patients with first episode psychotic presentations, including assessment and management of this patient group.</w:t>
      </w:r>
    </w:p>
    <w:p w:rsidR="001C0C1A" w:rsidRDefault="001C0C1A" w:rsidP="001C0C1A">
      <w:pPr>
        <w:jc w:val="both"/>
      </w:pPr>
    </w:p>
    <w:p w:rsidR="000E7D8C" w:rsidRPr="00D54B98" w:rsidRDefault="000E7D8C" w:rsidP="001C0C1A">
      <w:pPr>
        <w:jc w:val="both"/>
      </w:pPr>
      <w:r>
        <w:t xml:space="preserve">Other members of the team include a band 7 team leader and a clinical psychologist. </w:t>
      </w:r>
    </w:p>
    <w:p w:rsidR="00DE7586" w:rsidRDefault="00DE7586"/>
    <w:p w:rsidR="00DE7586" w:rsidRDefault="00DE7586"/>
    <w:p w:rsidR="003B1EF4" w:rsidRDefault="00F11066">
      <w:r w:rsidRPr="00E13042">
        <w:rPr>
          <w:noProof/>
          <w:lang w:eastAsia="en-GB"/>
        </w:rPr>
        <w:lastRenderedPageBreak/>
        <w:drawing>
          <wp:inline distT="0" distB="0" distL="0" distR="0">
            <wp:extent cx="5734685" cy="988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685" cy="988695"/>
                    </a:xfrm>
                    <a:prstGeom prst="rect">
                      <a:avLst/>
                    </a:prstGeom>
                    <a:noFill/>
                    <a:ln>
                      <a:noFill/>
                    </a:ln>
                  </pic:spPr>
                </pic:pic>
              </a:graphicData>
            </a:graphic>
          </wp:inline>
        </w:drawing>
      </w:r>
    </w:p>
    <w:p w:rsidR="003B1EF4" w:rsidRDefault="003B1EF4"/>
    <w:p w:rsidR="000E7D8C" w:rsidRDefault="000E7D8C" w:rsidP="000E7D8C">
      <w:pPr>
        <w:spacing w:after="200" w:line="331" w:lineRule="atLeast"/>
      </w:pPr>
      <w:r>
        <w:rPr>
          <w:rFonts w:cstheme="minorHAnsi"/>
          <w:color w:val="000000"/>
        </w:rPr>
        <w:t>The Early Intervention in Psychosis (EIP) Service</w:t>
      </w:r>
      <w:r>
        <w:rPr>
          <w:rFonts w:cstheme="minorHAnsi"/>
          <w:color w:val="000000"/>
        </w:rPr>
        <w:t xml:space="preserve"> is intended for patients with a</w:t>
      </w:r>
      <w:r>
        <w:rPr>
          <w:rFonts w:cstheme="minorHAnsi"/>
          <w:color w:val="000000"/>
        </w:rPr>
        <w:t xml:space="preserve"> First Episode</w:t>
      </w:r>
      <w:r>
        <w:rPr>
          <w:rFonts w:cstheme="minorHAnsi"/>
          <w:color w:val="000000"/>
        </w:rPr>
        <w:t xml:space="preserve"> psychosis to improve longer term outcome.  Some patients</w:t>
      </w:r>
      <w:r>
        <w:rPr>
          <w:rFonts w:cstheme="minorHAnsi"/>
          <w:color w:val="000000"/>
        </w:rPr>
        <w:t xml:space="preserve"> will have other co-morbidities. The </w:t>
      </w:r>
      <w:r>
        <w:t>team will</w:t>
      </w:r>
      <w:r>
        <w:t xml:space="preserve"> cover the three </w:t>
      </w:r>
      <w:r>
        <w:t xml:space="preserve">Ayrshire </w:t>
      </w:r>
      <w:r>
        <w:t xml:space="preserve">HSCPs. </w:t>
      </w:r>
      <w:r>
        <w:t xml:space="preserve"> It would accept referrals </w:t>
      </w:r>
      <w:r>
        <w:t xml:space="preserve">of individuals with established psychosis as well as those with possible prodromal symptoms of psychosis (such as low or short lived psychotic symptoms or reduced functioning and family history of psychosis).  </w:t>
      </w:r>
    </w:p>
    <w:p w:rsidR="000E7D8C" w:rsidRDefault="000E7D8C" w:rsidP="000E7D8C">
      <w:pPr>
        <w:rPr>
          <w:b/>
        </w:rPr>
      </w:pPr>
      <w:r>
        <w:t xml:space="preserve">The EIP team will be expected to assess current models of care for the FEP patient cohort and identify how the new EIP service can link in with existing care pathways and community teams to support the existing resource for manging patients with FEP and also identifying new clinical pathways to support this patient cohort. </w:t>
      </w:r>
    </w:p>
    <w:p w:rsidR="000E7D8C" w:rsidRDefault="000E7D8C" w:rsidP="000E7D8C">
      <w:pPr>
        <w:spacing w:after="200" w:line="331" w:lineRule="atLeast"/>
      </w:pPr>
    </w:p>
    <w:p w:rsidR="000E7D8C" w:rsidRPr="000E7D8C" w:rsidRDefault="000E7D8C" w:rsidP="000E7D8C">
      <w:pPr>
        <w:spacing w:after="200" w:line="331" w:lineRule="atLeast"/>
        <w:rPr>
          <w:rFonts w:cstheme="minorHAnsi"/>
          <w:color w:val="000000"/>
          <w:lang w:eastAsia="en-GB"/>
        </w:rPr>
      </w:pPr>
      <w:r>
        <w:t xml:space="preserve">The Team will be expected to establish </w:t>
      </w:r>
      <w:r>
        <w:t>referral criteria</w:t>
      </w:r>
      <w:r>
        <w:t>, care pathways and develop a best practice for case management</w:t>
      </w:r>
      <w:r>
        <w:t xml:space="preserve">. </w:t>
      </w:r>
      <w:r>
        <w:t xml:space="preserve">The team will also be involved in managing the clinical care of patients with FEP. The proposed model of care is that the EIP service will manage </w:t>
      </w:r>
      <w:r>
        <w:t xml:space="preserve">patients with </w:t>
      </w:r>
      <w:r>
        <w:t>FEP</w:t>
      </w:r>
      <w:r>
        <w:t xml:space="preserve"> for up to three years.  After three years care would be transferred back to the appropriate adult team or patients would be discharged.</w:t>
      </w:r>
    </w:p>
    <w:p w:rsidR="000E7D8C" w:rsidRDefault="000E7D8C" w:rsidP="000E7D8C">
      <w:r>
        <w:t xml:space="preserve">The team would be community based.  The Consultant Psychiatrist would be the RMO for inpatients and the team would continue to provide care for patients during periods of inpatient admission.  </w:t>
      </w:r>
    </w:p>
    <w:p w:rsidR="000E7D8C" w:rsidRDefault="000E7D8C" w:rsidP="000E7D8C"/>
    <w:p w:rsidR="000E7D8C" w:rsidRDefault="000E7D8C" w:rsidP="000E7D8C">
      <w:r>
        <w:t>The team would operate in office hours</w:t>
      </w:r>
    </w:p>
    <w:p w:rsidR="000E7D8C" w:rsidRDefault="000E7D8C" w:rsidP="00D80F99"/>
    <w:p w:rsidR="00D42223" w:rsidRDefault="000E7D8C" w:rsidP="00D80F99">
      <w:r>
        <w:t>The new Early Intervention Services will managed and Supported by clinical and management leads within unscheduled care and Perinatal services. The postholder, along with the other multidisciplinary members of the EIP team will have the role of developing new pathways for patients with first episode psychosis (FEP).</w:t>
      </w:r>
    </w:p>
    <w:p w:rsidR="00D42223" w:rsidRDefault="00D42223" w:rsidP="00D80F99">
      <w:pPr>
        <w:rPr>
          <w:b/>
        </w:rPr>
      </w:pPr>
    </w:p>
    <w:p w:rsidR="00D80F99" w:rsidRPr="00C84D4D" w:rsidRDefault="00C84D4D" w:rsidP="00D80F99">
      <w:pPr>
        <w:rPr>
          <w:b/>
        </w:rPr>
      </w:pPr>
      <w:r>
        <w:rPr>
          <w:b/>
        </w:rPr>
        <w:t>Medical Staff Resources</w:t>
      </w:r>
    </w:p>
    <w:p w:rsidR="00D80F99" w:rsidRPr="003017D7" w:rsidRDefault="0000503A" w:rsidP="0000503A">
      <w:pPr>
        <w:rPr>
          <w:b/>
        </w:rPr>
      </w:pPr>
      <w:r>
        <w:rPr>
          <w:b/>
        </w:rPr>
        <w:t>Consultant Grade:</w:t>
      </w:r>
    </w:p>
    <w:p w:rsidR="00D80F99" w:rsidRPr="00B46B07" w:rsidRDefault="00D80F99" w:rsidP="00D80F99">
      <w:pPr>
        <w:jc w:val="both"/>
        <w:rPr>
          <w:b/>
          <w:color w:val="FFC000"/>
          <w:u w:val="single"/>
        </w:rPr>
      </w:pPr>
    </w:p>
    <w:p w:rsidR="0000503A" w:rsidRDefault="0000503A" w:rsidP="0000503A">
      <w:pPr>
        <w:jc w:val="both"/>
        <w:rPr>
          <w:b/>
        </w:rPr>
      </w:pPr>
      <w:r w:rsidRPr="0000503A">
        <w:rPr>
          <w:b/>
        </w:rPr>
        <w:t>ADULT</w:t>
      </w:r>
    </w:p>
    <w:p w:rsidR="0000503A" w:rsidRPr="0000503A" w:rsidRDefault="0000503A" w:rsidP="0000503A">
      <w:pPr>
        <w:jc w:val="both"/>
        <w:rPr>
          <w:b/>
        </w:rPr>
      </w:pPr>
    </w:p>
    <w:p w:rsidR="0000503A" w:rsidRPr="0000503A" w:rsidRDefault="0000503A" w:rsidP="0000503A">
      <w:pPr>
        <w:jc w:val="both"/>
        <w:rPr>
          <w:b/>
          <w:i/>
        </w:rPr>
      </w:pPr>
      <w:r w:rsidRPr="0000503A">
        <w:rPr>
          <w:b/>
          <w:i/>
        </w:rPr>
        <w:t>East Locality</w:t>
      </w:r>
    </w:p>
    <w:p w:rsidR="0000503A" w:rsidRPr="0000503A" w:rsidRDefault="0000503A" w:rsidP="0000503A">
      <w:pPr>
        <w:jc w:val="both"/>
        <w:rPr>
          <w:b/>
        </w:rPr>
      </w:pPr>
      <w:r>
        <w:rPr>
          <w:b/>
        </w:rPr>
        <w:t xml:space="preserve">Dr Morag Henderson </w:t>
      </w:r>
    </w:p>
    <w:p w:rsidR="0000503A" w:rsidRPr="0000503A" w:rsidRDefault="0000503A" w:rsidP="0000503A">
      <w:pPr>
        <w:jc w:val="both"/>
        <w:rPr>
          <w:b/>
        </w:rPr>
      </w:pPr>
      <w:r w:rsidRPr="0000503A">
        <w:rPr>
          <w:b/>
        </w:rPr>
        <w:t>Dr Aileen Guthrie (East Community Clinical Director)</w:t>
      </w:r>
    </w:p>
    <w:p w:rsidR="0000503A" w:rsidRPr="0000503A" w:rsidRDefault="00D85231" w:rsidP="0000503A">
      <w:pPr>
        <w:jc w:val="both"/>
        <w:rPr>
          <w:b/>
        </w:rPr>
      </w:pPr>
      <w:r>
        <w:rPr>
          <w:b/>
        </w:rPr>
        <w:t xml:space="preserve">Dr Yasmin Nalci </w:t>
      </w:r>
    </w:p>
    <w:p w:rsidR="0000503A" w:rsidRPr="0000503A" w:rsidRDefault="00D85231" w:rsidP="0000503A">
      <w:pPr>
        <w:jc w:val="both"/>
        <w:rPr>
          <w:b/>
        </w:rPr>
      </w:pPr>
      <w:r>
        <w:rPr>
          <w:b/>
        </w:rPr>
        <w:t xml:space="preserve">Dr Pamela Swift </w:t>
      </w:r>
    </w:p>
    <w:p w:rsidR="0000503A" w:rsidRPr="0000503A" w:rsidRDefault="0000503A" w:rsidP="0000503A">
      <w:pPr>
        <w:jc w:val="both"/>
        <w:rPr>
          <w:b/>
        </w:rPr>
      </w:pPr>
    </w:p>
    <w:p w:rsidR="0000503A" w:rsidRPr="0000503A" w:rsidRDefault="0000503A" w:rsidP="0000503A">
      <w:pPr>
        <w:jc w:val="both"/>
        <w:rPr>
          <w:b/>
          <w:i/>
        </w:rPr>
      </w:pPr>
      <w:r w:rsidRPr="0000503A">
        <w:rPr>
          <w:b/>
          <w:i/>
        </w:rPr>
        <w:lastRenderedPageBreak/>
        <w:t>North Locality</w:t>
      </w:r>
    </w:p>
    <w:p w:rsidR="0000503A" w:rsidRPr="0000503A" w:rsidRDefault="0000503A" w:rsidP="0000503A">
      <w:pPr>
        <w:jc w:val="both"/>
        <w:rPr>
          <w:b/>
        </w:rPr>
      </w:pPr>
      <w:r w:rsidRPr="0000503A">
        <w:rPr>
          <w:b/>
        </w:rPr>
        <w:t xml:space="preserve">Dr Everett Julyan </w:t>
      </w:r>
    </w:p>
    <w:p w:rsidR="0000503A" w:rsidRPr="0000503A" w:rsidRDefault="0000503A" w:rsidP="0000503A">
      <w:pPr>
        <w:jc w:val="both"/>
        <w:rPr>
          <w:b/>
        </w:rPr>
      </w:pPr>
      <w:r w:rsidRPr="0000503A">
        <w:rPr>
          <w:b/>
        </w:rPr>
        <w:t>Dr Alison MacRae</w:t>
      </w:r>
      <w:r>
        <w:rPr>
          <w:b/>
        </w:rPr>
        <w:t xml:space="preserve">  </w:t>
      </w:r>
      <w:r w:rsidRPr="0000503A">
        <w:rPr>
          <w:b/>
        </w:rPr>
        <w:t>(North Community Clinical Director)</w:t>
      </w:r>
    </w:p>
    <w:p w:rsidR="0000503A" w:rsidRPr="0000503A" w:rsidRDefault="0000503A" w:rsidP="0000503A">
      <w:pPr>
        <w:jc w:val="both"/>
        <w:rPr>
          <w:b/>
        </w:rPr>
      </w:pPr>
      <w:r w:rsidRPr="0000503A">
        <w:rPr>
          <w:b/>
        </w:rPr>
        <w:t xml:space="preserve">Dr Alex McLean </w:t>
      </w:r>
    </w:p>
    <w:p w:rsidR="0000503A" w:rsidRPr="0000503A" w:rsidRDefault="0000503A" w:rsidP="0000503A">
      <w:pPr>
        <w:jc w:val="both"/>
        <w:rPr>
          <w:b/>
        </w:rPr>
      </w:pPr>
      <w:r w:rsidRPr="0000503A">
        <w:rPr>
          <w:b/>
        </w:rPr>
        <w:t>Dr Eilidh Orr</w:t>
      </w:r>
    </w:p>
    <w:p w:rsidR="0000503A" w:rsidRPr="0000503A" w:rsidRDefault="0000503A" w:rsidP="0000503A">
      <w:pPr>
        <w:jc w:val="both"/>
        <w:rPr>
          <w:b/>
        </w:rPr>
      </w:pPr>
    </w:p>
    <w:p w:rsidR="0000503A" w:rsidRPr="0000503A" w:rsidRDefault="0000503A" w:rsidP="0000503A">
      <w:pPr>
        <w:jc w:val="both"/>
        <w:rPr>
          <w:b/>
          <w:i/>
        </w:rPr>
      </w:pPr>
      <w:r w:rsidRPr="0000503A">
        <w:rPr>
          <w:b/>
          <w:i/>
        </w:rPr>
        <w:t>South Locality</w:t>
      </w:r>
    </w:p>
    <w:p w:rsidR="0000503A" w:rsidRPr="0000503A" w:rsidRDefault="00D85231" w:rsidP="0000503A">
      <w:pPr>
        <w:jc w:val="both"/>
        <w:rPr>
          <w:b/>
        </w:rPr>
      </w:pPr>
      <w:r>
        <w:rPr>
          <w:b/>
        </w:rPr>
        <w:t xml:space="preserve">Vacancy </w:t>
      </w:r>
    </w:p>
    <w:p w:rsidR="0000503A" w:rsidRPr="0000503A" w:rsidRDefault="0000503A" w:rsidP="0000503A">
      <w:pPr>
        <w:jc w:val="both"/>
        <w:rPr>
          <w:b/>
        </w:rPr>
      </w:pPr>
      <w:r w:rsidRPr="0000503A">
        <w:rPr>
          <w:b/>
        </w:rPr>
        <w:t>Dr Tim Johnston</w:t>
      </w:r>
    </w:p>
    <w:p w:rsidR="0000503A" w:rsidRPr="0000503A" w:rsidRDefault="0000503A" w:rsidP="0000503A">
      <w:pPr>
        <w:jc w:val="both"/>
        <w:rPr>
          <w:b/>
        </w:rPr>
      </w:pPr>
      <w:r w:rsidRPr="0000503A">
        <w:rPr>
          <w:b/>
        </w:rPr>
        <w:t>Dr Adrian Nitu</w:t>
      </w:r>
    </w:p>
    <w:p w:rsidR="0000503A" w:rsidRPr="0000503A" w:rsidRDefault="0000503A" w:rsidP="0000503A">
      <w:pPr>
        <w:jc w:val="both"/>
        <w:rPr>
          <w:b/>
        </w:rPr>
      </w:pPr>
      <w:r w:rsidRPr="0000503A">
        <w:rPr>
          <w:b/>
        </w:rPr>
        <w:t>Dr Jacqui Scott (South Community Clinical Director)</w:t>
      </w:r>
    </w:p>
    <w:p w:rsidR="0000503A" w:rsidRPr="0000503A" w:rsidRDefault="0000503A" w:rsidP="0000503A">
      <w:pPr>
        <w:jc w:val="both"/>
        <w:rPr>
          <w:b/>
        </w:rPr>
      </w:pPr>
    </w:p>
    <w:p w:rsidR="0000503A" w:rsidRPr="0000503A" w:rsidRDefault="0000503A" w:rsidP="0000503A">
      <w:pPr>
        <w:jc w:val="both"/>
        <w:rPr>
          <w:b/>
        </w:rPr>
      </w:pPr>
    </w:p>
    <w:p w:rsidR="0000503A" w:rsidRPr="0000503A" w:rsidRDefault="0000503A" w:rsidP="0000503A">
      <w:pPr>
        <w:jc w:val="both"/>
        <w:rPr>
          <w:b/>
          <w:i/>
        </w:rPr>
      </w:pPr>
      <w:r w:rsidRPr="0000503A">
        <w:rPr>
          <w:b/>
          <w:i/>
        </w:rPr>
        <w:t>Rehabilitation</w:t>
      </w:r>
    </w:p>
    <w:p w:rsidR="0000503A" w:rsidRPr="0000503A" w:rsidRDefault="0000503A" w:rsidP="0000503A">
      <w:pPr>
        <w:jc w:val="both"/>
        <w:rPr>
          <w:b/>
        </w:rPr>
      </w:pPr>
      <w:r w:rsidRPr="0000503A">
        <w:rPr>
          <w:b/>
        </w:rPr>
        <w:t>Dr Krzysztof Tyczynski</w:t>
      </w:r>
    </w:p>
    <w:p w:rsidR="0000503A" w:rsidRPr="0000503A" w:rsidRDefault="0000503A" w:rsidP="0000503A">
      <w:pPr>
        <w:jc w:val="both"/>
        <w:rPr>
          <w:b/>
        </w:rPr>
      </w:pPr>
    </w:p>
    <w:p w:rsidR="0000503A" w:rsidRPr="0000503A" w:rsidRDefault="0000503A" w:rsidP="0000503A">
      <w:pPr>
        <w:jc w:val="both"/>
        <w:rPr>
          <w:b/>
          <w:i/>
        </w:rPr>
      </w:pPr>
      <w:r w:rsidRPr="0000503A">
        <w:rPr>
          <w:b/>
          <w:i/>
        </w:rPr>
        <w:t>Liaison/Perinatal</w:t>
      </w:r>
    </w:p>
    <w:p w:rsidR="0000503A" w:rsidRPr="0000503A" w:rsidRDefault="0000503A" w:rsidP="0000503A">
      <w:pPr>
        <w:jc w:val="both"/>
        <w:rPr>
          <w:b/>
        </w:rPr>
      </w:pPr>
      <w:r w:rsidRPr="0000503A">
        <w:rPr>
          <w:b/>
        </w:rPr>
        <w:t xml:space="preserve">Dr Malcolm Cameron </w:t>
      </w:r>
    </w:p>
    <w:p w:rsidR="0000503A" w:rsidRPr="0000503A" w:rsidRDefault="0000503A" w:rsidP="0000503A">
      <w:pPr>
        <w:jc w:val="both"/>
        <w:rPr>
          <w:b/>
        </w:rPr>
      </w:pPr>
      <w:r w:rsidRPr="0000503A">
        <w:rPr>
          <w:b/>
        </w:rPr>
        <w:t>Dr Ben Chetcuti</w:t>
      </w:r>
      <w:r w:rsidR="00D85231">
        <w:rPr>
          <w:b/>
        </w:rPr>
        <w:t xml:space="preserve"> </w:t>
      </w:r>
      <w:r w:rsidR="00D85231" w:rsidRPr="0000503A">
        <w:rPr>
          <w:b/>
        </w:rPr>
        <w:t>(Clinical Director)</w:t>
      </w:r>
    </w:p>
    <w:p w:rsidR="0000503A" w:rsidRPr="0000503A" w:rsidRDefault="0000503A" w:rsidP="0000503A">
      <w:pPr>
        <w:jc w:val="both"/>
        <w:rPr>
          <w:b/>
        </w:rPr>
      </w:pPr>
      <w:r w:rsidRPr="0000503A">
        <w:rPr>
          <w:b/>
        </w:rPr>
        <w:t>Dr Kim Newlands</w:t>
      </w:r>
    </w:p>
    <w:p w:rsidR="0000503A" w:rsidRPr="0000503A" w:rsidRDefault="0000503A" w:rsidP="0000503A">
      <w:pPr>
        <w:jc w:val="both"/>
        <w:rPr>
          <w:b/>
        </w:rPr>
      </w:pPr>
    </w:p>
    <w:p w:rsidR="0000503A" w:rsidRPr="0000503A" w:rsidRDefault="0000503A" w:rsidP="0000503A">
      <w:pPr>
        <w:jc w:val="both"/>
        <w:rPr>
          <w:b/>
          <w:i/>
        </w:rPr>
      </w:pPr>
      <w:r w:rsidRPr="0000503A">
        <w:rPr>
          <w:b/>
          <w:i/>
        </w:rPr>
        <w:t>Psychotherapy</w:t>
      </w:r>
    </w:p>
    <w:p w:rsidR="0000503A" w:rsidRPr="0000503A" w:rsidRDefault="00D85231" w:rsidP="0000503A">
      <w:pPr>
        <w:jc w:val="both"/>
        <w:rPr>
          <w:b/>
        </w:rPr>
      </w:pPr>
      <w:r>
        <w:rPr>
          <w:b/>
        </w:rPr>
        <w:t>Dr Steve Moorhead</w:t>
      </w:r>
    </w:p>
    <w:p w:rsidR="0000503A" w:rsidRPr="0000503A" w:rsidRDefault="0000503A" w:rsidP="0000503A">
      <w:pPr>
        <w:jc w:val="both"/>
        <w:rPr>
          <w:b/>
        </w:rPr>
      </w:pPr>
    </w:p>
    <w:p w:rsidR="0000503A" w:rsidRPr="0000503A" w:rsidRDefault="0000503A" w:rsidP="0000503A">
      <w:pPr>
        <w:jc w:val="both"/>
        <w:rPr>
          <w:b/>
          <w:i/>
        </w:rPr>
      </w:pPr>
      <w:r w:rsidRPr="0000503A">
        <w:rPr>
          <w:b/>
          <w:i/>
        </w:rPr>
        <w:t>Forensic</w:t>
      </w:r>
    </w:p>
    <w:p w:rsidR="0000503A" w:rsidRPr="0000503A" w:rsidRDefault="0000503A" w:rsidP="0000503A">
      <w:pPr>
        <w:jc w:val="both"/>
        <w:rPr>
          <w:b/>
        </w:rPr>
      </w:pPr>
      <w:r w:rsidRPr="0000503A">
        <w:rPr>
          <w:b/>
        </w:rPr>
        <w:t>Dr Dawn Carson</w:t>
      </w:r>
      <w:r w:rsidR="00F31A44">
        <w:rPr>
          <w:b/>
        </w:rPr>
        <w:t xml:space="preserve"> (Clinical Director, Inpatients, Rehab &amp; Forensic)</w:t>
      </w:r>
    </w:p>
    <w:p w:rsidR="0000503A" w:rsidRDefault="0000503A" w:rsidP="0000503A">
      <w:pPr>
        <w:jc w:val="both"/>
        <w:rPr>
          <w:b/>
        </w:rPr>
      </w:pPr>
      <w:r w:rsidRPr="0000503A">
        <w:rPr>
          <w:b/>
        </w:rPr>
        <w:t xml:space="preserve">Dr Gillian Howieson </w:t>
      </w:r>
    </w:p>
    <w:p w:rsidR="00D85231" w:rsidRDefault="00D85231" w:rsidP="0000503A">
      <w:pPr>
        <w:jc w:val="both"/>
        <w:rPr>
          <w:b/>
        </w:rPr>
      </w:pPr>
      <w:r>
        <w:rPr>
          <w:b/>
        </w:rPr>
        <w:t xml:space="preserve">Dr Ishbel MacFarlane </w:t>
      </w:r>
    </w:p>
    <w:p w:rsidR="0000503A" w:rsidRPr="0000503A" w:rsidRDefault="0000503A" w:rsidP="0000503A">
      <w:pPr>
        <w:jc w:val="both"/>
        <w:rPr>
          <w:b/>
        </w:rPr>
      </w:pPr>
      <w:r>
        <w:rPr>
          <w:b/>
        </w:rPr>
        <w:t>This post</w:t>
      </w:r>
    </w:p>
    <w:p w:rsidR="0000503A" w:rsidRPr="0000503A" w:rsidRDefault="0000503A" w:rsidP="0000503A">
      <w:pPr>
        <w:jc w:val="both"/>
        <w:rPr>
          <w:b/>
        </w:rPr>
      </w:pPr>
    </w:p>
    <w:p w:rsidR="0000503A" w:rsidRPr="0000503A" w:rsidRDefault="0000503A" w:rsidP="0000503A">
      <w:pPr>
        <w:jc w:val="both"/>
        <w:rPr>
          <w:b/>
          <w:i/>
        </w:rPr>
      </w:pPr>
      <w:r w:rsidRPr="0000503A">
        <w:rPr>
          <w:b/>
          <w:i/>
        </w:rPr>
        <w:lastRenderedPageBreak/>
        <w:t>Elderly</w:t>
      </w:r>
    </w:p>
    <w:p w:rsidR="0000503A" w:rsidRPr="0000503A" w:rsidRDefault="0000503A" w:rsidP="0000503A">
      <w:pPr>
        <w:jc w:val="both"/>
        <w:rPr>
          <w:b/>
        </w:rPr>
      </w:pPr>
      <w:r w:rsidRPr="0000503A">
        <w:rPr>
          <w:b/>
        </w:rPr>
        <w:t>Dr Debbie Browne</w:t>
      </w:r>
      <w:r>
        <w:rPr>
          <w:b/>
        </w:rPr>
        <w:t xml:space="preserve"> (Associate Medical Director, Mental Health)</w:t>
      </w:r>
    </w:p>
    <w:p w:rsidR="0000503A" w:rsidRPr="0000503A" w:rsidRDefault="0000503A" w:rsidP="0000503A">
      <w:pPr>
        <w:jc w:val="both"/>
        <w:rPr>
          <w:b/>
        </w:rPr>
      </w:pPr>
      <w:r w:rsidRPr="0000503A">
        <w:rPr>
          <w:b/>
        </w:rPr>
        <w:t>Dr Stephanie Cowan</w:t>
      </w:r>
    </w:p>
    <w:p w:rsidR="0000503A" w:rsidRPr="0000503A" w:rsidRDefault="0000503A" w:rsidP="0000503A">
      <w:pPr>
        <w:jc w:val="both"/>
        <w:rPr>
          <w:b/>
        </w:rPr>
      </w:pPr>
      <w:r w:rsidRPr="0000503A">
        <w:rPr>
          <w:b/>
        </w:rPr>
        <w:t>Dr Mark Luty (Clinical Director)</w:t>
      </w:r>
    </w:p>
    <w:p w:rsidR="0000503A" w:rsidRPr="0000503A" w:rsidRDefault="0000503A" w:rsidP="0000503A">
      <w:pPr>
        <w:jc w:val="both"/>
        <w:rPr>
          <w:b/>
        </w:rPr>
      </w:pPr>
      <w:r w:rsidRPr="0000503A">
        <w:rPr>
          <w:b/>
        </w:rPr>
        <w:t>Dr Susan Maxwell</w:t>
      </w:r>
    </w:p>
    <w:p w:rsidR="0000503A" w:rsidRPr="0000503A" w:rsidRDefault="0000503A" w:rsidP="0000503A">
      <w:pPr>
        <w:jc w:val="both"/>
        <w:rPr>
          <w:b/>
        </w:rPr>
      </w:pPr>
      <w:r w:rsidRPr="0000503A">
        <w:rPr>
          <w:b/>
        </w:rPr>
        <w:t>Dr Joseph Sharkey</w:t>
      </w:r>
    </w:p>
    <w:p w:rsidR="0000503A" w:rsidRPr="0000503A" w:rsidRDefault="0000503A" w:rsidP="0000503A">
      <w:pPr>
        <w:jc w:val="both"/>
        <w:rPr>
          <w:b/>
        </w:rPr>
      </w:pPr>
      <w:r w:rsidRPr="0000503A">
        <w:rPr>
          <w:b/>
        </w:rPr>
        <w:t>Dr Alan Spratt</w:t>
      </w:r>
    </w:p>
    <w:p w:rsidR="0000503A" w:rsidRPr="0000503A" w:rsidRDefault="0000503A" w:rsidP="0000503A">
      <w:pPr>
        <w:jc w:val="both"/>
        <w:rPr>
          <w:b/>
        </w:rPr>
      </w:pPr>
      <w:r w:rsidRPr="0000503A">
        <w:rPr>
          <w:b/>
        </w:rPr>
        <w:t>Dr Gillian Scott</w:t>
      </w:r>
    </w:p>
    <w:p w:rsidR="0000503A" w:rsidRPr="0000503A" w:rsidRDefault="0000503A" w:rsidP="0000503A">
      <w:pPr>
        <w:jc w:val="both"/>
        <w:rPr>
          <w:b/>
        </w:rPr>
      </w:pPr>
    </w:p>
    <w:p w:rsidR="0000503A" w:rsidRPr="0000503A" w:rsidRDefault="0000503A" w:rsidP="0000503A">
      <w:pPr>
        <w:jc w:val="both"/>
        <w:rPr>
          <w:b/>
          <w:i/>
        </w:rPr>
      </w:pPr>
      <w:r w:rsidRPr="0000503A">
        <w:rPr>
          <w:b/>
          <w:i/>
        </w:rPr>
        <w:t>CAMHS</w:t>
      </w:r>
    </w:p>
    <w:p w:rsidR="0000503A" w:rsidRPr="0000503A" w:rsidRDefault="0000503A" w:rsidP="0000503A">
      <w:pPr>
        <w:jc w:val="both"/>
        <w:rPr>
          <w:b/>
        </w:rPr>
      </w:pPr>
      <w:r w:rsidRPr="0000503A">
        <w:rPr>
          <w:b/>
        </w:rPr>
        <w:t>Dr Helen Smith (Clinical Director)</w:t>
      </w:r>
    </w:p>
    <w:p w:rsidR="0000503A" w:rsidRPr="0000503A" w:rsidRDefault="0000503A" w:rsidP="0000503A">
      <w:pPr>
        <w:jc w:val="both"/>
        <w:rPr>
          <w:b/>
        </w:rPr>
      </w:pPr>
      <w:r w:rsidRPr="0000503A">
        <w:rPr>
          <w:b/>
        </w:rPr>
        <w:t>Dr Tahir Ali</w:t>
      </w:r>
    </w:p>
    <w:p w:rsidR="0000503A" w:rsidRDefault="00D85231" w:rsidP="0000503A">
      <w:pPr>
        <w:jc w:val="both"/>
        <w:rPr>
          <w:b/>
        </w:rPr>
      </w:pPr>
      <w:r>
        <w:rPr>
          <w:b/>
        </w:rPr>
        <w:t xml:space="preserve">Vacancy </w:t>
      </w:r>
    </w:p>
    <w:p w:rsidR="00D85231" w:rsidRPr="0000503A" w:rsidRDefault="00D85231" w:rsidP="0000503A">
      <w:pPr>
        <w:jc w:val="both"/>
        <w:rPr>
          <w:b/>
        </w:rPr>
      </w:pPr>
    </w:p>
    <w:p w:rsidR="0000503A" w:rsidRPr="0000503A" w:rsidRDefault="0000503A" w:rsidP="0000503A">
      <w:pPr>
        <w:jc w:val="both"/>
        <w:rPr>
          <w:b/>
          <w:i/>
        </w:rPr>
      </w:pPr>
      <w:r w:rsidRPr="0000503A">
        <w:rPr>
          <w:b/>
          <w:i/>
        </w:rPr>
        <w:t>Learning Disability</w:t>
      </w:r>
    </w:p>
    <w:p w:rsidR="0000503A" w:rsidRPr="0000503A" w:rsidRDefault="0000503A" w:rsidP="0000503A">
      <w:pPr>
        <w:jc w:val="both"/>
        <w:rPr>
          <w:b/>
        </w:rPr>
      </w:pPr>
      <w:r w:rsidRPr="0000503A">
        <w:rPr>
          <w:b/>
        </w:rPr>
        <w:t>Dr Claire Hughes (Clinical Director)</w:t>
      </w:r>
    </w:p>
    <w:p w:rsidR="0000503A" w:rsidRPr="0000503A" w:rsidRDefault="0000503A" w:rsidP="0000503A">
      <w:pPr>
        <w:jc w:val="both"/>
        <w:rPr>
          <w:b/>
        </w:rPr>
      </w:pPr>
      <w:r w:rsidRPr="0000503A">
        <w:rPr>
          <w:b/>
        </w:rPr>
        <w:t>Dr Douglas Paterson</w:t>
      </w:r>
    </w:p>
    <w:p w:rsidR="0000503A" w:rsidRPr="0000503A" w:rsidRDefault="0000503A" w:rsidP="0000503A">
      <w:pPr>
        <w:jc w:val="both"/>
        <w:rPr>
          <w:b/>
        </w:rPr>
      </w:pPr>
      <w:r w:rsidRPr="0000503A">
        <w:rPr>
          <w:b/>
        </w:rPr>
        <w:t>Dr Omer Rashid</w:t>
      </w:r>
    </w:p>
    <w:p w:rsidR="0000503A" w:rsidRPr="0000503A" w:rsidRDefault="0000503A" w:rsidP="0000503A">
      <w:pPr>
        <w:jc w:val="both"/>
        <w:rPr>
          <w:b/>
        </w:rPr>
      </w:pPr>
    </w:p>
    <w:p w:rsidR="0000503A" w:rsidRPr="0000503A" w:rsidRDefault="0000503A" w:rsidP="0000503A">
      <w:pPr>
        <w:jc w:val="both"/>
        <w:rPr>
          <w:b/>
          <w:i/>
        </w:rPr>
      </w:pPr>
      <w:r w:rsidRPr="0000503A">
        <w:rPr>
          <w:b/>
          <w:i/>
        </w:rPr>
        <w:t>Addictions</w:t>
      </w:r>
    </w:p>
    <w:p w:rsidR="0000503A" w:rsidRPr="0000503A" w:rsidRDefault="0000503A" w:rsidP="0000503A">
      <w:pPr>
        <w:jc w:val="both"/>
        <w:rPr>
          <w:b/>
        </w:rPr>
      </w:pPr>
      <w:r w:rsidRPr="0000503A">
        <w:rPr>
          <w:b/>
        </w:rPr>
        <w:t>Dr Clare Duncan</w:t>
      </w:r>
    </w:p>
    <w:p w:rsidR="0000503A" w:rsidRPr="0000503A" w:rsidRDefault="0000503A" w:rsidP="0000503A">
      <w:pPr>
        <w:jc w:val="both"/>
        <w:rPr>
          <w:b/>
        </w:rPr>
      </w:pPr>
      <w:r w:rsidRPr="0000503A">
        <w:rPr>
          <w:b/>
        </w:rPr>
        <w:t>Dr Karthik Kessavelou</w:t>
      </w:r>
    </w:p>
    <w:p w:rsidR="0000503A" w:rsidRPr="0000503A" w:rsidRDefault="0000503A" w:rsidP="0000503A">
      <w:pPr>
        <w:jc w:val="both"/>
        <w:rPr>
          <w:b/>
        </w:rPr>
      </w:pPr>
      <w:r w:rsidRPr="0000503A">
        <w:rPr>
          <w:b/>
        </w:rPr>
        <w:t>Dr Beinn Wilson (Clinical Director)</w:t>
      </w:r>
    </w:p>
    <w:p w:rsidR="00D80F99" w:rsidRDefault="0000503A" w:rsidP="0000503A">
      <w:pPr>
        <w:jc w:val="both"/>
        <w:rPr>
          <w:b/>
        </w:rPr>
      </w:pPr>
      <w:r w:rsidRPr="0000503A">
        <w:rPr>
          <w:b/>
        </w:rPr>
        <w:t>Dr Caroline Woolston</w:t>
      </w:r>
    </w:p>
    <w:p w:rsidR="0000503A" w:rsidRPr="0000503A" w:rsidRDefault="0000503A" w:rsidP="0000503A">
      <w:pPr>
        <w:jc w:val="both"/>
      </w:pPr>
    </w:p>
    <w:p w:rsidR="00D80F99" w:rsidRPr="003017D7" w:rsidRDefault="00D80F99" w:rsidP="00D80F99">
      <w:pPr>
        <w:jc w:val="both"/>
        <w:rPr>
          <w:b/>
        </w:rPr>
      </w:pPr>
      <w:r w:rsidRPr="003017D7">
        <w:rPr>
          <w:b/>
        </w:rPr>
        <w:t>Non Consultant Grade:</w:t>
      </w:r>
    </w:p>
    <w:p w:rsidR="00D80F99" w:rsidRPr="003017D7" w:rsidRDefault="00D80F99" w:rsidP="00D80F99">
      <w:pPr>
        <w:jc w:val="both"/>
      </w:pPr>
    </w:p>
    <w:p w:rsidR="00D80F99" w:rsidRDefault="00D80F99" w:rsidP="00D80F99">
      <w:pPr>
        <w:jc w:val="both"/>
      </w:pPr>
      <w:r w:rsidRPr="003017D7">
        <w:t xml:space="preserve">The consultant posts are supported by </w:t>
      </w:r>
      <w:r w:rsidR="00D85231">
        <w:t>5</w:t>
      </w:r>
      <w:r w:rsidR="0014004A">
        <w:t xml:space="preserve"> </w:t>
      </w:r>
      <w:r w:rsidRPr="003017D7">
        <w:t>Specialty</w:t>
      </w:r>
      <w:r w:rsidR="0014004A">
        <w:t xml:space="preserve"> Grade</w:t>
      </w:r>
      <w:r w:rsidRPr="003017D7">
        <w:t xml:space="preserve"> Doctors, approx</w:t>
      </w:r>
      <w:r w:rsidR="00FC6DF7">
        <w:t>imately</w:t>
      </w:r>
      <w:r w:rsidR="00D85231">
        <w:t xml:space="preserve"> 28</w:t>
      </w:r>
      <w:r w:rsidRPr="003017D7">
        <w:t xml:space="preserve"> junior trainees (FY2/ST1-3) and a varying number of </w:t>
      </w:r>
      <w:r w:rsidR="003C5643">
        <w:t xml:space="preserve">Higher Trainees </w:t>
      </w:r>
      <w:r w:rsidR="003C5643">
        <w:lastRenderedPageBreak/>
        <w:t>in</w:t>
      </w:r>
      <w:r w:rsidRPr="003017D7">
        <w:t xml:space="preserve"> </w:t>
      </w:r>
      <w:r w:rsidR="003C5643">
        <w:t>Psychiatry (ST4-6</w:t>
      </w:r>
      <w:r w:rsidRPr="003017D7">
        <w:t>)</w:t>
      </w:r>
      <w:r w:rsidR="00197A02">
        <w:t>.  The post holder would be encouraged to become a trainer.</w:t>
      </w:r>
    </w:p>
    <w:p w:rsidR="0000503A" w:rsidRPr="003017D7" w:rsidRDefault="0000503A" w:rsidP="00D80F99">
      <w:pPr>
        <w:jc w:val="both"/>
      </w:pPr>
    </w:p>
    <w:p w:rsidR="00D80F99" w:rsidRPr="003017D7" w:rsidRDefault="00D80F99" w:rsidP="00D80F99">
      <w:r w:rsidRPr="003017D7">
        <w:tab/>
      </w:r>
      <w:r w:rsidRPr="003017D7">
        <w:tab/>
      </w:r>
    </w:p>
    <w:p w:rsidR="00D80F99" w:rsidRPr="003017D7" w:rsidRDefault="00D80F99" w:rsidP="00DE7586">
      <w:pPr>
        <w:rPr>
          <w:b/>
        </w:rPr>
      </w:pPr>
      <w:r w:rsidRPr="003017D7">
        <w:rPr>
          <w:b/>
        </w:rPr>
        <w:t>Admin Support</w:t>
      </w:r>
    </w:p>
    <w:p w:rsidR="00D80F99" w:rsidRPr="003017D7" w:rsidRDefault="00D80F99" w:rsidP="00D80F99"/>
    <w:p w:rsidR="00D80F99" w:rsidRPr="003017D7" w:rsidRDefault="00D80F99" w:rsidP="00D80F99">
      <w:pPr>
        <w:jc w:val="both"/>
      </w:pPr>
      <w:r w:rsidRPr="003017D7">
        <w:t xml:space="preserve">The post holder will </w:t>
      </w:r>
      <w:r w:rsidR="00197A02">
        <w:t>be supported by</w:t>
      </w:r>
      <w:r w:rsidRPr="003017D7">
        <w:t xml:space="preserve"> </w:t>
      </w:r>
      <w:r w:rsidR="00197A02">
        <w:t>a medical secretary</w:t>
      </w:r>
      <w:r w:rsidRPr="003017D7">
        <w:t>.</w:t>
      </w:r>
    </w:p>
    <w:p w:rsidR="00D80F99" w:rsidRPr="003017D7" w:rsidRDefault="00D80F99" w:rsidP="00D80F99"/>
    <w:p w:rsidR="00D80F99" w:rsidRPr="003017D7" w:rsidRDefault="00D80F99" w:rsidP="00DE7586">
      <w:pPr>
        <w:rPr>
          <w:b/>
        </w:rPr>
      </w:pPr>
      <w:r w:rsidRPr="003017D7">
        <w:rPr>
          <w:b/>
        </w:rPr>
        <w:t>Education</w:t>
      </w:r>
    </w:p>
    <w:p w:rsidR="00D80F99" w:rsidRPr="003017D7" w:rsidRDefault="00D80F99" w:rsidP="00D80F99"/>
    <w:p w:rsidR="00E9587B" w:rsidRPr="003017D7" w:rsidRDefault="00E9587B" w:rsidP="00E9587B">
      <w:pPr>
        <w:pStyle w:val="BodyText"/>
        <w:rPr>
          <w:rFonts w:ascii="Arial" w:hAnsi="Arial" w:cs="Arial"/>
          <w:sz w:val="24"/>
          <w:szCs w:val="24"/>
        </w:rPr>
      </w:pPr>
      <w:r>
        <w:rPr>
          <w:rFonts w:ascii="Arial" w:hAnsi="Arial" w:cs="Arial"/>
          <w:sz w:val="24"/>
          <w:szCs w:val="24"/>
        </w:rPr>
        <w:t>Woodland View has its own library and training facilities on site for local Postgraduate teaching.</w:t>
      </w:r>
      <w:r w:rsidR="00206BE6">
        <w:rPr>
          <w:rFonts w:ascii="Arial" w:hAnsi="Arial" w:cs="Arial"/>
          <w:sz w:val="24"/>
          <w:szCs w:val="24"/>
        </w:rPr>
        <w:t xml:space="preserve">  </w:t>
      </w:r>
      <w:r w:rsidRPr="003017D7">
        <w:rPr>
          <w:rFonts w:ascii="Arial" w:hAnsi="Arial" w:cs="Arial"/>
          <w:sz w:val="24"/>
          <w:szCs w:val="24"/>
        </w:rPr>
        <w:t xml:space="preserve">Crosshouse and Ayr </w:t>
      </w:r>
      <w:r>
        <w:rPr>
          <w:rFonts w:ascii="Arial" w:hAnsi="Arial" w:cs="Arial"/>
          <w:sz w:val="24"/>
          <w:szCs w:val="24"/>
        </w:rPr>
        <w:t>Hospitals</w:t>
      </w:r>
      <w:r w:rsidRPr="003017D7">
        <w:rPr>
          <w:rFonts w:ascii="Arial" w:hAnsi="Arial" w:cs="Arial"/>
          <w:sz w:val="24"/>
          <w:szCs w:val="24"/>
        </w:rPr>
        <w:t xml:space="preserve"> have the Alexander Fleming Education Centre and MacDonald Education Centre, respectively.  These facilities have </w:t>
      </w:r>
      <w:r>
        <w:rPr>
          <w:rFonts w:ascii="Arial" w:hAnsi="Arial" w:cs="Arial"/>
          <w:sz w:val="24"/>
          <w:szCs w:val="24"/>
        </w:rPr>
        <w:t>well stocked libraries</w:t>
      </w:r>
      <w:r w:rsidRPr="003017D7">
        <w:rPr>
          <w:rFonts w:ascii="Arial" w:hAnsi="Arial" w:cs="Arial"/>
          <w:sz w:val="24"/>
          <w:szCs w:val="24"/>
        </w:rPr>
        <w:t xml:space="preserve"> with good electronic facilities, a lecture theatre with state-of-the-art equipment and meeting rooms.</w:t>
      </w:r>
      <w:r>
        <w:rPr>
          <w:rFonts w:ascii="Arial" w:hAnsi="Arial" w:cs="Arial"/>
          <w:sz w:val="24"/>
          <w:szCs w:val="24"/>
        </w:rPr>
        <w:t xml:space="preserve"> </w:t>
      </w:r>
    </w:p>
    <w:p w:rsidR="00E9587B" w:rsidRPr="003017D7" w:rsidRDefault="00E9587B" w:rsidP="00E9587B">
      <w:pPr>
        <w:jc w:val="both"/>
      </w:pPr>
    </w:p>
    <w:p w:rsidR="00D80F99" w:rsidRPr="003017D7" w:rsidRDefault="00D80F99" w:rsidP="00D80F99">
      <w:pPr>
        <w:pStyle w:val="BodyText"/>
        <w:rPr>
          <w:rFonts w:ascii="Arial" w:hAnsi="Arial" w:cs="Arial"/>
          <w:sz w:val="24"/>
          <w:szCs w:val="24"/>
        </w:rPr>
      </w:pPr>
      <w:r w:rsidRPr="003017D7">
        <w:rPr>
          <w:rFonts w:ascii="Arial" w:hAnsi="Arial" w:cs="Arial"/>
          <w:sz w:val="24"/>
          <w:szCs w:val="24"/>
        </w:rPr>
        <w:t xml:space="preserve">The post holder will be </w:t>
      </w:r>
      <w:r w:rsidR="00B46B07">
        <w:rPr>
          <w:rFonts w:ascii="Arial" w:hAnsi="Arial" w:cs="Arial"/>
          <w:sz w:val="24"/>
          <w:szCs w:val="24"/>
          <w:lang w:val="en-GB"/>
        </w:rPr>
        <w:t>invited</w:t>
      </w:r>
      <w:r w:rsidRPr="003017D7">
        <w:rPr>
          <w:rFonts w:ascii="Arial" w:hAnsi="Arial" w:cs="Arial"/>
          <w:sz w:val="24"/>
          <w:szCs w:val="24"/>
        </w:rPr>
        <w:t xml:space="preserve"> to participate in the local postgraduate psychiatric training programme and </w:t>
      </w:r>
      <w:r w:rsidR="00B46B07">
        <w:rPr>
          <w:rFonts w:ascii="Arial" w:hAnsi="Arial" w:cs="Arial"/>
          <w:sz w:val="24"/>
          <w:szCs w:val="24"/>
          <w:lang w:val="en-GB"/>
        </w:rPr>
        <w:t>can</w:t>
      </w:r>
      <w:r w:rsidRPr="003017D7">
        <w:rPr>
          <w:rFonts w:ascii="Arial" w:hAnsi="Arial" w:cs="Arial"/>
          <w:sz w:val="24"/>
          <w:szCs w:val="24"/>
        </w:rPr>
        <w:t xml:space="preserve"> be involved in the teaching of medical undergraduates.  </w:t>
      </w:r>
    </w:p>
    <w:p w:rsidR="003B1EF4" w:rsidRDefault="002D1897">
      <w:r>
        <w:br w:type="page"/>
      </w:r>
      <w:r w:rsidR="00F11066" w:rsidRPr="00E13042">
        <w:rPr>
          <w:noProof/>
          <w:lang w:eastAsia="en-GB"/>
        </w:rPr>
        <w:lastRenderedPageBreak/>
        <w:drawing>
          <wp:inline distT="0" distB="0" distL="0" distR="0">
            <wp:extent cx="5729605" cy="581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9605" cy="581660"/>
                    </a:xfrm>
                    <a:prstGeom prst="rect">
                      <a:avLst/>
                    </a:prstGeom>
                    <a:noFill/>
                    <a:ln>
                      <a:noFill/>
                    </a:ln>
                  </pic:spPr>
                </pic:pic>
              </a:graphicData>
            </a:graphic>
          </wp:inline>
        </w:drawing>
      </w:r>
    </w:p>
    <w:p w:rsidR="003B1EF4" w:rsidRPr="00EA7B98" w:rsidRDefault="003B1EF4"/>
    <w:p w:rsidR="00EA7B98" w:rsidRDefault="00BC1BEC" w:rsidP="008A1326">
      <w:pPr>
        <w:jc w:val="both"/>
      </w:pPr>
      <w:r w:rsidRPr="00EA7B98">
        <w:t xml:space="preserve">This post is part of ongoing </w:t>
      </w:r>
      <w:r w:rsidR="00EA7B98" w:rsidRPr="00EA7B98">
        <w:t xml:space="preserve">exciting </w:t>
      </w:r>
      <w:r w:rsidRPr="00EA7B98">
        <w:t>development</w:t>
      </w:r>
      <w:r w:rsidR="00EA7B98" w:rsidRPr="00EA7B98">
        <w:t>s</w:t>
      </w:r>
      <w:r w:rsidRPr="00EA7B98">
        <w:t xml:space="preserve"> </w:t>
      </w:r>
      <w:r w:rsidR="00EA7B98" w:rsidRPr="00EA7B98">
        <w:t>within</w:t>
      </w:r>
      <w:r w:rsidRPr="00EA7B98">
        <w:t xml:space="preserve"> the </w:t>
      </w:r>
      <w:r w:rsidR="000E7D8C">
        <w:t xml:space="preserve">Ayrshire Early Intervention in Psychosis </w:t>
      </w:r>
      <w:r w:rsidR="0000503A">
        <w:t>Service.</w:t>
      </w:r>
    </w:p>
    <w:p w:rsidR="008A1326" w:rsidRPr="00EA7B98" w:rsidRDefault="00BC1BEC" w:rsidP="008A1326">
      <w:pPr>
        <w:jc w:val="both"/>
      </w:pPr>
      <w:r w:rsidRPr="00EA7B98">
        <w:t xml:space="preserve">  </w:t>
      </w:r>
    </w:p>
    <w:p w:rsidR="00BC1BEC" w:rsidRPr="00B46B07" w:rsidRDefault="00BC1BEC" w:rsidP="008A1326">
      <w:pPr>
        <w:jc w:val="both"/>
        <w:rPr>
          <w:color w:val="FF0000"/>
        </w:rPr>
      </w:pPr>
    </w:p>
    <w:p w:rsidR="00832DC5" w:rsidRDefault="00832DC5"/>
    <w:p w:rsidR="002D1897" w:rsidRDefault="002D1897"/>
    <w:p w:rsidR="003B1EF4" w:rsidRDefault="00F11066">
      <w:r w:rsidRPr="00E13042">
        <w:rPr>
          <w:noProof/>
          <w:lang w:eastAsia="en-GB"/>
        </w:rPr>
        <w:drawing>
          <wp:inline distT="0" distB="0" distL="0" distR="0">
            <wp:extent cx="5734685" cy="962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685" cy="962025"/>
                    </a:xfrm>
                    <a:prstGeom prst="rect">
                      <a:avLst/>
                    </a:prstGeom>
                    <a:noFill/>
                    <a:ln>
                      <a:noFill/>
                    </a:ln>
                  </pic:spPr>
                </pic:pic>
              </a:graphicData>
            </a:graphic>
          </wp:inline>
        </w:drawing>
      </w:r>
    </w:p>
    <w:p w:rsidR="003B1EF4" w:rsidRDefault="003B1EF4"/>
    <w:p w:rsidR="00D80F99" w:rsidRDefault="00D80F99" w:rsidP="00D80F99">
      <w:pPr>
        <w:jc w:val="both"/>
      </w:pPr>
      <w:r w:rsidRPr="003017D7">
        <w:t xml:space="preserve">The post will consist of </w:t>
      </w:r>
      <w:r w:rsidR="000E7D8C">
        <w:t>2</w:t>
      </w:r>
      <w:r w:rsidR="00AD1338">
        <w:t xml:space="preserve"> </w:t>
      </w:r>
      <w:r w:rsidRPr="003017D7">
        <w:t xml:space="preserve">programmed activities. The nature and timing of activities shown in the timetable are indicative </w:t>
      </w:r>
      <w:r w:rsidR="00C241E6">
        <w:t xml:space="preserve">only </w:t>
      </w:r>
      <w:r w:rsidRPr="003017D7">
        <w:t xml:space="preserve">and the precise nature of the duties will be agreed with the successful candidate at a job planning meeting with the Clinical Director.  Timetables may be adapted to meet the changing needs of the service </w:t>
      </w:r>
      <w:r w:rsidR="00AD1338">
        <w:t xml:space="preserve">and personal requirements.  </w:t>
      </w:r>
      <w:r w:rsidR="00C241E6">
        <w:t>The current vacancy had been flexible working</w:t>
      </w:r>
      <w:r w:rsidR="00AD1338">
        <w:t xml:space="preserve"> and an example is below</w:t>
      </w:r>
      <w:r w:rsidR="00C241E6">
        <w:t>.</w:t>
      </w:r>
    </w:p>
    <w:p w:rsidR="00C241E6" w:rsidRDefault="00C241E6" w:rsidP="00D80F99">
      <w:pPr>
        <w:jc w:val="both"/>
      </w:pPr>
    </w:p>
    <w:p w:rsidR="00F869D6" w:rsidRDefault="00F869D6" w:rsidP="00CC4614">
      <w:pPr>
        <w:tabs>
          <w:tab w:val="left" w:pos="3135"/>
        </w:tabs>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49"/>
        <w:gridCol w:w="3079"/>
        <w:gridCol w:w="4394"/>
      </w:tblGrid>
      <w:tr w:rsidR="00D85231" w:rsidRPr="00CA6F43" w:rsidTr="00D85231">
        <w:trPr>
          <w:trHeight w:val="209"/>
        </w:trPr>
        <w:tc>
          <w:tcPr>
            <w:tcW w:w="1849" w:type="dxa"/>
            <w:tcMar>
              <w:top w:w="0" w:type="dxa"/>
              <w:left w:w="108" w:type="dxa"/>
              <w:bottom w:w="0" w:type="dxa"/>
              <w:right w:w="108" w:type="dxa"/>
            </w:tcMar>
          </w:tcPr>
          <w:p w:rsidR="00D85231" w:rsidRPr="006377CB" w:rsidRDefault="00D85231" w:rsidP="00EE0F56">
            <w:pPr>
              <w:jc w:val="center"/>
              <w:rPr>
                <w:b/>
                <w:bCs/>
                <w:sz w:val="22"/>
                <w:lang w:val="en-US"/>
              </w:rPr>
            </w:pPr>
            <w:r w:rsidRPr="006377CB">
              <w:rPr>
                <w:b/>
                <w:bCs/>
                <w:sz w:val="22"/>
                <w:lang w:val="en-US"/>
              </w:rPr>
              <w:t>DAY</w:t>
            </w:r>
          </w:p>
        </w:tc>
        <w:tc>
          <w:tcPr>
            <w:tcW w:w="3079" w:type="dxa"/>
            <w:vMerge w:val="restart"/>
            <w:tcMar>
              <w:top w:w="0" w:type="dxa"/>
              <w:left w:w="108" w:type="dxa"/>
              <w:bottom w:w="0" w:type="dxa"/>
              <w:right w:w="108" w:type="dxa"/>
            </w:tcMar>
          </w:tcPr>
          <w:p w:rsidR="00D85231" w:rsidRPr="006377CB" w:rsidRDefault="00D85231" w:rsidP="00EE0F56">
            <w:pPr>
              <w:jc w:val="center"/>
              <w:rPr>
                <w:b/>
                <w:bCs/>
                <w:sz w:val="22"/>
                <w:lang w:val="en-US"/>
              </w:rPr>
            </w:pPr>
            <w:r w:rsidRPr="006377CB">
              <w:rPr>
                <w:b/>
                <w:bCs/>
                <w:sz w:val="22"/>
                <w:lang w:val="en-US"/>
              </w:rPr>
              <w:t>HOSPITAL/ LOCATION</w:t>
            </w:r>
          </w:p>
        </w:tc>
        <w:tc>
          <w:tcPr>
            <w:tcW w:w="4394" w:type="dxa"/>
            <w:vMerge w:val="restart"/>
            <w:tcMar>
              <w:top w:w="0" w:type="dxa"/>
              <w:left w:w="108" w:type="dxa"/>
              <w:bottom w:w="0" w:type="dxa"/>
              <w:right w:w="108" w:type="dxa"/>
            </w:tcMar>
          </w:tcPr>
          <w:p w:rsidR="00D85231" w:rsidRPr="006377CB" w:rsidRDefault="00D85231" w:rsidP="00EE0F56">
            <w:pPr>
              <w:jc w:val="center"/>
              <w:rPr>
                <w:b/>
                <w:bCs/>
                <w:sz w:val="22"/>
                <w:lang w:val="en-US"/>
              </w:rPr>
            </w:pPr>
            <w:r w:rsidRPr="006377CB">
              <w:rPr>
                <w:b/>
                <w:bCs/>
                <w:sz w:val="22"/>
                <w:lang w:val="en-US"/>
              </w:rPr>
              <w:t xml:space="preserve">ACTIVITY </w:t>
            </w:r>
          </w:p>
        </w:tc>
      </w:tr>
      <w:tr w:rsidR="00D85231" w:rsidRPr="00CA6F43" w:rsidTr="00D85231">
        <w:trPr>
          <w:trHeight w:val="238"/>
        </w:trPr>
        <w:tc>
          <w:tcPr>
            <w:tcW w:w="1849" w:type="dxa"/>
            <w:tcMar>
              <w:top w:w="0" w:type="dxa"/>
              <w:left w:w="108" w:type="dxa"/>
              <w:bottom w:w="0" w:type="dxa"/>
              <w:right w:w="108" w:type="dxa"/>
            </w:tcMar>
          </w:tcPr>
          <w:p w:rsidR="00D85231" w:rsidRPr="006377CB" w:rsidRDefault="00D85231" w:rsidP="00EE0F56">
            <w:pPr>
              <w:jc w:val="center"/>
              <w:rPr>
                <w:b/>
                <w:bCs/>
                <w:sz w:val="22"/>
                <w:lang w:val="en-US"/>
              </w:rPr>
            </w:pPr>
            <w:r w:rsidRPr="006377CB">
              <w:rPr>
                <w:b/>
                <w:bCs/>
                <w:sz w:val="22"/>
                <w:lang w:val="en-US"/>
              </w:rPr>
              <w:t>FROM / TO</w:t>
            </w:r>
          </w:p>
        </w:tc>
        <w:tc>
          <w:tcPr>
            <w:tcW w:w="3079" w:type="dxa"/>
            <w:vMerge/>
            <w:vAlign w:val="center"/>
          </w:tcPr>
          <w:p w:rsidR="00D85231" w:rsidRPr="006377CB" w:rsidRDefault="00D85231" w:rsidP="00EE0F56">
            <w:pPr>
              <w:rPr>
                <w:b/>
                <w:bCs/>
                <w:sz w:val="22"/>
                <w:lang w:val="en-US"/>
              </w:rPr>
            </w:pPr>
          </w:p>
        </w:tc>
        <w:tc>
          <w:tcPr>
            <w:tcW w:w="4394" w:type="dxa"/>
            <w:vMerge/>
            <w:vAlign w:val="center"/>
          </w:tcPr>
          <w:p w:rsidR="00D85231" w:rsidRPr="006377CB" w:rsidRDefault="00D85231" w:rsidP="00EE0F56">
            <w:pPr>
              <w:rPr>
                <w:b/>
                <w:bCs/>
                <w:sz w:val="22"/>
                <w:lang w:val="en-US"/>
              </w:rPr>
            </w:pPr>
          </w:p>
        </w:tc>
      </w:tr>
      <w:tr w:rsidR="00D85231" w:rsidRPr="00CA6F43" w:rsidTr="00D85231">
        <w:trPr>
          <w:trHeight w:val="260"/>
        </w:trPr>
        <w:tc>
          <w:tcPr>
            <w:tcW w:w="1849" w:type="dxa"/>
            <w:shd w:val="clear" w:color="auto" w:fill="A6A6A6"/>
            <w:tcMar>
              <w:top w:w="0" w:type="dxa"/>
              <w:left w:w="108" w:type="dxa"/>
              <w:bottom w:w="0" w:type="dxa"/>
              <w:right w:w="108" w:type="dxa"/>
            </w:tcMar>
          </w:tcPr>
          <w:p w:rsidR="00D85231" w:rsidRPr="006377CB" w:rsidRDefault="00D85231" w:rsidP="00EE0F56">
            <w:pPr>
              <w:rPr>
                <w:b/>
                <w:bCs/>
                <w:sz w:val="22"/>
                <w:lang w:val="en-US"/>
              </w:rPr>
            </w:pPr>
            <w:r>
              <w:rPr>
                <w:b/>
                <w:bCs/>
                <w:sz w:val="22"/>
                <w:lang w:val="en-US"/>
              </w:rPr>
              <w:t>Monday</w:t>
            </w:r>
          </w:p>
        </w:tc>
        <w:tc>
          <w:tcPr>
            <w:tcW w:w="3079" w:type="dxa"/>
            <w:shd w:val="clear" w:color="auto" w:fill="A6A6A6"/>
            <w:tcMar>
              <w:top w:w="0" w:type="dxa"/>
              <w:left w:w="108" w:type="dxa"/>
              <w:bottom w:w="0" w:type="dxa"/>
              <w:right w:w="108" w:type="dxa"/>
            </w:tcMar>
          </w:tcPr>
          <w:p w:rsidR="00D85231" w:rsidRPr="006377CB" w:rsidRDefault="00D85231" w:rsidP="00EE0F56">
            <w:pPr>
              <w:rPr>
                <w:sz w:val="22"/>
                <w:lang w:val="en-US"/>
              </w:rPr>
            </w:pPr>
            <w:r w:rsidRPr="006377CB">
              <w:rPr>
                <w:sz w:val="22"/>
                <w:lang w:val="en-US"/>
              </w:rPr>
              <w:t> </w:t>
            </w:r>
          </w:p>
        </w:tc>
        <w:tc>
          <w:tcPr>
            <w:tcW w:w="4394" w:type="dxa"/>
            <w:shd w:val="clear" w:color="auto" w:fill="A6A6A6"/>
            <w:tcMar>
              <w:top w:w="0" w:type="dxa"/>
              <w:left w:w="108" w:type="dxa"/>
              <w:bottom w:w="0" w:type="dxa"/>
              <w:right w:w="108" w:type="dxa"/>
            </w:tcMar>
          </w:tcPr>
          <w:p w:rsidR="00D85231" w:rsidRPr="006377CB" w:rsidRDefault="00D85231" w:rsidP="00EE0F56">
            <w:pPr>
              <w:rPr>
                <w:sz w:val="22"/>
                <w:lang w:val="en-US"/>
              </w:rPr>
            </w:pPr>
            <w:r w:rsidRPr="006377CB">
              <w:rPr>
                <w:sz w:val="22"/>
                <w:lang w:val="en-US"/>
              </w:rPr>
              <w:t> </w:t>
            </w:r>
          </w:p>
        </w:tc>
      </w:tr>
      <w:tr w:rsidR="00D85231" w:rsidRPr="00CA6F43" w:rsidTr="00D85231">
        <w:trPr>
          <w:trHeight w:val="530"/>
        </w:trPr>
        <w:tc>
          <w:tcPr>
            <w:tcW w:w="1849" w:type="dxa"/>
            <w:tcMar>
              <w:top w:w="0" w:type="dxa"/>
              <w:left w:w="108" w:type="dxa"/>
              <w:bottom w:w="0" w:type="dxa"/>
              <w:right w:w="108" w:type="dxa"/>
            </w:tcMar>
          </w:tcPr>
          <w:p w:rsidR="00D85231" w:rsidRPr="006377CB" w:rsidRDefault="00D85231" w:rsidP="00EE0F56">
            <w:pPr>
              <w:rPr>
                <w:sz w:val="22"/>
                <w:lang w:val="en-US"/>
              </w:rPr>
            </w:pPr>
            <w:r>
              <w:rPr>
                <w:sz w:val="22"/>
                <w:lang w:val="en-US"/>
              </w:rPr>
              <w:t>AM</w:t>
            </w:r>
          </w:p>
        </w:tc>
        <w:tc>
          <w:tcPr>
            <w:tcW w:w="3079" w:type="dxa"/>
            <w:tcMar>
              <w:top w:w="0" w:type="dxa"/>
              <w:left w:w="108" w:type="dxa"/>
              <w:bottom w:w="0" w:type="dxa"/>
              <w:right w:w="108" w:type="dxa"/>
            </w:tcMar>
          </w:tcPr>
          <w:p w:rsidR="00D85231" w:rsidRPr="006377CB" w:rsidRDefault="00D85231" w:rsidP="00EE0F56">
            <w:pPr>
              <w:rPr>
                <w:sz w:val="22"/>
                <w:lang w:val="en-US"/>
              </w:rPr>
            </w:pPr>
            <w:r w:rsidRPr="006377CB">
              <w:rPr>
                <w:sz w:val="22"/>
                <w:lang w:val="en-US"/>
              </w:rPr>
              <w:t>Woodland View</w:t>
            </w:r>
            <w:r>
              <w:rPr>
                <w:sz w:val="22"/>
                <w:lang w:val="en-US"/>
              </w:rPr>
              <w:t>/Other clinical areas</w:t>
            </w:r>
          </w:p>
        </w:tc>
        <w:tc>
          <w:tcPr>
            <w:tcW w:w="4394" w:type="dxa"/>
            <w:tcMar>
              <w:top w:w="0" w:type="dxa"/>
              <w:left w:w="108" w:type="dxa"/>
              <w:bottom w:w="0" w:type="dxa"/>
              <w:right w:w="108" w:type="dxa"/>
            </w:tcMar>
          </w:tcPr>
          <w:p w:rsidR="00D85231" w:rsidRDefault="000E7D8C" w:rsidP="00EE0F56">
            <w:pPr>
              <w:rPr>
                <w:sz w:val="22"/>
              </w:rPr>
            </w:pPr>
            <w:r>
              <w:rPr>
                <w:sz w:val="22"/>
                <w:lang w:val="en-US"/>
              </w:rPr>
              <w:t>Service Development and Pathway development meetings / SPA</w:t>
            </w:r>
          </w:p>
          <w:p w:rsidR="00D85231" w:rsidRPr="006377CB" w:rsidRDefault="00D85231" w:rsidP="00EE0F56">
            <w:pPr>
              <w:rPr>
                <w:sz w:val="22"/>
                <w:lang w:val="en-US"/>
              </w:rPr>
            </w:pPr>
          </w:p>
        </w:tc>
      </w:tr>
      <w:tr w:rsidR="00D85231" w:rsidRPr="00CA6F43" w:rsidTr="00D85231">
        <w:trPr>
          <w:trHeight w:val="480"/>
        </w:trPr>
        <w:tc>
          <w:tcPr>
            <w:tcW w:w="1849" w:type="dxa"/>
            <w:tcMar>
              <w:top w:w="0" w:type="dxa"/>
              <w:left w:w="108" w:type="dxa"/>
              <w:bottom w:w="0" w:type="dxa"/>
              <w:right w:w="108" w:type="dxa"/>
            </w:tcMar>
          </w:tcPr>
          <w:p w:rsidR="00D85231" w:rsidRPr="006377CB" w:rsidRDefault="00D85231" w:rsidP="00EE0F56">
            <w:pPr>
              <w:rPr>
                <w:sz w:val="22"/>
                <w:lang w:val="en-US"/>
              </w:rPr>
            </w:pPr>
            <w:r>
              <w:rPr>
                <w:sz w:val="22"/>
                <w:lang w:val="en-US"/>
              </w:rPr>
              <w:t>PM</w:t>
            </w:r>
          </w:p>
        </w:tc>
        <w:tc>
          <w:tcPr>
            <w:tcW w:w="3079" w:type="dxa"/>
            <w:tcMar>
              <w:top w:w="0" w:type="dxa"/>
              <w:left w:w="108" w:type="dxa"/>
              <w:bottom w:w="0" w:type="dxa"/>
              <w:right w:w="108" w:type="dxa"/>
            </w:tcMar>
          </w:tcPr>
          <w:p w:rsidR="00D85231" w:rsidRPr="006377CB" w:rsidRDefault="00D85231" w:rsidP="00EE0F56">
            <w:pPr>
              <w:rPr>
                <w:sz w:val="22"/>
                <w:lang w:val="en-US"/>
              </w:rPr>
            </w:pPr>
            <w:r w:rsidRPr="006377CB">
              <w:rPr>
                <w:sz w:val="22"/>
                <w:lang w:val="en-US"/>
              </w:rPr>
              <w:t>Woodland View</w:t>
            </w:r>
            <w:r>
              <w:rPr>
                <w:sz w:val="22"/>
                <w:lang w:val="en-US"/>
              </w:rPr>
              <w:t>/Other</w:t>
            </w:r>
          </w:p>
        </w:tc>
        <w:tc>
          <w:tcPr>
            <w:tcW w:w="4394" w:type="dxa"/>
            <w:tcMar>
              <w:top w:w="0" w:type="dxa"/>
              <w:left w:w="108" w:type="dxa"/>
              <w:bottom w:w="0" w:type="dxa"/>
              <w:right w:w="108" w:type="dxa"/>
            </w:tcMar>
          </w:tcPr>
          <w:p w:rsidR="00D85231" w:rsidRPr="00CF27EB" w:rsidRDefault="000E7D8C" w:rsidP="00EE0F56">
            <w:pPr>
              <w:rPr>
                <w:sz w:val="22"/>
                <w:lang w:val="en-US"/>
              </w:rPr>
            </w:pPr>
            <w:r>
              <w:rPr>
                <w:sz w:val="22"/>
                <w:lang w:val="en-US"/>
              </w:rPr>
              <w:t xml:space="preserve">EIP </w:t>
            </w:r>
            <w:r w:rsidR="00D85231" w:rsidRPr="00CF27EB">
              <w:rPr>
                <w:sz w:val="22"/>
                <w:lang w:val="en-US"/>
              </w:rPr>
              <w:t>assessments</w:t>
            </w:r>
            <w:r>
              <w:rPr>
                <w:sz w:val="22"/>
                <w:lang w:val="en-US"/>
              </w:rPr>
              <w:t>/ DCC</w:t>
            </w:r>
          </w:p>
          <w:p w:rsidR="00D85231" w:rsidRPr="003A795D" w:rsidRDefault="00D85231" w:rsidP="00EE0F56">
            <w:pPr>
              <w:rPr>
                <w:color w:val="FF0000"/>
                <w:sz w:val="22"/>
              </w:rPr>
            </w:pPr>
          </w:p>
          <w:p w:rsidR="00D85231" w:rsidRPr="006377CB" w:rsidRDefault="00D85231" w:rsidP="00EE0F56">
            <w:pPr>
              <w:rPr>
                <w:sz w:val="22"/>
              </w:rPr>
            </w:pPr>
          </w:p>
        </w:tc>
      </w:tr>
      <w:tr w:rsidR="00D85231" w:rsidRPr="00CA6F43" w:rsidTr="00D85231">
        <w:trPr>
          <w:trHeight w:val="121"/>
        </w:trPr>
        <w:tc>
          <w:tcPr>
            <w:tcW w:w="1849" w:type="dxa"/>
            <w:shd w:val="clear" w:color="auto" w:fill="A6A6A6"/>
            <w:tcMar>
              <w:top w:w="0" w:type="dxa"/>
              <w:left w:w="108" w:type="dxa"/>
              <w:bottom w:w="0" w:type="dxa"/>
              <w:right w:w="108" w:type="dxa"/>
            </w:tcMar>
          </w:tcPr>
          <w:p w:rsidR="00D85231" w:rsidRPr="006377CB" w:rsidRDefault="00D85231" w:rsidP="00EE0F56">
            <w:pPr>
              <w:spacing w:line="121" w:lineRule="atLeast"/>
              <w:rPr>
                <w:b/>
                <w:bCs/>
                <w:sz w:val="22"/>
                <w:lang w:val="en-US"/>
              </w:rPr>
            </w:pPr>
            <w:r>
              <w:rPr>
                <w:b/>
                <w:bCs/>
                <w:sz w:val="22"/>
                <w:lang w:val="en-US"/>
              </w:rPr>
              <w:lastRenderedPageBreak/>
              <w:t>Tuesday</w:t>
            </w:r>
            <w:r w:rsidRPr="006377CB">
              <w:rPr>
                <w:b/>
                <w:bCs/>
                <w:sz w:val="22"/>
                <w:lang w:val="en-US"/>
              </w:rPr>
              <w:t xml:space="preserve">         </w:t>
            </w:r>
          </w:p>
        </w:tc>
        <w:tc>
          <w:tcPr>
            <w:tcW w:w="3079" w:type="dxa"/>
            <w:shd w:val="clear" w:color="auto" w:fill="A6A6A6"/>
            <w:tcMar>
              <w:top w:w="0" w:type="dxa"/>
              <w:left w:w="108" w:type="dxa"/>
              <w:bottom w:w="0" w:type="dxa"/>
              <w:right w:w="108" w:type="dxa"/>
            </w:tcMar>
          </w:tcPr>
          <w:p w:rsidR="00D85231" w:rsidRPr="006377CB" w:rsidRDefault="00D85231" w:rsidP="00EE0F56">
            <w:pPr>
              <w:spacing w:line="121" w:lineRule="atLeast"/>
              <w:rPr>
                <w:sz w:val="22"/>
                <w:lang w:val="en-US"/>
              </w:rPr>
            </w:pPr>
            <w:r w:rsidRPr="006377CB">
              <w:rPr>
                <w:sz w:val="22"/>
                <w:lang w:val="en-US"/>
              </w:rPr>
              <w:t> </w:t>
            </w:r>
          </w:p>
        </w:tc>
        <w:tc>
          <w:tcPr>
            <w:tcW w:w="4394" w:type="dxa"/>
            <w:shd w:val="clear" w:color="auto" w:fill="A6A6A6"/>
            <w:tcMar>
              <w:top w:w="0" w:type="dxa"/>
              <w:left w:w="108" w:type="dxa"/>
              <w:bottom w:w="0" w:type="dxa"/>
              <w:right w:w="108" w:type="dxa"/>
            </w:tcMar>
          </w:tcPr>
          <w:p w:rsidR="00D85231" w:rsidRPr="006377CB" w:rsidRDefault="00D85231" w:rsidP="00EE0F56">
            <w:pPr>
              <w:spacing w:line="121" w:lineRule="atLeast"/>
              <w:rPr>
                <w:sz w:val="22"/>
                <w:lang w:val="en-US"/>
              </w:rPr>
            </w:pPr>
            <w:r w:rsidRPr="006377CB">
              <w:rPr>
                <w:sz w:val="22"/>
                <w:lang w:val="en-US"/>
              </w:rPr>
              <w:t> </w:t>
            </w:r>
          </w:p>
        </w:tc>
      </w:tr>
      <w:tr w:rsidR="00D85231" w:rsidRPr="00CA6F43" w:rsidTr="00D85231">
        <w:trPr>
          <w:trHeight w:val="440"/>
        </w:trPr>
        <w:tc>
          <w:tcPr>
            <w:tcW w:w="1849" w:type="dxa"/>
            <w:tcMar>
              <w:top w:w="0" w:type="dxa"/>
              <w:left w:w="108" w:type="dxa"/>
              <w:bottom w:w="0" w:type="dxa"/>
              <w:right w:w="108" w:type="dxa"/>
            </w:tcMar>
          </w:tcPr>
          <w:p w:rsidR="00D85231" w:rsidRPr="006377CB" w:rsidRDefault="00D85231" w:rsidP="00EE0F56">
            <w:pPr>
              <w:spacing w:line="152" w:lineRule="atLeast"/>
              <w:rPr>
                <w:sz w:val="22"/>
                <w:lang w:val="en-US"/>
              </w:rPr>
            </w:pPr>
            <w:r>
              <w:rPr>
                <w:sz w:val="22"/>
                <w:lang w:val="en-US"/>
              </w:rPr>
              <w:t>AM</w:t>
            </w:r>
          </w:p>
        </w:tc>
        <w:tc>
          <w:tcPr>
            <w:tcW w:w="3079" w:type="dxa"/>
            <w:tcMar>
              <w:top w:w="0" w:type="dxa"/>
              <w:left w:w="108" w:type="dxa"/>
              <w:bottom w:w="0" w:type="dxa"/>
              <w:right w:w="108" w:type="dxa"/>
            </w:tcMar>
          </w:tcPr>
          <w:p w:rsidR="00D85231" w:rsidRPr="006377CB" w:rsidRDefault="00D85231" w:rsidP="00EE0F56">
            <w:pPr>
              <w:rPr>
                <w:sz w:val="22"/>
                <w:lang w:val="en-US"/>
              </w:rPr>
            </w:pPr>
          </w:p>
        </w:tc>
        <w:tc>
          <w:tcPr>
            <w:tcW w:w="4394" w:type="dxa"/>
            <w:tcMar>
              <w:top w:w="0" w:type="dxa"/>
              <w:left w:w="108" w:type="dxa"/>
              <w:bottom w:w="0" w:type="dxa"/>
              <w:right w:w="108" w:type="dxa"/>
            </w:tcMar>
          </w:tcPr>
          <w:p w:rsidR="00D85231" w:rsidRPr="00D42290" w:rsidRDefault="00D85231" w:rsidP="000E7D8C">
            <w:pPr>
              <w:rPr>
                <w:sz w:val="22"/>
              </w:rPr>
            </w:pPr>
          </w:p>
        </w:tc>
      </w:tr>
      <w:tr w:rsidR="00D85231" w:rsidRPr="00CA6F43" w:rsidTr="00D85231">
        <w:trPr>
          <w:trHeight w:val="480"/>
        </w:trPr>
        <w:tc>
          <w:tcPr>
            <w:tcW w:w="1849" w:type="dxa"/>
            <w:tcMar>
              <w:top w:w="0" w:type="dxa"/>
              <w:left w:w="108" w:type="dxa"/>
              <w:bottom w:w="0" w:type="dxa"/>
              <w:right w:w="108" w:type="dxa"/>
            </w:tcMar>
          </w:tcPr>
          <w:p w:rsidR="00D85231" w:rsidRPr="006377CB" w:rsidRDefault="00D85231" w:rsidP="00EE0F56">
            <w:pPr>
              <w:rPr>
                <w:sz w:val="22"/>
                <w:lang w:val="en-US"/>
              </w:rPr>
            </w:pPr>
            <w:r>
              <w:rPr>
                <w:sz w:val="22"/>
                <w:lang w:val="en-US"/>
              </w:rPr>
              <w:t>PM</w:t>
            </w:r>
          </w:p>
        </w:tc>
        <w:tc>
          <w:tcPr>
            <w:tcW w:w="3079" w:type="dxa"/>
            <w:tcMar>
              <w:top w:w="0" w:type="dxa"/>
              <w:left w:w="108" w:type="dxa"/>
              <w:bottom w:w="0" w:type="dxa"/>
              <w:right w:w="108" w:type="dxa"/>
            </w:tcMar>
          </w:tcPr>
          <w:p w:rsidR="00D85231" w:rsidRPr="006377CB" w:rsidRDefault="00D85231" w:rsidP="00EE0F56">
            <w:pPr>
              <w:rPr>
                <w:sz w:val="22"/>
                <w:lang w:val="en-US"/>
              </w:rPr>
            </w:pPr>
          </w:p>
        </w:tc>
        <w:tc>
          <w:tcPr>
            <w:tcW w:w="4394" w:type="dxa"/>
            <w:tcMar>
              <w:top w:w="0" w:type="dxa"/>
              <w:left w:w="108" w:type="dxa"/>
              <w:bottom w:w="0" w:type="dxa"/>
              <w:right w:w="108" w:type="dxa"/>
            </w:tcMar>
          </w:tcPr>
          <w:p w:rsidR="00D85231" w:rsidRPr="00CF27EB" w:rsidRDefault="00D85231" w:rsidP="00EE0F56">
            <w:pPr>
              <w:rPr>
                <w:sz w:val="22"/>
                <w:lang w:val="en-US"/>
              </w:rPr>
            </w:pPr>
          </w:p>
          <w:p w:rsidR="00D85231" w:rsidRPr="006377CB" w:rsidRDefault="00D85231" w:rsidP="00EE0F56">
            <w:pPr>
              <w:rPr>
                <w:sz w:val="22"/>
                <w:lang w:val="en-US"/>
              </w:rPr>
            </w:pPr>
          </w:p>
        </w:tc>
      </w:tr>
      <w:tr w:rsidR="00D85231" w:rsidRPr="00CA6F43" w:rsidTr="00D85231">
        <w:trPr>
          <w:trHeight w:val="212"/>
        </w:trPr>
        <w:tc>
          <w:tcPr>
            <w:tcW w:w="1849" w:type="dxa"/>
            <w:shd w:val="clear" w:color="auto" w:fill="A6A6A6"/>
            <w:tcMar>
              <w:top w:w="0" w:type="dxa"/>
              <w:left w:w="108" w:type="dxa"/>
              <w:bottom w:w="0" w:type="dxa"/>
              <w:right w:w="108" w:type="dxa"/>
            </w:tcMar>
          </w:tcPr>
          <w:p w:rsidR="00D85231" w:rsidRPr="006377CB" w:rsidRDefault="00D85231" w:rsidP="00EE0F56">
            <w:pPr>
              <w:rPr>
                <w:b/>
                <w:bCs/>
                <w:sz w:val="22"/>
                <w:lang w:val="en-US"/>
              </w:rPr>
            </w:pPr>
            <w:r>
              <w:rPr>
                <w:b/>
                <w:bCs/>
                <w:sz w:val="22"/>
                <w:lang w:val="en-US"/>
              </w:rPr>
              <w:t xml:space="preserve">Wednesday </w:t>
            </w:r>
            <w:r w:rsidRPr="006377CB">
              <w:rPr>
                <w:b/>
                <w:bCs/>
                <w:sz w:val="22"/>
                <w:lang w:val="en-US"/>
              </w:rPr>
              <w:t xml:space="preserve"> </w:t>
            </w:r>
          </w:p>
        </w:tc>
        <w:tc>
          <w:tcPr>
            <w:tcW w:w="3079" w:type="dxa"/>
            <w:shd w:val="clear" w:color="auto" w:fill="A6A6A6"/>
            <w:tcMar>
              <w:top w:w="0" w:type="dxa"/>
              <w:left w:w="108" w:type="dxa"/>
              <w:bottom w:w="0" w:type="dxa"/>
              <w:right w:w="108" w:type="dxa"/>
            </w:tcMar>
          </w:tcPr>
          <w:p w:rsidR="00D85231" w:rsidRPr="006377CB" w:rsidRDefault="00D85231" w:rsidP="00EE0F56">
            <w:pPr>
              <w:rPr>
                <w:sz w:val="22"/>
                <w:lang w:val="en-US"/>
              </w:rPr>
            </w:pPr>
            <w:r w:rsidRPr="006377CB">
              <w:rPr>
                <w:sz w:val="22"/>
                <w:lang w:val="en-US"/>
              </w:rPr>
              <w:t> </w:t>
            </w:r>
          </w:p>
        </w:tc>
        <w:tc>
          <w:tcPr>
            <w:tcW w:w="4394" w:type="dxa"/>
            <w:shd w:val="clear" w:color="auto" w:fill="A6A6A6"/>
            <w:tcMar>
              <w:top w:w="0" w:type="dxa"/>
              <w:left w:w="108" w:type="dxa"/>
              <w:bottom w:w="0" w:type="dxa"/>
              <w:right w:w="108" w:type="dxa"/>
            </w:tcMar>
          </w:tcPr>
          <w:p w:rsidR="00D85231" w:rsidRPr="006377CB" w:rsidRDefault="00D85231" w:rsidP="00EE0F56">
            <w:pPr>
              <w:rPr>
                <w:sz w:val="22"/>
                <w:lang w:val="en-US"/>
              </w:rPr>
            </w:pPr>
            <w:r w:rsidRPr="006377CB">
              <w:rPr>
                <w:sz w:val="22"/>
                <w:lang w:val="en-US"/>
              </w:rPr>
              <w:t> </w:t>
            </w:r>
          </w:p>
        </w:tc>
      </w:tr>
      <w:tr w:rsidR="00D85231" w:rsidRPr="00CA6F43" w:rsidTr="00D85231">
        <w:trPr>
          <w:trHeight w:val="500"/>
        </w:trPr>
        <w:tc>
          <w:tcPr>
            <w:tcW w:w="1849" w:type="dxa"/>
            <w:tcMar>
              <w:top w:w="0" w:type="dxa"/>
              <w:left w:w="108" w:type="dxa"/>
              <w:bottom w:w="0" w:type="dxa"/>
              <w:right w:w="108" w:type="dxa"/>
            </w:tcMar>
          </w:tcPr>
          <w:p w:rsidR="00D85231" w:rsidRPr="006377CB" w:rsidRDefault="00D85231" w:rsidP="00EE0F56">
            <w:pPr>
              <w:rPr>
                <w:sz w:val="22"/>
                <w:lang w:val="en-US"/>
              </w:rPr>
            </w:pPr>
            <w:r>
              <w:rPr>
                <w:sz w:val="22"/>
                <w:lang w:val="en-US"/>
              </w:rPr>
              <w:t>AM</w:t>
            </w:r>
          </w:p>
        </w:tc>
        <w:tc>
          <w:tcPr>
            <w:tcW w:w="3079" w:type="dxa"/>
            <w:tcMar>
              <w:top w:w="0" w:type="dxa"/>
              <w:left w:w="108" w:type="dxa"/>
              <w:bottom w:w="0" w:type="dxa"/>
              <w:right w:w="108" w:type="dxa"/>
            </w:tcMar>
          </w:tcPr>
          <w:p w:rsidR="00D85231" w:rsidRPr="006377CB" w:rsidRDefault="00D85231" w:rsidP="00EE0F56">
            <w:pPr>
              <w:rPr>
                <w:sz w:val="22"/>
                <w:lang w:val="en-US"/>
              </w:rPr>
            </w:pPr>
          </w:p>
        </w:tc>
        <w:tc>
          <w:tcPr>
            <w:tcW w:w="4394" w:type="dxa"/>
            <w:tcMar>
              <w:top w:w="0" w:type="dxa"/>
              <w:left w:w="108" w:type="dxa"/>
              <w:bottom w:w="0" w:type="dxa"/>
              <w:right w:w="108" w:type="dxa"/>
            </w:tcMar>
          </w:tcPr>
          <w:p w:rsidR="00D85231" w:rsidRPr="009E73B3" w:rsidRDefault="00D85231" w:rsidP="00EE0F56">
            <w:pPr>
              <w:rPr>
                <w:color w:val="00B050"/>
                <w:sz w:val="22"/>
              </w:rPr>
            </w:pPr>
          </w:p>
        </w:tc>
      </w:tr>
      <w:tr w:rsidR="00D85231" w:rsidRPr="00CA6F43" w:rsidTr="00D85231">
        <w:trPr>
          <w:trHeight w:val="450"/>
        </w:trPr>
        <w:tc>
          <w:tcPr>
            <w:tcW w:w="1849" w:type="dxa"/>
            <w:tcMar>
              <w:top w:w="0" w:type="dxa"/>
              <w:left w:w="108" w:type="dxa"/>
              <w:bottom w:w="0" w:type="dxa"/>
              <w:right w:w="108" w:type="dxa"/>
            </w:tcMar>
          </w:tcPr>
          <w:p w:rsidR="00D85231" w:rsidRPr="006377CB" w:rsidRDefault="00D85231" w:rsidP="00EE0F56">
            <w:pPr>
              <w:spacing w:line="167" w:lineRule="atLeast"/>
              <w:rPr>
                <w:sz w:val="22"/>
                <w:lang w:val="en-US"/>
              </w:rPr>
            </w:pPr>
            <w:r>
              <w:rPr>
                <w:sz w:val="22"/>
                <w:lang w:val="en-US"/>
              </w:rPr>
              <w:t>PM</w:t>
            </w:r>
          </w:p>
        </w:tc>
        <w:tc>
          <w:tcPr>
            <w:tcW w:w="3079" w:type="dxa"/>
            <w:tcMar>
              <w:top w:w="0" w:type="dxa"/>
              <w:left w:w="108" w:type="dxa"/>
              <w:bottom w:w="0" w:type="dxa"/>
              <w:right w:w="108" w:type="dxa"/>
            </w:tcMar>
          </w:tcPr>
          <w:p w:rsidR="00D85231" w:rsidRPr="006377CB" w:rsidRDefault="00D85231" w:rsidP="00EE0F56">
            <w:pPr>
              <w:rPr>
                <w:sz w:val="22"/>
                <w:lang w:val="en-US"/>
              </w:rPr>
            </w:pPr>
          </w:p>
        </w:tc>
        <w:tc>
          <w:tcPr>
            <w:tcW w:w="4394" w:type="dxa"/>
            <w:tcMar>
              <w:top w:w="0" w:type="dxa"/>
              <w:left w:w="108" w:type="dxa"/>
              <w:bottom w:w="0" w:type="dxa"/>
              <w:right w:w="108" w:type="dxa"/>
            </w:tcMar>
          </w:tcPr>
          <w:p w:rsidR="00D85231" w:rsidRPr="006377CB" w:rsidRDefault="00D85231" w:rsidP="000E7D8C">
            <w:pPr>
              <w:rPr>
                <w:sz w:val="22"/>
              </w:rPr>
            </w:pPr>
          </w:p>
        </w:tc>
      </w:tr>
      <w:tr w:rsidR="00D85231" w:rsidRPr="00CA6F43" w:rsidTr="00D85231">
        <w:trPr>
          <w:trHeight w:val="134"/>
        </w:trPr>
        <w:tc>
          <w:tcPr>
            <w:tcW w:w="1849" w:type="dxa"/>
            <w:shd w:val="clear" w:color="auto" w:fill="A6A6A6"/>
            <w:tcMar>
              <w:top w:w="0" w:type="dxa"/>
              <w:left w:w="108" w:type="dxa"/>
              <w:bottom w:w="0" w:type="dxa"/>
              <w:right w:w="108" w:type="dxa"/>
            </w:tcMar>
          </w:tcPr>
          <w:p w:rsidR="00D85231" w:rsidRPr="006377CB" w:rsidRDefault="00D85231" w:rsidP="00EE0F56">
            <w:pPr>
              <w:spacing w:line="134" w:lineRule="atLeast"/>
              <w:rPr>
                <w:b/>
                <w:bCs/>
                <w:sz w:val="22"/>
                <w:lang w:val="en-US"/>
              </w:rPr>
            </w:pPr>
            <w:r>
              <w:rPr>
                <w:b/>
                <w:bCs/>
                <w:sz w:val="22"/>
                <w:lang w:val="en-US"/>
              </w:rPr>
              <w:t>Thursday</w:t>
            </w:r>
            <w:r w:rsidRPr="006377CB">
              <w:rPr>
                <w:b/>
                <w:bCs/>
                <w:sz w:val="22"/>
                <w:lang w:val="en-US"/>
              </w:rPr>
              <w:t xml:space="preserve">       </w:t>
            </w:r>
          </w:p>
        </w:tc>
        <w:tc>
          <w:tcPr>
            <w:tcW w:w="3079" w:type="dxa"/>
            <w:shd w:val="clear" w:color="auto" w:fill="A6A6A6"/>
            <w:tcMar>
              <w:top w:w="0" w:type="dxa"/>
              <w:left w:w="108" w:type="dxa"/>
              <w:bottom w:w="0" w:type="dxa"/>
              <w:right w:w="108" w:type="dxa"/>
            </w:tcMar>
          </w:tcPr>
          <w:p w:rsidR="00D85231" w:rsidRPr="006377CB" w:rsidRDefault="00D85231" w:rsidP="00EE0F56">
            <w:pPr>
              <w:spacing w:line="134" w:lineRule="atLeast"/>
              <w:rPr>
                <w:sz w:val="22"/>
                <w:lang w:val="en-US"/>
              </w:rPr>
            </w:pPr>
            <w:r w:rsidRPr="006377CB">
              <w:rPr>
                <w:sz w:val="22"/>
                <w:lang w:val="en-US"/>
              </w:rPr>
              <w:t> </w:t>
            </w:r>
          </w:p>
        </w:tc>
        <w:tc>
          <w:tcPr>
            <w:tcW w:w="4394" w:type="dxa"/>
            <w:shd w:val="clear" w:color="auto" w:fill="A6A6A6"/>
            <w:tcMar>
              <w:top w:w="0" w:type="dxa"/>
              <w:left w:w="108" w:type="dxa"/>
              <w:bottom w:w="0" w:type="dxa"/>
              <w:right w:w="108" w:type="dxa"/>
            </w:tcMar>
          </w:tcPr>
          <w:p w:rsidR="00D85231" w:rsidRPr="006377CB" w:rsidRDefault="00D85231" w:rsidP="00EE0F56">
            <w:pPr>
              <w:spacing w:line="134" w:lineRule="atLeast"/>
              <w:rPr>
                <w:sz w:val="22"/>
                <w:lang w:val="en-US"/>
              </w:rPr>
            </w:pPr>
            <w:r w:rsidRPr="006377CB">
              <w:rPr>
                <w:sz w:val="22"/>
                <w:lang w:val="en-US"/>
              </w:rPr>
              <w:t> </w:t>
            </w:r>
          </w:p>
        </w:tc>
      </w:tr>
      <w:tr w:rsidR="00D85231" w:rsidRPr="00CA6F43" w:rsidTr="00D85231">
        <w:trPr>
          <w:trHeight w:val="470"/>
        </w:trPr>
        <w:tc>
          <w:tcPr>
            <w:tcW w:w="1849" w:type="dxa"/>
            <w:tcMar>
              <w:top w:w="0" w:type="dxa"/>
              <w:left w:w="108" w:type="dxa"/>
              <w:bottom w:w="0" w:type="dxa"/>
              <w:right w:w="108" w:type="dxa"/>
            </w:tcMar>
          </w:tcPr>
          <w:p w:rsidR="00D85231" w:rsidRPr="006377CB" w:rsidRDefault="00D85231" w:rsidP="00EE0F56">
            <w:pPr>
              <w:spacing w:line="180" w:lineRule="atLeast"/>
              <w:rPr>
                <w:sz w:val="22"/>
                <w:lang w:val="en-US"/>
              </w:rPr>
            </w:pPr>
            <w:r>
              <w:rPr>
                <w:sz w:val="22"/>
                <w:lang w:val="en-US"/>
              </w:rPr>
              <w:t>AM</w:t>
            </w:r>
          </w:p>
        </w:tc>
        <w:tc>
          <w:tcPr>
            <w:tcW w:w="3079" w:type="dxa"/>
            <w:tcMar>
              <w:top w:w="0" w:type="dxa"/>
              <w:left w:w="108" w:type="dxa"/>
              <w:bottom w:w="0" w:type="dxa"/>
              <w:right w:w="108" w:type="dxa"/>
            </w:tcMar>
          </w:tcPr>
          <w:p w:rsidR="00D85231" w:rsidRPr="000E7D8C" w:rsidRDefault="00D85231" w:rsidP="00EE0F56">
            <w:pPr>
              <w:rPr>
                <w:sz w:val="22"/>
                <w:lang w:val="en-US"/>
              </w:rPr>
            </w:pPr>
          </w:p>
        </w:tc>
        <w:tc>
          <w:tcPr>
            <w:tcW w:w="4394" w:type="dxa"/>
            <w:tcMar>
              <w:top w:w="0" w:type="dxa"/>
              <w:left w:w="108" w:type="dxa"/>
              <w:bottom w:w="0" w:type="dxa"/>
              <w:right w:w="108" w:type="dxa"/>
            </w:tcMar>
          </w:tcPr>
          <w:p w:rsidR="00D85231" w:rsidRPr="006377CB" w:rsidRDefault="00D85231" w:rsidP="00EE0F56">
            <w:pPr>
              <w:rPr>
                <w:sz w:val="22"/>
              </w:rPr>
            </w:pPr>
          </w:p>
        </w:tc>
      </w:tr>
      <w:tr w:rsidR="00D85231" w:rsidRPr="00CA6F43" w:rsidTr="00D85231">
        <w:trPr>
          <w:trHeight w:val="600"/>
        </w:trPr>
        <w:tc>
          <w:tcPr>
            <w:tcW w:w="1849" w:type="dxa"/>
            <w:tcMar>
              <w:top w:w="0" w:type="dxa"/>
              <w:left w:w="108" w:type="dxa"/>
              <w:bottom w:w="0" w:type="dxa"/>
              <w:right w:w="108" w:type="dxa"/>
            </w:tcMar>
          </w:tcPr>
          <w:p w:rsidR="00D85231" w:rsidRPr="006377CB" w:rsidRDefault="00D85231" w:rsidP="00EE0F56">
            <w:pPr>
              <w:rPr>
                <w:sz w:val="22"/>
                <w:lang w:val="en-US"/>
              </w:rPr>
            </w:pPr>
            <w:r>
              <w:rPr>
                <w:sz w:val="22"/>
                <w:lang w:val="en-US"/>
              </w:rPr>
              <w:t>PM</w:t>
            </w:r>
          </w:p>
        </w:tc>
        <w:tc>
          <w:tcPr>
            <w:tcW w:w="3079" w:type="dxa"/>
            <w:tcMar>
              <w:top w:w="0" w:type="dxa"/>
              <w:left w:w="108" w:type="dxa"/>
              <w:bottom w:w="0" w:type="dxa"/>
              <w:right w:w="108" w:type="dxa"/>
            </w:tcMar>
          </w:tcPr>
          <w:p w:rsidR="00D85231" w:rsidRPr="006377CB" w:rsidRDefault="00D85231" w:rsidP="00EE0F56">
            <w:pPr>
              <w:rPr>
                <w:sz w:val="22"/>
                <w:lang w:val="en-US"/>
              </w:rPr>
            </w:pPr>
          </w:p>
        </w:tc>
        <w:tc>
          <w:tcPr>
            <w:tcW w:w="4394" w:type="dxa"/>
            <w:tcMar>
              <w:top w:w="0" w:type="dxa"/>
              <w:left w:w="108" w:type="dxa"/>
              <w:bottom w:w="0" w:type="dxa"/>
              <w:right w:w="108" w:type="dxa"/>
            </w:tcMar>
          </w:tcPr>
          <w:p w:rsidR="00D85231" w:rsidRPr="00D42290" w:rsidRDefault="00D85231" w:rsidP="000E7D8C">
            <w:pPr>
              <w:rPr>
                <w:sz w:val="22"/>
                <w:lang w:val="en-US"/>
              </w:rPr>
            </w:pPr>
          </w:p>
        </w:tc>
      </w:tr>
      <w:tr w:rsidR="00D85231" w:rsidRPr="00CA6F43" w:rsidTr="00D85231">
        <w:trPr>
          <w:trHeight w:val="157"/>
        </w:trPr>
        <w:tc>
          <w:tcPr>
            <w:tcW w:w="1849" w:type="dxa"/>
            <w:shd w:val="clear" w:color="auto" w:fill="A6A6A6"/>
            <w:tcMar>
              <w:top w:w="0" w:type="dxa"/>
              <w:left w:w="108" w:type="dxa"/>
              <w:bottom w:w="0" w:type="dxa"/>
              <w:right w:w="108" w:type="dxa"/>
            </w:tcMar>
          </w:tcPr>
          <w:p w:rsidR="00D85231" w:rsidRPr="006377CB" w:rsidRDefault="00D85231" w:rsidP="00EE0F56">
            <w:pPr>
              <w:spacing w:line="157" w:lineRule="atLeast"/>
              <w:rPr>
                <w:b/>
                <w:bCs/>
                <w:sz w:val="22"/>
                <w:lang w:val="en-US"/>
              </w:rPr>
            </w:pPr>
            <w:r>
              <w:rPr>
                <w:b/>
                <w:bCs/>
                <w:sz w:val="22"/>
                <w:lang w:val="en-US"/>
              </w:rPr>
              <w:t>Friday</w:t>
            </w:r>
          </w:p>
        </w:tc>
        <w:tc>
          <w:tcPr>
            <w:tcW w:w="3079" w:type="dxa"/>
            <w:shd w:val="clear" w:color="auto" w:fill="A6A6A6"/>
            <w:tcMar>
              <w:top w:w="0" w:type="dxa"/>
              <w:left w:w="108" w:type="dxa"/>
              <w:bottom w:w="0" w:type="dxa"/>
              <w:right w:w="108" w:type="dxa"/>
            </w:tcMar>
          </w:tcPr>
          <w:p w:rsidR="00D85231" w:rsidRPr="006377CB" w:rsidRDefault="00D85231" w:rsidP="00EE0F56">
            <w:pPr>
              <w:spacing w:line="157" w:lineRule="atLeast"/>
              <w:rPr>
                <w:sz w:val="22"/>
                <w:lang w:val="en-US"/>
              </w:rPr>
            </w:pPr>
            <w:r w:rsidRPr="006377CB">
              <w:rPr>
                <w:sz w:val="22"/>
                <w:lang w:val="en-US"/>
              </w:rPr>
              <w:t> </w:t>
            </w:r>
          </w:p>
        </w:tc>
        <w:tc>
          <w:tcPr>
            <w:tcW w:w="4394" w:type="dxa"/>
            <w:shd w:val="clear" w:color="auto" w:fill="A6A6A6"/>
            <w:tcMar>
              <w:top w:w="0" w:type="dxa"/>
              <w:left w:w="108" w:type="dxa"/>
              <w:bottom w:w="0" w:type="dxa"/>
              <w:right w:w="108" w:type="dxa"/>
            </w:tcMar>
          </w:tcPr>
          <w:p w:rsidR="00D85231" w:rsidRPr="006377CB" w:rsidRDefault="00D85231" w:rsidP="00EE0F56">
            <w:pPr>
              <w:spacing w:line="157" w:lineRule="atLeast"/>
              <w:rPr>
                <w:sz w:val="22"/>
                <w:lang w:val="en-US"/>
              </w:rPr>
            </w:pPr>
            <w:r w:rsidRPr="006377CB">
              <w:rPr>
                <w:sz w:val="22"/>
                <w:lang w:val="en-US"/>
              </w:rPr>
              <w:t> </w:t>
            </w:r>
          </w:p>
        </w:tc>
      </w:tr>
      <w:tr w:rsidR="00D85231" w:rsidRPr="00CA6F43" w:rsidTr="00D85231">
        <w:trPr>
          <w:trHeight w:val="432"/>
        </w:trPr>
        <w:tc>
          <w:tcPr>
            <w:tcW w:w="1849" w:type="dxa"/>
            <w:tcMar>
              <w:top w:w="0" w:type="dxa"/>
              <w:left w:w="108" w:type="dxa"/>
              <w:bottom w:w="0" w:type="dxa"/>
              <w:right w:w="108" w:type="dxa"/>
            </w:tcMar>
          </w:tcPr>
          <w:p w:rsidR="00D85231" w:rsidRPr="006377CB" w:rsidRDefault="00D85231" w:rsidP="00EE0F56">
            <w:pPr>
              <w:rPr>
                <w:sz w:val="22"/>
                <w:lang w:val="en-US"/>
              </w:rPr>
            </w:pPr>
            <w:r w:rsidRPr="006377CB">
              <w:rPr>
                <w:sz w:val="22"/>
                <w:lang w:val="en-US"/>
              </w:rPr>
              <w:t xml:space="preserve">9am – 1pm </w:t>
            </w:r>
          </w:p>
          <w:p w:rsidR="00D85231" w:rsidRPr="006377CB" w:rsidRDefault="00D85231" w:rsidP="00EE0F56">
            <w:pPr>
              <w:rPr>
                <w:sz w:val="22"/>
                <w:lang w:val="en-US"/>
              </w:rPr>
            </w:pPr>
          </w:p>
        </w:tc>
        <w:tc>
          <w:tcPr>
            <w:tcW w:w="3079" w:type="dxa"/>
            <w:tcMar>
              <w:top w:w="0" w:type="dxa"/>
              <w:left w:w="108" w:type="dxa"/>
              <w:bottom w:w="0" w:type="dxa"/>
              <w:right w:w="108" w:type="dxa"/>
            </w:tcMar>
          </w:tcPr>
          <w:p w:rsidR="00D85231" w:rsidRPr="006377CB" w:rsidRDefault="00D85231" w:rsidP="00EE0F56">
            <w:pPr>
              <w:rPr>
                <w:sz w:val="22"/>
                <w:lang w:val="en-US"/>
              </w:rPr>
            </w:pPr>
          </w:p>
        </w:tc>
        <w:tc>
          <w:tcPr>
            <w:tcW w:w="4394" w:type="dxa"/>
            <w:tcMar>
              <w:top w:w="0" w:type="dxa"/>
              <w:left w:w="108" w:type="dxa"/>
              <w:bottom w:w="0" w:type="dxa"/>
              <w:right w:w="108" w:type="dxa"/>
            </w:tcMar>
          </w:tcPr>
          <w:p w:rsidR="00D85231" w:rsidRPr="00D42290" w:rsidRDefault="00D85231" w:rsidP="000E7D8C">
            <w:pPr>
              <w:rPr>
                <w:sz w:val="22"/>
                <w:lang w:val="en-US"/>
              </w:rPr>
            </w:pPr>
          </w:p>
        </w:tc>
      </w:tr>
      <w:tr w:rsidR="00D85231" w:rsidRPr="00CA6F43" w:rsidTr="00D85231">
        <w:trPr>
          <w:trHeight w:val="514"/>
        </w:trPr>
        <w:tc>
          <w:tcPr>
            <w:tcW w:w="1849" w:type="dxa"/>
            <w:tcMar>
              <w:top w:w="0" w:type="dxa"/>
              <w:left w:w="108" w:type="dxa"/>
              <w:bottom w:w="0" w:type="dxa"/>
              <w:right w:w="108" w:type="dxa"/>
            </w:tcMar>
          </w:tcPr>
          <w:p w:rsidR="00D85231" w:rsidRPr="006377CB" w:rsidRDefault="00D85231" w:rsidP="00EE0F56">
            <w:pPr>
              <w:rPr>
                <w:sz w:val="22"/>
                <w:lang w:val="en-US"/>
              </w:rPr>
            </w:pPr>
          </w:p>
          <w:p w:rsidR="00D85231" w:rsidRPr="006377CB" w:rsidRDefault="00D85231" w:rsidP="00EE0F56">
            <w:pPr>
              <w:spacing w:line="146" w:lineRule="atLeast"/>
              <w:rPr>
                <w:sz w:val="22"/>
                <w:lang w:val="en-US"/>
              </w:rPr>
            </w:pPr>
            <w:r w:rsidRPr="006377CB">
              <w:rPr>
                <w:sz w:val="22"/>
                <w:lang w:val="en-US"/>
              </w:rPr>
              <w:t> </w:t>
            </w:r>
          </w:p>
        </w:tc>
        <w:tc>
          <w:tcPr>
            <w:tcW w:w="3079" w:type="dxa"/>
            <w:tcMar>
              <w:top w:w="0" w:type="dxa"/>
              <w:left w:w="108" w:type="dxa"/>
              <w:bottom w:w="0" w:type="dxa"/>
              <w:right w:w="108" w:type="dxa"/>
            </w:tcMar>
          </w:tcPr>
          <w:p w:rsidR="00D85231" w:rsidRPr="006377CB" w:rsidRDefault="00D85231" w:rsidP="00EE0F56">
            <w:pPr>
              <w:rPr>
                <w:sz w:val="22"/>
                <w:lang w:val="en-US"/>
              </w:rPr>
            </w:pPr>
          </w:p>
        </w:tc>
        <w:tc>
          <w:tcPr>
            <w:tcW w:w="4394" w:type="dxa"/>
            <w:tcMar>
              <w:top w:w="0" w:type="dxa"/>
              <w:left w:w="108" w:type="dxa"/>
              <w:bottom w:w="0" w:type="dxa"/>
              <w:right w:w="108" w:type="dxa"/>
            </w:tcMar>
          </w:tcPr>
          <w:p w:rsidR="00D85231" w:rsidRPr="006377CB" w:rsidRDefault="00D85231" w:rsidP="000E7D8C">
            <w:pPr>
              <w:rPr>
                <w:sz w:val="22"/>
                <w:lang w:val="en-US"/>
              </w:rPr>
            </w:pPr>
          </w:p>
        </w:tc>
      </w:tr>
    </w:tbl>
    <w:p w:rsidR="00F869D6" w:rsidRDefault="00F869D6" w:rsidP="00CC4614">
      <w:pPr>
        <w:tabs>
          <w:tab w:val="left" w:pos="3135"/>
        </w:tabs>
      </w:pPr>
    </w:p>
    <w:p w:rsidR="00F869D6" w:rsidRPr="003017D7" w:rsidRDefault="00F869D6" w:rsidP="00CC4614">
      <w:pPr>
        <w:tabs>
          <w:tab w:val="left" w:pos="3135"/>
        </w:tabs>
      </w:pPr>
    </w:p>
    <w:p w:rsidR="00020859" w:rsidRPr="00B47E5F" w:rsidRDefault="00020859" w:rsidP="00020859">
      <w:pPr>
        <w:rPr>
          <w:rFonts w:eastAsia="Times New Roman"/>
          <w:b/>
          <w:u w:val="single"/>
        </w:rPr>
      </w:pPr>
      <w:r w:rsidRPr="00B47E5F">
        <w:rPr>
          <w:b/>
        </w:rPr>
        <w:t>Proposed Weekly Programme</w:t>
      </w:r>
      <w:r w:rsidRPr="00B47E5F">
        <w:rPr>
          <w:b/>
          <w:u w:val="single"/>
        </w:rPr>
        <w:t xml:space="preserve"> </w:t>
      </w:r>
    </w:p>
    <w:p w:rsidR="00020859" w:rsidRDefault="00020859" w:rsidP="00020859">
      <w:pPr>
        <w:rPr>
          <w:rFonts w:ascii="Arial Bold" w:eastAsia="Times New Roman" w:hAnsi="Arial Bold" w:cs="Arial Bold"/>
          <w:sz w:val="22"/>
          <w:szCs w:val="22"/>
        </w:rPr>
      </w:pPr>
    </w:p>
    <w:p w:rsidR="00020859" w:rsidRDefault="00020859" w:rsidP="00020859">
      <w:pPr>
        <w:jc w:val="both"/>
      </w:pPr>
      <w:r w:rsidRPr="00E510D8">
        <w:rPr>
          <w:b/>
        </w:rPr>
        <w:t>Supporting Professional Activities and Job Plan Review</w:t>
      </w:r>
      <w:r w:rsidRPr="00E510D8">
        <w:t xml:space="preserve">: </w:t>
      </w:r>
    </w:p>
    <w:p w:rsidR="00020859" w:rsidRDefault="00020859" w:rsidP="00020859">
      <w:pPr>
        <w:jc w:val="both"/>
      </w:pPr>
    </w:p>
    <w:p w:rsidR="00020859" w:rsidRDefault="00020859" w:rsidP="00C241E6">
      <w:pPr>
        <w:jc w:val="both"/>
      </w:pPr>
      <w:r>
        <w:t xml:space="preserve">NHS Ayrshire and Arran recognise the important role Job Planning has in ensuring consultants are supported in delivering high quality, safe, sustainable clinical care to patients.  It is therefore important to ensure there is an adequate balance between direct clinical care activities and </w:t>
      </w:r>
      <w:r w:rsidR="00EA22BC">
        <w:t xml:space="preserve">those </w:t>
      </w:r>
      <w:r>
        <w:t xml:space="preserve">activities which support </w:t>
      </w:r>
      <w:r>
        <w:lastRenderedPageBreak/>
        <w:t xml:space="preserve">both the personal and professional development of the consultant workforce and facilitates agreed contribution to activities including: </w:t>
      </w:r>
    </w:p>
    <w:p w:rsidR="00020859" w:rsidRDefault="00020859" w:rsidP="00020859"/>
    <w:p w:rsidR="00020859" w:rsidRPr="00EA22BC" w:rsidRDefault="00020859" w:rsidP="00020859">
      <w:pPr>
        <w:pStyle w:val="MediumGrid1-Accent21"/>
        <w:numPr>
          <w:ilvl w:val="0"/>
          <w:numId w:val="3"/>
        </w:numPr>
        <w:rPr>
          <w:rFonts w:ascii="Arial" w:hAnsi="Arial"/>
          <w:sz w:val="24"/>
          <w:szCs w:val="24"/>
        </w:rPr>
      </w:pPr>
      <w:r w:rsidRPr="00EA22BC">
        <w:rPr>
          <w:rFonts w:ascii="Arial" w:hAnsi="Arial"/>
          <w:sz w:val="24"/>
          <w:szCs w:val="24"/>
        </w:rPr>
        <w:t>Under</w:t>
      </w:r>
      <w:r w:rsidR="001A78D2" w:rsidRPr="00EA22BC">
        <w:rPr>
          <w:rFonts w:ascii="Arial" w:hAnsi="Arial"/>
          <w:sz w:val="24"/>
          <w:szCs w:val="24"/>
        </w:rPr>
        <w:t>-</w:t>
      </w:r>
      <w:r w:rsidRPr="00EA22BC">
        <w:rPr>
          <w:rFonts w:ascii="Arial" w:hAnsi="Arial"/>
          <w:sz w:val="24"/>
          <w:szCs w:val="24"/>
        </w:rPr>
        <w:t xml:space="preserve"> and post</w:t>
      </w:r>
      <w:r w:rsidR="001A78D2" w:rsidRPr="00EA22BC">
        <w:rPr>
          <w:rFonts w:ascii="Arial" w:hAnsi="Arial"/>
          <w:sz w:val="24"/>
          <w:szCs w:val="24"/>
        </w:rPr>
        <w:t>-</w:t>
      </w:r>
      <w:r w:rsidRPr="00EA22BC">
        <w:rPr>
          <w:rFonts w:ascii="Arial" w:hAnsi="Arial"/>
          <w:sz w:val="24"/>
          <w:szCs w:val="24"/>
        </w:rPr>
        <w:t xml:space="preserve">graduate teaching/training </w:t>
      </w:r>
    </w:p>
    <w:p w:rsidR="00020859" w:rsidRPr="00EA22BC" w:rsidRDefault="00020859" w:rsidP="00020859">
      <w:pPr>
        <w:pStyle w:val="MediumGrid1-Accent21"/>
        <w:numPr>
          <w:ilvl w:val="0"/>
          <w:numId w:val="3"/>
        </w:numPr>
        <w:rPr>
          <w:rFonts w:ascii="Arial" w:hAnsi="Arial"/>
          <w:sz w:val="24"/>
          <w:szCs w:val="24"/>
        </w:rPr>
      </w:pPr>
      <w:r w:rsidRPr="00EA22BC">
        <w:rPr>
          <w:rFonts w:ascii="Arial" w:hAnsi="Arial"/>
          <w:sz w:val="24"/>
          <w:szCs w:val="24"/>
        </w:rPr>
        <w:t xml:space="preserve">Clinical Governance </w:t>
      </w:r>
    </w:p>
    <w:p w:rsidR="00020859" w:rsidRPr="00EA22BC" w:rsidRDefault="00020859" w:rsidP="00020859">
      <w:pPr>
        <w:pStyle w:val="MediumGrid1-Accent21"/>
        <w:numPr>
          <w:ilvl w:val="0"/>
          <w:numId w:val="3"/>
        </w:numPr>
        <w:rPr>
          <w:rFonts w:ascii="Arial" w:hAnsi="Arial"/>
          <w:sz w:val="24"/>
          <w:szCs w:val="24"/>
        </w:rPr>
      </w:pPr>
      <w:r w:rsidRPr="00EA22BC">
        <w:rPr>
          <w:rFonts w:ascii="Arial" w:hAnsi="Arial"/>
          <w:sz w:val="24"/>
          <w:szCs w:val="24"/>
        </w:rPr>
        <w:t xml:space="preserve">Quality and Patient Safety </w:t>
      </w:r>
    </w:p>
    <w:p w:rsidR="00020859" w:rsidRPr="00EA22BC" w:rsidRDefault="00020859" w:rsidP="00020859">
      <w:pPr>
        <w:pStyle w:val="MediumGrid1-Accent21"/>
        <w:numPr>
          <w:ilvl w:val="0"/>
          <w:numId w:val="3"/>
        </w:numPr>
        <w:rPr>
          <w:rFonts w:ascii="Arial" w:hAnsi="Arial"/>
          <w:sz w:val="24"/>
          <w:szCs w:val="24"/>
        </w:rPr>
      </w:pPr>
      <w:r w:rsidRPr="00EA22BC">
        <w:rPr>
          <w:rFonts w:ascii="Arial" w:hAnsi="Arial"/>
          <w:sz w:val="24"/>
          <w:szCs w:val="24"/>
        </w:rPr>
        <w:t xml:space="preserve">Research and Innovation </w:t>
      </w:r>
    </w:p>
    <w:p w:rsidR="00020859" w:rsidRPr="00EA22BC" w:rsidRDefault="00020859" w:rsidP="00020859">
      <w:pPr>
        <w:pStyle w:val="MediumGrid1-Accent21"/>
        <w:numPr>
          <w:ilvl w:val="0"/>
          <w:numId w:val="3"/>
        </w:numPr>
        <w:rPr>
          <w:rFonts w:ascii="Arial" w:hAnsi="Arial"/>
          <w:sz w:val="24"/>
          <w:szCs w:val="24"/>
        </w:rPr>
      </w:pPr>
      <w:r w:rsidRPr="00EA22BC">
        <w:rPr>
          <w:rFonts w:ascii="Arial" w:hAnsi="Arial"/>
          <w:sz w:val="24"/>
          <w:szCs w:val="24"/>
        </w:rPr>
        <w:t xml:space="preserve">Service management and planning </w:t>
      </w:r>
    </w:p>
    <w:p w:rsidR="00020859" w:rsidRPr="00EA22BC" w:rsidRDefault="00020859" w:rsidP="00020859">
      <w:pPr>
        <w:pStyle w:val="MediumGrid1-Accent21"/>
        <w:numPr>
          <w:ilvl w:val="0"/>
          <w:numId w:val="3"/>
        </w:numPr>
        <w:rPr>
          <w:rFonts w:ascii="Arial" w:hAnsi="Arial"/>
          <w:sz w:val="24"/>
          <w:szCs w:val="24"/>
        </w:rPr>
      </w:pPr>
      <w:r w:rsidRPr="00EA22BC">
        <w:rPr>
          <w:rFonts w:ascii="Arial" w:hAnsi="Arial"/>
          <w:sz w:val="24"/>
          <w:szCs w:val="24"/>
        </w:rPr>
        <w:t xml:space="preserve">Work with professional bodies </w:t>
      </w:r>
    </w:p>
    <w:p w:rsidR="00020859" w:rsidRDefault="000E7D8C" w:rsidP="00C241E6">
      <w:pPr>
        <w:jc w:val="both"/>
      </w:pPr>
      <w:r>
        <w:t>1 SPA is provided within the post to support with service management, planning and pathway development .</w:t>
      </w:r>
      <w:r w:rsidR="00020859">
        <w:t xml:space="preserve">  </w:t>
      </w:r>
    </w:p>
    <w:p w:rsidR="00DE7586" w:rsidRDefault="00DE7586" w:rsidP="00C241E6">
      <w:pPr>
        <w:jc w:val="both"/>
      </w:pPr>
    </w:p>
    <w:p w:rsidR="00020859" w:rsidRPr="00D70D5D" w:rsidRDefault="00020859" w:rsidP="00C241E6">
      <w:pPr>
        <w:jc w:val="both"/>
      </w:pPr>
      <w:r w:rsidRPr="001033A5">
        <w:t>Ther</w:t>
      </w:r>
      <w:r>
        <w:t xml:space="preserve">e </w:t>
      </w:r>
      <w:r w:rsidRPr="001033A5">
        <w:t>may</w:t>
      </w:r>
      <w:r>
        <w:t xml:space="preserve"> be a requirement to vary the DCC outlined in the indicative </w:t>
      </w:r>
      <w:r w:rsidR="007B6A6A">
        <w:t>timetable when</w:t>
      </w:r>
      <w:r>
        <w:t xml:space="preserve"> the final balance of DCC and SPA is subsequently agreed.  There may also be opportunities to contract for Extra Programmed activities</w:t>
      </w:r>
      <w:r w:rsidRPr="00463E17">
        <w:t xml:space="preserve"> </w:t>
      </w:r>
      <w:r w:rsidRPr="001E6E7E">
        <w:t xml:space="preserve">Opportunities subject to service </w:t>
      </w:r>
      <w:r w:rsidRPr="00D70D5D">
        <w:t>requirements and in accordance with national terms and conditions of service.</w:t>
      </w:r>
    </w:p>
    <w:p w:rsidR="00020859" w:rsidRPr="00D70D5D" w:rsidRDefault="00020859" w:rsidP="00C241E6">
      <w:pPr>
        <w:jc w:val="both"/>
      </w:pPr>
    </w:p>
    <w:p w:rsidR="00020859" w:rsidRPr="00D70D5D" w:rsidRDefault="00020859" w:rsidP="00C241E6">
      <w:pPr>
        <w:jc w:val="both"/>
        <w:rPr>
          <w:b/>
          <w:bCs/>
        </w:rPr>
      </w:pPr>
      <w:r w:rsidRPr="00D70D5D">
        <w:rPr>
          <w:snapToGrid w:val="0"/>
        </w:rPr>
        <w:t xml:space="preserve">If </w:t>
      </w:r>
      <w:r w:rsidR="00232297">
        <w:rPr>
          <w:snapToGrid w:val="0"/>
        </w:rPr>
        <w:t>a</w:t>
      </w:r>
      <w:r w:rsidRPr="00D70D5D">
        <w:rPr>
          <w:snapToGrid w:val="0"/>
        </w:rPr>
        <w:t xml:space="preserve"> post-holder will be responsible for the formal training and supervis</w:t>
      </w:r>
      <w:r w:rsidR="00232297">
        <w:rPr>
          <w:snapToGrid w:val="0"/>
        </w:rPr>
        <w:t>ion of post-graduates and under</w:t>
      </w:r>
      <w:r w:rsidRPr="00D70D5D">
        <w:rPr>
          <w:snapToGrid w:val="0"/>
        </w:rPr>
        <w:t xml:space="preserve">graduates, a suitable additional allocation of SPA time will be made in accordance with national guidance.  </w:t>
      </w:r>
    </w:p>
    <w:p w:rsidR="00020859" w:rsidRDefault="00020859" w:rsidP="00020859">
      <w:pPr>
        <w:jc w:val="both"/>
        <w:rPr>
          <w:b/>
          <w:bCs/>
          <w:sz w:val="22"/>
          <w:szCs w:val="22"/>
        </w:rPr>
      </w:pPr>
    </w:p>
    <w:p w:rsidR="00F8752B" w:rsidRDefault="00F8752B" w:rsidP="00020859">
      <w:pPr>
        <w:rPr>
          <w:b/>
          <w:bCs/>
        </w:rPr>
      </w:pPr>
    </w:p>
    <w:p w:rsidR="00020859" w:rsidRPr="00D70D5D" w:rsidRDefault="00020859" w:rsidP="00020859">
      <w:pPr>
        <w:rPr>
          <w:b/>
          <w:bCs/>
        </w:rPr>
      </w:pPr>
      <w:r w:rsidRPr="00D70D5D">
        <w:rPr>
          <w:b/>
          <w:bCs/>
        </w:rPr>
        <w:t>Job Plan Review</w:t>
      </w:r>
    </w:p>
    <w:p w:rsidR="00020859" w:rsidRPr="00D70D5D" w:rsidRDefault="00020859" w:rsidP="00020859">
      <w:pPr>
        <w:rPr>
          <w:b/>
          <w:bCs/>
        </w:rPr>
      </w:pPr>
    </w:p>
    <w:p w:rsidR="00020859" w:rsidRPr="00D70D5D" w:rsidRDefault="00020859" w:rsidP="00C241E6">
      <w:pPr>
        <w:jc w:val="both"/>
      </w:pPr>
      <w:r w:rsidRPr="00D70D5D">
        <w:t xml:space="preserve">New appointees will have an interim Job Plan review conducted at 3 months post commencement to review the balance previously agreed. The agreed job </w:t>
      </w:r>
      <w:r w:rsidRPr="00D70D5D">
        <w:lastRenderedPageBreak/>
        <w:t>plan</w:t>
      </w:r>
      <w:r w:rsidR="00232297">
        <w:t>s</w:t>
      </w:r>
      <w:r w:rsidRPr="00D70D5D">
        <w:t xml:space="preserve"> will</w:t>
      </w:r>
      <w:r w:rsidR="00232297">
        <w:t xml:space="preserve"> include all the consultant</w:t>
      </w:r>
      <w:r w:rsidRPr="00D70D5D">
        <w:t>s</w:t>
      </w:r>
      <w:r w:rsidR="00232297">
        <w:t>’</w:t>
      </w:r>
      <w:r w:rsidRPr="00D70D5D">
        <w:t xml:space="preserve"> professional duties and commitments, including agreed Supporting Professional Activities.    Thereafter Job Planning will be carried out annually as part of the Board</w:t>
      </w:r>
      <w:r w:rsidR="00232297">
        <w:t>’</w:t>
      </w:r>
      <w:r w:rsidRPr="00D70D5D">
        <w:t xml:space="preserve">s Job Planning process.  </w:t>
      </w:r>
    </w:p>
    <w:p w:rsidR="00020859" w:rsidRDefault="00020859" w:rsidP="00020859"/>
    <w:p w:rsidR="00020859" w:rsidRDefault="00020859" w:rsidP="00020859">
      <w:pPr>
        <w:jc w:val="both"/>
      </w:pPr>
      <w:r>
        <w:rPr>
          <w:rFonts w:ascii="Arial Bold"/>
        </w:rPr>
        <w:t>Research:</w:t>
      </w:r>
      <w:r>
        <w:t xml:space="preserve">  Research is encouraged and supported by an active Research and Development Committee.  </w:t>
      </w:r>
      <w:r w:rsidR="00232297">
        <w:t>A</w:t>
      </w:r>
      <w:r>
        <w:t>ppointee</w:t>
      </w:r>
      <w:r w:rsidR="00232297">
        <w:t>s</w:t>
      </w:r>
      <w:r>
        <w:t xml:space="preserve"> will be encouraged to develop research interests associated with their specialist interest.  </w:t>
      </w:r>
    </w:p>
    <w:p w:rsidR="002D1897" w:rsidRDefault="002D1897"/>
    <w:p w:rsidR="00DE7586" w:rsidRDefault="00DE7586"/>
    <w:p w:rsidR="00DE7586" w:rsidRDefault="00DE7586"/>
    <w:p w:rsidR="00DE7586" w:rsidRDefault="00DE7586"/>
    <w:p w:rsidR="002D1897" w:rsidRDefault="00F11066">
      <w:r w:rsidRPr="00E13042">
        <w:rPr>
          <w:noProof/>
          <w:lang w:eastAsia="en-GB"/>
        </w:rPr>
        <w:drawing>
          <wp:inline distT="0" distB="0" distL="0" distR="0">
            <wp:extent cx="5729605" cy="6235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9605" cy="623570"/>
                    </a:xfrm>
                    <a:prstGeom prst="rect">
                      <a:avLst/>
                    </a:prstGeom>
                    <a:noFill/>
                    <a:ln>
                      <a:noFill/>
                    </a:ln>
                  </pic:spPr>
                </pic:pic>
              </a:graphicData>
            </a:graphic>
          </wp:inline>
        </w:drawing>
      </w:r>
    </w:p>
    <w:p w:rsidR="00AA7827" w:rsidRDefault="00AA7827"/>
    <w:p w:rsidR="00D80F99" w:rsidRPr="003017D7" w:rsidRDefault="00D80F99" w:rsidP="00D80F99">
      <w:pPr>
        <w:jc w:val="both"/>
      </w:pPr>
      <w:r w:rsidRPr="003017D7">
        <w:t xml:space="preserve">The main duties and responsibilities of the posts </w:t>
      </w:r>
      <w:r w:rsidR="00232297">
        <w:t>include</w:t>
      </w:r>
      <w:r w:rsidRPr="003017D7">
        <w:t>:</w:t>
      </w:r>
    </w:p>
    <w:p w:rsidR="00D80F99" w:rsidRPr="003017D7" w:rsidRDefault="00D80F99" w:rsidP="00D80F99">
      <w:pPr>
        <w:jc w:val="both"/>
      </w:pPr>
    </w:p>
    <w:p w:rsidR="00D80F99" w:rsidRPr="00B46B07" w:rsidRDefault="00232297" w:rsidP="00D80F99">
      <w:pPr>
        <w:numPr>
          <w:ilvl w:val="0"/>
          <w:numId w:val="1"/>
        </w:numPr>
        <w:jc w:val="both"/>
        <w:rPr>
          <w:color w:val="FF0000"/>
        </w:rPr>
      </w:pPr>
      <w:r>
        <w:t>Providing</w:t>
      </w:r>
      <w:r w:rsidR="00D80F99" w:rsidRPr="003017D7">
        <w:t xml:space="preserve"> consultant leadership within the</w:t>
      </w:r>
      <w:r w:rsidR="005616C9">
        <w:t xml:space="preserve"> </w:t>
      </w:r>
      <w:r w:rsidR="000E7D8C">
        <w:t>EIP team</w:t>
      </w:r>
      <w:r w:rsidR="007A155B">
        <w:t>.</w:t>
      </w:r>
    </w:p>
    <w:p w:rsidR="00D80F99" w:rsidRPr="005616C9" w:rsidRDefault="00232297" w:rsidP="00D80F99">
      <w:pPr>
        <w:numPr>
          <w:ilvl w:val="0"/>
          <w:numId w:val="1"/>
        </w:numPr>
        <w:jc w:val="both"/>
      </w:pPr>
      <w:r w:rsidRPr="005616C9">
        <w:t>Providing</w:t>
      </w:r>
      <w:r w:rsidR="00D80F99" w:rsidRPr="005616C9">
        <w:t xml:space="preserve"> medical support to </w:t>
      </w:r>
      <w:r w:rsidR="000E7D8C">
        <w:t>the EIP team</w:t>
      </w:r>
      <w:r w:rsidR="005616C9" w:rsidRPr="005616C9">
        <w:t>.</w:t>
      </w:r>
    </w:p>
    <w:p w:rsidR="00D80F99" w:rsidRPr="003017D7" w:rsidRDefault="00232297" w:rsidP="00D80F99">
      <w:pPr>
        <w:numPr>
          <w:ilvl w:val="0"/>
          <w:numId w:val="1"/>
        </w:numPr>
        <w:jc w:val="both"/>
      </w:pPr>
      <w:r>
        <w:t>Liaising</w:t>
      </w:r>
      <w:r w:rsidR="00D80F99" w:rsidRPr="003017D7">
        <w:t xml:space="preserve"> with mental health colleagues across all disciplines and with health and social care partners in support of comprehensive patient care</w:t>
      </w:r>
    </w:p>
    <w:p w:rsidR="00D80F99" w:rsidRPr="003017D7" w:rsidRDefault="00D80F99" w:rsidP="00D80F99">
      <w:pPr>
        <w:numPr>
          <w:ilvl w:val="0"/>
          <w:numId w:val="1"/>
        </w:numPr>
        <w:jc w:val="both"/>
      </w:pPr>
      <w:r w:rsidRPr="003017D7">
        <w:t>Liais</w:t>
      </w:r>
      <w:r w:rsidR="00232297">
        <w:t>i</w:t>
      </w:r>
      <w:r w:rsidRPr="003017D7">
        <w:t>n</w:t>
      </w:r>
      <w:r w:rsidR="00232297">
        <w:t>g</w:t>
      </w:r>
      <w:r w:rsidRPr="003017D7">
        <w:t xml:space="preserve"> with GPs and third sector agencies </w:t>
      </w:r>
    </w:p>
    <w:p w:rsidR="0055653D" w:rsidRPr="0055653D" w:rsidRDefault="00D80F99" w:rsidP="00D80F99">
      <w:pPr>
        <w:numPr>
          <w:ilvl w:val="0"/>
          <w:numId w:val="1"/>
        </w:numPr>
        <w:jc w:val="both"/>
      </w:pPr>
      <w:r w:rsidRPr="003017D7">
        <w:t>Provid</w:t>
      </w:r>
      <w:r w:rsidR="00232297">
        <w:t>ing</w:t>
      </w:r>
      <w:r w:rsidRPr="003017D7">
        <w:t xml:space="preserve"> Consultant level assessment, diagnosis and treatment of new and existing patients presenting to </w:t>
      </w:r>
      <w:r w:rsidR="0055653D" w:rsidRPr="0055653D">
        <w:t>services</w:t>
      </w:r>
    </w:p>
    <w:p w:rsidR="00D80F99" w:rsidRPr="003017D7" w:rsidRDefault="00D80F99" w:rsidP="00D80F99">
      <w:pPr>
        <w:numPr>
          <w:ilvl w:val="0"/>
          <w:numId w:val="1"/>
        </w:numPr>
        <w:jc w:val="both"/>
      </w:pPr>
      <w:r w:rsidRPr="003017D7">
        <w:t>Act</w:t>
      </w:r>
      <w:r w:rsidR="00232297">
        <w:t>ing</w:t>
      </w:r>
      <w:r w:rsidRPr="003017D7">
        <w:t xml:space="preserve"> as RMO for patients subject to mental health legislation</w:t>
      </w:r>
    </w:p>
    <w:p w:rsidR="00D80F99" w:rsidRPr="003017D7" w:rsidRDefault="00D80F99" w:rsidP="00D80F99">
      <w:pPr>
        <w:numPr>
          <w:ilvl w:val="0"/>
          <w:numId w:val="1"/>
        </w:numPr>
        <w:jc w:val="both"/>
      </w:pPr>
      <w:r w:rsidRPr="003017D7">
        <w:t>Undertak</w:t>
      </w:r>
      <w:r w:rsidR="00232297">
        <w:t>ing</w:t>
      </w:r>
      <w:r w:rsidRPr="003017D7">
        <w:t xml:space="preserve"> domiciliary visits and emergency assessments where appropriate</w:t>
      </w:r>
    </w:p>
    <w:p w:rsidR="00D80F99" w:rsidRDefault="00D80F99" w:rsidP="00D80F99">
      <w:pPr>
        <w:numPr>
          <w:ilvl w:val="0"/>
          <w:numId w:val="1"/>
        </w:numPr>
        <w:jc w:val="both"/>
      </w:pPr>
      <w:r w:rsidRPr="003017D7">
        <w:t>Undertak</w:t>
      </w:r>
      <w:r w:rsidR="00232297">
        <w:t>ing</w:t>
      </w:r>
      <w:r w:rsidRPr="003017D7">
        <w:t xml:space="preserve"> Mental Health Act/Adults with Incapacity Act</w:t>
      </w:r>
      <w:r w:rsidR="00232297">
        <w:t xml:space="preserve"> work</w:t>
      </w:r>
    </w:p>
    <w:p w:rsidR="00D80F99" w:rsidRPr="003017D7" w:rsidRDefault="00232297" w:rsidP="00D80F99">
      <w:pPr>
        <w:numPr>
          <w:ilvl w:val="0"/>
          <w:numId w:val="1"/>
        </w:numPr>
        <w:jc w:val="both"/>
      </w:pPr>
      <w:r>
        <w:t>Participation</w:t>
      </w:r>
      <w:r w:rsidR="00D80F99" w:rsidRPr="003017D7">
        <w:t xml:space="preserve"> in the local psychiatric training programme</w:t>
      </w:r>
    </w:p>
    <w:p w:rsidR="00D80F99" w:rsidRPr="003017D7" w:rsidRDefault="00D80F99" w:rsidP="00D80F99">
      <w:pPr>
        <w:numPr>
          <w:ilvl w:val="0"/>
          <w:numId w:val="1"/>
        </w:numPr>
        <w:jc w:val="both"/>
      </w:pPr>
      <w:r w:rsidRPr="003017D7">
        <w:lastRenderedPageBreak/>
        <w:t>Involvement in teaching and supervision of medical students and junior doctors (subject to job plan negotiation)</w:t>
      </w:r>
    </w:p>
    <w:p w:rsidR="00D80F99" w:rsidRPr="003017D7" w:rsidRDefault="00D80F99" w:rsidP="00D80F99">
      <w:pPr>
        <w:numPr>
          <w:ilvl w:val="0"/>
          <w:numId w:val="1"/>
        </w:numPr>
        <w:jc w:val="both"/>
      </w:pPr>
      <w:r w:rsidRPr="003017D7">
        <w:t>Participat</w:t>
      </w:r>
      <w:r w:rsidR="00232297">
        <w:t>ion</w:t>
      </w:r>
      <w:r w:rsidRPr="003017D7">
        <w:t xml:space="preserve"> in medical audit and continuing professional development</w:t>
      </w:r>
    </w:p>
    <w:p w:rsidR="00D80F99" w:rsidRPr="003017D7" w:rsidRDefault="00D80F99" w:rsidP="00D80F99">
      <w:pPr>
        <w:numPr>
          <w:ilvl w:val="0"/>
          <w:numId w:val="1"/>
        </w:numPr>
        <w:jc w:val="both"/>
      </w:pPr>
      <w:r w:rsidRPr="003017D7">
        <w:t>Compliance with NHS Ayrshire &amp; Arran Clinical Governance policies</w:t>
      </w:r>
    </w:p>
    <w:p w:rsidR="00D80F99" w:rsidRPr="00B2371B" w:rsidRDefault="00D80F99" w:rsidP="00B2371B">
      <w:pPr>
        <w:numPr>
          <w:ilvl w:val="0"/>
          <w:numId w:val="1"/>
        </w:numPr>
        <w:jc w:val="both"/>
      </w:pPr>
      <w:r w:rsidRPr="003017D7">
        <w:t xml:space="preserve">Involvement in appraisal and job planning.  </w:t>
      </w:r>
    </w:p>
    <w:p w:rsidR="00AA7827" w:rsidRDefault="00AA7827"/>
    <w:p w:rsidR="003B1EF4" w:rsidRDefault="00F11066">
      <w:r w:rsidRPr="00E13042">
        <w:rPr>
          <w:noProof/>
          <w:lang w:eastAsia="en-GB"/>
        </w:rPr>
        <w:drawing>
          <wp:inline distT="0" distB="0" distL="0" distR="0">
            <wp:extent cx="5724525" cy="634365"/>
            <wp:effectExtent l="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634365"/>
                    </a:xfrm>
                    <a:prstGeom prst="rect">
                      <a:avLst/>
                    </a:prstGeom>
                    <a:noFill/>
                    <a:ln>
                      <a:noFill/>
                    </a:ln>
                  </pic:spPr>
                </pic:pic>
              </a:graphicData>
            </a:graphic>
          </wp:inline>
        </w:drawing>
      </w:r>
    </w:p>
    <w:p w:rsidR="003B1EF4" w:rsidRDefault="003B1EF4"/>
    <w:p w:rsidR="00020859" w:rsidRPr="001F5C55" w:rsidRDefault="00020859" w:rsidP="007128F0">
      <w:pPr>
        <w:pStyle w:val="BodyTextIndent"/>
        <w:ind w:left="0"/>
        <w:jc w:val="both"/>
      </w:pPr>
      <w:r w:rsidRPr="001F5C55">
        <w:t>Terms and Conditions of Service are those determined by the Terms and Conditions of the New Consultant Grade (Scotland) as amended from time to time.   The distance that a consultant can reside from the principal base hospital, where travel time is seen as more important than mileage, is subject to the agreement of the Medical Director.</w:t>
      </w:r>
    </w:p>
    <w:p w:rsidR="002D1897" w:rsidRDefault="002D1897"/>
    <w:p w:rsidR="002D1897" w:rsidRDefault="00F11066">
      <w:r w:rsidRPr="00E13042">
        <w:rPr>
          <w:noProof/>
          <w:lang w:eastAsia="en-GB"/>
        </w:rPr>
        <w:drawing>
          <wp:inline distT="0" distB="0" distL="0" distR="0">
            <wp:extent cx="5729605" cy="56578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9605" cy="565785"/>
                    </a:xfrm>
                    <a:prstGeom prst="rect">
                      <a:avLst/>
                    </a:prstGeom>
                    <a:noFill/>
                    <a:ln>
                      <a:noFill/>
                    </a:ln>
                  </pic:spPr>
                </pic:pic>
              </a:graphicData>
            </a:graphic>
          </wp:inline>
        </w:drawing>
      </w:r>
    </w:p>
    <w:p w:rsidR="00AA7827" w:rsidRDefault="00AA7827"/>
    <w:p w:rsidR="00AA7827" w:rsidRDefault="00AA7827"/>
    <w:p w:rsidR="00AA7827" w:rsidRDefault="009529D0" w:rsidP="00581985">
      <w:pPr>
        <w:jc w:val="both"/>
        <w:rPr>
          <w:sz w:val="22"/>
          <w:szCs w:val="22"/>
        </w:rPr>
      </w:pPr>
      <w:r w:rsidRPr="00037453">
        <w:t>For further information or to arrange a</w:t>
      </w:r>
      <w:r w:rsidR="007A155B">
        <w:t xml:space="preserve">n informal visit please </w:t>
      </w:r>
      <w:r w:rsidR="000E7D8C">
        <w:t>contact Dr Ben Chetcuti on 01563826121</w:t>
      </w:r>
      <w:r w:rsidR="007A155B">
        <w:t xml:space="preserve"> or </w:t>
      </w:r>
      <w:r w:rsidR="007128F0">
        <w:t xml:space="preserve"> Dr </w:t>
      </w:r>
      <w:r w:rsidR="00B2371B">
        <w:t>Debbie Browne</w:t>
      </w:r>
      <w:r w:rsidR="0014004A">
        <w:t>, Associate Medical Director</w:t>
      </w:r>
      <w:r w:rsidR="00EA22BC">
        <w:t>,</w:t>
      </w:r>
      <w:r w:rsidR="0014004A">
        <w:t xml:space="preserve"> on </w:t>
      </w:r>
      <w:r w:rsidR="00581985" w:rsidRPr="00581985">
        <w:t>01294</w:t>
      </w:r>
      <w:r w:rsidR="00581985">
        <w:t xml:space="preserve"> </w:t>
      </w:r>
      <w:r w:rsidR="00581985" w:rsidRPr="00581985">
        <w:t>323514</w:t>
      </w:r>
      <w:r w:rsidR="00581985">
        <w:t>.</w:t>
      </w:r>
    </w:p>
    <w:p w:rsidR="00581985" w:rsidRDefault="00581985" w:rsidP="00581985">
      <w:pPr>
        <w:jc w:val="both"/>
        <w:rPr>
          <w:sz w:val="22"/>
          <w:szCs w:val="22"/>
        </w:rPr>
      </w:pPr>
    </w:p>
    <w:p w:rsidR="00581985" w:rsidRDefault="00581985" w:rsidP="00581985">
      <w:pPr>
        <w:jc w:val="both"/>
        <w:rPr>
          <w:sz w:val="22"/>
          <w:szCs w:val="22"/>
        </w:rPr>
      </w:pPr>
    </w:p>
    <w:p w:rsidR="00581985" w:rsidRDefault="00581985" w:rsidP="00581985">
      <w:pPr>
        <w:jc w:val="both"/>
        <w:rPr>
          <w:sz w:val="22"/>
          <w:szCs w:val="22"/>
        </w:rPr>
      </w:pPr>
    </w:p>
    <w:p w:rsidR="00581985" w:rsidRDefault="00581985" w:rsidP="00581985">
      <w:pPr>
        <w:jc w:val="both"/>
        <w:rPr>
          <w:sz w:val="22"/>
          <w:szCs w:val="22"/>
        </w:rPr>
      </w:pPr>
    </w:p>
    <w:p w:rsidR="00581985" w:rsidRDefault="00581985" w:rsidP="00581985">
      <w:pPr>
        <w:jc w:val="both"/>
        <w:rPr>
          <w:sz w:val="22"/>
          <w:szCs w:val="22"/>
        </w:rPr>
      </w:pPr>
    </w:p>
    <w:p w:rsidR="00581985" w:rsidRDefault="00581985" w:rsidP="00581985">
      <w:pPr>
        <w:jc w:val="both"/>
        <w:rPr>
          <w:sz w:val="22"/>
          <w:szCs w:val="22"/>
        </w:rPr>
      </w:pPr>
    </w:p>
    <w:p w:rsidR="00581985" w:rsidRDefault="00581985" w:rsidP="00581985">
      <w:pPr>
        <w:jc w:val="both"/>
        <w:rPr>
          <w:sz w:val="22"/>
          <w:szCs w:val="22"/>
        </w:rPr>
      </w:pPr>
    </w:p>
    <w:p w:rsidR="00581985" w:rsidRDefault="00581985" w:rsidP="00581985">
      <w:pPr>
        <w:jc w:val="both"/>
        <w:rPr>
          <w:sz w:val="22"/>
          <w:szCs w:val="22"/>
        </w:rPr>
      </w:pPr>
    </w:p>
    <w:p w:rsidR="00581985" w:rsidRDefault="00581985" w:rsidP="00581985">
      <w:pPr>
        <w:jc w:val="both"/>
        <w:rPr>
          <w:sz w:val="22"/>
          <w:szCs w:val="22"/>
        </w:rPr>
      </w:pPr>
    </w:p>
    <w:p w:rsidR="00581985" w:rsidRDefault="00581985" w:rsidP="00581985">
      <w:pPr>
        <w:jc w:val="both"/>
        <w:rPr>
          <w:sz w:val="22"/>
          <w:szCs w:val="22"/>
        </w:rPr>
      </w:pPr>
    </w:p>
    <w:p w:rsidR="00581985" w:rsidRDefault="00581985" w:rsidP="00581985">
      <w:pPr>
        <w:jc w:val="both"/>
        <w:rPr>
          <w:sz w:val="22"/>
          <w:szCs w:val="22"/>
        </w:rPr>
      </w:pPr>
    </w:p>
    <w:p w:rsidR="00581985" w:rsidRDefault="00581985" w:rsidP="00581985">
      <w:pPr>
        <w:jc w:val="both"/>
        <w:rPr>
          <w:sz w:val="22"/>
          <w:szCs w:val="22"/>
        </w:rPr>
      </w:pPr>
    </w:p>
    <w:p w:rsidR="00581985" w:rsidRDefault="00581985" w:rsidP="00581985">
      <w:pPr>
        <w:jc w:val="both"/>
        <w:rPr>
          <w:sz w:val="22"/>
          <w:szCs w:val="22"/>
        </w:rPr>
      </w:pPr>
    </w:p>
    <w:p w:rsidR="00581985" w:rsidRDefault="00581985" w:rsidP="00581985">
      <w:pPr>
        <w:jc w:val="both"/>
        <w:rPr>
          <w:sz w:val="22"/>
          <w:szCs w:val="22"/>
        </w:rPr>
      </w:pPr>
    </w:p>
    <w:p w:rsidR="00581985" w:rsidRDefault="00581985" w:rsidP="00581985">
      <w:pPr>
        <w:jc w:val="both"/>
        <w:rPr>
          <w:sz w:val="22"/>
          <w:szCs w:val="22"/>
        </w:rPr>
      </w:pPr>
    </w:p>
    <w:p w:rsidR="00581985" w:rsidRDefault="00581985" w:rsidP="00581985">
      <w:pPr>
        <w:jc w:val="both"/>
        <w:rPr>
          <w:sz w:val="22"/>
          <w:szCs w:val="22"/>
        </w:rPr>
      </w:pPr>
    </w:p>
    <w:p w:rsidR="00581985" w:rsidRDefault="00581985" w:rsidP="00581985">
      <w:pPr>
        <w:jc w:val="both"/>
        <w:rPr>
          <w:sz w:val="22"/>
          <w:szCs w:val="22"/>
        </w:rPr>
      </w:pPr>
    </w:p>
    <w:p w:rsidR="00C241E6" w:rsidRDefault="00C241E6" w:rsidP="00581985">
      <w:pPr>
        <w:jc w:val="both"/>
        <w:rPr>
          <w:sz w:val="22"/>
          <w:szCs w:val="22"/>
        </w:rPr>
      </w:pPr>
    </w:p>
    <w:p w:rsidR="00C241E6" w:rsidRDefault="00C241E6" w:rsidP="00581985">
      <w:pPr>
        <w:jc w:val="both"/>
        <w:rPr>
          <w:sz w:val="22"/>
          <w:szCs w:val="22"/>
        </w:rPr>
      </w:pPr>
    </w:p>
    <w:p w:rsidR="00C241E6" w:rsidRDefault="00C241E6" w:rsidP="00581985">
      <w:pPr>
        <w:jc w:val="both"/>
        <w:rPr>
          <w:sz w:val="22"/>
          <w:szCs w:val="22"/>
        </w:rPr>
      </w:pPr>
    </w:p>
    <w:p w:rsidR="00C241E6" w:rsidRDefault="00C241E6" w:rsidP="00581985">
      <w:pPr>
        <w:jc w:val="both"/>
        <w:rPr>
          <w:sz w:val="22"/>
          <w:szCs w:val="22"/>
        </w:rPr>
      </w:pPr>
    </w:p>
    <w:p w:rsidR="00C241E6" w:rsidRDefault="00C241E6" w:rsidP="00581985">
      <w:pPr>
        <w:jc w:val="both"/>
        <w:rPr>
          <w:sz w:val="22"/>
          <w:szCs w:val="22"/>
        </w:rPr>
      </w:pPr>
    </w:p>
    <w:p w:rsidR="00C241E6" w:rsidRDefault="00C241E6" w:rsidP="00581985">
      <w:pPr>
        <w:jc w:val="both"/>
        <w:rPr>
          <w:sz w:val="22"/>
          <w:szCs w:val="22"/>
        </w:rPr>
      </w:pPr>
    </w:p>
    <w:p w:rsidR="00C241E6" w:rsidRDefault="00C241E6" w:rsidP="00581985">
      <w:pPr>
        <w:jc w:val="both"/>
        <w:rPr>
          <w:sz w:val="22"/>
          <w:szCs w:val="22"/>
        </w:rPr>
      </w:pPr>
    </w:p>
    <w:p w:rsidR="00C241E6" w:rsidRDefault="00C241E6" w:rsidP="00581985">
      <w:pPr>
        <w:jc w:val="both"/>
        <w:rPr>
          <w:sz w:val="22"/>
          <w:szCs w:val="22"/>
        </w:rPr>
      </w:pPr>
    </w:p>
    <w:p w:rsidR="00C241E6" w:rsidRDefault="00C241E6" w:rsidP="00581985">
      <w:pPr>
        <w:jc w:val="both"/>
        <w:rPr>
          <w:sz w:val="22"/>
          <w:szCs w:val="22"/>
        </w:rPr>
      </w:pPr>
    </w:p>
    <w:p w:rsidR="00C241E6" w:rsidRDefault="00C241E6" w:rsidP="00581985">
      <w:pPr>
        <w:jc w:val="both"/>
        <w:rPr>
          <w:sz w:val="22"/>
          <w:szCs w:val="22"/>
        </w:rPr>
      </w:pPr>
    </w:p>
    <w:p w:rsidR="00C241E6" w:rsidRDefault="00C241E6" w:rsidP="00581985">
      <w:pPr>
        <w:jc w:val="both"/>
        <w:rPr>
          <w:sz w:val="22"/>
          <w:szCs w:val="22"/>
        </w:rPr>
      </w:pPr>
    </w:p>
    <w:p w:rsidR="00C241E6" w:rsidRDefault="00C241E6" w:rsidP="00581985">
      <w:pPr>
        <w:jc w:val="both"/>
        <w:rPr>
          <w:sz w:val="22"/>
          <w:szCs w:val="22"/>
        </w:rPr>
      </w:pPr>
    </w:p>
    <w:p w:rsidR="00C241E6" w:rsidRDefault="00C241E6" w:rsidP="00581985">
      <w:pPr>
        <w:jc w:val="both"/>
        <w:rPr>
          <w:sz w:val="22"/>
          <w:szCs w:val="22"/>
        </w:rPr>
      </w:pPr>
    </w:p>
    <w:p w:rsidR="00C241E6" w:rsidRDefault="00C241E6" w:rsidP="00581985">
      <w:pPr>
        <w:jc w:val="both"/>
        <w:rPr>
          <w:sz w:val="22"/>
          <w:szCs w:val="22"/>
        </w:rPr>
      </w:pPr>
    </w:p>
    <w:p w:rsidR="003B1EF4" w:rsidRDefault="00F11066">
      <w:r w:rsidRPr="00E13042">
        <w:rPr>
          <w:noProof/>
          <w:lang w:eastAsia="en-GB"/>
        </w:rPr>
        <w:drawing>
          <wp:inline distT="0" distB="0" distL="0" distR="0">
            <wp:extent cx="5724525" cy="708025"/>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4525" cy="708025"/>
                    </a:xfrm>
                    <a:prstGeom prst="rect">
                      <a:avLst/>
                    </a:prstGeom>
                    <a:noFill/>
                    <a:ln>
                      <a:noFill/>
                    </a:ln>
                  </pic:spPr>
                </pic:pic>
              </a:graphicData>
            </a:graphic>
          </wp:inline>
        </w:drawing>
      </w:r>
    </w:p>
    <w:p w:rsidR="00AA7827" w:rsidRDefault="00AA7827"/>
    <w:p w:rsidR="00020859" w:rsidRDefault="00020859"/>
    <w:p w:rsidR="00020859" w:rsidRPr="001F5C55" w:rsidRDefault="00020859" w:rsidP="000E7D8C">
      <w:pPr>
        <w:ind w:left="1440" w:hanging="1440"/>
        <w:rPr>
          <w:rFonts w:eastAsia="Times New Roman"/>
          <w:b/>
        </w:rPr>
      </w:pPr>
      <w:r w:rsidRPr="001F5C55">
        <w:rPr>
          <w:b/>
        </w:rPr>
        <w:t>POST OF</w:t>
      </w:r>
      <w:r w:rsidRPr="001F5C55">
        <w:rPr>
          <w:b/>
        </w:rPr>
        <w:tab/>
        <w:t>:  C</w:t>
      </w:r>
      <w:r>
        <w:rPr>
          <w:b/>
        </w:rPr>
        <w:t xml:space="preserve">ONSULTANT IN </w:t>
      </w:r>
      <w:r w:rsidR="000E7D8C">
        <w:rPr>
          <w:b/>
        </w:rPr>
        <w:t>EARLY INTERVENTION IN PSYCHOSIS (0.2 WTE)</w:t>
      </w:r>
    </w:p>
    <w:p w:rsidR="00020859" w:rsidRPr="000E7D8C" w:rsidRDefault="00020859" w:rsidP="00020859">
      <w:pPr>
        <w:pStyle w:val="Heading2"/>
        <w:rPr>
          <w:rFonts w:ascii="Arial" w:hAnsi="Arial" w:cs="Arial"/>
          <w:color w:val="auto"/>
          <w:sz w:val="24"/>
          <w:szCs w:val="24"/>
          <w:lang w:val="en-GB"/>
        </w:rPr>
      </w:pPr>
      <w:r w:rsidRPr="001F5C55">
        <w:rPr>
          <w:rFonts w:ascii="Arial" w:hAnsi="Arial" w:cs="Arial"/>
          <w:color w:val="auto"/>
          <w:sz w:val="24"/>
          <w:szCs w:val="24"/>
        </w:rPr>
        <w:t xml:space="preserve">LOCATION   : </w:t>
      </w:r>
      <w:r>
        <w:rPr>
          <w:rFonts w:ascii="Arial" w:hAnsi="Arial" w:cs="Arial"/>
          <w:color w:val="auto"/>
          <w:sz w:val="24"/>
          <w:szCs w:val="24"/>
        </w:rPr>
        <w:t xml:space="preserve"> </w:t>
      </w:r>
      <w:r w:rsidR="00D7364E">
        <w:rPr>
          <w:rFonts w:ascii="Arial" w:hAnsi="Arial" w:cs="Arial"/>
          <w:color w:val="auto"/>
          <w:sz w:val="24"/>
          <w:szCs w:val="24"/>
          <w:lang w:val="en-GB"/>
        </w:rPr>
        <w:t>AYRSHIRE CENTRAL HOSPITAL</w:t>
      </w:r>
      <w:r w:rsidRPr="001F5C55">
        <w:rPr>
          <w:rFonts w:ascii="Arial" w:hAnsi="Arial" w:cs="Arial"/>
          <w:color w:val="auto"/>
          <w:sz w:val="24"/>
          <w:szCs w:val="24"/>
        </w:rPr>
        <w:t xml:space="preserve"> </w:t>
      </w:r>
      <w:r w:rsidR="000E7D8C">
        <w:rPr>
          <w:rFonts w:ascii="Arial" w:hAnsi="Arial" w:cs="Arial"/>
          <w:color w:val="auto"/>
          <w:sz w:val="24"/>
          <w:szCs w:val="24"/>
          <w:lang w:val="en-GB"/>
        </w:rPr>
        <w:t xml:space="preserve">/ COMMUNITY </w:t>
      </w:r>
    </w:p>
    <w:p w:rsidR="00020859" w:rsidRPr="001F5C55" w:rsidRDefault="00020859" w:rsidP="00020859">
      <w:pPr>
        <w:pStyle w:val="Heading2"/>
        <w:rPr>
          <w:rFonts w:ascii="Arial" w:hAnsi="Arial" w:cs="Arial"/>
          <w:b w:val="0"/>
          <w:color w:val="auto"/>
          <w:sz w:val="24"/>
          <w:szCs w:val="24"/>
        </w:rPr>
      </w:pPr>
    </w:p>
    <w:p w:rsidR="00020859" w:rsidRPr="001F5C55" w:rsidRDefault="00020859" w:rsidP="00020859">
      <w:pPr>
        <w:pStyle w:val="Heading2"/>
        <w:rPr>
          <w:rFonts w:ascii="Arial" w:hAnsi="Arial" w:cs="Arial"/>
          <w:color w:val="auto"/>
          <w:sz w:val="24"/>
          <w:szCs w:val="24"/>
        </w:rPr>
      </w:pPr>
      <w:r w:rsidRPr="001F5C55">
        <w:rPr>
          <w:rFonts w:ascii="Arial" w:hAnsi="Arial" w:cs="Arial"/>
          <w:color w:val="auto"/>
          <w:sz w:val="24"/>
          <w:szCs w:val="24"/>
        </w:rPr>
        <w:t>QUALIFICATIONS:</w:t>
      </w:r>
    </w:p>
    <w:tbl>
      <w:tblPr>
        <w:tblW w:w="9781"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5812"/>
        <w:gridCol w:w="3969"/>
      </w:tblGrid>
      <w:tr w:rsidR="00020859" w:rsidRPr="00F770F3" w:rsidTr="00AD1338">
        <w:trPr>
          <w:trHeight w:val="282"/>
        </w:trPr>
        <w:tc>
          <w:tcPr>
            <w:tcW w:w="58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859" w:rsidRPr="0077192A" w:rsidRDefault="00020859" w:rsidP="007E6148">
            <w:pPr>
              <w:pStyle w:val="Heading3"/>
              <w:rPr>
                <w:rFonts w:ascii="Arial" w:hAnsi="Arial" w:cs="Arial"/>
                <w:color w:val="auto"/>
                <w:lang w:val="en-GB"/>
              </w:rPr>
            </w:pPr>
            <w:r w:rsidRPr="0077192A">
              <w:rPr>
                <w:rFonts w:ascii="Arial" w:hAnsi="Arial" w:cs="Arial"/>
                <w:color w:val="auto"/>
                <w:lang w:val="en-GB"/>
              </w:rPr>
              <w:t>ESSENTIAL</w:t>
            </w:r>
          </w:p>
        </w:tc>
        <w:tc>
          <w:tcPr>
            <w:tcW w:w="3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859" w:rsidRPr="0077192A" w:rsidRDefault="00020859" w:rsidP="007E6148">
            <w:pPr>
              <w:pStyle w:val="Heading2"/>
              <w:rPr>
                <w:rFonts w:ascii="Arial" w:hAnsi="Arial" w:cs="Arial"/>
                <w:color w:val="auto"/>
                <w:lang w:val="en-GB"/>
              </w:rPr>
            </w:pPr>
            <w:r w:rsidRPr="0077192A">
              <w:rPr>
                <w:rFonts w:ascii="Arial" w:hAnsi="Arial" w:cs="Arial"/>
                <w:color w:val="auto"/>
                <w:sz w:val="24"/>
                <w:szCs w:val="24"/>
                <w:lang w:val="en-GB"/>
              </w:rPr>
              <w:t>DESIRABLE</w:t>
            </w:r>
          </w:p>
        </w:tc>
      </w:tr>
      <w:tr w:rsidR="00020859" w:rsidRPr="00F770F3" w:rsidTr="00AD1338">
        <w:trPr>
          <w:trHeight w:val="562"/>
        </w:trPr>
        <w:tc>
          <w:tcPr>
            <w:tcW w:w="58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859" w:rsidRPr="0077192A" w:rsidRDefault="00020859" w:rsidP="007E6148">
            <w:pPr>
              <w:pStyle w:val="Heading2"/>
              <w:rPr>
                <w:rFonts w:ascii="Arial" w:hAnsi="Arial" w:cs="Arial"/>
                <w:b w:val="0"/>
                <w:color w:val="auto"/>
                <w:sz w:val="24"/>
                <w:szCs w:val="24"/>
                <w:lang w:val="en-GB"/>
              </w:rPr>
            </w:pPr>
            <w:r w:rsidRPr="0077192A">
              <w:rPr>
                <w:rFonts w:ascii="Arial" w:hAnsi="Arial" w:cs="Arial"/>
                <w:b w:val="0"/>
                <w:color w:val="auto"/>
                <w:sz w:val="24"/>
                <w:szCs w:val="24"/>
                <w:lang w:val="en-GB"/>
              </w:rPr>
              <w:t>Full GMC Registration (with Licence to Practice)</w:t>
            </w:r>
          </w:p>
        </w:tc>
        <w:tc>
          <w:tcPr>
            <w:tcW w:w="3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859" w:rsidRPr="0077192A" w:rsidRDefault="00D7364E" w:rsidP="000E7D8C">
            <w:pPr>
              <w:rPr>
                <w:b/>
              </w:rPr>
            </w:pPr>
            <w:r>
              <w:t>Experience in working in</w:t>
            </w:r>
            <w:r w:rsidR="000E7D8C">
              <w:t xml:space="preserve"> EIP service</w:t>
            </w:r>
          </w:p>
        </w:tc>
      </w:tr>
      <w:tr w:rsidR="00D7364E" w:rsidRPr="00F770F3" w:rsidTr="00AD1338">
        <w:trPr>
          <w:trHeight w:val="579"/>
        </w:trPr>
        <w:tc>
          <w:tcPr>
            <w:tcW w:w="58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7364E" w:rsidRPr="00F770F3" w:rsidRDefault="00D7364E" w:rsidP="000E7D8C">
            <w:pPr>
              <w:rPr>
                <w:rFonts w:ascii="Arial Bold"/>
              </w:rPr>
            </w:pPr>
            <w:r w:rsidRPr="00AD1338">
              <w:t xml:space="preserve">Inclusion on the GMC Specialist </w:t>
            </w:r>
            <w:r>
              <w:t xml:space="preserve">Register for </w:t>
            </w:r>
            <w:r w:rsidR="000E7D8C">
              <w:t xml:space="preserve">General Adult </w:t>
            </w:r>
            <w:bookmarkStart w:id="0" w:name="_GoBack"/>
            <w:bookmarkEnd w:id="0"/>
            <w:r>
              <w:t>Psychiatry</w:t>
            </w:r>
            <w:r w:rsidR="00B2371B">
              <w:t xml:space="preserve"> (or will achieve this within 6 months of interview date)</w:t>
            </w:r>
            <w:r>
              <w:t>.</w:t>
            </w:r>
            <w:r w:rsidRPr="00AD1338">
              <w:t xml:space="preserve">                             </w:t>
            </w:r>
          </w:p>
        </w:tc>
        <w:tc>
          <w:tcPr>
            <w:tcW w:w="3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7364E" w:rsidRPr="003017D7" w:rsidRDefault="00D7364E" w:rsidP="00D7364E">
            <w:pPr>
              <w:jc w:val="both"/>
            </w:pPr>
            <w:r w:rsidRPr="003017D7">
              <w:t>Section 22 approval under the Mental Health</w:t>
            </w:r>
            <w:r>
              <w:t xml:space="preserve"> </w:t>
            </w:r>
            <w:r w:rsidRPr="003017D7">
              <w:t xml:space="preserve">(Care and Treatment)(Scotland) Act 2003 </w:t>
            </w:r>
          </w:p>
          <w:p w:rsidR="00D7364E" w:rsidRDefault="00D7364E" w:rsidP="007E6148"/>
        </w:tc>
      </w:tr>
      <w:tr w:rsidR="00020859" w:rsidRPr="00F770F3" w:rsidTr="00AD1338">
        <w:trPr>
          <w:trHeight w:val="579"/>
        </w:trPr>
        <w:tc>
          <w:tcPr>
            <w:tcW w:w="58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859" w:rsidRPr="00F770F3" w:rsidRDefault="00D7364E" w:rsidP="007E6148">
            <w:pPr>
              <w:rPr>
                <w:rFonts w:ascii="Arial Bold"/>
              </w:rPr>
            </w:pPr>
            <w:r w:rsidRPr="003017D7">
              <w:t>MRCPsych</w:t>
            </w:r>
            <w:r>
              <w:t xml:space="preserve"> (or equivalent)</w:t>
            </w:r>
          </w:p>
        </w:tc>
        <w:tc>
          <w:tcPr>
            <w:tcW w:w="3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859" w:rsidRPr="00F770F3" w:rsidRDefault="00020859" w:rsidP="007E6148"/>
        </w:tc>
      </w:tr>
      <w:tr w:rsidR="00020859" w:rsidRPr="00F770F3" w:rsidTr="00AD1338">
        <w:trPr>
          <w:trHeight w:val="579"/>
        </w:trPr>
        <w:tc>
          <w:tcPr>
            <w:tcW w:w="58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859" w:rsidRPr="00B2371B" w:rsidRDefault="00B2371B" w:rsidP="00AD1338">
            <w:r w:rsidRPr="00B2371B">
              <w:t>Full Driving Licence</w:t>
            </w:r>
          </w:p>
        </w:tc>
        <w:tc>
          <w:tcPr>
            <w:tcW w:w="3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859" w:rsidRPr="00F770F3" w:rsidRDefault="00020859" w:rsidP="00D7364E">
            <w:pPr>
              <w:jc w:val="both"/>
            </w:pPr>
          </w:p>
        </w:tc>
      </w:tr>
    </w:tbl>
    <w:p w:rsidR="00020859" w:rsidRDefault="00020859"/>
    <w:p w:rsidR="00020859" w:rsidRDefault="00020859"/>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4678"/>
        <w:gridCol w:w="2693"/>
      </w:tblGrid>
      <w:tr w:rsidR="00D80F99" w:rsidRPr="003017D7" w:rsidTr="00020859">
        <w:trPr>
          <w:trHeight w:val="239"/>
        </w:trPr>
        <w:tc>
          <w:tcPr>
            <w:tcW w:w="2410" w:type="dxa"/>
          </w:tcPr>
          <w:p w:rsidR="00020859" w:rsidRDefault="00D80F99" w:rsidP="00D80F99">
            <w:pPr>
              <w:rPr>
                <w:b/>
              </w:rPr>
            </w:pPr>
            <w:r w:rsidRPr="003017D7">
              <w:rPr>
                <w:b/>
              </w:rPr>
              <w:t>SKILLS/</w:t>
            </w:r>
          </w:p>
          <w:p w:rsidR="00D80F99" w:rsidRPr="003017D7" w:rsidRDefault="00D80F99" w:rsidP="00D80F99">
            <w:pPr>
              <w:rPr>
                <w:b/>
              </w:rPr>
            </w:pPr>
            <w:r w:rsidRPr="003017D7">
              <w:rPr>
                <w:b/>
              </w:rPr>
              <w:t>KNOWLEDGE/</w:t>
            </w:r>
          </w:p>
          <w:p w:rsidR="00D80F99" w:rsidRPr="003017D7" w:rsidRDefault="00D80F99" w:rsidP="00D80F99">
            <w:pPr>
              <w:rPr>
                <w:b/>
              </w:rPr>
            </w:pPr>
            <w:r w:rsidRPr="003017D7">
              <w:rPr>
                <w:b/>
              </w:rPr>
              <w:t>COMPETENCE</w:t>
            </w:r>
          </w:p>
        </w:tc>
        <w:tc>
          <w:tcPr>
            <w:tcW w:w="4678" w:type="dxa"/>
          </w:tcPr>
          <w:p w:rsidR="00D80F99" w:rsidRPr="003017D7" w:rsidRDefault="00D80F99" w:rsidP="00D80F99">
            <w:pPr>
              <w:rPr>
                <w:b/>
              </w:rPr>
            </w:pPr>
            <w:r w:rsidRPr="003017D7">
              <w:rPr>
                <w:b/>
              </w:rPr>
              <w:t>ESSENTIAL</w:t>
            </w:r>
          </w:p>
        </w:tc>
        <w:tc>
          <w:tcPr>
            <w:tcW w:w="2693" w:type="dxa"/>
          </w:tcPr>
          <w:p w:rsidR="00D80F99" w:rsidRPr="003017D7" w:rsidRDefault="00D80F99" w:rsidP="00D80F99">
            <w:pPr>
              <w:rPr>
                <w:b/>
              </w:rPr>
            </w:pPr>
            <w:r w:rsidRPr="003017D7">
              <w:rPr>
                <w:b/>
              </w:rPr>
              <w:t>DESIRABLE</w:t>
            </w:r>
          </w:p>
        </w:tc>
      </w:tr>
      <w:tr w:rsidR="00D80F99" w:rsidRPr="003017D7" w:rsidTr="00020859">
        <w:trPr>
          <w:trHeight w:val="710"/>
        </w:trPr>
        <w:tc>
          <w:tcPr>
            <w:tcW w:w="2410" w:type="dxa"/>
          </w:tcPr>
          <w:p w:rsidR="00D80F99" w:rsidRPr="003017D7" w:rsidRDefault="00D80F99" w:rsidP="00D80F99">
            <w:pPr>
              <w:rPr>
                <w:b/>
              </w:rPr>
            </w:pPr>
            <w:r w:rsidRPr="003017D7">
              <w:rPr>
                <w:b/>
              </w:rPr>
              <w:t>General Experience</w:t>
            </w:r>
          </w:p>
        </w:tc>
        <w:tc>
          <w:tcPr>
            <w:tcW w:w="4678" w:type="dxa"/>
          </w:tcPr>
          <w:p w:rsidR="00D80F99" w:rsidRPr="003017D7" w:rsidRDefault="00D80F99" w:rsidP="00D80F99">
            <w:r w:rsidRPr="003017D7">
              <w:t>Broad experience and knowledge in the field of psychiatry</w:t>
            </w:r>
          </w:p>
        </w:tc>
        <w:tc>
          <w:tcPr>
            <w:tcW w:w="2693" w:type="dxa"/>
          </w:tcPr>
          <w:p w:rsidR="00D80F99" w:rsidRPr="003017D7" w:rsidRDefault="00D80F99" w:rsidP="00D80F99"/>
        </w:tc>
      </w:tr>
      <w:tr w:rsidR="00D80F99" w:rsidRPr="003017D7" w:rsidTr="00020859">
        <w:trPr>
          <w:trHeight w:val="757"/>
        </w:trPr>
        <w:tc>
          <w:tcPr>
            <w:tcW w:w="2410" w:type="dxa"/>
          </w:tcPr>
          <w:p w:rsidR="00D80F99" w:rsidRPr="003017D7" w:rsidRDefault="00D80F99" w:rsidP="00D80F99"/>
        </w:tc>
        <w:tc>
          <w:tcPr>
            <w:tcW w:w="4678" w:type="dxa"/>
          </w:tcPr>
          <w:p w:rsidR="00D80F99" w:rsidRPr="003017D7" w:rsidRDefault="00D80F99" w:rsidP="00D80F99">
            <w:r w:rsidRPr="003017D7">
              <w:t>Ability to communicate effectively with all levels of staff and patients</w:t>
            </w:r>
          </w:p>
        </w:tc>
        <w:tc>
          <w:tcPr>
            <w:tcW w:w="2693" w:type="dxa"/>
          </w:tcPr>
          <w:p w:rsidR="00D80F99" w:rsidRPr="003017D7" w:rsidRDefault="00D80F99" w:rsidP="00D80F99"/>
        </w:tc>
      </w:tr>
      <w:tr w:rsidR="00D80F99" w:rsidRPr="003017D7" w:rsidTr="00020859">
        <w:trPr>
          <w:trHeight w:val="564"/>
        </w:trPr>
        <w:tc>
          <w:tcPr>
            <w:tcW w:w="2410" w:type="dxa"/>
          </w:tcPr>
          <w:p w:rsidR="00D80F99" w:rsidRPr="003017D7" w:rsidRDefault="00D80F99" w:rsidP="00D80F99"/>
        </w:tc>
        <w:tc>
          <w:tcPr>
            <w:tcW w:w="4678" w:type="dxa"/>
          </w:tcPr>
          <w:p w:rsidR="00D80F99" w:rsidRPr="003017D7" w:rsidRDefault="00D80F99" w:rsidP="00D80F99">
            <w:r w:rsidRPr="003017D7">
              <w:t>Ability to work efficiently with good time management</w:t>
            </w:r>
          </w:p>
        </w:tc>
        <w:tc>
          <w:tcPr>
            <w:tcW w:w="2693" w:type="dxa"/>
          </w:tcPr>
          <w:p w:rsidR="00D80F99" w:rsidRPr="003017D7" w:rsidRDefault="00D80F99" w:rsidP="00D80F99"/>
        </w:tc>
      </w:tr>
      <w:tr w:rsidR="00D80F99" w:rsidRPr="003017D7" w:rsidTr="00020859">
        <w:trPr>
          <w:trHeight w:val="239"/>
        </w:trPr>
        <w:tc>
          <w:tcPr>
            <w:tcW w:w="2410" w:type="dxa"/>
          </w:tcPr>
          <w:p w:rsidR="00D80F99" w:rsidRPr="003017D7" w:rsidRDefault="00D80F99" w:rsidP="00D80F99"/>
        </w:tc>
        <w:tc>
          <w:tcPr>
            <w:tcW w:w="4678" w:type="dxa"/>
          </w:tcPr>
          <w:p w:rsidR="00D80F99" w:rsidRPr="003017D7" w:rsidRDefault="00D80F99" w:rsidP="00D80F99">
            <w:r w:rsidRPr="003017D7">
              <w:t>IT literacy</w:t>
            </w:r>
          </w:p>
        </w:tc>
        <w:tc>
          <w:tcPr>
            <w:tcW w:w="2693" w:type="dxa"/>
          </w:tcPr>
          <w:p w:rsidR="00D80F99" w:rsidRPr="003017D7" w:rsidRDefault="00D80F99" w:rsidP="00D80F99"/>
        </w:tc>
      </w:tr>
      <w:tr w:rsidR="00D80F99" w:rsidRPr="003017D7" w:rsidTr="00020859">
        <w:trPr>
          <w:trHeight w:val="239"/>
        </w:trPr>
        <w:tc>
          <w:tcPr>
            <w:tcW w:w="2410" w:type="dxa"/>
          </w:tcPr>
          <w:p w:rsidR="00D80F99" w:rsidRPr="003017D7" w:rsidRDefault="00D80F99" w:rsidP="00D80F99"/>
        </w:tc>
        <w:tc>
          <w:tcPr>
            <w:tcW w:w="4678" w:type="dxa"/>
          </w:tcPr>
          <w:p w:rsidR="00D80F99" w:rsidRPr="003017D7" w:rsidRDefault="00D80F99" w:rsidP="00D80F99">
            <w:r w:rsidRPr="003017D7">
              <w:t>Good record keeping skills</w:t>
            </w:r>
          </w:p>
        </w:tc>
        <w:tc>
          <w:tcPr>
            <w:tcW w:w="2693" w:type="dxa"/>
          </w:tcPr>
          <w:p w:rsidR="00D80F99" w:rsidRPr="003017D7" w:rsidRDefault="00D80F99" w:rsidP="00D80F99"/>
        </w:tc>
      </w:tr>
      <w:tr w:rsidR="00D80F99" w:rsidRPr="003017D7" w:rsidTr="00020859">
        <w:trPr>
          <w:trHeight w:val="345"/>
        </w:trPr>
        <w:tc>
          <w:tcPr>
            <w:tcW w:w="2410" w:type="dxa"/>
          </w:tcPr>
          <w:p w:rsidR="00D80F99" w:rsidRPr="003017D7" w:rsidRDefault="00D80F99" w:rsidP="00D80F99">
            <w:pPr>
              <w:rPr>
                <w:b/>
              </w:rPr>
            </w:pPr>
            <w:r w:rsidRPr="003017D7">
              <w:rPr>
                <w:b/>
              </w:rPr>
              <w:lastRenderedPageBreak/>
              <w:t>Team Working</w:t>
            </w:r>
          </w:p>
        </w:tc>
        <w:tc>
          <w:tcPr>
            <w:tcW w:w="4678" w:type="dxa"/>
          </w:tcPr>
          <w:p w:rsidR="00D80F99" w:rsidRPr="003017D7" w:rsidRDefault="00EA22BC" w:rsidP="00D80F99">
            <w:r>
              <w:t>Commitment to being an e</w:t>
            </w:r>
            <w:r w:rsidR="00D80F99" w:rsidRPr="003017D7">
              <w:t>ffective team player</w:t>
            </w:r>
            <w:r>
              <w:t>, establishing and maintaining patient-centred collaborative relationships</w:t>
            </w:r>
          </w:p>
        </w:tc>
        <w:tc>
          <w:tcPr>
            <w:tcW w:w="2693" w:type="dxa"/>
          </w:tcPr>
          <w:p w:rsidR="00D80F99" w:rsidRPr="003017D7" w:rsidRDefault="00D80F99" w:rsidP="00D80F99"/>
        </w:tc>
      </w:tr>
      <w:tr w:rsidR="00D80F99" w:rsidRPr="003017D7" w:rsidTr="00020859">
        <w:trPr>
          <w:trHeight w:val="832"/>
        </w:trPr>
        <w:tc>
          <w:tcPr>
            <w:tcW w:w="2410" w:type="dxa"/>
          </w:tcPr>
          <w:p w:rsidR="00D80F99" w:rsidRPr="003017D7" w:rsidRDefault="00D80F99" w:rsidP="00D80F99"/>
        </w:tc>
        <w:tc>
          <w:tcPr>
            <w:tcW w:w="4678" w:type="dxa"/>
          </w:tcPr>
          <w:p w:rsidR="00D80F99" w:rsidRPr="003017D7" w:rsidRDefault="00D80F99" w:rsidP="00D80F99">
            <w:r w:rsidRPr="003017D7">
              <w:t>Ability to recognise value of and develop working relationships with partnership agencies</w:t>
            </w:r>
          </w:p>
        </w:tc>
        <w:tc>
          <w:tcPr>
            <w:tcW w:w="2693" w:type="dxa"/>
          </w:tcPr>
          <w:p w:rsidR="00D80F99" w:rsidRPr="003017D7" w:rsidRDefault="00D80F99" w:rsidP="00D80F99"/>
        </w:tc>
      </w:tr>
      <w:tr w:rsidR="00EA22BC" w:rsidRPr="003017D7" w:rsidTr="00020859">
        <w:trPr>
          <w:trHeight w:val="832"/>
        </w:trPr>
        <w:tc>
          <w:tcPr>
            <w:tcW w:w="2410" w:type="dxa"/>
          </w:tcPr>
          <w:p w:rsidR="00EA22BC" w:rsidRPr="003017D7" w:rsidRDefault="00EA22BC" w:rsidP="00D80F99"/>
        </w:tc>
        <w:tc>
          <w:tcPr>
            <w:tcW w:w="4678" w:type="dxa"/>
          </w:tcPr>
          <w:p w:rsidR="00EA22BC" w:rsidRPr="003017D7" w:rsidRDefault="00EA22BC" w:rsidP="00EA22BC">
            <w:r>
              <w:t>Willingness to contribute to development and clinical leadership of the multidisciplinary partnership</w:t>
            </w:r>
          </w:p>
        </w:tc>
        <w:tc>
          <w:tcPr>
            <w:tcW w:w="2693" w:type="dxa"/>
          </w:tcPr>
          <w:p w:rsidR="00EA22BC" w:rsidRPr="003017D7" w:rsidRDefault="00EA22BC" w:rsidP="00D80F99"/>
        </w:tc>
      </w:tr>
      <w:tr w:rsidR="00D80F99" w:rsidRPr="003017D7" w:rsidTr="00020859">
        <w:trPr>
          <w:trHeight w:val="239"/>
        </w:trPr>
        <w:tc>
          <w:tcPr>
            <w:tcW w:w="2410" w:type="dxa"/>
          </w:tcPr>
          <w:p w:rsidR="00D80F99" w:rsidRPr="003017D7" w:rsidRDefault="00D80F99" w:rsidP="00D80F99">
            <w:pPr>
              <w:rPr>
                <w:b/>
              </w:rPr>
            </w:pPr>
            <w:r w:rsidRPr="003017D7">
              <w:rPr>
                <w:b/>
              </w:rPr>
              <w:t>CPD</w:t>
            </w:r>
          </w:p>
        </w:tc>
        <w:tc>
          <w:tcPr>
            <w:tcW w:w="4678" w:type="dxa"/>
          </w:tcPr>
          <w:p w:rsidR="00D80F99" w:rsidRPr="003017D7" w:rsidRDefault="00D80F99" w:rsidP="00D80F99">
            <w:r w:rsidRPr="003017D7">
              <w:t>Evidence of relevant Continuing Professional Development</w:t>
            </w:r>
          </w:p>
        </w:tc>
        <w:tc>
          <w:tcPr>
            <w:tcW w:w="2693" w:type="dxa"/>
          </w:tcPr>
          <w:p w:rsidR="00D80F99" w:rsidRPr="003017D7" w:rsidRDefault="00D80F99" w:rsidP="00D80F99"/>
        </w:tc>
      </w:tr>
      <w:tr w:rsidR="00D80F99" w:rsidRPr="003017D7" w:rsidTr="00020859">
        <w:trPr>
          <w:trHeight w:val="719"/>
        </w:trPr>
        <w:tc>
          <w:tcPr>
            <w:tcW w:w="2410" w:type="dxa"/>
          </w:tcPr>
          <w:p w:rsidR="00D80F99" w:rsidRPr="003017D7" w:rsidRDefault="00D80F99" w:rsidP="00D80F99">
            <w:pPr>
              <w:rPr>
                <w:b/>
              </w:rPr>
            </w:pPr>
            <w:r w:rsidRPr="003017D7">
              <w:rPr>
                <w:b/>
              </w:rPr>
              <w:t>Teaching and Training</w:t>
            </w:r>
          </w:p>
        </w:tc>
        <w:tc>
          <w:tcPr>
            <w:tcW w:w="4678" w:type="dxa"/>
          </w:tcPr>
          <w:p w:rsidR="00D80F99" w:rsidRPr="003017D7" w:rsidRDefault="00D80F99" w:rsidP="00D80F99">
            <w:r w:rsidRPr="003017D7">
              <w:t>Engagement with teaching and training</w:t>
            </w:r>
          </w:p>
        </w:tc>
        <w:tc>
          <w:tcPr>
            <w:tcW w:w="2693" w:type="dxa"/>
          </w:tcPr>
          <w:p w:rsidR="00D80F99" w:rsidRPr="003017D7" w:rsidRDefault="00D80F99" w:rsidP="00D80F99">
            <w:r w:rsidRPr="003017D7">
              <w:t>Interest in and knowledge of advances in medical education and training</w:t>
            </w:r>
          </w:p>
        </w:tc>
      </w:tr>
      <w:tr w:rsidR="00D80F99" w:rsidRPr="003017D7" w:rsidTr="00020859">
        <w:trPr>
          <w:trHeight w:val="982"/>
        </w:trPr>
        <w:tc>
          <w:tcPr>
            <w:tcW w:w="2410" w:type="dxa"/>
          </w:tcPr>
          <w:p w:rsidR="00D80F99" w:rsidRPr="003017D7" w:rsidRDefault="00D80F99" w:rsidP="00D80F99">
            <w:pPr>
              <w:rPr>
                <w:b/>
              </w:rPr>
            </w:pPr>
            <w:r w:rsidRPr="003017D7">
              <w:rPr>
                <w:b/>
              </w:rPr>
              <w:t>Research and Publications</w:t>
            </w:r>
          </w:p>
        </w:tc>
        <w:tc>
          <w:tcPr>
            <w:tcW w:w="4678" w:type="dxa"/>
          </w:tcPr>
          <w:p w:rsidR="00D80F99" w:rsidRPr="003017D7" w:rsidRDefault="00D80F99" w:rsidP="00D80F99"/>
        </w:tc>
        <w:tc>
          <w:tcPr>
            <w:tcW w:w="2693" w:type="dxa"/>
          </w:tcPr>
          <w:p w:rsidR="00D80F99" w:rsidRPr="003017D7" w:rsidRDefault="00D80F99" w:rsidP="00D80F99">
            <w:r w:rsidRPr="003017D7">
              <w:t>Evidence of publications in peer reviewed journals</w:t>
            </w:r>
          </w:p>
        </w:tc>
      </w:tr>
      <w:tr w:rsidR="00D80F99" w:rsidRPr="003017D7" w:rsidTr="00020859">
        <w:trPr>
          <w:trHeight w:val="696"/>
        </w:trPr>
        <w:tc>
          <w:tcPr>
            <w:tcW w:w="2410" w:type="dxa"/>
          </w:tcPr>
          <w:p w:rsidR="00D80F99" w:rsidRPr="003017D7" w:rsidRDefault="00D80F99" w:rsidP="00D80F99">
            <w:pPr>
              <w:rPr>
                <w:b/>
              </w:rPr>
            </w:pPr>
            <w:r w:rsidRPr="003017D7">
              <w:rPr>
                <w:b/>
              </w:rPr>
              <w:t>Clinical Audit</w:t>
            </w:r>
          </w:p>
        </w:tc>
        <w:tc>
          <w:tcPr>
            <w:tcW w:w="4678" w:type="dxa"/>
          </w:tcPr>
          <w:p w:rsidR="00D80F99" w:rsidRPr="003017D7" w:rsidRDefault="00D80F99" w:rsidP="00D80F99">
            <w:r w:rsidRPr="003017D7">
              <w:t>Participation in regular medical audit</w:t>
            </w:r>
          </w:p>
        </w:tc>
        <w:tc>
          <w:tcPr>
            <w:tcW w:w="2693" w:type="dxa"/>
          </w:tcPr>
          <w:p w:rsidR="00D80F99" w:rsidRPr="003017D7" w:rsidRDefault="00D80F99" w:rsidP="00D80F99"/>
        </w:tc>
      </w:tr>
      <w:tr w:rsidR="00D80F99" w:rsidRPr="003017D7" w:rsidTr="00020859">
        <w:trPr>
          <w:trHeight w:val="311"/>
        </w:trPr>
        <w:tc>
          <w:tcPr>
            <w:tcW w:w="2410" w:type="dxa"/>
          </w:tcPr>
          <w:p w:rsidR="00D80F99" w:rsidRPr="003017D7" w:rsidRDefault="00D80F99" w:rsidP="00D80F99">
            <w:pPr>
              <w:rPr>
                <w:b/>
              </w:rPr>
            </w:pPr>
            <w:r w:rsidRPr="003017D7">
              <w:rPr>
                <w:b/>
              </w:rPr>
              <w:t>Management and Administration</w:t>
            </w:r>
          </w:p>
        </w:tc>
        <w:tc>
          <w:tcPr>
            <w:tcW w:w="4678" w:type="dxa"/>
          </w:tcPr>
          <w:p w:rsidR="00D80F99" w:rsidRPr="003017D7" w:rsidRDefault="00D80F99" w:rsidP="00D80F99">
            <w:r w:rsidRPr="003017D7">
              <w:t>Proven organisational skills</w:t>
            </w:r>
          </w:p>
        </w:tc>
        <w:tc>
          <w:tcPr>
            <w:tcW w:w="2693" w:type="dxa"/>
          </w:tcPr>
          <w:p w:rsidR="00D80F99" w:rsidRPr="003017D7" w:rsidRDefault="00D80F99" w:rsidP="00D80F99"/>
        </w:tc>
      </w:tr>
      <w:tr w:rsidR="00D80F99" w:rsidRPr="003017D7" w:rsidTr="00020859">
        <w:trPr>
          <w:trHeight w:val="239"/>
        </w:trPr>
        <w:tc>
          <w:tcPr>
            <w:tcW w:w="2410" w:type="dxa"/>
          </w:tcPr>
          <w:p w:rsidR="00D80F99" w:rsidRPr="003017D7" w:rsidRDefault="00D80F99" w:rsidP="00D80F99">
            <w:pPr>
              <w:rPr>
                <w:b/>
              </w:rPr>
            </w:pPr>
            <w:r w:rsidRPr="003017D7">
              <w:rPr>
                <w:b/>
              </w:rPr>
              <w:t>Personal and Interpersonal Skills</w:t>
            </w:r>
          </w:p>
        </w:tc>
        <w:tc>
          <w:tcPr>
            <w:tcW w:w="4678" w:type="dxa"/>
          </w:tcPr>
          <w:p w:rsidR="00D80F99" w:rsidRPr="003017D7" w:rsidRDefault="00D80F99" w:rsidP="00D80F99">
            <w:r w:rsidRPr="003017D7">
              <w:t>Flexibility to meet the changing needs of the service</w:t>
            </w:r>
          </w:p>
        </w:tc>
        <w:tc>
          <w:tcPr>
            <w:tcW w:w="2693" w:type="dxa"/>
          </w:tcPr>
          <w:p w:rsidR="00D80F99" w:rsidRPr="003017D7" w:rsidRDefault="00D80F99" w:rsidP="00D80F99"/>
        </w:tc>
      </w:tr>
      <w:tr w:rsidR="00D80F99" w:rsidRPr="003017D7" w:rsidTr="00020859">
        <w:trPr>
          <w:trHeight w:val="239"/>
        </w:trPr>
        <w:tc>
          <w:tcPr>
            <w:tcW w:w="2410" w:type="dxa"/>
          </w:tcPr>
          <w:p w:rsidR="00D80F99" w:rsidRPr="003017D7" w:rsidRDefault="00D80F99" w:rsidP="00D80F99"/>
        </w:tc>
        <w:tc>
          <w:tcPr>
            <w:tcW w:w="4678" w:type="dxa"/>
          </w:tcPr>
          <w:p w:rsidR="00D80F99" w:rsidRPr="003017D7" w:rsidRDefault="00D80F99" w:rsidP="00D80F99">
            <w:r w:rsidRPr="003017D7">
              <w:t>Effective communicator and negotiator</w:t>
            </w:r>
          </w:p>
        </w:tc>
        <w:tc>
          <w:tcPr>
            <w:tcW w:w="2693" w:type="dxa"/>
          </w:tcPr>
          <w:p w:rsidR="00D80F99" w:rsidRPr="003017D7" w:rsidRDefault="00D80F99" w:rsidP="00D80F99"/>
        </w:tc>
      </w:tr>
      <w:tr w:rsidR="00D80F99" w:rsidRPr="003017D7" w:rsidTr="00020859">
        <w:trPr>
          <w:trHeight w:val="239"/>
        </w:trPr>
        <w:tc>
          <w:tcPr>
            <w:tcW w:w="2410" w:type="dxa"/>
          </w:tcPr>
          <w:p w:rsidR="00D80F99" w:rsidRPr="00EA22BC" w:rsidRDefault="00D80F99" w:rsidP="00D80F99">
            <w:pPr>
              <w:rPr>
                <w:b/>
              </w:rPr>
            </w:pPr>
          </w:p>
        </w:tc>
        <w:tc>
          <w:tcPr>
            <w:tcW w:w="4678" w:type="dxa"/>
          </w:tcPr>
          <w:p w:rsidR="00D80F99" w:rsidRPr="003017D7" w:rsidRDefault="00D80F99" w:rsidP="00D80F99">
            <w:r w:rsidRPr="003017D7">
              <w:t>Open and non-confrontational</w:t>
            </w:r>
          </w:p>
        </w:tc>
        <w:tc>
          <w:tcPr>
            <w:tcW w:w="2693" w:type="dxa"/>
          </w:tcPr>
          <w:p w:rsidR="00D80F99" w:rsidRPr="003017D7" w:rsidRDefault="00D80F99" w:rsidP="00D80F99"/>
        </w:tc>
      </w:tr>
      <w:tr w:rsidR="00EA22BC" w:rsidRPr="003017D7" w:rsidTr="00020859">
        <w:trPr>
          <w:trHeight w:val="239"/>
        </w:trPr>
        <w:tc>
          <w:tcPr>
            <w:tcW w:w="2410" w:type="dxa"/>
          </w:tcPr>
          <w:p w:rsidR="00EA22BC" w:rsidRPr="00EA22BC" w:rsidRDefault="00EA22BC" w:rsidP="00D80F99">
            <w:pPr>
              <w:rPr>
                <w:b/>
              </w:rPr>
            </w:pPr>
            <w:r w:rsidRPr="00EA22BC">
              <w:rPr>
                <w:b/>
              </w:rPr>
              <w:t>Professional values and practice</w:t>
            </w:r>
          </w:p>
        </w:tc>
        <w:tc>
          <w:tcPr>
            <w:tcW w:w="4678" w:type="dxa"/>
          </w:tcPr>
          <w:p w:rsidR="00EA22BC" w:rsidRPr="003017D7" w:rsidRDefault="00EA22BC" w:rsidP="00D80F99">
            <w:r>
              <w:t>Committed to practicing according to the GMC’s Good Medical Practice, and the RCPsych’s Good Psychiatric Practice</w:t>
            </w:r>
          </w:p>
        </w:tc>
        <w:tc>
          <w:tcPr>
            <w:tcW w:w="2693" w:type="dxa"/>
          </w:tcPr>
          <w:p w:rsidR="00EA22BC" w:rsidRPr="003017D7" w:rsidRDefault="00EA22BC" w:rsidP="00D80F99"/>
        </w:tc>
      </w:tr>
    </w:tbl>
    <w:p w:rsidR="00AA7827" w:rsidRDefault="00AA7827"/>
    <w:p w:rsidR="00AA7827" w:rsidRDefault="00AA7827"/>
    <w:sectPr w:rsidR="00AA7827" w:rsidSect="00AA7827">
      <w:headerReference w:type="even" r:id="rId16"/>
      <w:headerReference w:type="default" r:id="rId17"/>
      <w:footerReference w:type="default" r:id="rId18"/>
      <w:headerReference w:type="first" r:id="rId19"/>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F56" w:rsidRDefault="00EE0F56" w:rsidP="0070498B">
      <w:r>
        <w:separator/>
      </w:r>
    </w:p>
  </w:endnote>
  <w:endnote w:type="continuationSeparator" w:id="0">
    <w:p w:rsidR="00EE0F56" w:rsidRDefault="00EE0F56" w:rsidP="0070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old">
    <w:altName w:val="Arial"/>
    <w:charset w:val="59"/>
    <w:family w:val="auto"/>
    <w:pitch w:val="variable"/>
    <w:sig w:usb0="00000000"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9D6" w:rsidRDefault="00F869D6" w:rsidP="00097EFD">
    <w:pPr>
      <w:pStyle w:val="Footer"/>
    </w:pPr>
    <w:r>
      <w:t>NHS Ayrshire &amp; Arran Medical Job Description</w:t>
    </w:r>
    <w:r>
      <w:tab/>
    </w:r>
    <w:r>
      <w:tab/>
      <w:t xml:space="preserve"> </w:t>
    </w:r>
    <w:r>
      <w:fldChar w:fldCharType="begin"/>
    </w:r>
    <w:r>
      <w:instrText xml:space="preserve"> PAGE   \* MERGEFORMAT </w:instrText>
    </w:r>
    <w:r>
      <w:fldChar w:fldCharType="separate"/>
    </w:r>
    <w:r w:rsidR="000E7D8C">
      <w:rPr>
        <w:noProof/>
      </w:rPr>
      <w:t>5</w:t>
    </w:r>
    <w:r>
      <w:fldChar w:fldCharType="end"/>
    </w:r>
  </w:p>
  <w:p w:rsidR="00F869D6" w:rsidRDefault="00F869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F56" w:rsidRDefault="00EE0F56" w:rsidP="0070498B">
      <w:r>
        <w:separator/>
      </w:r>
    </w:p>
  </w:footnote>
  <w:footnote w:type="continuationSeparator" w:id="0">
    <w:p w:rsidR="00EE0F56" w:rsidRDefault="00EE0F56" w:rsidP="00704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9D6" w:rsidRDefault="000E7D8C">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9" o:spid="_x0000_s2050" type="#_x0000_t75" style="position:absolute;margin-left:0;margin-top:0;width:595.45pt;height:842.05pt;z-index:-251658752;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9D6" w:rsidRDefault="000E7D8C">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30" o:spid="_x0000_s2051" type="#_x0000_t75" style="position:absolute;margin-left:0;margin-top:0;width:595.45pt;height:842.05pt;z-index:-251657728;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9D6" w:rsidRDefault="000E7D8C">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8" o:spid="_x0000_s2049" type="#_x0000_t75" style="position:absolute;margin-left:0;margin-top:0;width:595.45pt;height:842.05pt;z-index:-251659776;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72E35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C00CCD"/>
    <w:multiLevelType w:val="multilevel"/>
    <w:tmpl w:val="796A6BB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49E2D85"/>
    <w:multiLevelType w:val="hybridMultilevel"/>
    <w:tmpl w:val="2CAA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BC4042"/>
    <w:multiLevelType w:val="hybridMultilevel"/>
    <w:tmpl w:val="916C7BB4"/>
    <w:lvl w:ilvl="0" w:tplc="12F0DB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8B"/>
    <w:rsid w:val="00004446"/>
    <w:rsid w:val="0000503A"/>
    <w:rsid w:val="00020859"/>
    <w:rsid w:val="00025A11"/>
    <w:rsid w:val="00040876"/>
    <w:rsid w:val="000516A8"/>
    <w:rsid w:val="000766B8"/>
    <w:rsid w:val="00090F9D"/>
    <w:rsid w:val="00097EFD"/>
    <w:rsid w:val="000C0D02"/>
    <w:rsid w:val="000C6B6C"/>
    <w:rsid w:val="000E7D8C"/>
    <w:rsid w:val="00135A89"/>
    <w:rsid w:val="0014004A"/>
    <w:rsid w:val="00197A02"/>
    <w:rsid w:val="001A78D2"/>
    <w:rsid w:val="001B0D37"/>
    <w:rsid w:val="001B26BB"/>
    <w:rsid w:val="001C0C1A"/>
    <w:rsid w:val="001C64BB"/>
    <w:rsid w:val="001E0BE6"/>
    <w:rsid w:val="001E2735"/>
    <w:rsid w:val="001F1658"/>
    <w:rsid w:val="001F19B0"/>
    <w:rsid w:val="001F4BB5"/>
    <w:rsid w:val="001F5C9E"/>
    <w:rsid w:val="00206BE6"/>
    <w:rsid w:val="00231C5C"/>
    <w:rsid w:val="00232297"/>
    <w:rsid w:val="00257F5F"/>
    <w:rsid w:val="00274804"/>
    <w:rsid w:val="002A675F"/>
    <w:rsid w:val="002A79A8"/>
    <w:rsid w:val="002D1897"/>
    <w:rsid w:val="002F5B4A"/>
    <w:rsid w:val="002F733E"/>
    <w:rsid w:val="00323943"/>
    <w:rsid w:val="00342E44"/>
    <w:rsid w:val="003563BF"/>
    <w:rsid w:val="00361BEB"/>
    <w:rsid w:val="003729F1"/>
    <w:rsid w:val="00372EA1"/>
    <w:rsid w:val="003775C1"/>
    <w:rsid w:val="003852B8"/>
    <w:rsid w:val="003869B6"/>
    <w:rsid w:val="00393C56"/>
    <w:rsid w:val="00394FBB"/>
    <w:rsid w:val="003A4E27"/>
    <w:rsid w:val="003B1EF4"/>
    <w:rsid w:val="003C2ADF"/>
    <w:rsid w:val="003C5643"/>
    <w:rsid w:val="003C5741"/>
    <w:rsid w:val="004032D1"/>
    <w:rsid w:val="00432702"/>
    <w:rsid w:val="00473C2A"/>
    <w:rsid w:val="00481644"/>
    <w:rsid w:val="004935C0"/>
    <w:rsid w:val="004A475C"/>
    <w:rsid w:val="004C1872"/>
    <w:rsid w:val="004E10EB"/>
    <w:rsid w:val="004E7E2D"/>
    <w:rsid w:val="00501123"/>
    <w:rsid w:val="0053289F"/>
    <w:rsid w:val="00536DBF"/>
    <w:rsid w:val="0055653D"/>
    <w:rsid w:val="00560FCD"/>
    <w:rsid w:val="005616C9"/>
    <w:rsid w:val="005733B5"/>
    <w:rsid w:val="005756C8"/>
    <w:rsid w:val="00581985"/>
    <w:rsid w:val="005A2F8F"/>
    <w:rsid w:val="005B51FC"/>
    <w:rsid w:val="005C09B8"/>
    <w:rsid w:val="005D0680"/>
    <w:rsid w:val="005D19DD"/>
    <w:rsid w:val="006029E2"/>
    <w:rsid w:val="00613970"/>
    <w:rsid w:val="00620E23"/>
    <w:rsid w:val="00637689"/>
    <w:rsid w:val="006462DD"/>
    <w:rsid w:val="00655312"/>
    <w:rsid w:val="0067055B"/>
    <w:rsid w:val="00683227"/>
    <w:rsid w:val="0070498B"/>
    <w:rsid w:val="00710499"/>
    <w:rsid w:val="00712874"/>
    <w:rsid w:val="007128F0"/>
    <w:rsid w:val="007262BA"/>
    <w:rsid w:val="00730A5D"/>
    <w:rsid w:val="00756034"/>
    <w:rsid w:val="00767AA0"/>
    <w:rsid w:val="0077192A"/>
    <w:rsid w:val="00774B5D"/>
    <w:rsid w:val="007A155B"/>
    <w:rsid w:val="007B6A6A"/>
    <w:rsid w:val="007D45D7"/>
    <w:rsid w:val="007E6148"/>
    <w:rsid w:val="00811EA4"/>
    <w:rsid w:val="00822111"/>
    <w:rsid w:val="00832D31"/>
    <w:rsid w:val="00832DC5"/>
    <w:rsid w:val="00844953"/>
    <w:rsid w:val="0086184E"/>
    <w:rsid w:val="0088457E"/>
    <w:rsid w:val="00890B0B"/>
    <w:rsid w:val="00894B8B"/>
    <w:rsid w:val="008A1326"/>
    <w:rsid w:val="008A3286"/>
    <w:rsid w:val="008B4226"/>
    <w:rsid w:val="008D3C21"/>
    <w:rsid w:val="00912003"/>
    <w:rsid w:val="009412B0"/>
    <w:rsid w:val="009529D0"/>
    <w:rsid w:val="009573BF"/>
    <w:rsid w:val="009A1C2D"/>
    <w:rsid w:val="009B1E7B"/>
    <w:rsid w:val="009D2896"/>
    <w:rsid w:val="009E5DB7"/>
    <w:rsid w:val="00A04D59"/>
    <w:rsid w:val="00A078E8"/>
    <w:rsid w:val="00A13252"/>
    <w:rsid w:val="00A167C1"/>
    <w:rsid w:val="00A56178"/>
    <w:rsid w:val="00A64E40"/>
    <w:rsid w:val="00AA5C89"/>
    <w:rsid w:val="00AA7827"/>
    <w:rsid w:val="00AC7F0C"/>
    <w:rsid w:val="00AD1338"/>
    <w:rsid w:val="00AE244C"/>
    <w:rsid w:val="00B01915"/>
    <w:rsid w:val="00B2371B"/>
    <w:rsid w:val="00B33F59"/>
    <w:rsid w:val="00B46B07"/>
    <w:rsid w:val="00B60A43"/>
    <w:rsid w:val="00B65617"/>
    <w:rsid w:val="00B72E86"/>
    <w:rsid w:val="00B9161E"/>
    <w:rsid w:val="00B97EF7"/>
    <w:rsid w:val="00BA7EE5"/>
    <w:rsid w:val="00BB3308"/>
    <w:rsid w:val="00BC1BEC"/>
    <w:rsid w:val="00BC6988"/>
    <w:rsid w:val="00BD4673"/>
    <w:rsid w:val="00BD4CB8"/>
    <w:rsid w:val="00BE2FAB"/>
    <w:rsid w:val="00C00E04"/>
    <w:rsid w:val="00C01DEA"/>
    <w:rsid w:val="00C17B1E"/>
    <w:rsid w:val="00C241E6"/>
    <w:rsid w:val="00C84838"/>
    <w:rsid w:val="00C84D4D"/>
    <w:rsid w:val="00CC4614"/>
    <w:rsid w:val="00CD7368"/>
    <w:rsid w:val="00CE7AD0"/>
    <w:rsid w:val="00CF0479"/>
    <w:rsid w:val="00D142D8"/>
    <w:rsid w:val="00D42223"/>
    <w:rsid w:val="00D54B98"/>
    <w:rsid w:val="00D7364E"/>
    <w:rsid w:val="00D80F99"/>
    <w:rsid w:val="00D85231"/>
    <w:rsid w:val="00DC0B3D"/>
    <w:rsid w:val="00DD50C6"/>
    <w:rsid w:val="00DD7952"/>
    <w:rsid w:val="00DD79A5"/>
    <w:rsid w:val="00DE7586"/>
    <w:rsid w:val="00E03594"/>
    <w:rsid w:val="00E15C24"/>
    <w:rsid w:val="00E358AB"/>
    <w:rsid w:val="00E44163"/>
    <w:rsid w:val="00E5705B"/>
    <w:rsid w:val="00E6075F"/>
    <w:rsid w:val="00E64355"/>
    <w:rsid w:val="00E7537C"/>
    <w:rsid w:val="00E923AA"/>
    <w:rsid w:val="00E9587B"/>
    <w:rsid w:val="00EA22BC"/>
    <w:rsid w:val="00EA7B98"/>
    <w:rsid w:val="00EC0A2B"/>
    <w:rsid w:val="00ED00AE"/>
    <w:rsid w:val="00EE0F56"/>
    <w:rsid w:val="00F00D41"/>
    <w:rsid w:val="00F020BE"/>
    <w:rsid w:val="00F0315D"/>
    <w:rsid w:val="00F11066"/>
    <w:rsid w:val="00F16652"/>
    <w:rsid w:val="00F23A18"/>
    <w:rsid w:val="00F31A44"/>
    <w:rsid w:val="00F7765B"/>
    <w:rsid w:val="00F869D6"/>
    <w:rsid w:val="00F8752B"/>
    <w:rsid w:val="00F90A17"/>
    <w:rsid w:val="00FC6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DB9AD4B7-11AB-45EF-B7A1-3A179978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55"/>
    <w:rPr>
      <w:sz w:val="24"/>
      <w:szCs w:val="24"/>
      <w:lang w:eastAsia="en-US"/>
    </w:rPr>
  </w:style>
  <w:style w:type="paragraph" w:styleId="Heading1">
    <w:name w:val="heading 1"/>
    <w:basedOn w:val="Normal"/>
    <w:next w:val="Normal"/>
    <w:link w:val="Heading1Char"/>
    <w:uiPriority w:val="9"/>
    <w:qFormat/>
    <w:rsid w:val="00AD1338"/>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qFormat/>
    <w:rsid w:val="00020859"/>
    <w:pPr>
      <w:keepNext/>
      <w:keepLines/>
      <w:spacing w:before="200"/>
      <w:outlineLvl w:val="1"/>
    </w:pPr>
    <w:rPr>
      <w:rFonts w:ascii="Cambria" w:eastAsia="Times New Roman" w:hAnsi="Cambria" w:cs="Times New Roman"/>
      <w:b/>
      <w:bCs/>
      <w:color w:val="4F81BD"/>
      <w:sz w:val="26"/>
      <w:szCs w:val="26"/>
      <w:lang w:val="x-none"/>
    </w:rPr>
  </w:style>
  <w:style w:type="paragraph" w:styleId="Heading3">
    <w:name w:val="heading 3"/>
    <w:basedOn w:val="Normal"/>
    <w:next w:val="Normal"/>
    <w:link w:val="Heading3Char"/>
    <w:uiPriority w:val="9"/>
    <w:qFormat/>
    <w:rsid w:val="00020859"/>
    <w:pPr>
      <w:keepNext/>
      <w:keepLines/>
      <w:spacing w:before="200"/>
      <w:outlineLvl w:val="2"/>
    </w:pPr>
    <w:rPr>
      <w:rFonts w:ascii="Cambria" w:eastAsia="Times New Roman" w:hAnsi="Cambria" w:cs="Times New Roman"/>
      <w:b/>
      <w:bCs/>
      <w:color w:val="4F81BD"/>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0498B"/>
    <w:pPr>
      <w:tabs>
        <w:tab w:val="center" w:pos="4513"/>
        <w:tab w:val="right" w:pos="9026"/>
      </w:tabs>
    </w:pPr>
  </w:style>
  <w:style w:type="character" w:customStyle="1" w:styleId="HeaderChar">
    <w:name w:val="Header Char"/>
    <w:basedOn w:val="DefaultParagraphFont"/>
    <w:link w:val="Header"/>
    <w:uiPriority w:val="99"/>
    <w:semiHidden/>
    <w:rsid w:val="0070498B"/>
  </w:style>
  <w:style w:type="paragraph" w:styleId="Footer">
    <w:name w:val="footer"/>
    <w:basedOn w:val="Normal"/>
    <w:link w:val="FooterChar"/>
    <w:uiPriority w:val="99"/>
    <w:unhideWhenUsed/>
    <w:rsid w:val="0070498B"/>
    <w:pPr>
      <w:tabs>
        <w:tab w:val="center" w:pos="4513"/>
        <w:tab w:val="right" w:pos="9026"/>
      </w:tabs>
    </w:pPr>
  </w:style>
  <w:style w:type="character" w:customStyle="1" w:styleId="FooterChar">
    <w:name w:val="Footer Char"/>
    <w:basedOn w:val="DefaultParagraphFont"/>
    <w:link w:val="Footer"/>
    <w:uiPriority w:val="99"/>
    <w:rsid w:val="0070498B"/>
  </w:style>
  <w:style w:type="paragraph" w:styleId="BalloonText">
    <w:name w:val="Balloon Text"/>
    <w:basedOn w:val="Normal"/>
    <w:link w:val="BalloonTextChar"/>
    <w:uiPriority w:val="99"/>
    <w:semiHidden/>
    <w:unhideWhenUsed/>
    <w:rsid w:val="001B0D37"/>
    <w:rPr>
      <w:rFonts w:ascii="Tahoma" w:hAnsi="Tahoma" w:cs="Times New Roman"/>
      <w:sz w:val="16"/>
      <w:szCs w:val="16"/>
      <w:lang w:val="x-none" w:eastAsia="x-none"/>
    </w:rPr>
  </w:style>
  <w:style w:type="character" w:customStyle="1" w:styleId="BalloonTextChar">
    <w:name w:val="Balloon Text Char"/>
    <w:link w:val="BalloonText"/>
    <w:uiPriority w:val="99"/>
    <w:semiHidden/>
    <w:rsid w:val="001B0D37"/>
    <w:rPr>
      <w:rFonts w:ascii="Tahoma" w:hAnsi="Tahoma" w:cs="Tahoma"/>
      <w:sz w:val="16"/>
      <w:szCs w:val="16"/>
    </w:rPr>
  </w:style>
  <w:style w:type="paragraph" w:styleId="BodyText">
    <w:name w:val="Body Text"/>
    <w:basedOn w:val="Normal"/>
    <w:link w:val="BodyTextChar"/>
    <w:rsid w:val="00D80F99"/>
    <w:pPr>
      <w:jc w:val="both"/>
    </w:pPr>
    <w:rPr>
      <w:rFonts w:ascii="Times New Roman" w:eastAsia="Times New Roman" w:hAnsi="Times New Roman" w:cs="Times New Roman"/>
      <w:sz w:val="20"/>
      <w:szCs w:val="20"/>
      <w:lang w:val="x-none"/>
    </w:rPr>
  </w:style>
  <w:style w:type="character" w:customStyle="1" w:styleId="BodyTextChar">
    <w:name w:val="Body Text Char"/>
    <w:link w:val="BodyText"/>
    <w:rsid w:val="00D80F99"/>
    <w:rPr>
      <w:rFonts w:ascii="Times New Roman" w:eastAsia="Times New Roman" w:hAnsi="Times New Roman" w:cs="Times New Roman"/>
      <w:lang w:eastAsia="en-US"/>
    </w:rPr>
  </w:style>
  <w:style w:type="paragraph" w:customStyle="1" w:styleId="MediumGrid1-Accent21">
    <w:name w:val="Medium Grid 1 - Accent 21"/>
    <w:basedOn w:val="Normal"/>
    <w:uiPriority w:val="99"/>
    <w:qFormat/>
    <w:rsid w:val="00020859"/>
    <w:pPr>
      <w:spacing w:after="200" w:line="276" w:lineRule="auto"/>
      <w:ind w:left="720"/>
      <w:contextualSpacing/>
    </w:pPr>
    <w:rPr>
      <w:rFonts w:ascii="Calibri" w:eastAsia="Arial Unicode MS" w:hAnsi="Calibri" w:cs="Times New Roman"/>
      <w:sz w:val="22"/>
      <w:szCs w:val="22"/>
      <w:u w:color="000000"/>
    </w:rPr>
  </w:style>
  <w:style w:type="paragraph" w:styleId="BodyTextIndent">
    <w:name w:val="Body Text Indent"/>
    <w:basedOn w:val="Normal"/>
    <w:link w:val="BodyTextIndentChar"/>
    <w:uiPriority w:val="99"/>
    <w:semiHidden/>
    <w:unhideWhenUsed/>
    <w:rsid w:val="00020859"/>
    <w:pPr>
      <w:spacing w:after="120"/>
      <w:ind w:left="283"/>
    </w:pPr>
    <w:rPr>
      <w:rFonts w:cs="Times New Roman"/>
      <w:lang w:val="x-none"/>
    </w:rPr>
  </w:style>
  <w:style w:type="character" w:customStyle="1" w:styleId="BodyTextIndentChar">
    <w:name w:val="Body Text Indent Char"/>
    <w:link w:val="BodyTextIndent"/>
    <w:uiPriority w:val="99"/>
    <w:semiHidden/>
    <w:rsid w:val="00020859"/>
    <w:rPr>
      <w:sz w:val="24"/>
      <w:szCs w:val="24"/>
      <w:lang w:eastAsia="en-US"/>
    </w:rPr>
  </w:style>
  <w:style w:type="character" w:customStyle="1" w:styleId="Heading2Char">
    <w:name w:val="Heading 2 Char"/>
    <w:link w:val="Heading2"/>
    <w:uiPriority w:val="9"/>
    <w:semiHidden/>
    <w:rsid w:val="00020859"/>
    <w:rPr>
      <w:rFonts w:ascii="Cambria" w:eastAsia="Times New Roman" w:hAnsi="Cambria" w:cs="Times New Roman"/>
      <w:b/>
      <w:bCs/>
      <w:color w:val="4F81BD"/>
      <w:sz w:val="26"/>
      <w:szCs w:val="26"/>
      <w:lang w:eastAsia="en-US"/>
    </w:rPr>
  </w:style>
  <w:style w:type="character" w:customStyle="1" w:styleId="Heading3Char">
    <w:name w:val="Heading 3 Char"/>
    <w:link w:val="Heading3"/>
    <w:uiPriority w:val="9"/>
    <w:semiHidden/>
    <w:rsid w:val="00020859"/>
    <w:rPr>
      <w:rFonts w:ascii="Cambria" w:eastAsia="Times New Roman" w:hAnsi="Cambria" w:cs="Times New Roman"/>
      <w:b/>
      <w:bCs/>
      <w:color w:val="4F81BD"/>
      <w:sz w:val="24"/>
      <w:szCs w:val="24"/>
      <w:lang w:eastAsia="en-US"/>
    </w:rPr>
  </w:style>
  <w:style w:type="character" w:styleId="CommentReference">
    <w:name w:val="annotation reference"/>
    <w:uiPriority w:val="99"/>
    <w:semiHidden/>
    <w:unhideWhenUsed/>
    <w:rsid w:val="007B6A6A"/>
    <w:rPr>
      <w:sz w:val="16"/>
      <w:szCs w:val="16"/>
    </w:rPr>
  </w:style>
  <w:style w:type="paragraph" w:styleId="CommentText">
    <w:name w:val="annotation text"/>
    <w:basedOn w:val="Normal"/>
    <w:link w:val="CommentTextChar"/>
    <w:uiPriority w:val="99"/>
    <w:semiHidden/>
    <w:unhideWhenUsed/>
    <w:rsid w:val="007B6A6A"/>
    <w:rPr>
      <w:rFonts w:cs="Times New Roman"/>
      <w:sz w:val="20"/>
      <w:szCs w:val="20"/>
      <w:lang w:val="x-none"/>
    </w:rPr>
  </w:style>
  <w:style w:type="character" w:customStyle="1" w:styleId="CommentTextChar">
    <w:name w:val="Comment Text Char"/>
    <w:link w:val="CommentText"/>
    <w:uiPriority w:val="99"/>
    <w:semiHidden/>
    <w:rsid w:val="007B6A6A"/>
    <w:rPr>
      <w:lang w:eastAsia="en-US"/>
    </w:rPr>
  </w:style>
  <w:style w:type="paragraph" w:styleId="CommentSubject">
    <w:name w:val="annotation subject"/>
    <w:basedOn w:val="CommentText"/>
    <w:next w:val="CommentText"/>
    <w:link w:val="CommentSubjectChar"/>
    <w:uiPriority w:val="99"/>
    <w:semiHidden/>
    <w:unhideWhenUsed/>
    <w:rsid w:val="007B6A6A"/>
    <w:rPr>
      <w:b/>
      <w:bCs/>
    </w:rPr>
  </w:style>
  <w:style w:type="character" w:customStyle="1" w:styleId="CommentSubjectChar">
    <w:name w:val="Comment Subject Char"/>
    <w:link w:val="CommentSubject"/>
    <w:uiPriority w:val="99"/>
    <w:semiHidden/>
    <w:rsid w:val="007B6A6A"/>
    <w:rPr>
      <w:b/>
      <w:bCs/>
      <w:lang w:eastAsia="en-US"/>
    </w:rPr>
  </w:style>
  <w:style w:type="character" w:customStyle="1" w:styleId="Heading1Char">
    <w:name w:val="Heading 1 Char"/>
    <w:link w:val="Heading1"/>
    <w:uiPriority w:val="9"/>
    <w:rsid w:val="00AD1338"/>
    <w:rPr>
      <w:rFonts w:ascii="Calibri Light" w:eastAsia="Times New Roman" w:hAnsi="Calibri Light" w:cs="Times New Roman"/>
      <w:b/>
      <w:bCs/>
      <w:kern w:val="32"/>
      <w:sz w:val="32"/>
      <w:szCs w:val="32"/>
      <w:lang w:eastAsia="en-US"/>
    </w:rPr>
  </w:style>
  <w:style w:type="paragraph" w:styleId="NoSpacing">
    <w:name w:val="No Spacing"/>
    <w:uiPriority w:val="1"/>
    <w:qFormat/>
    <w:rsid w:val="00AD133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41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image" Target="media/image7.png" /><Relationship Id="rId18" Type="http://schemas.openxmlformats.org/officeDocument/2006/relationships/footer" Target="footer1.xm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image" Target="media/image1.jpeg" /><Relationship Id="rId12" Type="http://schemas.openxmlformats.org/officeDocument/2006/relationships/image" Target="media/image6.png" /><Relationship Id="rId17" Type="http://schemas.openxmlformats.org/officeDocument/2006/relationships/header" Target="header2.xml" /><Relationship Id="rId2" Type="http://schemas.openxmlformats.org/officeDocument/2006/relationships/styles" Target="styles.xml" /><Relationship Id="rId16" Type="http://schemas.openxmlformats.org/officeDocument/2006/relationships/header" Target="header1.xml"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5" Type="http://schemas.openxmlformats.org/officeDocument/2006/relationships/footnotes" Target="footnotes.xml" /><Relationship Id="rId15" Type="http://schemas.openxmlformats.org/officeDocument/2006/relationships/image" Target="media/image9.png" /><Relationship Id="rId10" Type="http://schemas.openxmlformats.org/officeDocument/2006/relationships/image" Target="media/image4.png" /><Relationship Id="rId19" Type="http://schemas.openxmlformats.org/officeDocument/2006/relationships/header" Target="header3.xml"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image" Target="media/image8.png" /> </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1748</Words>
  <Characters>9969</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NHS A&amp;A;</Company>
  <LinksUpToDate>false</LinksUpToDate>
  <CharactersWithSpaces>11694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it0017</dc:creator>
  <cp:keywords/>
  <cp:lastModifiedBy>Benjamin Chetcuti (AA Liaison &amp; Unscheduled Care)</cp:lastModifiedBy>
  <cp:revision>2</cp:revision>
  <cp:lastPrinted>2017-02-16T08:41:00Z</cp:lastPrinted>
  <dcterms:created xsi:type="dcterms:W3CDTF">2025-01-24T13:18:00Z</dcterms:created>
  <dcterms:modified xsi:type="dcterms:W3CDTF">2025-01-24T13:18:00Z</dcterms:modified>
</cp:coreProperties>
</file>