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50BE" w14:textId="1195A0B2" w:rsidR="00EE4CCF" w:rsidRDefault="00A14715" w:rsidP="00A14715">
      <w:pPr>
        <w:pStyle w:val="Title"/>
        <w:spacing w:before="120" w:after="120"/>
        <w:jc w:val="right"/>
      </w:pPr>
      <w:r>
        <w:rPr>
          <w:noProof/>
        </w:rPr>
        <w:drawing>
          <wp:inline distT="0" distB="0" distL="0" distR="0" wp14:anchorId="0D8B1EC7" wp14:editId="19B360CF">
            <wp:extent cx="1901825" cy="8108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825" cy="810895"/>
                    </a:xfrm>
                    <a:prstGeom prst="rect">
                      <a:avLst/>
                    </a:prstGeom>
                    <a:noFill/>
                  </pic:spPr>
                </pic:pic>
              </a:graphicData>
            </a:graphic>
          </wp:inline>
        </w:drawing>
      </w:r>
    </w:p>
    <w:p w14:paraId="47769331" w14:textId="77777777" w:rsidR="004045F6" w:rsidRPr="00EE4CCF" w:rsidRDefault="004045F6" w:rsidP="004045F6">
      <w:pPr>
        <w:spacing w:before="120" w:after="120"/>
        <w:jc w:val="center"/>
        <w:rPr>
          <w:b/>
          <w:sz w:val="28"/>
        </w:rPr>
      </w:pPr>
      <w:r w:rsidRPr="00EE4CCF">
        <w:rPr>
          <w:rFonts w:ascii="Arial" w:hAnsi="Arial" w:cs="Arial"/>
          <w:b/>
          <w:sz w:val="28"/>
        </w:rPr>
        <w:t>PERSON SPECIFICATION</w:t>
      </w:r>
    </w:p>
    <w:tbl>
      <w:tblPr>
        <w:tblW w:w="10620" w:type="dxa"/>
        <w:tblInd w:w="-252" w:type="dxa"/>
        <w:tblLook w:val="01E0" w:firstRow="1" w:lastRow="1" w:firstColumn="1" w:lastColumn="1" w:noHBand="0" w:noVBand="0"/>
      </w:tblPr>
      <w:tblGrid>
        <w:gridCol w:w="2232"/>
        <w:gridCol w:w="3072"/>
        <w:gridCol w:w="5316"/>
      </w:tblGrid>
      <w:tr w:rsidR="00456F7A" w:rsidRPr="007B76FA" w14:paraId="441120DF" w14:textId="77777777" w:rsidTr="007B76FA">
        <w:tc>
          <w:tcPr>
            <w:tcW w:w="10620" w:type="dxa"/>
            <w:gridSpan w:val="3"/>
          </w:tcPr>
          <w:p w14:paraId="2AF9968B" w14:textId="77777777" w:rsidR="00456F7A" w:rsidRPr="007B76FA" w:rsidRDefault="00456F7A" w:rsidP="007B76FA">
            <w:pPr>
              <w:spacing w:before="120" w:after="120"/>
              <w:rPr>
                <w:rFonts w:ascii="Arial" w:hAnsi="Arial" w:cs="Arial"/>
                <w:b/>
              </w:rPr>
            </w:pPr>
          </w:p>
        </w:tc>
      </w:tr>
      <w:tr w:rsidR="00EE4CCF" w:rsidRPr="007B76FA" w14:paraId="6ACF6373" w14:textId="77777777" w:rsidTr="007B76FA">
        <w:tc>
          <w:tcPr>
            <w:tcW w:w="2232" w:type="dxa"/>
            <w:tcBorders>
              <w:right w:val="single" w:sz="4" w:space="0" w:color="auto"/>
            </w:tcBorders>
          </w:tcPr>
          <w:p w14:paraId="6026E4B3" w14:textId="77777777" w:rsidR="00EE4CCF" w:rsidRPr="007B76FA" w:rsidRDefault="00EE4CCF" w:rsidP="007B76FA">
            <w:pPr>
              <w:spacing w:before="120" w:after="120"/>
              <w:rPr>
                <w:rFonts w:ascii="Arial" w:hAnsi="Arial" w:cs="Arial"/>
                <w:b/>
              </w:rPr>
            </w:pPr>
            <w:r w:rsidRPr="007B76FA">
              <w:rPr>
                <w:rFonts w:ascii="Arial" w:hAnsi="Arial" w:cs="Arial"/>
                <w:b/>
              </w:rPr>
              <w:t>Job Title</w:t>
            </w:r>
          </w:p>
        </w:tc>
        <w:tc>
          <w:tcPr>
            <w:tcW w:w="8388" w:type="dxa"/>
            <w:gridSpan w:val="2"/>
            <w:tcBorders>
              <w:top w:val="single" w:sz="4" w:space="0" w:color="auto"/>
              <w:left w:val="single" w:sz="4" w:space="0" w:color="auto"/>
              <w:bottom w:val="single" w:sz="4" w:space="0" w:color="auto"/>
              <w:right w:val="single" w:sz="4" w:space="0" w:color="auto"/>
            </w:tcBorders>
          </w:tcPr>
          <w:p w14:paraId="4F209120" w14:textId="2796C3FF" w:rsidR="00EE4CCF" w:rsidRPr="007B76FA" w:rsidRDefault="00873786" w:rsidP="007B76FA">
            <w:pPr>
              <w:spacing w:before="120" w:after="120"/>
              <w:rPr>
                <w:rFonts w:ascii="Arial" w:hAnsi="Arial" w:cs="Arial"/>
              </w:rPr>
            </w:pPr>
            <w:r w:rsidRPr="007B76FA">
              <w:rPr>
                <w:rFonts w:ascii="Arial" w:hAnsi="Arial" w:cs="Arial"/>
              </w:rPr>
              <w:t>Service Manager</w:t>
            </w:r>
            <w:r w:rsidR="008A5C17">
              <w:rPr>
                <w:rFonts w:ascii="Arial" w:hAnsi="Arial" w:cs="Arial"/>
              </w:rPr>
              <w:t xml:space="preserve"> – </w:t>
            </w:r>
            <w:r w:rsidR="005F43BD">
              <w:rPr>
                <w:rFonts w:ascii="Arial" w:hAnsi="Arial" w:cs="Arial"/>
              </w:rPr>
              <w:t>Corporate Governance</w:t>
            </w:r>
          </w:p>
          <w:p w14:paraId="2F6C5A42" w14:textId="584763BF" w:rsidR="00AB47F6" w:rsidRPr="007B76FA" w:rsidRDefault="00AB47F6" w:rsidP="007B76FA">
            <w:pPr>
              <w:spacing w:before="120" w:after="120"/>
              <w:rPr>
                <w:rFonts w:ascii="Arial" w:hAnsi="Arial" w:cs="Arial"/>
              </w:rPr>
            </w:pPr>
          </w:p>
        </w:tc>
      </w:tr>
      <w:tr w:rsidR="00EE4CCF" w:rsidRPr="007B76FA" w14:paraId="46CD6516" w14:textId="77777777" w:rsidTr="007B76FA">
        <w:trPr>
          <w:trHeight w:hRule="exact" w:val="227"/>
        </w:trPr>
        <w:tc>
          <w:tcPr>
            <w:tcW w:w="10620" w:type="dxa"/>
            <w:gridSpan w:val="3"/>
          </w:tcPr>
          <w:p w14:paraId="31272BF0" w14:textId="77777777" w:rsidR="00EE4CCF" w:rsidRPr="007B76FA" w:rsidRDefault="00EE4CCF" w:rsidP="007B76FA">
            <w:pPr>
              <w:spacing w:before="120" w:after="120"/>
              <w:rPr>
                <w:rFonts w:ascii="Arial" w:hAnsi="Arial" w:cs="Arial"/>
              </w:rPr>
            </w:pPr>
          </w:p>
        </w:tc>
      </w:tr>
      <w:tr w:rsidR="00EE4CCF" w:rsidRPr="007B76FA" w14:paraId="7AC4C1B0" w14:textId="77777777" w:rsidTr="007B76FA">
        <w:tc>
          <w:tcPr>
            <w:tcW w:w="2232" w:type="dxa"/>
            <w:tcBorders>
              <w:right w:val="single" w:sz="4" w:space="0" w:color="auto"/>
            </w:tcBorders>
          </w:tcPr>
          <w:p w14:paraId="50ABE118" w14:textId="77777777" w:rsidR="00EE4CCF" w:rsidRPr="007B76FA" w:rsidRDefault="00EE4CCF" w:rsidP="007B76FA">
            <w:pPr>
              <w:spacing w:before="120" w:after="120"/>
              <w:rPr>
                <w:rFonts w:ascii="Arial" w:hAnsi="Arial" w:cs="Arial"/>
                <w:b/>
              </w:rPr>
            </w:pPr>
            <w:r w:rsidRPr="007B76FA">
              <w:rPr>
                <w:rFonts w:ascii="Arial" w:hAnsi="Arial" w:cs="Arial"/>
                <w:b/>
              </w:rPr>
              <w:t>Job Reference</w:t>
            </w:r>
          </w:p>
        </w:tc>
        <w:tc>
          <w:tcPr>
            <w:tcW w:w="3072" w:type="dxa"/>
            <w:tcBorders>
              <w:top w:val="single" w:sz="4" w:space="0" w:color="auto"/>
              <w:left w:val="single" w:sz="4" w:space="0" w:color="auto"/>
              <w:bottom w:val="single" w:sz="4" w:space="0" w:color="auto"/>
              <w:right w:val="single" w:sz="4" w:space="0" w:color="auto"/>
            </w:tcBorders>
          </w:tcPr>
          <w:p w14:paraId="6CE74955" w14:textId="4FD81D14" w:rsidR="00EE4CCF" w:rsidRPr="007B76FA" w:rsidRDefault="00856721" w:rsidP="007B76FA">
            <w:pPr>
              <w:spacing w:before="120" w:after="120"/>
              <w:rPr>
                <w:rFonts w:ascii="Arial" w:hAnsi="Arial" w:cs="Arial"/>
              </w:rPr>
            </w:pPr>
            <w:r w:rsidRPr="00856721">
              <w:rPr>
                <w:rFonts w:ascii="Arial" w:hAnsi="Arial" w:cs="Arial"/>
              </w:rPr>
              <w:t>212103</w:t>
            </w:r>
          </w:p>
        </w:tc>
        <w:tc>
          <w:tcPr>
            <w:tcW w:w="5316" w:type="dxa"/>
            <w:tcBorders>
              <w:left w:val="single" w:sz="4" w:space="0" w:color="auto"/>
            </w:tcBorders>
          </w:tcPr>
          <w:p w14:paraId="7FF52621" w14:textId="77777777" w:rsidR="00EE4CCF" w:rsidRPr="007B76FA" w:rsidRDefault="00EE4CCF" w:rsidP="007B76FA">
            <w:pPr>
              <w:spacing w:before="120" w:after="120"/>
              <w:rPr>
                <w:rFonts w:ascii="Arial" w:hAnsi="Arial" w:cs="Arial"/>
              </w:rPr>
            </w:pPr>
          </w:p>
        </w:tc>
      </w:tr>
      <w:tr w:rsidR="00EE4CCF" w:rsidRPr="007B76FA" w14:paraId="7345C61A" w14:textId="77777777" w:rsidTr="007B76FA">
        <w:trPr>
          <w:trHeight w:hRule="exact" w:val="227"/>
        </w:trPr>
        <w:tc>
          <w:tcPr>
            <w:tcW w:w="10620" w:type="dxa"/>
            <w:gridSpan w:val="3"/>
          </w:tcPr>
          <w:p w14:paraId="694766F5" w14:textId="77777777" w:rsidR="00EE4CCF" w:rsidRPr="007B76FA" w:rsidRDefault="00EE4CCF" w:rsidP="007B76FA">
            <w:pPr>
              <w:spacing w:before="120" w:after="120"/>
              <w:rPr>
                <w:rFonts w:ascii="Arial" w:hAnsi="Arial" w:cs="Arial"/>
              </w:rPr>
            </w:pPr>
          </w:p>
        </w:tc>
      </w:tr>
      <w:tr w:rsidR="00EE4CCF" w:rsidRPr="007B76FA" w14:paraId="33D98E2D" w14:textId="77777777" w:rsidTr="007B76FA">
        <w:tc>
          <w:tcPr>
            <w:tcW w:w="2232" w:type="dxa"/>
            <w:tcBorders>
              <w:right w:val="single" w:sz="4" w:space="0" w:color="auto"/>
            </w:tcBorders>
          </w:tcPr>
          <w:p w14:paraId="56CDD25F" w14:textId="77777777" w:rsidR="00EE4CCF" w:rsidRPr="007B76FA" w:rsidRDefault="00EE4CCF" w:rsidP="007B76FA">
            <w:pPr>
              <w:spacing w:before="120" w:after="120"/>
              <w:rPr>
                <w:rFonts w:ascii="Arial" w:hAnsi="Arial" w:cs="Arial"/>
                <w:b/>
              </w:rPr>
            </w:pPr>
            <w:r w:rsidRPr="007B76FA">
              <w:rPr>
                <w:rFonts w:ascii="Arial" w:hAnsi="Arial" w:cs="Arial"/>
                <w:b/>
              </w:rPr>
              <w:t>AfC Band</w:t>
            </w:r>
          </w:p>
        </w:tc>
        <w:tc>
          <w:tcPr>
            <w:tcW w:w="3072" w:type="dxa"/>
            <w:tcBorders>
              <w:top w:val="single" w:sz="4" w:space="0" w:color="auto"/>
              <w:left w:val="single" w:sz="4" w:space="0" w:color="auto"/>
              <w:bottom w:val="single" w:sz="4" w:space="0" w:color="auto"/>
              <w:right w:val="single" w:sz="4" w:space="0" w:color="auto"/>
            </w:tcBorders>
          </w:tcPr>
          <w:p w14:paraId="310C7B53" w14:textId="77777777" w:rsidR="00EE4CCF" w:rsidRPr="007B76FA" w:rsidRDefault="001F3D7B" w:rsidP="007B76FA">
            <w:pPr>
              <w:spacing w:before="120" w:after="120"/>
              <w:rPr>
                <w:rFonts w:ascii="Arial" w:hAnsi="Arial" w:cs="Arial"/>
              </w:rPr>
            </w:pPr>
            <w:r w:rsidRPr="007B76FA">
              <w:rPr>
                <w:rFonts w:ascii="Arial" w:hAnsi="Arial" w:cs="Arial"/>
              </w:rPr>
              <w:t xml:space="preserve">Band </w:t>
            </w:r>
            <w:r w:rsidR="00873786" w:rsidRPr="007B76FA">
              <w:rPr>
                <w:rFonts w:ascii="Arial" w:hAnsi="Arial" w:cs="Arial"/>
              </w:rPr>
              <w:t>8B</w:t>
            </w:r>
          </w:p>
        </w:tc>
        <w:tc>
          <w:tcPr>
            <w:tcW w:w="5316" w:type="dxa"/>
            <w:tcBorders>
              <w:left w:val="single" w:sz="4" w:space="0" w:color="auto"/>
            </w:tcBorders>
          </w:tcPr>
          <w:p w14:paraId="46E3FFCF" w14:textId="77777777" w:rsidR="00EE4CCF" w:rsidRPr="007B76FA" w:rsidRDefault="00EE4CCF" w:rsidP="007B76FA">
            <w:pPr>
              <w:spacing w:before="120" w:after="120"/>
              <w:rPr>
                <w:rFonts w:ascii="Arial" w:hAnsi="Arial" w:cs="Arial"/>
              </w:rPr>
            </w:pPr>
          </w:p>
        </w:tc>
      </w:tr>
    </w:tbl>
    <w:p w14:paraId="3C30365B" w14:textId="77777777" w:rsidR="00C71CFA" w:rsidRDefault="00C71CFA" w:rsidP="00EE4CCF">
      <w:pPr>
        <w:spacing w:before="120" w:after="120"/>
        <w:rPr>
          <w:rFonts w:ascii="Arial" w:hAnsi="Arial" w:cs="Arial"/>
          <w:b/>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540"/>
        <w:gridCol w:w="3540"/>
      </w:tblGrid>
      <w:tr w:rsidR="00EE4CCF" w:rsidRPr="007B76FA" w14:paraId="56BB071B" w14:textId="77777777" w:rsidTr="007B76FA">
        <w:trPr>
          <w:tblHeader/>
        </w:trPr>
        <w:tc>
          <w:tcPr>
            <w:tcW w:w="3540" w:type="dxa"/>
            <w:tcBorders>
              <w:top w:val="single" w:sz="4" w:space="0" w:color="auto"/>
              <w:left w:val="single" w:sz="4" w:space="0" w:color="auto"/>
              <w:bottom w:val="single" w:sz="4" w:space="0" w:color="auto"/>
              <w:right w:val="single" w:sz="4" w:space="0" w:color="auto"/>
            </w:tcBorders>
            <w:shd w:val="clear" w:color="auto" w:fill="E0E0E0"/>
          </w:tcPr>
          <w:p w14:paraId="20A20B04" w14:textId="77777777" w:rsidR="00EE4CCF" w:rsidRPr="007B76FA" w:rsidRDefault="00EE4CCF" w:rsidP="007B76FA">
            <w:pPr>
              <w:spacing w:before="120" w:after="120"/>
              <w:jc w:val="center"/>
              <w:rPr>
                <w:rFonts w:ascii="Arial" w:hAnsi="Arial" w:cs="Arial"/>
                <w:b/>
              </w:rPr>
            </w:pPr>
            <w:r w:rsidRPr="007B76FA">
              <w:rPr>
                <w:rFonts w:ascii="Arial" w:hAnsi="Arial" w:cs="Arial"/>
                <w:b/>
              </w:rPr>
              <w:t>Requirement</w:t>
            </w:r>
          </w:p>
        </w:tc>
        <w:tc>
          <w:tcPr>
            <w:tcW w:w="3540" w:type="dxa"/>
            <w:tcBorders>
              <w:left w:val="single" w:sz="4" w:space="0" w:color="auto"/>
              <w:bottom w:val="single" w:sz="4" w:space="0" w:color="auto"/>
            </w:tcBorders>
            <w:shd w:val="clear" w:color="auto" w:fill="E0E0E0"/>
          </w:tcPr>
          <w:p w14:paraId="038D56A6" w14:textId="77777777" w:rsidR="00EE4CCF" w:rsidRPr="007B76FA" w:rsidRDefault="00EE4CCF" w:rsidP="007B76FA">
            <w:pPr>
              <w:spacing w:before="120" w:after="120"/>
              <w:jc w:val="center"/>
              <w:rPr>
                <w:rFonts w:ascii="Arial" w:hAnsi="Arial" w:cs="Arial"/>
                <w:b/>
              </w:rPr>
            </w:pPr>
            <w:r w:rsidRPr="007B76FA">
              <w:rPr>
                <w:rFonts w:ascii="Arial" w:hAnsi="Arial" w:cs="Arial"/>
                <w:b/>
              </w:rPr>
              <w:t>Essential</w:t>
            </w:r>
          </w:p>
        </w:tc>
        <w:tc>
          <w:tcPr>
            <w:tcW w:w="3540" w:type="dxa"/>
            <w:tcBorders>
              <w:bottom w:val="single" w:sz="4" w:space="0" w:color="auto"/>
            </w:tcBorders>
            <w:shd w:val="clear" w:color="auto" w:fill="E0E0E0"/>
          </w:tcPr>
          <w:p w14:paraId="6041C8A3" w14:textId="77777777" w:rsidR="00EE4CCF" w:rsidRPr="007B76FA" w:rsidRDefault="00EE4CCF" w:rsidP="007B76FA">
            <w:pPr>
              <w:spacing w:before="120" w:after="120"/>
              <w:jc w:val="center"/>
              <w:rPr>
                <w:rFonts w:ascii="Arial" w:hAnsi="Arial" w:cs="Arial"/>
                <w:b/>
              </w:rPr>
            </w:pPr>
            <w:r w:rsidRPr="007B76FA">
              <w:rPr>
                <w:rFonts w:ascii="Arial" w:hAnsi="Arial" w:cs="Arial"/>
                <w:b/>
              </w:rPr>
              <w:t>Desirable</w:t>
            </w:r>
          </w:p>
        </w:tc>
      </w:tr>
      <w:tr w:rsidR="00EE4CCF" w:rsidRPr="007B76FA" w14:paraId="2D8E2894" w14:textId="77777777" w:rsidTr="007B76FA">
        <w:tc>
          <w:tcPr>
            <w:tcW w:w="3540" w:type="dxa"/>
            <w:tcBorders>
              <w:top w:val="single" w:sz="4" w:space="0" w:color="auto"/>
              <w:bottom w:val="nil"/>
              <w:right w:val="single" w:sz="4" w:space="0" w:color="auto"/>
            </w:tcBorders>
          </w:tcPr>
          <w:p w14:paraId="600C743E" w14:textId="77777777" w:rsidR="00EE4CCF" w:rsidRPr="007B76FA" w:rsidRDefault="00EE4CCF" w:rsidP="007B76FA">
            <w:pPr>
              <w:spacing w:before="120" w:after="120"/>
              <w:rPr>
                <w:rFonts w:ascii="Arial" w:hAnsi="Arial" w:cs="Arial"/>
                <w:b/>
              </w:rPr>
            </w:pPr>
            <w:r w:rsidRPr="007B76FA">
              <w:rPr>
                <w:rFonts w:ascii="Arial" w:hAnsi="Arial" w:cs="Arial"/>
                <w:b/>
              </w:rPr>
              <w:t>QUALIFICATIONS</w:t>
            </w:r>
          </w:p>
        </w:tc>
        <w:tc>
          <w:tcPr>
            <w:tcW w:w="3540" w:type="dxa"/>
            <w:tcBorders>
              <w:left w:val="single" w:sz="4" w:space="0" w:color="auto"/>
              <w:bottom w:val="nil"/>
              <w:right w:val="single" w:sz="4" w:space="0" w:color="auto"/>
            </w:tcBorders>
          </w:tcPr>
          <w:p w14:paraId="58D45BC5" w14:textId="2E9B0230" w:rsidR="00EE4CCF" w:rsidRPr="006C580E" w:rsidRDefault="000F4B90" w:rsidP="00654809">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w:t>
            </w:r>
            <w:r>
              <w:rPr>
                <w:rStyle w:val="normaltextrun"/>
                <w:rFonts w:ascii="Arial" w:hAnsi="Arial" w:cs="Arial"/>
                <w:sz w:val="22"/>
              </w:rPr>
              <w:t>ducated to degree level</w:t>
            </w:r>
            <w:r w:rsidR="00730B7D" w:rsidRPr="006C580E">
              <w:rPr>
                <w:rStyle w:val="normaltextrun"/>
                <w:rFonts w:ascii="Arial" w:hAnsi="Arial" w:cs="Arial"/>
                <w:sz w:val="22"/>
                <w:szCs w:val="22"/>
              </w:rPr>
              <w:t xml:space="preserve"> (or equivalent) with demonstrable experience in a relevant key specialist area in a large and functionally disparate organisation (preferably within a </w:t>
            </w:r>
            <w:r w:rsidR="005F43BD" w:rsidRPr="006C580E">
              <w:rPr>
                <w:rStyle w:val="normaltextrun"/>
                <w:rFonts w:ascii="Arial" w:hAnsi="Arial" w:cs="Arial"/>
                <w:sz w:val="22"/>
                <w:szCs w:val="22"/>
              </w:rPr>
              <w:t>Corporate Governance leadership</w:t>
            </w:r>
            <w:r w:rsidR="00730B7D" w:rsidRPr="006C580E">
              <w:rPr>
                <w:rStyle w:val="normaltextrun"/>
                <w:rFonts w:ascii="Arial" w:hAnsi="Arial" w:cs="Arial"/>
                <w:sz w:val="22"/>
                <w:szCs w:val="22"/>
              </w:rPr>
              <w:t xml:space="preserve"> role).  </w:t>
            </w:r>
          </w:p>
        </w:tc>
        <w:tc>
          <w:tcPr>
            <w:tcW w:w="3540" w:type="dxa"/>
            <w:tcBorders>
              <w:left w:val="single" w:sz="4" w:space="0" w:color="auto"/>
              <w:bottom w:val="nil"/>
            </w:tcBorders>
          </w:tcPr>
          <w:p w14:paraId="711A9D50" w14:textId="77777777" w:rsidR="00EE4CCF" w:rsidRPr="006C580E" w:rsidRDefault="00CB18AA" w:rsidP="00745F5C">
            <w:pPr>
              <w:spacing w:after="120"/>
              <w:rPr>
                <w:rFonts w:ascii="Arial" w:hAnsi="Arial" w:cs="Arial"/>
                <w:sz w:val="22"/>
                <w:szCs w:val="22"/>
              </w:rPr>
            </w:pPr>
            <w:r w:rsidRPr="006C580E">
              <w:rPr>
                <w:rFonts w:ascii="Arial" w:hAnsi="Arial" w:cs="Arial"/>
                <w:sz w:val="22"/>
                <w:szCs w:val="22"/>
              </w:rPr>
              <w:t>P</w:t>
            </w:r>
            <w:r w:rsidR="001F3D7B" w:rsidRPr="006C580E">
              <w:rPr>
                <w:rFonts w:ascii="Arial" w:hAnsi="Arial" w:cs="Arial"/>
                <w:sz w:val="22"/>
                <w:szCs w:val="22"/>
              </w:rPr>
              <w:t>rofessional or managerial postgraduate qualification</w:t>
            </w:r>
            <w:r w:rsidRPr="006C580E">
              <w:rPr>
                <w:rFonts w:ascii="Arial" w:hAnsi="Arial" w:cs="Arial"/>
                <w:sz w:val="22"/>
                <w:szCs w:val="22"/>
              </w:rPr>
              <w:t>.</w:t>
            </w:r>
          </w:p>
          <w:p w14:paraId="3D39EB0A" w14:textId="77777777" w:rsidR="00A3469F" w:rsidRPr="006C580E" w:rsidRDefault="00A3469F" w:rsidP="007B76FA">
            <w:pPr>
              <w:spacing w:before="120" w:after="120"/>
              <w:rPr>
                <w:rFonts w:ascii="Arial" w:hAnsi="Arial" w:cs="Arial"/>
                <w:sz w:val="22"/>
                <w:szCs w:val="22"/>
              </w:rPr>
            </w:pPr>
          </w:p>
          <w:p w14:paraId="65D167F6" w14:textId="77777777" w:rsidR="00A3469F" w:rsidRPr="006C580E" w:rsidRDefault="00A3469F" w:rsidP="007B76FA">
            <w:pPr>
              <w:spacing w:before="120" w:after="120"/>
              <w:rPr>
                <w:rFonts w:ascii="Arial" w:hAnsi="Arial" w:cs="Arial"/>
                <w:sz w:val="22"/>
                <w:szCs w:val="22"/>
              </w:rPr>
            </w:pPr>
          </w:p>
        </w:tc>
      </w:tr>
      <w:tr w:rsidR="00EE4CCF" w:rsidRPr="007B76FA" w14:paraId="0DA91156" w14:textId="77777777" w:rsidTr="007B76FA">
        <w:tc>
          <w:tcPr>
            <w:tcW w:w="3540" w:type="dxa"/>
            <w:tcBorders>
              <w:top w:val="single" w:sz="4" w:space="0" w:color="auto"/>
              <w:bottom w:val="nil"/>
              <w:right w:val="single" w:sz="4" w:space="0" w:color="auto"/>
            </w:tcBorders>
          </w:tcPr>
          <w:p w14:paraId="41B771EF" w14:textId="77777777" w:rsidR="00EE4CCF" w:rsidRPr="007B76FA" w:rsidRDefault="00EE4CCF" w:rsidP="007B76FA">
            <w:pPr>
              <w:spacing w:before="120" w:after="120"/>
              <w:rPr>
                <w:rFonts w:ascii="Arial" w:hAnsi="Arial" w:cs="Arial"/>
                <w:b/>
              </w:rPr>
            </w:pPr>
            <w:r w:rsidRPr="007B76FA">
              <w:rPr>
                <w:rFonts w:ascii="Arial" w:hAnsi="Arial" w:cs="Arial"/>
                <w:b/>
              </w:rPr>
              <w:t>TRAINING</w:t>
            </w:r>
          </w:p>
        </w:tc>
        <w:tc>
          <w:tcPr>
            <w:tcW w:w="3540" w:type="dxa"/>
            <w:tcBorders>
              <w:top w:val="single" w:sz="4" w:space="0" w:color="auto"/>
              <w:left w:val="single" w:sz="4" w:space="0" w:color="auto"/>
              <w:bottom w:val="nil"/>
              <w:right w:val="single" w:sz="4" w:space="0" w:color="auto"/>
            </w:tcBorders>
          </w:tcPr>
          <w:p w14:paraId="359AB232" w14:textId="757536F3" w:rsidR="00EE4CCF" w:rsidRPr="006C580E" w:rsidRDefault="00654809" w:rsidP="00745F5C">
            <w:pPr>
              <w:spacing w:after="120"/>
              <w:rPr>
                <w:rFonts w:ascii="Arial" w:hAnsi="Arial" w:cs="Arial"/>
                <w:sz w:val="22"/>
                <w:szCs w:val="22"/>
              </w:rPr>
            </w:pPr>
            <w:r w:rsidRPr="006C580E">
              <w:rPr>
                <w:rFonts w:ascii="Arial" w:hAnsi="Arial" w:cs="Arial"/>
                <w:sz w:val="22"/>
                <w:szCs w:val="22"/>
              </w:rPr>
              <w:t>Management training, preferably in a Corporate Governance role</w:t>
            </w:r>
          </w:p>
        </w:tc>
        <w:tc>
          <w:tcPr>
            <w:tcW w:w="3540" w:type="dxa"/>
            <w:tcBorders>
              <w:top w:val="single" w:sz="4" w:space="0" w:color="auto"/>
              <w:left w:val="single" w:sz="4" w:space="0" w:color="auto"/>
              <w:bottom w:val="nil"/>
            </w:tcBorders>
          </w:tcPr>
          <w:p w14:paraId="0AB2EFE0" w14:textId="6B04DD63" w:rsidR="00A3469F" w:rsidRPr="006C580E" w:rsidRDefault="00611C59" w:rsidP="00745F5C">
            <w:pPr>
              <w:spacing w:after="120"/>
              <w:rPr>
                <w:rFonts w:ascii="Arial" w:hAnsi="Arial" w:cs="Arial"/>
                <w:sz w:val="22"/>
                <w:szCs w:val="22"/>
              </w:rPr>
            </w:pPr>
            <w:r w:rsidRPr="006C580E">
              <w:rPr>
                <w:rFonts w:ascii="Arial" w:hAnsi="Arial" w:cs="Arial"/>
                <w:sz w:val="22"/>
                <w:szCs w:val="22"/>
              </w:rPr>
              <w:t xml:space="preserve">Specific training in </w:t>
            </w:r>
            <w:r w:rsidR="005F43BD" w:rsidRPr="006C580E">
              <w:rPr>
                <w:rFonts w:ascii="Arial" w:hAnsi="Arial" w:cs="Arial"/>
                <w:sz w:val="22"/>
                <w:szCs w:val="22"/>
              </w:rPr>
              <w:t>Corporate Governance procedures with a thorough and detailed knowledge of relevant legislation and guidance</w:t>
            </w:r>
            <w:r w:rsidR="00654809" w:rsidRPr="006C580E">
              <w:rPr>
                <w:rFonts w:ascii="Arial" w:hAnsi="Arial" w:cs="Arial"/>
                <w:sz w:val="22"/>
                <w:szCs w:val="22"/>
              </w:rPr>
              <w:t xml:space="preserve">, </w:t>
            </w:r>
            <w:r w:rsidR="00A3469F" w:rsidRPr="006C580E">
              <w:rPr>
                <w:rFonts w:ascii="Arial" w:hAnsi="Arial" w:cs="Arial"/>
                <w:sz w:val="22"/>
                <w:szCs w:val="22"/>
              </w:rPr>
              <w:t>Minute Taking training</w:t>
            </w:r>
            <w:r w:rsidR="00654809" w:rsidRPr="006C580E">
              <w:rPr>
                <w:rFonts w:ascii="Arial" w:hAnsi="Arial" w:cs="Arial"/>
                <w:sz w:val="22"/>
                <w:szCs w:val="22"/>
              </w:rPr>
              <w:t xml:space="preserve">, </w:t>
            </w:r>
            <w:r w:rsidR="00A3469F" w:rsidRPr="006C580E">
              <w:rPr>
                <w:rFonts w:ascii="Arial" w:hAnsi="Arial" w:cs="Arial"/>
                <w:sz w:val="22"/>
                <w:szCs w:val="22"/>
              </w:rPr>
              <w:t>Report Writing training</w:t>
            </w:r>
          </w:p>
        </w:tc>
      </w:tr>
      <w:tr w:rsidR="001F3D7B" w:rsidRPr="007B76FA" w14:paraId="67904CA5" w14:textId="77777777" w:rsidTr="00654809">
        <w:tc>
          <w:tcPr>
            <w:tcW w:w="3540" w:type="dxa"/>
            <w:tcBorders>
              <w:top w:val="nil"/>
              <w:bottom w:val="single" w:sz="4" w:space="0" w:color="auto"/>
              <w:right w:val="single" w:sz="4" w:space="0" w:color="auto"/>
            </w:tcBorders>
          </w:tcPr>
          <w:p w14:paraId="2A0AC31F" w14:textId="77777777" w:rsidR="001F3D7B" w:rsidRPr="007B76FA" w:rsidRDefault="001F3D7B" w:rsidP="007B76FA">
            <w:pPr>
              <w:spacing w:before="120" w:after="120"/>
              <w:rPr>
                <w:rFonts w:ascii="Arial" w:hAnsi="Arial" w:cs="Arial"/>
                <w:b/>
              </w:rPr>
            </w:pPr>
          </w:p>
        </w:tc>
        <w:tc>
          <w:tcPr>
            <w:tcW w:w="3540" w:type="dxa"/>
            <w:tcBorders>
              <w:top w:val="nil"/>
              <w:left w:val="single" w:sz="4" w:space="0" w:color="auto"/>
              <w:bottom w:val="single" w:sz="4" w:space="0" w:color="auto"/>
              <w:right w:val="single" w:sz="4" w:space="0" w:color="auto"/>
            </w:tcBorders>
          </w:tcPr>
          <w:p w14:paraId="79EC3C8C" w14:textId="0092D856" w:rsidR="001F3D7B" w:rsidRPr="006C580E" w:rsidRDefault="001F3D7B" w:rsidP="007B76FA">
            <w:pPr>
              <w:spacing w:before="120" w:after="120"/>
              <w:rPr>
                <w:rFonts w:ascii="Arial" w:hAnsi="Arial" w:cs="Arial"/>
                <w:sz w:val="22"/>
                <w:szCs w:val="22"/>
              </w:rPr>
            </w:pPr>
          </w:p>
        </w:tc>
        <w:tc>
          <w:tcPr>
            <w:tcW w:w="3540" w:type="dxa"/>
            <w:tcBorders>
              <w:top w:val="nil"/>
              <w:left w:val="single" w:sz="4" w:space="0" w:color="auto"/>
              <w:bottom w:val="single" w:sz="4" w:space="0" w:color="auto"/>
            </w:tcBorders>
          </w:tcPr>
          <w:p w14:paraId="76DBC137" w14:textId="77777777" w:rsidR="001F3D7B" w:rsidRPr="006C580E" w:rsidRDefault="001F3D7B" w:rsidP="007B76FA">
            <w:pPr>
              <w:spacing w:before="120" w:after="120"/>
              <w:rPr>
                <w:rFonts w:ascii="Arial" w:hAnsi="Arial" w:cs="Arial"/>
                <w:sz w:val="22"/>
                <w:szCs w:val="22"/>
              </w:rPr>
            </w:pPr>
          </w:p>
        </w:tc>
      </w:tr>
      <w:tr w:rsidR="00CB18AA" w:rsidRPr="007B76FA" w14:paraId="24A7C3B0" w14:textId="77777777" w:rsidTr="006C580E">
        <w:tc>
          <w:tcPr>
            <w:tcW w:w="3540" w:type="dxa"/>
            <w:tcBorders>
              <w:top w:val="single" w:sz="4" w:space="0" w:color="auto"/>
              <w:bottom w:val="single" w:sz="4" w:space="0" w:color="auto"/>
              <w:right w:val="single" w:sz="4" w:space="0" w:color="auto"/>
            </w:tcBorders>
          </w:tcPr>
          <w:p w14:paraId="25D944EA" w14:textId="77777777" w:rsidR="00CB18AA" w:rsidRPr="007B76FA" w:rsidRDefault="00CB18AA" w:rsidP="007B76FA">
            <w:pPr>
              <w:spacing w:before="120" w:after="120"/>
              <w:rPr>
                <w:rFonts w:ascii="Arial" w:hAnsi="Arial" w:cs="Arial"/>
                <w:b/>
              </w:rPr>
            </w:pPr>
            <w:r w:rsidRPr="007B76FA">
              <w:rPr>
                <w:rFonts w:ascii="Arial" w:hAnsi="Arial" w:cs="Arial"/>
                <w:b/>
              </w:rPr>
              <w:t>EXPERIENCE</w:t>
            </w:r>
          </w:p>
        </w:tc>
        <w:tc>
          <w:tcPr>
            <w:tcW w:w="3540" w:type="dxa"/>
            <w:tcBorders>
              <w:top w:val="single" w:sz="4" w:space="0" w:color="auto"/>
              <w:left w:val="single" w:sz="4" w:space="0" w:color="auto"/>
              <w:bottom w:val="single" w:sz="4" w:space="0" w:color="auto"/>
              <w:right w:val="single" w:sz="4" w:space="0" w:color="auto"/>
            </w:tcBorders>
          </w:tcPr>
          <w:p w14:paraId="5A898CE6" w14:textId="04B9F2F6" w:rsidR="00654809" w:rsidRPr="00745F5C" w:rsidRDefault="00654809" w:rsidP="00745F5C">
            <w:pPr>
              <w:pStyle w:val="paragraph"/>
              <w:spacing w:before="0" w:beforeAutospacing="0" w:after="0" w:afterAutospacing="0"/>
              <w:textAlignment w:val="baseline"/>
              <w:rPr>
                <w:rFonts w:ascii="Arial" w:hAnsi="Arial" w:cs="Arial"/>
                <w:sz w:val="22"/>
                <w:szCs w:val="22"/>
              </w:rPr>
            </w:pPr>
            <w:r w:rsidRPr="006C580E">
              <w:rPr>
                <w:rFonts w:ascii="Arial" w:hAnsi="Arial" w:cs="Arial"/>
                <w:sz w:val="22"/>
                <w:szCs w:val="22"/>
              </w:rPr>
              <w:t xml:space="preserve">Proven ability to address and solve </w:t>
            </w:r>
            <w:r w:rsidRPr="00745F5C">
              <w:rPr>
                <w:rFonts w:ascii="Arial" w:hAnsi="Arial" w:cs="Arial"/>
                <w:sz w:val="22"/>
                <w:szCs w:val="22"/>
              </w:rPr>
              <w:t>complex problems</w:t>
            </w:r>
          </w:p>
          <w:p w14:paraId="1A568EB7" w14:textId="77777777" w:rsidR="00654809" w:rsidRPr="00745F5C" w:rsidRDefault="00654809" w:rsidP="00745F5C">
            <w:pPr>
              <w:pStyle w:val="paragraph"/>
              <w:spacing w:before="0" w:beforeAutospacing="0" w:after="0" w:afterAutospacing="0"/>
              <w:textAlignment w:val="baseline"/>
              <w:rPr>
                <w:rStyle w:val="normaltextrun"/>
                <w:rFonts w:ascii="Arial" w:hAnsi="Arial" w:cs="Arial"/>
                <w:sz w:val="22"/>
                <w:szCs w:val="22"/>
              </w:rPr>
            </w:pPr>
          </w:p>
          <w:p w14:paraId="0E3A450E" w14:textId="3C8A9BBB" w:rsidR="00654809" w:rsidRPr="006C580E" w:rsidRDefault="005E6B05" w:rsidP="00745F5C">
            <w:pPr>
              <w:pStyle w:val="paragraph"/>
              <w:spacing w:before="0" w:beforeAutospacing="0" w:after="0" w:afterAutospacing="0"/>
              <w:textAlignment w:val="baseline"/>
              <w:rPr>
                <w:rStyle w:val="normaltextrun"/>
                <w:rFonts w:ascii="Arial" w:hAnsi="Arial" w:cs="Arial"/>
                <w:sz w:val="22"/>
                <w:szCs w:val="22"/>
              </w:rPr>
            </w:pPr>
            <w:r w:rsidRPr="00745F5C">
              <w:rPr>
                <w:rStyle w:val="normaltextrun"/>
                <w:rFonts w:ascii="Arial" w:hAnsi="Arial" w:cs="Arial"/>
                <w:sz w:val="22"/>
                <w:szCs w:val="22"/>
              </w:rPr>
              <w:t>Significant experience in a management role</w:t>
            </w:r>
            <w:r w:rsidR="00745F5C" w:rsidRPr="00745F5C">
              <w:rPr>
                <w:rStyle w:val="normaltextrun"/>
                <w:rFonts w:ascii="Arial" w:hAnsi="Arial" w:cs="Arial"/>
                <w:sz w:val="22"/>
                <w:szCs w:val="22"/>
              </w:rPr>
              <w:t xml:space="preserve">, </w:t>
            </w:r>
            <w:r w:rsidR="00745F5C">
              <w:rPr>
                <w:rStyle w:val="normaltextrun"/>
                <w:rFonts w:ascii="Arial" w:hAnsi="Arial" w:cs="Arial"/>
                <w:sz w:val="22"/>
                <w:szCs w:val="22"/>
              </w:rPr>
              <w:t>preferably</w:t>
            </w:r>
            <w:r w:rsidR="00745F5C" w:rsidRPr="00745F5C">
              <w:rPr>
                <w:rStyle w:val="normaltextrun"/>
                <w:rFonts w:ascii="Arial" w:hAnsi="Arial" w:cs="Arial"/>
                <w:sz w:val="22"/>
                <w:szCs w:val="22"/>
              </w:rPr>
              <w:t xml:space="preserve"> in a Corporate Governance role,</w:t>
            </w:r>
            <w:r w:rsidRPr="00745F5C">
              <w:rPr>
                <w:rStyle w:val="normaltextrun"/>
                <w:rFonts w:ascii="Arial" w:hAnsi="Arial" w:cs="Arial"/>
                <w:sz w:val="22"/>
                <w:szCs w:val="22"/>
              </w:rPr>
              <w:t xml:space="preserve"> with proven skills in the management and development of multi-disciplinary high calibre staff</w:t>
            </w:r>
            <w:r w:rsidRPr="006C580E">
              <w:rPr>
                <w:rStyle w:val="normaltextrun"/>
                <w:rFonts w:ascii="Arial" w:hAnsi="Arial" w:cs="Arial"/>
                <w:sz w:val="22"/>
                <w:szCs w:val="22"/>
              </w:rPr>
              <w:t xml:space="preserve"> in the delivery of a </w:t>
            </w:r>
            <w:r w:rsidR="005F43BD" w:rsidRPr="006C580E">
              <w:rPr>
                <w:rStyle w:val="normaltextrun"/>
                <w:rFonts w:ascii="Arial" w:hAnsi="Arial" w:cs="Arial"/>
                <w:sz w:val="22"/>
                <w:szCs w:val="22"/>
              </w:rPr>
              <w:t>service</w:t>
            </w:r>
            <w:r w:rsidRPr="006C580E">
              <w:rPr>
                <w:rStyle w:val="normaltextrun"/>
                <w:rFonts w:ascii="Arial" w:hAnsi="Arial" w:cs="Arial"/>
                <w:sz w:val="22"/>
                <w:szCs w:val="22"/>
              </w:rPr>
              <w:t xml:space="preserve"> and </w:t>
            </w:r>
            <w:r w:rsidR="005F43BD" w:rsidRPr="006C580E">
              <w:rPr>
                <w:rStyle w:val="normaltextrun"/>
                <w:rFonts w:ascii="Arial" w:hAnsi="Arial" w:cs="Arial"/>
                <w:sz w:val="22"/>
                <w:szCs w:val="22"/>
              </w:rPr>
              <w:t xml:space="preserve">providing </w:t>
            </w:r>
            <w:r w:rsidRPr="006C580E">
              <w:rPr>
                <w:rStyle w:val="normaltextrun"/>
                <w:rFonts w:ascii="Arial" w:hAnsi="Arial" w:cs="Arial"/>
                <w:sz w:val="22"/>
                <w:szCs w:val="22"/>
              </w:rPr>
              <w:t>essential</w:t>
            </w:r>
            <w:r w:rsidR="005F43BD" w:rsidRPr="006C580E">
              <w:rPr>
                <w:rStyle w:val="normaltextrun"/>
                <w:rFonts w:ascii="Arial" w:hAnsi="Arial" w:cs="Arial"/>
                <w:sz w:val="22"/>
                <w:szCs w:val="22"/>
              </w:rPr>
              <w:t xml:space="preserve"> advice and guidance on relevant legislation and procedures</w:t>
            </w:r>
            <w:r w:rsidRPr="006C580E">
              <w:rPr>
                <w:rStyle w:val="normaltextrun"/>
                <w:rFonts w:ascii="Arial" w:hAnsi="Arial" w:cs="Arial"/>
                <w:sz w:val="22"/>
                <w:szCs w:val="22"/>
              </w:rPr>
              <w:t xml:space="preserve">. </w:t>
            </w:r>
          </w:p>
          <w:p w14:paraId="4FA0B648" w14:textId="77777777" w:rsidR="00654809" w:rsidRPr="006C580E" w:rsidRDefault="00654809" w:rsidP="00745F5C">
            <w:pPr>
              <w:pStyle w:val="paragraph"/>
              <w:spacing w:before="0" w:beforeAutospacing="0" w:after="0" w:afterAutospacing="0"/>
              <w:textAlignment w:val="baseline"/>
              <w:rPr>
                <w:rStyle w:val="normaltextrun"/>
                <w:rFonts w:ascii="Arial" w:hAnsi="Arial" w:cs="Arial"/>
                <w:sz w:val="22"/>
                <w:szCs w:val="22"/>
              </w:rPr>
            </w:pPr>
          </w:p>
          <w:p w14:paraId="773546A0" w14:textId="77777777" w:rsidR="00654809" w:rsidRPr="006C580E" w:rsidRDefault="00654809" w:rsidP="00745F5C">
            <w:pPr>
              <w:pStyle w:val="paragraph"/>
              <w:spacing w:before="0" w:beforeAutospacing="0" w:after="0" w:afterAutospacing="0"/>
              <w:textAlignment w:val="baseline"/>
              <w:rPr>
                <w:rStyle w:val="normaltextrun"/>
                <w:rFonts w:ascii="Arial" w:hAnsi="Arial" w:cs="Arial"/>
                <w:sz w:val="22"/>
                <w:szCs w:val="22"/>
              </w:rPr>
            </w:pPr>
          </w:p>
          <w:p w14:paraId="67D4EFF7" w14:textId="6C77EBDF" w:rsidR="00654809" w:rsidRPr="006C580E" w:rsidRDefault="005E6B05" w:rsidP="00745F5C">
            <w:pPr>
              <w:pStyle w:val="paragraph"/>
              <w:spacing w:before="0" w:beforeAutospacing="0" w:after="0" w:afterAutospacing="0"/>
              <w:textAlignment w:val="baseline"/>
              <w:rPr>
                <w:rStyle w:val="normaltextrun"/>
                <w:rFonts w:ascii="Arial" w:hAnsi="Arial" w:cs="Arial"/>
                <w:sz w:val="22"/>
                <w:szCs w:val="22"/>
              </w:rPr>
            </w:pPr>
            <w:r w:rsidRPr="006C580E">
              <w:rPr>
                <w:rStyle w:val="normaltextrun"/>
                <w:rFonts w:ascii="Arial" w:hAnsi="Arial" w:cs="Arial"/>
                <w:sz w:val="22"/>
                <w:szCs w:val="22"/>
              </w:rPr>
              <w:lastRenderedPageBreak/>
              <w:t xml:space="preserve">Staff and team management skills required include planning, </w:t>
            </w:r>
            <w:r w:rsidR="005F43BD" w:rsidRPr="006C580E">
              <w:rPr>
                <w:rStyle w:val="normaltextrun"/>
                <w:rFonts w:ascii="Arial" w:hAnsi="Arial" w:cs="Arial"/>
                <w:sz w:val="22"/>
                <w:szCs w:val="22"/>
              </w:rPr>
              <w:t>org</w:t>
            </w:r>
            <w:r w:rsidRPr="006C580E">
              <w:rPr>
                <w:rStyle w:val="normaltextrun"/>
                <w:rFonts w:ascii="Arial" w:hAnsi="Arial" w:cs="Arial"/>
                <w:sz w:val="22"/>
                <w:szCs w:val="22"/>
              </w:rPr>
              <w:t>anising, delegating, appraisal and staff development. </w:t>
            </w:r>
          </w:p>
          <w:p w14:paraId="36942878" w14:textId="77777777" w:rsidR="00654809" w:rsidRPr="006C580E" w:rsidRDefault="00654809" w:rsidP="00745F5C">
            <w:pPr>
              <w:pStyle w:val="paragraph"/>
              <w:spacing w:before="0" w:beforeAutospacing="0" w:after="0" w:afterAutospacing="0"/>
              <w:textAlignment w:val="baseline"/>
              <w:rPr>
                <w:rStyle w:val="normaltextrun"/>
                <w:rFonts w:ascii="Arial" w:hAnsi="Arial" w:cs="Arial"/>
                <w:sz w:val="22"/>
                <w:szCs w:val="22"/>
              </w:rPr>
            </w:pPr>
          </w:p>
          <w:p w14:paraId="3460524F" w14:textId="5CBF6BB7" w:rsidR="00A3469F" w:rsidRPr="006C580E" w:rsidRDefault="00A3469F" w:rsidP="00745F5C">
            <w:pPr>
              <w:pStyle w:val="paragraph"/>
              <w:spacing w:before="0" w:beforeAutospacing="0" w:after="0" w:afterAutospacing="0"/>
              <w:textAlignment w:val="baseline"/>
              <w:rPr>
                <w:rStyle w:val="normaltextrun"/>
                <w:rFonts w:ascii="Arial" w:hAnsi="Arial" w:cs="Arial"/>
                <w:sz w:val="22"/>
                <w:szCs w:val="22"/>
              </w:rPr>
            </w:pPr>
            <w:r w:rsidRPr="006C580E">
              <w:rPr>
                <w:rStyle w:val="normaltextrun"/>
                <w:rFonts w:ascii="Arial" w:hAnsi="Arial" w:cs="Arial"/>
                <w:sz w:val="22"/>
                <w:szCs w:val="22"/>
              </w:rPr>
              <w:t>Excellent written and verbal skills with the ability to determine and assimilate information quickly and provide advice and guidance on relevant legislation and guidance.</w:t>
            </w:r>
          </w:p>
          <w:p w14:paraId="06DCB7E3" w14:textId="77777777" w:rsidR="00A3469F" w:rsidRPr="006C580E" w:rsidRDefault="00A3469F" w:rsidP="00745F5C">
            <w:pPr>
              <w:pStyle w:val="paragraph"/>
              <w:spacing w:before="0" w:beforeAutospacing="0" w:after="0" w:afterAutospacing="0"/>
              <w:textAlignment w:val="baseline"/>
              <w:rPr>
                <w:rStyle w:val="normaltextrun"/>
                <w:rFonts w:ascii="Arial" w:hAnsi="Arial" w:cs="Arial"/>
                <w:sz w:val="22"/>
                <w:szCs w:val="22"/>
              </w:rPr>
            </w:pPr>
          </w:p>
          <w:p w14:paraId="126D4066" w14:textId="1311CB34" w:rsidR="007378CB" w:rsidRPr="006C580E" w:rsidRDefault="007378CB" w:rsidP="00745F5C">
            <w:pPr>
              <w:pStyle w:val="paragraph"/>
              <w:spacing w:before="0" w:beforeAutospacing="0" w:after="0" w:afterAutospacing="0"/>
              <w:textAlignment w:val="baseline"/>
              <w:rPr>
                <w:rFonts w:ascii="Arial" w:hAnsi="Arial" w:cs="Arial"/>
                <w:sz w:val="22"/>
                <w:szCs w:val="22"/>
              </w:rPr>
            </w:pPr>
            <w:r w:rsidRPr="006C580E">
              <w:rPr>
                <w:rStyle w:val="normaltextrun"/>
                <w:rFonts w:ascii="Arial" w:hAnsi="Arial" w:cs="Arial"/>
                <w:sz w:val="22"/>
                <w:szCs w:val="22"/>
              </w:rPr>
              <w:t xml:space="preserve">Experience in the development and delivery of a range of </w:t>
            </w:r>
            <w:r w:rsidR="00654809" w:rsidRPr="006C580E">
              <w:rPr>
                <w:rStyle w:val="normaltextrun"/>
                <w:rFonts w:ascii="Arial" w:hAnsi="Arial" w:cs="Arial"/>
                <w:sz w:val="22"/>
                <w:szCs w:val="22"/>
              </w:rPr>
              <w:t>management</w:t>
            </w:r>
            <w:r w:rsidR="005F43BD" w:rsidRPr="006C580E">
              <w:rPr>
                <w:rStyle w:val="normaltextrun"/>
                <w:rFonts w:ascii="Arial" w:hAnsi="Arial" w:cs="Arial"/>
                <w:sz w:val="22"/>
                <w:szCs w:val="22"/>
              </w:rPr>
              <w:t xml:space="preserve"> functions</w:t>
            </w:r>
            <w:r w:rsidRPr="006C580E">
              <w:rPr>
                <w:rStyle w:val="normaltextrun"/>
                <w:rFonts w:ascii="Arial" w:hAnsi="Arial" w:cs="Arial"/>
                <w:sz w:val="22"/>
                <w:szCs w:val="22"/>
              </w:rPr>
              <w:t xml:space="preserve"> using innovative and engaging techniques for a variety of audiences. Experience of undertaking quality assurance and impact assessment with advanced experience of leading and facilitating ongoing learning.</w:t>
            </w:r>
            <w:r w:rsidRPr="006C580E">
              <w:rPr>
                <w:rStyle w:val="eop"/>
                <w:rFonts w:ascii="Arial" w:hAnsi="Arial" w:cs="Arial"/>
                <w:sz w:val="22"/>
                <w:szCs w:val="22"/>
              </w:rPr>
              <w:t> </w:t>
            </w:r>
          </w:p>
          <w:p w14:paraId="05A51F25" w14:textId="0950FDEE" w:rsidR="005E6B05" w:rsidRPr="006C580E" w:rsidRDefault="005E6B05" w:rsidP="00745F5C">
            <w:pPr>
              <w:pStyle w:val="paragraph"/>
              <w:spacing w:before="0" w:beforeAutospacing="0" w:after="0" w:afterAutospacing="0"/>
              <w:textAlignment w:val="baseline"/>
              <w:rPr>
                <w:rFonts w:ascii="Arial" w:hAnsi="Arial" w:cs="Arial"/>
                <w:sz w:val="22"/>
                <w:szCs w:val="22"/>
              </w:rPr>
            </w:pPr>
          </w:p>
          <w:p w14:paraId="0B96A658" w14:textId="77777777" w:rsidR="00CC3245" w:rsidRPr="006C580E" w:rsidRDefault="00CC3245" w:rsidP="00745F5C">
            <w:pPr>
              <w:pStyle w:val="paragraph"/>
              <w:spacing w:before="0" w:beforeAutospacing="0" w:after="0" w:afterAutospacing="0"/>
              <w:textAlignment w:val="baseline"/>
              <w:rPr>
                <w:rFonts w:ascii="Arial" w:hAnsi="Arial" w:cs="Arial"/>
                <w:sz w:val="22"/>
                <w:szCs w:val="22"/>
              </w:rPr>
            </w:pPr>
            <w:r w:rsidRPr="006C580E">
              <w:rPr>
                <w:rStyle w:val="normaltextrun"/>
                <w:rFonts w:ascii="Arial" w:hAnsi="Arial" w:cs="Arial"/>
                <w:sz w:val="22"/>
                <w:szCs w:val="22"/>
              </w:rPr>
              <w:t>Significant experience of working with leaders in complex environments coupled with experience of collaborative working across a complex stakeholder environment.</w:t>
            </w:r>
            <w:r w:rsidRPr="006C580E">
              <w:rPr>
                <w:rStyle w:val="eop"/>
                <w:rFonts w:ascii="Arial" w:hAnsi="Arial" w:cs="Arial"/>
                <w:sz w:val="22"/>
                <w:szCs w:val="22"/>
              </w:rPr>
              <w:t> </w:t>
            </w:r>
          </w:p>
          <w:p w14:paraId="6A82B648" w14:textId="77777777" w:rsidR="00CC3245" w:rsidRPr="006C580E" w:rsidRDefault="00CC3245" w:rsidP="00745F5C">
            <w:pPr>
              <w:pStyle w:val="paragraph"/>
              <w:spacing w:before="0" w:beforeAutospacing="0" w:after="0" w:afterAutospacing="0"/>
              <w:textAlignment w:val="baseline"/>
              <w:rPr>
                <w:rFonts w:ascii="Arial" w:hAnsi="Arial" w:cs="Arial"/>
                <w:sz w:val="22"/>
                <w:szCs w:val="22"/>
              </w:rPr>
            </w:pPr>
          </w:p>
          <w:p w14:paraId="39867FC3" w14:textId="2FB62A99" w:rsidR="00422059" w:rsidRPr="006C580E" w:rsidRDefault="00422059" w:rsidP="00745F5C">
            <w:pPr>
              <w:pStyle w:val="paragraph"/>
              <w:spacing w:before="0" w:beforeAutospacing="0" w:after="0" w:afterAutospacing="0"/>
              <w:textAlignment w:val="baseline"/>
              <w:rPr>
                <w:rFonts w:ascii="Arial" w:hAnsi="Arial" w:cs="Arial"/>
                <w:sz w:val="22"/>
                <w:szCs w:val="22"/>
              </w:rPr>
            </w:pPr>
            <w:r w:rsidRPr="006C580E">
              <w:rPr>
                <w:rStyle w:val="normaltextrun"/>
                <w:rFonts w:ascii="Arial" w:hAnsi="Arial" w:cs="Arial"/>
                <w:sz w:val="22"/>
                <w:szCs w:val="22"/>
              </w:rPr>
              <w:t>Experience of negotiating and influencing change and practice beyond directly managed staff and staff in the organisation, requiring outstanding interpersonal, influencing and written communication skills.</w:t>
            </w:r>
            <w:r w:rsidRPr="006C580E">
              <w:rPr>
                <w:rStyle w:val="eop"/>
                <w:rFonts w:ascii="Arial" w:hAnsi="Arial" w:cs="Arial"/>
                <w:sz w:val="22"/>
                <w:szCs w:val="22"/>
              </w:rPr>
              <w:t> </w:t>
            </w:r>
          </w:p>
          <w:p w14:paraId="1B3578DC" w14:textId="237A12E5" w:rsidR="00654809" w:rsidRPr="006C580E" w:rsidRDefault="00654809" w:rsidP="00745F5C">
            <w:pPr>
              <w:pStyle w:val="paragraph"/>
              <w:spacing w:before="0" w:beforeAutospacing="0" w:after="0" w:afterAutospacing="0"/>
              <w:textAlignment w:val="baseline"/>
              <w:rPr>
                <w:rFonts w:ascii="Arial" w:hAnsi="Arial" w:cs="Arial"/>
                <w:sz w:val="22"/>
                <w:szCs w:val="22"/>
              </w:rPr>
            </w:pPr>
          </w:p>
        </w:tc>
        <w:tc>
          <w:tcPr>
            <w:tcW w:w="3540" w:type="dxa"/>
            <w:tcBorders>
              <w:top w:val="single" w:sz="4" w:space="0" w:color="auto"/>
              <w:left w:val="single" w:sz="4" w:space="0" w:color="auto"/>
              <w:bottom w:val="single" w:sz="4" w:space="0" w:color="auto"/>
            </w:tcBorders>
          </w:tcPr>
          <w:p w14:paraId="0EB506B2" w14:textId="34FF4CE9" w:rsidR="006269A7" w:rsidRPr="006C580E" w:rsidRDefault="00146813" w:rsidP="00745F5C">
            <w:pPr>
              <w:spacing w:after="120"/>
              <w:rPr>
                <w:rFonts w:ascii="Arial" w:hAnsi="Arial" w:cs="Arial"/>
                <w:sz w:val="22"/>
                <w:szCs w:val="22"/>
              </w:rPr>
            </w:pPr>
            <w:r w:rsidRPr="006C580E">
              <w:rPr>
                <w:rFonts w:ascii="Arial" w:hAnsi="Arial" w:cs="Arial"/>
                <w:sz w:val="22"/>
                <w:szCs w:val="22"/>
              </w:rPr>
              <w:lastRenderedPageBreak/>
              <w:t xml:space="preserve">Experience of </w:t>
            </w:r>
            <w:r w:rsidR="005F43BD" w:rsidRPr="006C580E">
              <w:rPr>
                <w:rFonts w:ascii="Arial" w:hAnsi="Arial" w:cs="Arial"/>
                <w:sz w:val="22"/>
                <w:szCs w:val="22"/>
              </w:rPr>
              <w:t>internal audit procedures.</w:t>
            </w:r>
          </w:p>
          <w:p w14:paraId="0EFECD2B" w14:textId="6F4F2143" w:rsidR="001826BE" w:rsidRPr="006C580E" w:rsidRDefault="00A3469F" w:rsidP="00745F5C">
            <w:pPr>
              <w:spacing w:before="120" w:after="120"/>
              <w:rPr>
                <w:rFonts w:ascii="Arial" w:hAnsi="Arial" w:cs="Arial"/>
                <w:sz w:val="22"/>
                <w:szCs w:val="22"/>
              </w:rPr>
            </w:pPr>
            <w:r w:rsidRPr="006C580E">
              <w:rPr>
                <w:rFonts w:ascii="Arial" w:hAnsi="Arial" w:cs="Arial"/>
                <w:sz w:val="22"/>
                <w:szCs w:val="22"/>
              </w:rPr>
              <w:t>Experience of leading the provision of advice and guidance to senior staff and ensuring accuracy at all times.</w:t>
            </w:r>
          </w:p>
          <w:p w14:paraId="3EB44F5F" w14:textId="37B56481" w:rsidR="006269A7" w:rsidRPr="006C580E" w:rsidRDefault="001826BE" w:rsidP="00745F5C">
            <w:pPr>
              <w:spacing w:before="120" w:after="120"/>
              <w:rPr>
                <w:rFonts w:ascii="Arial" w:hAnsi="Arial" w:cs="Arial"/>
                <w:sz w:val="22"/>
                <w:szCs w:val="22"/>
              </w:rPr>
            </w:pPr>
            <w:r w:rsidRPr="006C580E">
              <w:rPr>
                <w:rFonts w:ascii="Arial" w:hAnsi="Arial" w:cs="Arial"/>
                <w:sz w:val="22"/>
                <w:szCs w:val="22"/>
              </w:rPr>
              <w:t xml:space="preserve">Experience of leading </w:t>
            </w:r>
            <w:r w:rsidR="005F43BD" w:rsidRPr="006C580E">
              <w:rPr>
                <w:rFonts w:ascii="Arial" w:hAnsi="Arial" w:cs="Arial"/>
                <w:sz w:val="22"/>
                <w:szCs w:val="22"/>
              </w:rPr>
              <w:t>a training and development programme at senior leadership or Board level.</w:t>
            </w:r>
          </w:p>
          <w:p w14:paraId="5440FFCE" w14:textId="77777777" w:rsidR="006269A7" w:rsidRPr="006C580E" w:rsidRDefault="006269A7" w:rsidP="00745F5C">
            <w:pPr>
              <w:spacing w:before="120" w:after="120"/>
              <w:rPr>
                <w:rFonts w:ascii="Arial" w:hAnsi="Arial" w:cs="Arial"/>
                <w:sz w:val="22"/>
                <w:szCs w:val="22"/>
              </w:rPr>
            </w:pPr>
            <w:r w:rsidRPr="006C580E">
              <w:rPr>
                <w:rFonts w:ascii="Arial" w:hAnsi="Arial" w:cs="Arial"/>
                <w:sz w:val="22"/>
                <w:szCs w:val="22"/>
              </w:rPr>
              <w:t xml:space="preserve">Experience of </w:t>
            </w:r>
            <w:r w:rsidR="005F43BD" w:rsidRPr="006C580E">
              <w:rPr>
                <w:rFonts w:ascii="Arial" w:hAnsi="Arial" w:cs="Arial"/>
                <w:sz w:val="22"/>
                <w:szCs w:val="22"/>
              </w:rPr>
              <w:t xml:space="preserve">providing advice and guidance to report authors presenting information to senior </w:t>
            </w:r>
            <w:r w:rsidR="005F43BD" w:rsidRPr="006C580E">
              <w:rPr>
                <w:rFonts w:ascii="Arial" w:hAnsi="Arial" w:cs="Arial"/>
                <w:sz w:val="22"/>
                <w:szCs w:val="22"/>
              </w:rPr>
              <w:lastRenderedPageBreak/>
              <w:t>staff ie the senior leadership team and the Board and Committees</w:t>
            </w:r>
          </w:p>
          <w:p w14:paraId="6B4B4B3B" w14:textId="77777777" w:rsidR="00654809" w:rsidRPr="006C580E" w:rsidRDefault="005F43BD" w:rsidP="00745F5C">
            <w:pPr>
              <w:pStyle w:val="paragraph"/>
              <w:spacing w:before="0" w:beforeAutospacing="0" w:after="0" w:afterAutospacing="0"/>
              <w:textAlignment w:val="baseline"/>
              <w:rPr>
                <w:rFonts w:ascii="Arial" w:hAnsi="Arial" w:cs="Arial"/>
                <w:sz w:val="22"/>
                <w:szCs w:val="22"/>
              </w:rPr>
            </w:pPr>
            <w:r w:rsidRPr="006C580E">
              <w:rPr>
                <w:rFonts w:ascii="Arial" w:hAnsi="Arial" w:cs="Arial"/>
                <w:sz w:val="22"/>
                <w:szCs w:val="22"/>
              </w:rPr>
              <w:t>Experience of long term planning and project management.</w:t>
            </w:r>
          </w:p>
          <w:p w14:paraId="797B3CF5" w14:textId="77777777" w:rsidR="00654809" w:rsidRPr="006C580E" w:rsidRDefault="00654809" w:rsidP="00745F5C">
            <w:pPr>
              <w:pStyle w:val="paragraph"/>
              <w:spacing w:before="0" w:beforeAutospacing="0" w:after="0" w:afterAutospacing="0"/>
              <w:textAlignment w:val="baseline"/>
              <w:rPr>
                <w:rStyle w:val="normaltextrun"/>
                <w:rFonts w:ascii="Arial" w:hAnsi="Arial" w:cs="Arial"/>
                <w:sz w:val="22"/>
                <w:szCs w:val="22"/>
              </w:rPr>
            </w:pPr>
          </w:p>
          <w:p w14:paraId="4E42D499" w14:textId="429216A3" w:rsidR="00654809" w:rsidRPr="006C580E" w:rsidRDefault="00654809" w:rsidP="00745F5C">
            <w:pPr>
              <w:pStyle w:val="paragraph"/>
              <w:spacing w:before="0" w:beforeAutospacing="0" w:after="0" w:afterAutospacing="0"/>
              <w:textAlignment w:val="baseline"/>
              <w:rPr>
                <w:rStyle w:val="normaltextrun"/>
                <w:rFonts w:ascii="Arial" w:hAnsi="Arial" w:cs="Arial"/>
                <w:sz w:val="22"/>
                <w:szCs w:val="22"/>
              </w:rPr>
            </w:pPr>
            <w:r w:rsidRPr="006C580E">
              <w:rPr>
                <w:rStyle w:val="normaltextrun"/>
                <w:rFonts w:ascii="Arial" w:hAnsi="Arial" w:cs="Arial"/>
                <w:sz w:val="22"/>
                <w:szCs w:val="22"/>
              </w:rPr>
              <w:t>Management of projects or groups and leading initiatives that require a deep knowledge of how Corporate Governance is embedded and a fully comprehensive governance framework established to ensure advice, guidance and support is available to the leadership team and the Board.</w:t>
            </w:r>
          </w:p>
          <w:p w14:paraId="74E2C20D" w14:textId="77777777" w:rsidR="00654809" w:rsidRPr="006C580E" w:rsidRDefault="00654809" w:rsidP="00745F5C">
            <w:pPr>
              <w:pStyle w:val="paragraph"/>
              <w:spacing w:before="0" w:beforeAutospacing="0" w:after="0" w:afterAutospacing="0"/>
              <w:textAlignment w:val="baseline"/>
              <w:rPr>
                <w:rStyle w:val="normaltextrun"/>
                <w:rFonts w:ascii="Arial" w:hAnsi="Arial" w:cs="Arial"/>
                <w:sz w:val="22"/>
                <w:szCs w:val="22"/>
              </w:rPr>
            </w:pPr>
          </w:p>
          <w:p w14:paraId="6D6A5E12" w14:textId="3F3051AC" w:rsidR="005F43BD" w:rsidRPr="006C580E" w:rsidRDefault="00654809" w:rsidP="00745F5C">
            <w:pPr>
              <w:spacing w:before="120" w:after="120"/>
              <w:rPr>
                <w:rFonts w:ascii="Arial" w:hAnsi="Arial" w:cs="Arial"/>
                <w:sz w:val="22"/>
                <w:szCs w:val="22"/>
              </w:rPr>
            </w:pPr>
            <w:r w:rsidRPr="006C580E">
              <w:rPr>
                <w:rFonts w:ascii="Arial" w:hAnsi="Arial" w:cs="Arial"/>
                <w:sz w:val="22"/>
                <w:szCs w:val="22"/>
              </w:rPr>
              <w:t>Experience of working with stakeholders (e.g. Scottish Government policy leads, clinicians) and/or project sponsors to define and develop clear, detailed specifications of requirements, using specialist knowledge and expertise for new developments in order to monitor government policy or support new national initiatives.</w:t>
            </w:r>
          </w:p>
        </w:tc>
      </w:tr>
      <w:tr w:rsidR="00EE4CCF" w:rsidRPr="007B76FA" w14:paraId="1C5CED89" w14:textId="77777777" w:rsidTr="006C580E">
        <w:tc>
          <w:tcPr>
            <w:tcW w:w="3540" w:type="dxa"/>
            <w:tcBorders>
              <w:top w:val="single" w:sz="4" w:space="0" w:color="auto"/>
              <w:bottom w:val="single" w:sz="4" w:space="0" w:color="auto"/>
              <w:right w:val="single" w:sz="4" w:space="0" w:color="auto"/>
            </w:tcBorders>
          </w:tcPr>
          <w:p w14:paraId="530B072F" w14:textId="4EA7115B" w:rsidR="00EE4CCF" w:rsidRPr="007B76FA" w:rsidRDefault="00654809" w:rsidP="007B76FA">
            <w:pPr>
              <w:spacing w:before="120" w:after="120"/>
              <w:rPr>
                <w:rFonts w:ascii="Arial" w:hAnsi="Arial" w:cs="Arial"/>
                <w:b/>
              </w:rPr>
            </w:pPr>
            <w:r w:rsidRPr="007B76FA">
              <w:rPr>
                <w:rFonts w:ascii="Arial" w:hAnsi="Arial" w:cs="Arial"/>
                <w:b/>
              </w:rPr>
              <w:lastRenderedPageBreak/>
              <w:t>PERSONAL QUALITIES</w:t>
            </w:r>
          </w:p>
        </w:tc>
        <w:tc>
          <w:tcPr>
            <w:tcW w:w="3540" w:type="dxa"/>
            <w:tcBorders>
              <w:top w:val="single" w:sz="4" w:space="0" w:color="auto"/>
              <w:left w:val="single" w:sz="4" w:space="0" w:color="auto"/>
              <w:bottom w:val="single" w:sz="4" w:space="0" w:color="auto"/>
              <w:right w:val="single" w:sz="4" w:space="0" w:color="auto"/>
            </w:tcBorders>
          </w:tcPr>
          <w:p w14:paraId="50E8EEE0" w14:textId="77777777" w:rsidR="00EE4CCF" w:rsidRPr="006C580E" w:rsidRDefault="00654809" w:rsidP="00745F5C">
            <w:pPr>
              <w:spacing w:after="120"/>
              <w:rPr>
                <w:rStyle w:val="normaltextrun"/>
                <w:rFonts w:ascii="Arial" w:hAnsi="Arial" w:cs="Arial"/>
                <w:sz w:val="22"/>
                <w:szCs w:val="22"/>
              </w:rPr>
            </w:pPr>
            <w:r w:rsidRPr="006C580E">
              <w:rPr>
                <w:rStyle w:val="normaltextrun"/>
                <w:rFonts w:ascii="Arial" w:hAnsi="Arial" w:cs="Arial"/>
                <w:sz w:val="22"/>
                <w:szCs w:val="22"/>
              </w:rPr>
              <w:t>Excellent communication skills, including the ability to analyse, simplify and present complexity into a way that can be understood across a wide range of settings and audiences, and the maturity</w:t>
            </w:r>
            <w:r w:rsidR="006C580E" w:rsidRPr="006C580E">
              <w:rPr>
                <w:rStyle w:val="normaltextrun"/>
                <w:rFonts w:ascii="Arial" w:hAnsi="Arial" w:cs="Arial"/>
                <w:sz w:val="22"/>
                <w:szCs w:val="22"/>
              </w:rPr>
              <w:t xml:space="preserve"> t</w:t>
            </w:r>
            <w:r w:rsidRPr="006C580E">
              <w:rPr>
                <w:rStyle w:val="normaltextrun"/>
                <w:rFonts w:ascii="Arial" w:hAnsi="Arial" w:cs="Arial"/>
                <w:sz w:val="22"/>
                <w:szCs w:val="22"/>
              </w:rPr>
              <w:t>o operate at all levels within the PHS.</w:t>
            </w:r>
          </w:p>
          <w:p w14:paraId="6F784C22" w14:textId="0FB48549" w:rsidR="006C580E" w:rsidRPr="006C580E" w:rsidRDefault="006C580E" w:rsidP="007B76FA">
            <w:pPr>
              <w:spacing w:before="120" w:after="120"/>
              <w:rPr>
                <w:rStyle w:val="normaltextrun"/>
                <w:rFonts w:ascii="Arial" w:hAnsi="Arial" w:cs="Arial"/>
                <w:sz w:val="22"/>
                <w:szCs w:val="22"/>
              </w:rPr>
            </w:pPr>
            <w:r w:rsidRPr="006C580E">
              <w:rPr>
                <w:rFonts w:ascii="Arial" w:hAnsi="Arial" w:cs="Arial"/>
                <w:sz w:val="22"/>
                <w:szCs w:val="22"/>
              </w:rPr>
              <w:t>Demonstrate a commitment to personal and staff development</w:t>
            </w:r>
          </w:p>
          <w:p w14:paraId="274ADA90" w14:textId="20578EEA" w:rsidR="006C580E" w:rsidRPr="006C580E" w:rsidRDefault="006C580E" w:rsidP="007B76FA">
            <w:pPr>
              <w:spacing w:before="120" w:after="120"/>
              <w:rPr>
                <w:rStyle w:val="normaltextrun"/>
                <w:rFonts w:ascii="Arial" w:hAnsi="Arial" w:cs="Arial"/>
                <w:sz w:val="22"/>
                <w:szCs w:val="22"/>
              </w:rPr>
            </w:pPr>
            <w:r w:rsidRPr="006C580E">
              <w:rPr>
                <w:rFonts w:ascii="Arial" w:hAnsi="Arial" w:cs="Arial"/>
                <w:sz w:val="22"/>
                <w:szCs w:val="22"/>
              </w:rPr>
              <w:t>Flexible approach with excellent problem solving skills and ability to meet deadlines and manage a range of priorities.</w:t>
            </w:r>
          </w:p>
          <w:p w14:paraId="691F8484" w14:textId="74EF904E" w:rsidR="006C580E" w:rsidRPr="006C580E" w:rsidRDefault="006C580E" w:rsidP="007B76FA">
            <w:pPr>
              <w:spacing w:before="120" w:after="120"/>
              <w:rPr>
                <w:rFonts w:ascii="Arial" w:hAnsi="Arial" w:cs="Arial"/>
                <w:sz w:val="22"/>
                <w:szCs w:val="22"/>
              </w:rPr>
            </w:pPr>
            <w:r w:rsidRPr="006C580E">
              <w:rPr>
                <w:rFonts w:ascii="Arial" w:hAnsi="Arial" w:cs="Arial"/>
                <w:color w:val="000000"/>
                <w:sz w:val="22"/>
                <w:szCs w:val="22"/>
              </w:rPr>
              <w:lastRenderedPageBreak/>
              <w:t>Flexible, adaptable, and innovative to ensure credibility with the Board, Executive team, our sponsors aswell as service users, management and policy communities, demonstrating the ability to understand their needs and concerns.</w:t>
            </w:r>
          </w:p>
        </w:tc>
        <w:tc>
          <w:tcPr>
            <w:tcW w:w="3540" w:type="dxa"/>
            <w:tcBorders>
              <w:top w:val="single" w:sz="4" w:space="0" w:color="auto"/>
              <w:left w:val="single" w:sz="4" w:space="0" w:color="auto"/>
              <w:bottom w:val="single" w:sz="4" w:space="0" w:color="auto"/>
            </w:tcBorders>
          </w:tcPr>
          <w:p w14:paraId="792BB21D" w14:textId="6DF2C59A" w:rsidR="00EE4CCF" w:rsidRPr="007B76FA" w:rsidRDefault="00EE4CCF" w:rsidP="007B76FA">
            <w:pPr>
              <w:spacing w:before="120" w:after="120"/>
              <w:rPr>
                <w:rFonts w:ascii="Arial" w:hAnsi="Arial" w:cs="Arial"/>
                <w:color w:val="FF0000"/>
                <w:sz w:val="22"/>
                <w:szCs w:val="22"/>
              </w:rPr>
            </w:pPr>
          </w:p>
        </w:tc>
      </w:tr>
      <w:tr w:rsidR="00654809" w:rsidRPr="007B76FA" w14:paraId="7ED32DD8" w14:textId="77777777" w:rsidTr="007B76FA">
        <w:tc>
          <w:tcPr>
            <w:tcW w:w="3540" w:type="dxa"/>
            <w:tcBorders>
              <w:top w:val="single" w:sz="4" w:space="0" w:color="auto"/>
              <w:bottom w:val="nil"/>
              <w:right w:val="single" w:sz="4" w:space="0" w:color="auto"/>
            </w:tcBorders>
          </w:tcPr>
          <w:p w14:paraId="7376D008" w14:textId="77777777" w:rsidR="00654809" w:rsidRPr="007B76FA" w:rsidRDefault="00654809" w:rsidP="00654809">
            <w:pPr>
              <w:spacing w:before="120" w:after="120"/>
              <w:rPr>
                <w:rFonts w:ascii="Arial" w:hAnsi="Arial" w:cs="Arial"/>
                <w:b/>
              </w:rPr>
            </w:pPr>
            <w:r w:rsidRPr="007B76FA">
              <w:rPr>
                <w:rFonts w:ascii="Arial" w:hAnsi="Arial" w:cs="Arial"/>
                <w:b/>
              </w:rPr>
              <w:t>GENERAL</w:t>
            </w:r>
          </w:p>
        </w:tc>
        <w:tc>
          <w:tcPr>
            <w:tcW w:w="3540" w:type="dxa"/>
            <w:tcBorders>
              <w:top w:val="single" w:sz="4" w:space="0" w:color="auto"/>
              <w:left w:val="single" w:sz="4" w:space="0" w:color="auto"/>
              <w:bottom w:val="nil"/>
              <w:right w:val="single" w:sz="4" w:space="0" w:color="auto"/>
            </w:tcBorders>
          </w:tcPr>
          <w:p w14:paraId="3017B553" w14:textId="1CAF7BE2" w:rsidR="00654809" w:rsidRPr="007B76FA" w:rsidRDefault="00950C5F" w:rsidP="00654809">
            <w:pPr>
              <w:spacing w:before="120" w:after="120"/>
              <w:rPr>
                <w:rFonts w:ascii="Arial" w:hAnsi="Arial" w:cs="Arial"/>
              </w:rPr>
            </w:pPr>
            <w:r w:rsidRPr="007B76FA">
              <w:rPr>
                <w:rFonts w:ascii="Arial" w:hAnsi="Arial" w:cs="Arial"/>
                <w:sz w:val="22"/>
                <w:szCs w:val="22"/>
              </w:rPr>
              <w:t>Proven experience and knowledge of the way in which NHSScotland currently provides services and the way this will evolve in the future, demonstrating an understanding of the way in which high quality information can support these services.</w:t>
            </w:r>
          </w:p>
        </w:tc>
        <w:tc>
          <w:tcPr>
            <w:tcW w:w="3540" w:type="dxa"/>
            <w:tcBorders>
              <w:top w:val="single" w:sz="4" w:space="0" w:color="auto"/>
              <w:left w:val="single" w:sz="4" w:space="0" w:color="auto"/>
              <w:bottom w:val="nil"/>
            </w:tcBorders>
          </w:tcPr>
          <w:p w14:paraId="19501158" w14:textId="77777777" w:rsidR="00745F5C" w:rsidRPr="006C580E" w:rsidRDefault="00745F5C" w:rsidP="00745F5C">
            <w:pPr>
              <w:pStyle w:val="paragraph"/>
              <w:spacing w:before="0" w:beforeAutospacing="0" w:after="0" w:afterAutospacing="0"/>
              <w:textAlignment w:val="baseline"/>
              <w:rPr>
                <w:rStyle w:val="normaltextrun"/>
                <w:rFonts w:ascii="Arial" w:hAnsi="Arial" w:cs="Arial"/>
                <w:sz w:val="22"/>
                <w:szCs w:val="22"/>
              </w:rPr>
            </w:pPr>
            <w:r w:rsidRPr="006C580E">
              <w:rPr>
                <w:rStyle w:val="normaltextrun"/>
                <w:rFonts w:ascii="Arial" w:hAnsi="Arial" w:cs="Arial"/>
                <w:sz w:val="22"/>
                <w:szCs w:val="22"/>
              </w:rPr>
              <w:t xml:space="preserve">Wide ranging knowledge of the strategic direction and priorities for the NHS/PHS and have the necessary vision, experience and influencing skills to drive and deliver an effective Board Governance service. </w:t>
            </w:r>
          </w:p>
          <w:p w14:paraId="1893F2B8" w14:textId="77777777" w:rsidR="00654809" w:rsidRPr="007B76FA" w:rsidRDefault="00654809" w:rsidP="00654809">
            <w:pPr>
              <w:spacing w:before="120" w:after="120"/>
              <w:rPr>
                <w:rFonts w:ascii="Arial" w:hAnsi="Arial" w:cs="Arial"/>
              </w:rPr>
            </w:pPr>
          </w:p>
        </w:tc>
      </w:tr>
      <w:tr w:rsidR="00654809" w:rsidRPr="007B76FA" w14:paraId="19FA665C" w14:textId="77777777" w:rsidTr="007B76FA">
        <w:tc>
          <w:tcPr>
            <w:tcW w:w="3540" w:type="dxa"/>
            <w:tcBorders>
              <w:top w:val="nil"/>
              <w:bottom w:val="nil"/>
              <w:right w:val="single" w:sz="4" w:space="0" w:color="auto"/>
            </w:tcBorders>
          </w:tcPr>
          <w:p w14:paraId="0692AFBC" w14:textId="77777777" w:rsidR="00654809" w:rsidRPr="007B76FA" w:rsidRDefault="00654809" w:rsidP="00654809">
            <w:pPr>
              <w:spacing w:before="120" w:after="120"/>
              <w:rPr>
                <w:rFonts w:ascii="Arial" w:hAnsi="Arial" w:cs="Arial"/>
                <w:b/>
              </w:rPr>
            </w:pPr>
          </w:p>
        </w:tc>
        <w:tc>
          <w:tcPr>
            <w:tcW w:w="3540" w:type="dxa"/>
            <w:tcBorders>
              <w:top w:val="nil"/>
              <w:left w:val="single" w:sz="4" w:space="0" w:color="auto"/>
              <w:bottom w:val="nil"/>
              <w:right w:val="single" w:sz="4" w:space="0" w:color="auto"/>
            </w:tcBorders>
          </w:tcPr>
          <w:p w14:paraId="446C60F1" w14:textId="77777777" w:rsidR="00654809" w:rsidRPr="007B76FA" w:rsidRDefault="00654809" w:rsidP="00654809">
            <w:pPr>
              <w:spacing w:before="120" w:after="120"/>
              <w:rPr>
                <w:rFonts w:ascii="Arial" w:hAnsi="Arial" w:cs="Arial"/>
              </w:rPr>
            </w:pPr>
          </w:p>
        </w:tc>
        <w:tc>
          <w:tcPr>
            <w:tcW w:w="3540" w:type="dxa"/>
            <w:tcBorders>
              <w:top w:val="nil"/>
              <w:left w:val="single" w:sz="4" w:space="0" w:color="auto"/>
              <w:bottom w:val="nil"/>
            </w:tcBorders>
          </w:tcPr>
          <w:p w14:paraId="0CCFC662" w14:textId="77777777" w:rsidR="00654809" w:rsidRPr="007B76FA" w:rsidRDefault="00654809" w:rsidP="00654809">
            <w:pPr>
              <w:spacing w:before="120" w:after="120"/>
              <w:rPr>
                <w:rFonts w:ascii="Arial" w:hAnsi="Arial" w:cs="Arial"/>
              </w:rPr>
            </w:pPr>
          </w:p>
        </w:tc>
      </w:tr>
      <w:tr w:rsidR="00654809" w:rsidRPr="007B76FA" w14:paraId="733E78D1" w14:textId="77777777" w:rsidTr="007B76FA">
        <w:tc>
          <w:tcPr>
            <w:tcW w:w="3540" w:type="dxa"/>
            <w:tcBorders>
              <w:top w:val="nil"/>
              <w:right w:val="single" w:sz="4" w:space="0" w:color="auto"/>
            </w:tcBorders>
          </w:tcPr>
          <w:p w14:paraId="36359936" w14:textId="77777777" w:rsidR="00654809" w:rsidRPr="007B76FA" w:rsidRDefault="00654809" w:rsidP="00654809">
            <w:pPr>
              <w:spacing w:before="120" w:after="120"/>
              <w:rPr>
                <w:rFonts w:ascii="Arial" w:hAnsi="Arial" w:cs="Arial"/>
                <w:b/>
              </w:rPr>
            </w:pPr>
          </w:p>
        </w:tc>
        <w:tc>
          <w:tcPr>
            <w:tcW w:w="3540" w:type="dxa"/>
            <w:tcBorders>
              <w:top w:val="nil"/>
              <w:left w:val="single" w:sz="4" w:space="0" w:color="auto"/>
              <w:right w:val="single" w:sz="4" w:space="0" w:color="auto"/>
            </w:tcBorders>
          </w:tcPr>
          <w:p w14:paraId="41437287" w14:textId="77777777" w:rsidR="00654809" w:rsidRPr="007B76FA" w:rsidRDefault="00654809" w:rsidP="00654809">
            <w:pPr>
              <w:spacing w:before="120" w:after="120"/>
              <w:rPr>
                <w:rFonts w:ascii="Arial" w:hAnsi="Arial" w:cs="Arial"/>
              </w:rPr>
            </w:pPr>
          </w:p>
        </w:tc>
        <w:tc>
          <w:tcPr>
            <w:tcW w:w="3540" w:type="dxa"/>
            <w:tcBorders>
              <w:top w:val="nil"/>
              <w:left w:val="single" w:sz="4" w:space="0" w:color="auto"/>
            </w:tcBorders>
          </w:tcPr>
          <w:p w14:paraId="538D6A93" w14:textId="77777777" w:rsidR="00654809" w:rsidRPr="007B76FA" w:rsidRDefault="00654809" w:rsidP="00654809">
            <w:pPr>
              <w:spacing w:before="120" w:after="120"/>
              <w:rPr>
                <w:rFonts w:ascii="Arial" w:hAnsi="Arial" w:cs="Arial"/>
              </w:rPr>
            </w:pPr>
          </w:p>
        </w:tc>
      </w:tr>
    </w:tbl>
    <w:p w14:paraId="3EADEDF3" w14:textId="77777777" w:rsidR="00C71CFA" w:rsidRPr="00093F18" w:rsidRDefault="00C71CFA" w:rsidP="005556AF">
      <w:pPr>
        <w:spacing w:before="120" w:after="120"/>
      </w:pPr>
    </w:p>
    <w:sectPr w:rsidR="00C71CFA" w:rsidRPr="00093F18" w:rsidSect="00BC074A">
      <w:headerReference w:type="default" r:id="rId7"/>
      <w:footerReference w:type="default" r:id="rId8"/>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F7EE6" w14:textId="77777777" w:rsidR="0069266B" w:rsidRDefault="0069266B">
      <w:r>
        <w:separator/>
      </w:r>
    </w:p>
  </w:endnote>
  <w:endnote w:type="continuationSeparator" w:id="0">
    <w:p w14:paraId="05E8A04B" w14:textId="77777777" w:rsidR="0069266B" w:rsidRDefault="0069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1448" w14:textId="77777777" w:rsidR="00202908" w:rsidRDefault="00202908">
    <w:pPr>
      <w:pStyle w:val="Footer"/>
    </w:pPr>
  </w:p>
  <w:p w14:paraId="61BDF4E2" w14:textId="77777777" w:rsidR="00202908" w:rsidRDefault="00202908">
    <w:pPr>
      <w:pStyle w:val="Footer"/>
    </w:pPr>
  </w:p>
  <w:p w14:paraId="4F685D10" w14:textId="77777777" w:rsidR="00202908" w:rsidRDefault="00202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36B52" w14:textId="77777777" w:rsidR="0069266B" w:rsidRDefault="0069266B">
      <w:r>
        <w:separator/>
      </w:r>
    </w:p>
  </w:footnote>
  <w:footnote w:type="continuationSeparator" w:id="0">
    <w:p w14:paraId="3EB9B78B" w14:textId="77777777" w:rsidR="0069266B" w:rsidRDefault="0069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F9B6" w14:textId="77777777" w:rsidR="00202908" w:rsidRDefault="00202908">
    <w:pPr>
      <w:pStyle w:val="Header"/>
    </w:pPr>
  </w:p>
  <w:p w14:paraId="57DB922F" w14:textId="77777777" w:rsidR="00202908" w:rsidRDefault="00202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A4"/>
    <w:rsid w:val="0000216E"/>
    <w:rsid w:val="00041205"/>
    <w:rsid w:val="00054D04"/>
    <w:rsid w:val="0008063F"/>
    <w:rsid w:val="00093F18"/>
    <w:rsid w:val="000F4B90"/>
    <w:rsid w:val="000F6B73"/>
    <w:rsid w:val="00137A3C"/>
    <w:rsid w:val="00146813"/>
    <w:rsid w:val="001826BE"/>
    <w:rsid w:val="001D213A"/>
    <w:rsid w:val="001F24AD"/>
    <w:rsid w:val="001F3D7B"/>
    <w:rsid w:val="00202908"/>
    <w:rsid w:val="00213181"/>
    <w:rsid w:val="00215562"/>
    <w:rsid w:val="00314432"/>
    <w:rsid w:val="00320564"/>
    <w:rsid w:val="003B4A12"/>
    <w:rsid w:val="003D11BF"/>
    <w:rsid w:val="003D7D64"/>
    <w:rsid w:val="004045F6"/>
    <w:rsid w:val="00422059"/>
    <w:rsid w:val="00456F7A"/>
    <w:rsid w:val="00457D8B"/>
    <w:rsid w:val="00467003"/>
    <w:rsid w:val="00467EFC"/>
    <w:rsid w:val="004D30FB"/>
    <w:rsid w:val="004D3962"/>
    <w:rsid w:val="00531D99"/>
    <w:rsid w:val="005435A4"/>
    <w:rsid w:val="005556AF"/>
    <w:rsid w:val="005E4C90"/>
    <w:rsid w:val="005E6B05"/>
    <w:rsid w:val="005F43BD"/>
    <w:rsid w:val="00611C59"/>
    <w:rsid w:val="006269A7"/>
    <w:rsid w:val="00654809"/>
    <w:rsid w:val="0069266B"/>
    <w:rsid w:val="006C580E"/>
    <w:rsid w:val="00706E58"/>
    <w:rsid w:val="0071264C"/>
    <w:rsid w:val="00730B7D"/>
    <w:rsid w:val="007378CB"/>
    <w:rsid w:val="00745F5C"/>
    <w:rsid w:val="00774F31"/>
    <w:rsid w:val="00781A23"/>
    <w:rsid w:val="007939B3"/>
    <w:rsid w:val="007B76FA"/>
    <w:rsid w:val="008157A4"/>
    <w:rsid w:val="008225BA"/>
    <w:rsid w:val="00856721"/>
    <w:rsid w:val="00873786"/>
    <w:rsid w:val="00886CCE"/>
    <w:rsid w:val="008A4597"/>
    <w:rsid w:val="008A5C17"/>
    <w:rsid w:val="008B0B32"/>
    <w:rsid w:val="00917C1B"/>
    <w:rsid w:val="0093534E"/>
    <w:rsid w:val="00950926"/>
    <w:rsid w:val="00950C5F"/>
    <w:rsid w:val="00971397"/>
    <w:rsid w:val="00973F95"/>
    <w:rsid w:val="009A2826"/>
    <w:rsid w:val="009A28BD"/>
    <w:rsid w:val="009A5ADB"/>
    <w:rsid w:val="009B20DB"/>
    <w:rsid w:val="00A14715"/>
    <w:rsid w:val="00A218FD"/>
    <w:rsid w:val="00A3469F"/>
    <w:rsid w:val="00A36DDF"/>
    <w:rsid w:val="00A42F7E"/>
    <w:rsid w:val="00AA5AD4"/>
    <w:rsid w:val="00AB0ADB"/>
    <w:rsid w:val="00AB47F6"/>
    <w:rsid w:val="00BB66EC"/>
    <w:rsid w:val="00BC074A"/>
    <w:rsid w:val="00BC46D6"/>
    <w:rsid w:val="00BF4C0B"/>
    <w:rsid w:val="00C17405"/>
    <w:rsid w:val="00C53DBA"/>
    <w:rsid w:val="00C63BDB"/>
    <w:rsid w:val="00C71CFA"/>
    <w:rsid w:val="00C771C0"/>
    <w:rsid w:val="00CB18AA"/>
    <w:rsid w:val="00CC3245"/>
    <w:rsid w:val="00CD3D9A"/>
    <w:rsid w:val="00CE7DA1"/>
    <w:rsid w:val="00D074E6"/>
    <w:rsid w:val="00DC6601"/>
    <w:rsid w:val="00E71CC9"/>
    <w:rsid w:val="00EB177D"/>
    <w:rsid w:val="00EE2B18"/>
    <w:rsid w:val="00EE4CCF"/>
    <w:rsid w:val="00F356F4"/>
    <w:rsid w:val="00F92645"/>
    <w:rsid w:val="00FA108C"/>
    <w:rsid w:val="00FC277C"/>
    <w:rsid w:val="00FE0F09"/>
    <w:rsid w:val="00FF4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A7EFD"/>
  <w15:chartTrackingRefBased/>
  <w15:docId w15:val="{BA522C61-11C4-4625-80EB-1DAC3014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9">
    <w:name w:val="heading 9"/>
    <w:basedOn w:val="Normal"/>
    <w:next w:val="Normal"/>
    <w:qFormat/>
    <w:pPr>
      <w:keepNext/>
      <w:overflowPunct w:val="0"/>
      <w:autoSpaceDE w:val="0"/>
      <w:autoSpaceDN w:val="0"/>
      <w:adjustRightInd w:val="0"/>
      <w:textAlignment w:val="baseline"/>
      <w:outlineLvl w:val="8"/>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rPr>
      <w:szCs w:val="20"/>
    </w:rPr>
  </w:style>
  <w:style w:type="paragraph" w:styleId="Subtitle">
    <w:name w:val="Subtitle"/>
    <w:basedOn w:val="Normal"/>
    <w:qFormat/>
    <w:pPr>
      <w:tabs>
        <w:tab w:val="left" w:pos="6480"/>
      </w:tabs>
      <w:overflowPunct w:val="0"/>
      <w:autoSpaceDE w:val="0"/>
      <w:autoSpaceDN w:val="0"/>
      <w:adjustRightInd w:val="0"/>
      <w:jc w:val="center"/>
      <w:textAlignment w:val="baseline"/>
    </w:pPr>
    <w:rPr>
      <w:rFonts w:ascii="Comic Sans MS" w:hAnsi="Comic Sans MS"/>
      <w:szCs w:val="20"/>
      <w:u w:val="single"/>
    </w:rPr>
  </w:style>
  <w:style w:type="paragraph" w:styleId="Title">
    <w:name w:val="Title"/>
    <w:basedOn w:val="Normal"/>
    <w:qFormat/>
    <w:pPr>
      <w:jc w:val="center"/>
    </w:pPr>
    <w:rPr>
      <w:rFonts w:ascii="Arial" w:hAnsi="Arial" w:cs="Arial"/>
      <w:b/>
    </w:rPr>
  </w:style>
  <w:style w:type="table" w:styleId="TableGrid">
    <w:name w:val="Table Grid"/>
    <w:basedOn w:val="TableNormal"/>
    <w:rsid w:val="00EE4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C074A"/>
    <w:rPr>
      <w:sz w:val="16"/>
      <w:szCs w:val="16"/>
    </w:rPr>
  </w:style>
  <w:style w:type="paragraph" w:styleId="CommentText">
    <w:name w:val="annotation text"/>
    <w:basedOn w:val="Normal"/>
    <w:semiHidden/>
    <w:rsid w:val="00BC074A"/>
    <w:rPr>
      <w:sz w:val="20"/>
      <w:szCs w:val="20"/>
    </w:rPr>
  </w:style>
  <w:style w:type="paragraph" w:styleId="CommentSubject">
    <w:name w:val="annotation subject"/>
    <w:basedOn w:val="CommentText"/>
    <w:next w:val="CommentText"/>
    <w:semiHidden/>
    <w:rsid w:val="00BC074A"/>
    <w:rPr>
      <w:b/>
      <w:bCs/>
    </w:rPr>
  </w:style>
  <w:style w:type="paragraph" w:styleId="BalloonText">
    <w:name w:val="Balloon Text"/>
    <w:basedOn w:val="Normal"/>
    <w:semiHidden/>
    <w:rsid w:val="00BC074A"/>
    <w:rPr>
      <w:rFonts w:ascii="Tahoma" w:hAnsi="Tahoma" w:cs="Tahoma"/>
      <w:sz w:val="16"/>
      <w:szCs w:val="16"/>
    </w:rPr>
  </w:style>
  <w:style w:type="paragraph" w:styleId="EndnoteText">
    <w:name w:val="endnote text"/>
    <w:basedOn w:val="Normal"/>
    <w:semiHidden/>
    <w:rsid w:val="00BC074A"/>
    <w:rPr>
      <w:sz w:val="20"/>
      <w:szCs w:val="20"/>
    </w:rPr>
  </w:style>
  <w:style w:type="character" w:styleId="EndnoteReference">
    <w:name w:val="endnote reference"/>
    <w:basedOn w:val="DefaultParagraphFont"/>
    <w:semiHidden/>
    <w:rsid w:val="00BC074A"/>
    <w:rPr>
      <w:vertAlign w:val="superscript"/>
    </w:rPr>
  </w:style>
  <w:style w:type="paragraph" w:styleId="Header">
    <w:name w:val="header"/>
    <w:basedOn w:val="Normal"/>
    <w:rsid w:val="00CD3D9A"/>
    <w:pPr>
      <w:tabs>
        <w:tab w:val="center" w:pos="4153"/>
        <w:tab w:val="right" w:pos="8306"/>
      </w:tabs>
    </w:pPr>
  </w:style>
  <w:style w:type="character" w:styleId="PageNumber">
    <w:name w:val="page number"/>
    <w:basedOn w:val="DefaultParagraphFont"/>
    <w:rsid w:val="00CD3D9A"/>
  </w:style>
  <w:style w:type="paragraph" w:customStyle="1" w:styleId="paragraph">
    <w:name w:val="paragraph"/>
    <w:basedOn w:val="Normal"/>
    <w:rsid w:val="00730B7D"/>
    <w:pPr>
      <w:spacing w:before="100" w:beforeAutospacing="1" w:after="100" w:afterAutospacing="1"/>
    </w:pPr>
    <w:rPr>
      <w:lang w:eastAsia="en-GB"/>
    </w:rPr>
  </w:style>
  <w:style w:type="character" w:customStyle="1" w:styleId="normaltextrun">
    <w:name w:val="normaltextrun"/>
    <w:basedOn w:val="DefaultParagraphFont"/>
    <w:rsid w:val="00730B7D"/>
  </w:style>
  <w:style w:type="character" w:customStyle="1" w:styleId="eop">
    <w:name w:val="eop"/>
    <w:basedOn w:val="DefaultParagraphFont"/>
    <w:rsid w:val="0073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0514">
      <w:bodyDiv w:val="1"/>
      <w:marLeft w:val="0"/>
      <w:marRight w:val="0"/>
      <w:marTop w:val="0"/>
      <w:marBottom w:val="0"/>
      <w:divBdr>
        <w:top w:val="none" w:sz="0" w:space="0" w:color="auto"/>
        <w:left w:val="none" w:sz="0" w:space="0" w:color="auto"/>
        <w:bottom w:val="none" w:sz="0" w:space="0" w:color="auto"/>
        <w:right w:val="none" w:sz="0" w:space="0" w:color="auto"/>
      </w:divBdr>
    </w:div>
    <w:div w:id="650258334">
      <w:bodyDiv w:val="1"/>
      <w:marLeft w:val="0"/>
      <w:marRight w:val="0"/>
      <w:marTop w:val="0"/>
      <w:marBottom w:val="0"/>
      <w:divBdr>
        <w:top w:val="none" w:sz="0" w:space="0" w:color="auto"/>
        <w:left w:val="none" w:sz="0" w:space="0" w:color="auto"/>
        <w:bottom w:val="none" w:sz="0" w:space="0" w:color="auto"/>
        <w:right w:val="none" w:sz="0" w:space="0" w:color="auto"/>
      </w:divBdr>
    </w:div>
    <w:div w:id="861363403">
      <w:bodyDiv w:val="1"/>
      <w:marLeft w:val="0"/>
      <w:marRight w:val="0"/>
      <w:marTop w:val="0"/>
      <w:marBottom w:val="0"/>
      <w:divBdr>
        <w:top w:val="none" w:sz="0" w:space="0" w:color="auto"/>
        <w:left w:val="none" w:sz="0" w:space="0" w:color="auto"/>
        <w:bottom w:val="none" w:sz="0" w:space="0" w:color="auto"/>
        <w:right w:val="none" w:sz="0" w:space="0" w:color="auto"/>
      </w:divBdr>
    </w:div>
    <w:div w:id="941229556">
      <w:bodyDiv w:val="1"/>
      <w:marLeft w:val="0"/>
      <w:marRight w:val="0"/>
      <w:marTop w:val="0"/>
      <w:marBottom w:val="0"/>
      <w:divBdr>
        <w:top w:val="none" w:sz="0" w:space="0" w:color="auto"/>
        <w:left w:val="none" w:sz="0" w:space="0" w:color="auto"/>
        <w:bottom w:val="none" w:sz="0" w:space="0" w:color="auto"/>
        <w:right w:val="none" w:sz="0" w:space="0" w:color="auto"/>
      </w:divBdr>
    </w:div>
    <w:div w:id="983199078">
      <w:bodyDiv w:val="1"/>
      <w:marLeft w:val="0"/>
      <w:marRight w:val="0"/>
      <w:marTop w:val="0"/>
      <w:marBottom w:val="0"/>
      <w:divBdr>
        <w:top w:val="none" w:sz="0" w:space="0" w:color="auto"/>
        <w:left w:val="none" w:sz="0" w:space="0" w:color="auto"/>
        <w:bottom w:val="none" w:sz="0" w:space="0" w:color="auto"/>
        <w:right w:val="none" w:sz="0" w:space="0" w:color="auto"/>
      </w:divBdr>
    </w:div>
    <w:div w:id="1032808105">
      <w:bodyDiv w:val="1"/>
      <w:marLeft w:val="0"/>
      <w:marRight w:val="0"/>
      <w:marTop w:val="0"/>
      <w:marBottom w:val="0"/>
      <w:divBdr>
        <w:top w:val="none" w:sz="0" w:space="0" w:color="auto"/>
        <w:left w:val="none" w:sz="0" w:space="0" w:color="auto"/>
        <w:bottom w:val="none" w:sz="0" w:space="0" w:color="auto"/>
        <w:right w:val="none" w:sz="0" w:space="0" w:color="auto"/>
      </w:divBdr>
    </w:div>
    <w:div w:id="1312101445">
      <w:bodyDiv w:val="1"/>
      <w:marLeft w:val="0"/>
      <w:marRight w:val="0"/>
      <w:marTop w:val="0"/>
      <w:marBottom w:val="0"/>
      <w:divBdr>
        <w:top w:val="none" w:sz="0" w:space="0" w:color="auto"/>
        <w:left w:val="none" w:sz="0" w:space="0" w:color="auto"/>
        <w:bottom w:val="none" w:sz="0" w:space="0" w:color="auto"/>
        <w:right w:val="none" w:sz="0" w:space="0" w:color="auto"/>
      </w:divBdr>
    </w:div>
    <w:div w:id="20548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NATIONAL SERVICES SCOTLAND</vt:lpstr>
    </vt:vector>
  </TitlesOfParts>
  <Company>NSS</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SERVICES SCOTLAND</dc:title>
  <dc:subject/>
  <dc:creator>NSS User</dc:creator>
  <cp:keywords/>
  <cp:lastModifiedBy>Natalie Rintoul</cp:lastModifiedBy>
  <cp:revision>3</cp:revision>
  <cp:lastPrinted>2011-12-02T13:06:00Z</cp:lastPrinted>
  <dcterms:created xsi:type="dcterms:W3CDTF">2025-04-01T15:23:00Z</dcterms:created>
  <dcterms:modified xsi:type="dcterms:W3CDTF">2025-04-14T08:40:00Z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y fmtid="{D5CDD505-2E9C-101B-9397-08002B2CF9AE}" pid="3" name="GrammarlyDocumentId">
    <vt:lpwstr>d8317eacab409712c9f05151b4bb82e17a96da12abd832346901f2cc45c270f0</vt:lpwstr>
  </property>
</Properties>
</file>