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5D6" w:rsidRDefault="008535D6" w:rsidP="00382BAB">
      <w:pPr>
        <w:spacing w:after="0"/>
      </w:pPr>
    </w:p>
    <w:p w:rsidR="008535D6" w:rsidRDefault="008535D6" w:rsidP="008535D6">
      <w:pPr>
        <w:spacing w:after="0"/>
      </w:pPr>
    </w:p>
    <w:p w:rsidR="008535D6" w:rsidRDefault="008535D6" w:rsidP="008535D6">
      <w:pPr>
        <w:spacing w:after="0"/>
      </w:pPr>
    </w:p>
    <w:p w:rsidR="008535D6" w:rsidRDefault="008535D6" w:rsidP="008535D6">
      <w:pPr>
        <w:spacing w:after="100" w:afterAutospacing="1"/>
      </w:pPr>
    </w:p>
    <w:p w:rsidR="00B96944" w:rsidRDefault="00B96944" w:rsidP="008535D6">
      <w:pPr>
        <w:spacing w:after="360" w:line="192" w:lineRule="auto"/>
        <w:ind w:left="227" w:right="1361"/>
        <w:rPr>
          <w:rFonts w:cs="Calibri"/>
          <w:b/>
          <w:color w:val="1B4C87"/>
          <w:sz w:val="80"/>
          <w:szCs w:val="80"/>
        </w:rPr>
      </w:pPr>
    </w:p>
    <w:p w:rsidR="00B96944" w:rsidRDefault="00B96944" w:rsidP="008535D6">
      <w:pPr>
        <w:spacing w:after="360" w:line="192" w:lineRule="auto"/>
        <w:ind w:left="227" w:right="1361"/>
        <w:rPr>
          <w:rFonts w:cs="Calibri"/>
          <w:b/>
          <w:color w:val="1B4C87"/>
          <w:sz w:val="80"/>
          <w:szCs w:val="80"/>
        </w:rPr>
      </w:pPr>
    </w:p>
    <w:p w:rsidR="008535D6" w:rsidRDefault="00B96944" w:rsidP="008535D6">
      <w:pPr>
        <w:spacing w:after="360" w:line="192" w:lineRule="auto"/>
        <w:ind w:left="227" w:right="1361"/>
        <w:rPr>
          <w:rFonts w:cs="Calibri"/>
          <w:b/>
          <w:color w:val="FFFFFF" w:themeColor="background1"/>
          <w:sz w:val="80"/>
          <w:szCs w:val="80"/>
        </w:rPr>
      </w:pPr>
      <w:r>
        <w:rPr>
          <w:rFonts w:cs="Calibri"/>
          <w:b/>
          <w:noProof/>
          <w:color w:val="FFFFFF" w:themeColor="background1"/>
          <w:sz w:val="80"/>
          <w:szCs w:val="80"/>
          <w:lang w:eastAsia="en-GB"/>
        </w:rPr>
        <w:drawing>
          <wp:anchor distT="0" distB="0" distL="114300" distR="114300" simplePos="0" relativeHeight="251665920" behindDoc="0" locked="0" layoutInCell="1" allowOverlap="1">
            <wp:simplePos x="0" y="0"/>
            <wp:positionH relativeFrom="column">
              <wp:posOffset>5013325</wp:posOffset>
            </wp:positionH>
            <wp:positionV relativeFrom="paragraph">
              <wp:posOffset>-195580</wp:posOffset>
            </wp:positionV>
            <wp:extent cx="1033780" cy="699135"/>
            <wp:effectExtent l="19050" t="0" r="0" b="0"/>
            <wp:wrapNone/>
            <wp:docPr id="23" name="Picture 12" descr="NHS Fif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HS Fife logo"/>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33780" cy="699135"/>
                    </a:xfrm>
                    <a:prstGeom prst="rect">
                      <a:avLst/>
                    </a:prstGeom>
                    <a:noFill/>
                    <a:ln>
                      <a:noFill/>
                    </a:ln>
                  </pic:spPr>
                </pic:pic>
              </a:graphicData>
            </a:graphic>
          </wp:anchor>
        </w:drawing>
      </w:r>
      <w:r w:rsidR="00BB1803" w:rsidRPr="00B96944">
        <w:rPr>
          <w:rFonts w:cs="Calibri"/>
          <w:b/>
          <w:color w:val="FFFFFF" w:themeColor="background1"/>
          <w:sz w:val="80"/>
          <w:szCs w:val="80"/>
        </w:rPr>
        <w:t>Consultant in Urology</w:t>
      </w:r>
    </w:p>
    <w:p w:rsidR="00A11A3A" w:rsidRPr="00B96944" w:rsidRDefault="00A11A3A" w:rsidP="00A11A3A">
      <w:pPr>
        <w:spacing w:after="360" w:line="192" w:lineRule="auto"/>
        <w:ind w:right="1361"/>
        <w:rPr>
          <w:rFonts w:cs="Calibri"/>
          <w:color w:val="FFFFFF" w:themeColor="background1"/>
          <w:sz w:val="80"/>
          <w:szCs w:val="80"/>
        </w:rPr>
      </w:pPr>
    </w:p>
    <w:p w:rsidR="008535D6" w:rsidRPr="00C30D83" w:rsidRDefault="00B96944" w:rsidP="008535D6">
      <w:pPr>
        <w:spacing w:after="360" w:line="216" w:lineRule="auto"/>
        <w:ind w:left="227" w:right="1361"/>
        <w:rPr>
          <w:color w:val="1B4C87"/>
          <w:sz w:val="40"/>
          <w:szCs w:val="100"/>
        </w:rPr>
      </w:pPr>
      <w:r>
        <w:rPr>
          <w:noProof/>
          <w:color w:val="1B4C87"/>
          <w:sz w:val="40"/>
          <w:szCs w:val="100"/>
          <w:lang w:eastAsia="en-GB"/>
        </w:rPr>
        <w:drawing>
          <wp:anchor distT="0" distB="0" distL="114300" distR="114300" simplePos="0" relativeHeight="251666944" behindDoc="1" locked="1" layoutInCell="1" allowOverlap="1">
            <wp:simplePos x="0" y="0"/>
            <wp:positionH relativeFrom="page">
              <wp:posOffset>-1270</wp:posOffset>
            </wp:positionH>
            <wp:positionV relativeFrom="page">
              <wp:posOffset>-13335</wp:posOffset>
            </wp:positionV>
            <wp:extent cx="7565390" cy="10744200"/>
            <wp:effectExtent l="19050" t="0" r="0" b="0"/>
            <wp:wrapNone/>
            <wp:docPr id="2" name="Picture 1" descr="C:\Users\grayj\Desktop\medicaljo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j\Desktop\medicaljobs.jpg"/>
                    <pic:cNvPicPr>
                      <a:picLocks noChangeAspect="1" noChangeArrowheads="1"/>
                    </pic:cNvPicPr>
                  </pic:nvPicPr>
                  <pic:blipFill>
                    <a:blip r:embed="rId9"/>
                    <a:srcRect/>
                    <a:stretch>
                      <a:fillRect/>
                    </a:stretch>
                  </pic:blipFill>
                  <pic:spPr bwMode="auto">
                    <a:xfrm>
                      <a:off x="0" y="0"/>
                      <a:ext cx="7565390" cy="10744200"/>
                    </a:xfrm>
                    <a:prstGeom prst="rect">
                      <a:avLst/>
                    </a:prstGeom>
                    <a:noFill/>
                    <a:ln w="9525">
                      <a:noFill/>
                      <a:miter lim="800000"/>
                      <a:headEnd/>
                      <a:tailEnd/>
                    </a:ln>
                  </pic:spPr>
                </pic:pic>
              </a:graphicData>
            </a:graphic>
          </wp:anchor>
        </w:drawing>
      </w:r>
    </w:p>
    <w:p w:rsidR="008535D6" w:rsidRPr="00C30D83" w:rsidRDefault="008535D6" w:rsidP="008535D6">
      <w:pPr>
        <w:spacing w:after="480" w:line="240" w:lineRule="auto"/>
        <w:rPr>
          <w:color w:val="FFFFFF"/>
          <w:sz w:val="40"/>
          <w:szCs w:val="100"/>
        </w:rPr>
      </w:pPr>
    </w:p>
    <w:p w:rsidR="008535D6" w:rsidRPr="00C30D83" w:rsidRDefault="008535D6" w:rsidP="008535D6">
      <w:pPr>
        <w:spacing w:after="360" w:line="240" w:lineRule="auto"/>
        <w:rPr>
          <w:color w:val="FFFFFF"/>
          <w:sz w:val="40"/>
          <w:szCs w:val="100"/>
        </w:rPr>
      </w:pPr>
    </w:p>
    <w:p w:rsidR="008535D6" w:rsidRPr="00C30D83" w:rsidRDefault="008535D6" w:rsidP="008535D6">
      <w:pPr>
        <w:spacing w:after="360" w:line="240" w:lineRule="auto"/>
        <w:rPr>
          <w:color w:val="FFFFFF"/>
          <w:sz w:val="28"/>
          <w:szCs w:val="100"/>
        </w:rPr>
      </w:pPr>
    </w:p>
    <w:p w:rsidR="008535D6" w:rsidRPr="00C30D83" w:rsidRDefault="008535D6" w:rsidP="008535D6">
      <w:pPr>
        <w:spacing w:after="360" w:line="240" w:lineRule="auto"/>
        <w:rPr>
          <w:color w:val="FFFFFF"/>
          <w:sz w:val="32"/>
          <w:szCs w:val="100"/>
        </w:rPr>
      </w:pPr>
    </w:p>
    <w:p w:rsidR="008535D6" w:rsidRPr="00C30D83" w:rsidRDefault="008535D6" w:rsidP="008535D6">
      <w:pPr>
        <w:spacing w:after="360" w:line="240" w:lineRule="auto"/>
        <w:rPr>
          <w:color w:val="FFFFFF"/>
          <w:sz w:val="32"/>
          <w:szCs w:val="100"/>
        </w:rPr>
      </w:pPr>
    </w:p>
    <w:p w:rsidR="00FF1A54" w:rsidRPr="005F1425" w:rsidRDefault="00FF1A54" w:rsidP="0076561E">
      <w:pPr>
        <w:spacing w:after="360" w:line="240" w:lineRule="auto"/>
        <w:sectPr w:rsidR="00FF1A54" w:rsidRPr="005F1425" w:rsidSect="002169EA">
          <w:footerReference w:type="even" r:id="rId10"/>
          <w:footerReference w:type="default" r:id="rId11"/>
          <w:headerReference w:type="first" r:id="rId12"/>
          <w:footerReference w:type="first" r:id="rId13"/>
          <w:pgSz w:w="11907" w:h="16839" w:code="9"/>
          <w:pgMar w:top="851" w:right="2041" w:bottom="851" w:left="851" w:header="397" w:footer="709" w:gutter="0"/>
          <w:cols w:space="708"/>
          <w:docGrid w:linePitch="360"/>
        </w:sectPr>
      </w:pPr>
    </w:p>
    <w:p w:rsidR="00044331" w:rsidRDefault="001248E9" w:rsidP="00044331">
      <w:pPr>
        <w:spacing w:after="0" w:line="240" w:lineRule="auto"/>
      </w:pPr>
      <w:r>
        <w:rPr>
          <w:noProof/>
          <w:lang w:eastAsia="en-GB"/>
        </w:rPr>
        <w:lastRenderedPageBreak/>
        <w:drawing>
          <wp:anchor distT="0" distB="0" distL="114300" distR="114300" simplePos="0" relativeHeight="251661824" behindDoc="1" locked="0" layoutInCell="1" allowOverlap="1">
            <wp:simplePos x="0" y="0"/>
            <wp:positionH relativeFrom="margin">
              <wp:posOffset>-567055</wp:posOffset>
            </wp:positionH>
            <wp:positionV relativeFrom="margin">
              <wp:posOffset>-621030</wp:posOffset>
            </wp:positionV>
            <wp:extent cx="7560310" cy="10685780"/>
            <wp:effectExtent l="0" t="0" r="0" b="0"/>
            <wp:wrapNone/>
            <wp:docPr id="22" name="Picture 8" descr="Photograph of Queensferry Cro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hotograph of Queensferry Crossi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0310" cy="10685780"/>
                    </a:xfrm>
                    <a:prstGeom prst="rect">
                      <a:avLst/>
                    </a:prstGeom>
                    <a:noFill/>
                    <a:ln>
                      <a:noFill/>
                    </a:ln>
                  </pic:spPr>
                </pic:pic>
              </a:graphicData>
            </a:graphic>
          </wp:anchor>
        </w:drawing>
      </w:r>
    </w:p>
    <w:p w:rsidR="00B12022" w:rsidRDefault="00B12022" w:rsidP="00044331">
      <w:pPr>
        <w:spacing w:after="0" w:line="240" w:lineRule="auto"/>
      </w:pPr>
    </w:p>
    <w:p w:rsidR="00B12022" w:rsidRDefault="00B12022" w:rsidP="002F27F9">
      <w:pPr>
        <w:spacing w:after="0" w:line="240" w:lineRule="auto"/>
        <w:jc w:val="right"/>
      </w:pPr>
    </w:p>
    <w:p w:rsidR="00B12022" w:rsidRDefault="00B12022" w:rsidP="00044331">
      <w:pPr>
        <w:spacing w:after="0" w:line="240" w:lineRule="auto"/>
      </w:pPr>
    </w:p>
    <w:p w:rsidR="00B12022" w:rsidRDefault="00B12022" w:rsidP="00044331">
      <w:pPr>
        <w:spacing w:after="0" w:line="240" w:lineRule="auto"/>
      </w:pPr>
    </w:p>
    <w:p w:rsidR="00B12022" w:rsidRDefault="00B12022" w:rsidP="00044331">
      <w:pPr>
        <w:spacing w:after="0" w:line="240" w:lineRule="auto"/>
      </w:pPr>
    </w:p>
    <w:p w:rsidR="00B12022" w:rsidRDefault="00B12022" w:rsidP="00044331">
      <w:pPr>
        <w:spacing w:after="0" w:line="240" w:lineRule="auto"/>
      </w:pPr>
    </w:p>
    <w:p w:rsidR="00B12022" w:rsidRDefault="00B12022" w:rsidP="002F27F9">
      <w:pPr>
        <w:tabs>
          <w:tab w:val="left" w:pos="4380"/>
        </w:tabs>
        <w:spacing w:after="0" w:line="240" w:lineRule="auto"/>
      </w:pPr>
    </w:p>
    <w:p w:rsidR="002169EA" w:rsidRDefault="002169EA" w:rsidP="00EC516D">
      <w:pPr>
        <w:rPr>
          <w:b/>
        </w:rPr>
      </w:pPr>
    </w:p>
    <w:p w:rsidR="002169EA" w:rsidRDefault="002169EA" w:rsidP="00EC516D">
      <w:pPr>
        <w:rPr>
          <w:b/>
        </w:rPr>
      </w:pPr>
    </w:p>
    <w:p w:rsidR="002169EA" w:rsidRDefault="002169EA" w:rsidP="00EC516D">
      <w:pPr>
        <w:rPr>
          <w:b/>
        </w:rPr>
      </w:pPr>
    </w:p>
    <w:p w:rsidR="002169EA" w:rsidRPr="00044331" w:rsidRDefault="002169EA" w:rsidP="00EC516D">
      <w:pPr>
        <w:rPr>
          <w:b/>
        </w:rPr>
      </w:pPr>
    </w:p>
    <w:p w:rsidR="00EC516D" w:rsidRPr="005F1425" w:rsidRDefault="00EC516D" w:rsidP="00EC516D"/>
    <w:p w:rsidR="00EC516D" w:rsidRPr="005F1425" w:rsidRDefault="00EC516D" w:rsidP="00EC516D"/>
    <w:p w:rsidR="00EC516D" w:rsidRPr="005F1425" w:rsidRDefault="00EC516D" w:rsidP="00EC516D"/>
    <w:p w:rsidR="00EC516D" w:rsidRPr="005F1425" w:rsidRDefault="00EC516D" w:rsidP="00EC516D"/>
    <w:p w:rsidR="00EC516D" w:rsidRPr="005F1425" w:rsidRDefault="00EC516D" w:rsidP="00EC516D"/>
    <w:p w:rsidR="00EC516D" w:rsidRPr="005F1425" w:rsidRDefault="00EC516D" w:rsidP="00EC516D"/>
    <w:p w:rsidR="00EC516D" w:rsidRPr="005F1425" w:rsidRDefault="00EC516D" w:rsidP="00EC516D"/>
    <w:p w:rsidR="00EC516D" w:rsidRPr="005F1425" w:rsidRDefault="00EC516D" w:rsidP="00C46B4B">
      <w:pPr>
        <w:spacing w:after="840"/>
      </w:pPr>
    </w:p>
    <w:p w:rsidR="00EC516D" w:rsidRPr="005F1425" w:rsidRDefault="00674CF8" w:rsidP="00674CF8">
      <w:pPr>
        <w:tabs>
          <w:tab w:val="left" w:pos="7134"/>
        </w:tabs>
      </w:pPr>
      <w:r>
        <w:tab/>
      </w:r>
    </w:p>
    <w:p w:rsidR="00EC516D" w:rsidRDefault="00EC516D" w:rsidP="004D217F">
      <w:pPr>
        <w:spacing w:after="600"/>
      </w:pPr>
    </w:p>
    <w:p w:rsidR="0076561E" w:rsidRDefault="0076561E" w:rsidP="00FC50A8">
      <w:pPr>
        <w:spacing w:after="0"/>
      </w:pPr>
    </w:p>
    <w:p w:rsidR="006F7B83" w:rsidRDefault="006F7B83" w:rsidP="00FC50A8">
      <w:pPr>
        <w:spacing w:after="0"/>
      </w:pPr>
    </w:p>
    <w:p w:rsidR="006F7B83" w:rsidRDefault="006F7B83" w:rsidP="00FC50A8">
      <w:pPr>
        <w:spacing w:after="0"/>
      </w:pPr>
    </w:p>
    <w:p w:rsidR="0076561E" w:rsidRDefault="0076561E" w:rsidP="00EC516D"/>
    <w:p w:rsidR="00EC516D" w:rsidRPr="00C30D83" w:rsidRDefault="00EC516D" w:rsidP="00FC50A8">
      <w:pPr>
        <w:spacing w:after="0"/>
        <w:ind w:left="142" w:right="4139"/>
        <w:rPr>
          <w:rFonts w:cs="Calibri"/>
          <w:b/>
          <w:color w:val="FFFFFF"/>
          <w:sz w:val="20"/>
        </w:rPr>
      </w:pPr>
      <w:r w:rsidRPr="00C30D83">
        <w:rPr>
          <w:rFonts w:cs="Calibri"/>
          <w:b/>
          <w:color w:val="FFFFFF"/>
          <w:sz w:val="20"/>
        </w:rPr>
        <w:t xml:space="preserve">© </w:t>
      </w:r>
      <w:r w:rsidR="002169EA" w:rsidRPr="00C30D83">
        <w:rPr>
          <w:rFonts w:cs="Calibri"/>
          <w:b/>
          <w:color w:val="FFFFFF"/>
          <w:sz w:val="20"/>
        </w:rPr>
        <w:t>NHS Fife</w:t>
      </w:r>
      <w:r w:rsidR="00E769CF" w:rsidRPr="00C30D83">
        <w:rPr>
          <w:rFonts w:cs="Calibri"/>
          <w:b/>
          <w:color w:val="FFFFFF"/>
          <w:sz w:val="20"/>
        </w:rPr>
        <w:t xml:space="preserve"> 20</w:t>
      </w:r>
      <w:r w:rsidR="002169EA" w:rsidRPr="00C30D83">
        <w:rPr>
          <w:rFonts w:cs="Calibri"/>
          <w:b/>
          <w:color w:val="FFFFFF"/>
          <w:sz w:val="20"/>
        </w:rPr>
        <w:t>2</w:t>
      </w:r>
      <w:r w:rsidR="008535D6" w:rsidRPr="00C30D83">
        <w:rPr>
          <w:rFonts w:cs="Calibri"/>
          <w:b/>
          <w:color w:val="FFFFFF"/>
          <w:sz w:val="20"/>
        </w:rPr>
        <w:t>1</w:t>
      </w:r>
    </w:p>
    <w:p w:rsidR="00EC516D" w:rsidRPr="00C30D83" w:rsidRDefault="00042DEA" w:rsidP="00FC50A8">
      <w:pPr>
        <w:ind w:left="142" w:right="4139"/>
        <w:rPr>
          <w:rFonts w:cs="Calibri"/>
          <w:b/>
          <w:color w:val="FFFFFF"/>
          <w:sz w:val="20"/>
        </w:rPr>
      </w:pPr>
      <w:r w:rsidRPr="00C30D83">
        <w:rPr>
          <w:rFonts w:cs="Calibri"/>
          <w:b/>
          <w:color w:val="FFFFFF"/>
          <w:sz w:val="20"/>
        </w:rPr>
        <w:t xml:space="preserve">Published: </w:t>
      </w:r>
      <w:r w:rsidR="00A6119E">
        <w:rPr>
          <w:rFonts w:cs="Calibri"/>
          <w:b/>
          <w:color w:val="FFFFFF"/>
          <w:sz w:val="20"/>
        </w:rPr>
        <w:t>March</w:t>
      </w:r>
      <w:r w:rsidRPr="00C30D83">
        <w:rPr>
          <w:rFonts w:cs="Calibri"/>
          <w:b/>
          <w:color w:val="FFFFFF"/>
          <w:sz w:val="20"/>
        </w:rPr>
        <w:t xml:space="preserve"> 202</w:t>
      </w:r>
      <w:r w:rsidR="008535D6" w:rsidRPr="00C30D83">
        <w:rPr>
          <w:rFonts w:cs="Calibri"/>
          <w:b/>
          <w:color w:val="FFFFFF"/>
          <w:sz w:val="20"/>
        </w:rPr>
        <w:t>1</w:t>
      </w:r>
    </w:p>
    <w:p w:rsidR="00F0288C" w:rsidRPr="00C30D83" w:rsidRDefault="00F0288C" w:rsidP="00FC50A8">
      <w:pPr>
        <w:ind w:left="142" w:right="4139"/>
        <w:rPr>
          <w:color w:val="FFFFFF"/>
          <w:sz w:val="20"/>
        </w:rPr>
      </w:pPr>
      <w:r w:rsidRPr="00C30D83">
        <w:rPr>
          <w:color w:val="FFFFFF"/>
          <w:sz w:val="20"/>
        </w:rPr>
        <w:t>This document is licensed under the Creative Commons Attribution-Non</w:t>
      </w:r>
      <w:r w:rsidR="00390EA9" w:rsidRPr="00C30D83">
        <w:rPr>
          <w:color w:val="FFFFFF"/>
          <w:sz w:val="20"/>
        </w:rPr>
        <w:t xml:space="preserve"> </w:t>
      </w:r>
      <w:r w:rsidRPr="00C30D83">
        <w:rPr>
          <w:color w:val="FFFFFF"/>
          <w:sz w:val="20"/>
        </w:rPr>
        <w:t>commercial-No</w:t>
      </w:r>
      <w:r w:rsidR="00A62D73" w:rsidRPr="00C30D83">
        <w:rPr>
          <w:color w:val="FFFFFF"/>
          <w:sz w:val="20"/>
        </w:rPr>
        <w:t xml:space="preserve"> </w:t>
      </w:r>
      <w:r w:rsidRPr="00C30D83">
        <w:rPr>
          <w:color w:val="FFFFFF"/>
          <w:sz w:val="20"/>
        </w:rPr>
        <w:t xml:space="preserve">Derivatives 4.0 International Licence. This allows for the copy and redistribution of this document as long as </w:t>
      </w:r>
      <w:r w:rsidR="002169EA" w:rsidRPr="00C30D83">
        <w:rPr>
          <w:color w:val="FFFFFF"/>
          <w:sz w:val="20"/>
        </w:rPr>
        <w:t xml:space="preserve">NHS Fife </w:t>
      </w:r>
      <w:r w:rsidRPr="00C30D83">
        <w:rPr>
          <w:color w:val="FFFFFF"/>
          <w:sz w:val="20"/>
        </w:rPr>
        <w:t>is fully acknowledged and given credit. The material must not be remixed, transformed or built upon in any way. To view a copy of this licence, visit https://creativecommons.org/licenses/by-nc-nd/4.0/</w:t>
      </w:r>
    </w:p>
    <w:p w:rsidR="00EC516D" w:rsidRPr="00C30D83" w:rsidRDefault="0076561E" w:rsidP="00FC50A8">
      <w:pPr>
        <w:ind w:left="142" w:right="4139"/>
        <w:rPr>
          <w:b/>
          <w:color w:val="FFFFFF"/>
          <w:sz w:val="20"/>
          <w:szCs w:val="32"/>
        </w:rPr>
      </w:pPr>
      <w:r w:rsidRPr="00C30D83">
        <w:rPr>
          <w:b/>
          <w:color w:val="FFFFFF"/>
          <w:sz w:val="20"/>
          <w:szCs w:val="32"/>
        </w:rPr>
        <w:t>www</w:t>
      </w:r>
      <w:r w:rsidR="002169EA" w:rsidRPr="00C30D83">
        <w:rPr>
          <w:b/>
          <w:color w:val="FFFFFF"/>
          <w:sz w:val="20"/>
          <w:szCs w:val="32"/>
        </w:rPr>
        <w:t>.nhsfife</w:t>
      </w:r>
      <w:r w:rsidRPr="00C30D83">
        <w:rPr>
          <w:b/>
          <w:color w:val="FFFFFF"/>
          <w:sz w:val="20"/>
          <w:szCs w:val="32"/>
        </w:rPr>
        <w:t>.</w:t>
      </w:r>
      <w:r w:rsidR="000C1502" w:rsidRPr="00C30D83">
        <w:rPr>
          <w:b/>
          <w:color w:val="FFFFFF"/>
          <w:sz w:val="20"/>
          <w:szCs w:val="32"/>
        </w:rPr>
        <w:t>org</w:t>
      </w:r>
    </w:p>
    <w:p w:rsidR="00EC516D" w:rsidRPr="005F1425" w:rsidRDefault="00EC516D" w:rsidP="00EC516D">
      <w:pPr>
        <w:sectPr w:rsidR="00EC516D" w:rsidRPr="005F1425" w:rsidSect="002169EA">
          <w:headerReference w:type="default" r:id="rId15"/>
          <w:footerReference w:type="default" r:id="rId16"/>
          <w:pgSz w:w="11907" w:h="16839" w:code="9"/>
          <w:pgMar w:top="907" w:right="907" w:bottom="907" w:left="907" w:header="709" w:footer="0" w:gutter="0"/>
          <w:pgNumType w:start="0"/>
          <w:cols w:space="708"/>
          <w:titlePg/>
          <w:docGrid w:linePitch="360"/>
        </w:sectPr>
      </w:pPr>
    </w:p>
    <w:p w:rsidR="00CF5169" w:rsidRPr="00CF5169" w:rsidRDefault="009A6C16" w:rsidP="00CF5169">
      <w:pPr>
        <w:pStyle w:val="TOCTitle"/>
        <w:rPr>
          <w:rFonts w:ascii="Arial" w:hAnsi="Arial" w:cs="Arial"/>
          <w:sz w:val="36"/>
          <w:szCs w:val="36"/>
        </w:rPr>
      </w:pPr>
      <w:bookmarkStart w:id="0" w:name="_Toc511206753"/>
      <w:bookmarkStart w:id="1" w:name="_Toc511206920"/>
      <w:r w:rsidRPr="00CF5169">
        <w:rPr>
          <w:rFonts w:ascii="Arial" w:hAnsi="Arial" w:cs="Arial"/>
          <w:sz w:val="36"/>
          <w:szCs w:val="36"/>
        </w:rPr>
        <w:lastRenderedPageBreak/>
        <w:t>Contents</w:t>
      </w:r>
      <w:bookmarkEnd w:id="0"/>
      <w:bookmarkEnd w:id="1"/>
      <w:r w:rsidR="009E2500" w:rsidRPr="00CF5169">
        <w:rPr>
          <w:rFonts w:ascii="Arial" w:hAnsi="Arial" w:cs="Arial"/>
          <w:sz w:val="36"/>
          <w:szCs w:val="36"/>
        </w:rPr>
        <w:t xml:space="preserve"> </w:t>
      </w:r>
    </w:p>
    <w:p w:rsidR="00CF5169" w:rsidRPr="00CF5169" w:rsidRDefault="00CF5169" w:rsidP="00CF5169">
      <w:pPr>
        <w:pStyle w:val="TOCTitle"/>
        <w:rPr>
          <w:color w:val="2F5496" w:themeColor="accent1" w:themeShade="BF"/>
        </w:rPr>
      </w:pPr>
      <w:r w:rsidRPr="00CF5169">
        <w:rPr>
          <w:rFonts w:ascii="Arial" w:hAnsi="Arial" w:cs="Arial"/>
          <w:color w:val="2F5496" w:themeColor="accent1" w:themeShade="BF"/>
          <w:sz w:val="36"/>
          <w:szCs w:val="36"/>
        </w:rPr>
        <w:t>Section 1: Personal Specification</w:t>
      </w:r>
      <w:r w:rsidRPr="00CF5169">
        <w:rPr>
          <w:rFonts w:ascii="Arial" w:hAnsi="Arial" w:cs="Arial"/>
          <w:color w:val="2F5496" w:themeColor="accent1" w:themeShade="BF"/>
          <w:sz w:val="36"/>
          <w:szCs w:val="36"/>
        </w:rPr>
        <w:br/>
      </w:r>
      <w:r w:rsidRPr="00CF5169">
        <w:rPr>
          <w:rFonts w:ascii="Arial" w:hAnsi="Arial" w:cs="Arial"/>
          <w:color w:val="2F5496" w:themeColor="accent1" w:themeShade="BF"/>
          <w:sz w:val="36"/>
          <w:szCs w:val="36"/>
        </w:rPr>
        <w:br/>
        <w:t>Section 2: Introduction to Appointment</w:t>
      </w:r>
      <w:r w:rsidRPr="00CF5169">
        <w:rPr>
          <w:rFonts w:ascii="Arial" w:hAnsi="Arial" w:cs="Arial"/>
          <w:color w:val="2F5496" w:themeColor="accent1" w:themeShade="BF"/>
          <w:sz w:val="36"/>
          <w:szCs w:val="36"/>
        </w:rPr>
        <w:br/>
      </w:r>
      <w:r w:rsidRPr="00CF5169">
        <w:rPr>
          <w:rFonts w:ascii="Arial" w:hAnsi="Arial" w:cs="Arial"/>
          <w:color w:val="2F5496" w:themeColor="accent1" w:themeShade="BF"/>
          <w:sz w:val="36"/>
          <w:szCs w:val="36"/>
        </w:rPr>
        <w:br/>
        <w:t>Section 3: Departmental and Directorate Information</w:t>
      </w:r>
      <w:r w:rsidRPr="00CF5169">
        <w:rPr>
          <w:rFonts w:ascii="Arial" w:hAnsi="Arial" w:cs="Arial"/>
          <w:color w:val="2F5496" w:themeColor="accent1" w:themeShade="BF"/>
          <w:sz w:val="36"/>
          <w:szCs w:val="36"/>
        </w:rPr>
        <w:br/>
      </w:r>
      <w:r w:rsidRPr="00CF5169">
        <w:rPr>
          <w:rFonts w:ascii="Arial" w:hAnsi="Arial" w:cs="Arial"/>
          <w:color w:val="2F5496" w:themeColor="accent1" w:themeShade="BF"/>
          <w:sz w:val="36"/>
          <w:szCs w:val="36"/>
        </w:rPr>
        <w:br/>
        <w:t>Section 4: Main Duties &amp; Responsibilities</w:t>
      </w:r>
      <w:r w:rsidRPr="00CF5169">
        <w:rPr>
          <w:rFonts w:ascii="Arial" w:hAnsi="Arial" w:cs="Arial"/>
          <w:color w:val="2F5496" w:themeColor="accent1" w:themeShade="BF"/>
          <w:sz w:val="36"/>
          <w:szCs w:val="36"/>
        </w:rPr>
        <w:br/>
      </w:r>
      <w:r w:rsidRPr="00CF5169">
        <w:rPr>
          <w:rFonts w:ascii="Arial" w:hAnsi="Arial" w:cs="Arial"/>
          <w:color w:val="2F5496" w:themeColor="accent1" w:themeShade="BF"/>
          <w:sz w:val="36"/>
          <w:szCs w:val="36"/>
        </w:rPr>
        <w:br/>
        <w:t>Section 5: Indicative Job Plan</w:t>
      </w:r>
      <w:r w:rsidRPr="00CF5169">
        <w:rPr>
          <w:rFonts w:ascii="Arial" w:hAnsi="Arial" w:cs="Arial"/>
          <w:color w:val="2F5496" w:themeColor="accent1" w:themeShade="BF"/>
          <w:sz w:val="36"/>
          <w:szCs w:val="36"/>
        </w:rPr>
        <w:br/>
      </w:r>
      <w:r w:rsidRPr="00CF5169">
        <w:rPr>
          <w:rFonts w:ascii="Arial" w:hAnsi="Arial" w:cs="Arial"/>
          <w:color w:val="2F5496" w:themeColor="accent1" w:themeShade="BF"/>
          <w:sz w:val="36"/>
          <w:szCs w:val="36"/>
        </w:rPr>
        <w:br/>
        <w:t>Section 6: Contact Information</w:t>
      </w:r>
    </w:p>
    <w:p w:rsidR="00BD67D5" w:rsidRDefault="00BD67D5" w:rsidP="00674CF8">
      <w:pPr>
        <w:ind w:right="1701"/>
      </w:pPr>
    </w:p>
    <w:p w:rsidR="00A0676F" w:rsidRPr="00A0676F" w:rsidRDefault="00A0676F" w:rsidP="00A0676F"/>
    <w:p w:rsidR="00D9395F" w:rsidRPr="0095667E" w:rsidRDefault="001248E9" w:rsidP="00BC1B8C">
      <w:r>
        <w:rPr>
          <w:noProof/>
          <w:lang w:eastAsia="en-GB"/>
        </w:rPr>
        <w:drawing>
          <wp:anchor distT="0" distB="0" distL="114300" distR="114300" simplePos="0" relativeHeight="251649536" behindDoc="1" locked="0" layoutInCell="1" allowOverlap="1">
            <wp:simplePos x="0" y="0"/>
            <wp:positionH relativeFrom="margin">
              <wp:posOffset>-916940</wp:posOffset>
            </wp:positionH>
            <wp:positionV relativeFrom="margin">
              <wp:posOffset>5131435</wp:posOffset>
            </wp:positionV>
            <wp:extent cx="7565390" cy="4399915"/>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5390" cy="4399915"/>
                    </a:xfrm>
                    <a:prstGeom prst="rect">
                      <a:avLst/>
                    </a:prstGeom>
                    <a:noFill/>
                    <a:ln>
                      <a:noFill/>
                    </a:ln>
                  </pic:spPr>
                </pic:pic>
              </a:graphicData>
            </a:graphic>
          </wp:anchor>
        </w:drawing>
      </w:r>
      <w:r w:rsidR="00193DDD">
        <w:br w:type="page"/>
      </w:r>
    </w:p>
    <w:p w:rsidR="00CF5169" w:rsidRPr="00A208C0" w:rsidRDefault="00CF5169" w:rsidP="00CF5169">
      <w:pPr>
        <w:spacing w:after="0" w:line="240" w:lineRule="auto"/>
        <w:rPr>
          <w:rFonts w:ascii="Arial" w:hAnsi="Arial" w:cs="Arial"/>
          <w:b/>
          <w:color w:val="00B0F0"/>
          <w:sz w:val="28"/>
          <w:szCs w:val="28"/>
        </w:rPr>
      </w:pPr>
      <w:r w:rsidRPr="00A208C0">
        <w:rPr>
          <w:rFonts w:ascii="Arial" w:hAnsi="Arial" w:cs="Arial"/>
          <w:b/>
          <w:color w:val="00B0F0"/>
          <w:sz w:val="28"/>
          <w:szCs w:val="28"/>
        </w:rPr>
        <w:lastRenderedPageBreak/>
        <w:t xml:space="preserve">Section 1: </w:t>
      </w:r>
      <w:r w:rsidRPr="00A208C0">
        <w:rPr>
          <w:rFonts w:ascii="Arial" w:hAnsi="Arial" w:cs="Arial"/>
          <w:b/>
          <w:color w:val="00B0F0"/>
          <w:sz w:val="28"/>
          <w:szCs w:val="28"/>
        </w:rPr>
        <w:tab/>
      </w:r>
      <w:r w:rsidRPr="00A208C0">
        <w:rPr>
          <w:rFonts w:ascii="Arial" w:hAnsi="Arial" w:cs="Arial"/>
          <w:b/>
          <w:color w:val="00B0F0"/>
          <w:sz w:val="28"/>
          <w:szCs w:val="28"/>
        </w:rPr>
        <w:tab/>
        <w:t>PERSONAL SPECIFICATION</w:t>
      </w:r>
    </w:p>
    <w:p w:rsidR="00CF5169" w:rsidRDefault="00CF5169" w:rsidP="00CF5169">
      <w:pPr>
        <w:spacing w:after="0" w:line="240" w:lineRule="auto"/>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4"/>
        <w:gridCol w:w="3713"/>
        <w:gridCol w:w="3165"/>
      </w:tblGrid>
      <w:tr w:rsidR="00BC1B8C" w:rsidRPr="00251D80" w:rsidTr="00E30FCA">
        <w:tc>
          <w:tcPr>
            <w:tcW w:w="2364" w:type="dxa"/>
            <w:shd w:val="clear" w:color="auto" w:fill="E6E6E6"/>
          </w:tcPr>
          <w:p w:rsidR="00BC1B8C" w:rsidRPr="00251D80" w:rsidRDefault="00BC1B8C" w:rsidP="00E30FCA">
            <w:pPr>
              <w:spacing w:before="120" w:after="120" w:line="240" w:lineRule="auto"/>
              <w:jc w:val="center"/>
              <w:rPr>
                <w:rFonts w:ascii="Arial" w:hAnsi="Arial" w:cs="Arial"/>
                <w:b/>
                <w:sz w:val="24"/>
                <w:szCs w:val="24"/>
              </w:rPr>
            </w:pPr>
            <w:r w:rsidRPr="00251D80">
              <w:rPr>
                <w:rFonts w:ascii="Arial" w:hAnsi="Arial" w:cs="Arial"/>
                <w:b/>
                <w:sz w:val="24"/>
                <w:szCs w:val="24"/>
              </w:rPr>
              <w:t>Requirements</w:t>
            </w:r>
          </w:p>
        </w:tc>
        <w:tc>
          <w:tcPr>
            <w:tcW w:w="3713" w:type="dxa"/>
            <w:shd w:val="clear" w:color="auto" w:fill="E6E6E6"/>
          </w:tcPr>
          <w:p w:rsidR="00BC1B8C" w:rsidRPr="00251D80" w:rsidRDefault="00BC1B8C" w:rsidP="00E30FCA">
            <w:pPr>
              <w:spacing w:before="120" w:after="120" w:line="240" w:lineRule="auto"/>
              <w:jc w:val="center"/>
              <w:rPr>
                <w:rFonts w:ascii="Arial" w:hAnsi="Arial" w:cs="Arial"/>
                <w:b/>
                <w:sz w:val="24"/>
                <w:szCs w:val="24"/>
              </w:rPr>
            </w:pPr>
            <w:r w:rsidRPr="00251D80">
              <w:rPr>
                <w:rFonts w:ascii="Arial" w:hAnsi="Arial" w:cs="Arial"/>
                <w:b/>
                <w:sz w:val="24"/>
                <w:szCs w:val="24"/>
              </w:rPr>
              <w:t>Essential</w:t>
            </w:r>
          </w:p>
        </w:tc>
        <w:tc>
          <w:tcPr>
            <w:tcW w:w="3165" w:type="dxa"/>
            <w:shd w:val="clear" w:color="auto" w:fill="E6E6E6"/>
          </w:tcPr>
          <w:p w:rsidR="00BC1B8C" w:rsidRPr="00251D80" w:rsidRDefault="00BC1B8C" w:rsidP="00E30FCA">
            <w:pPr>
              <w:spacing w:before="120" w:after="120" w:line="240" w:lineRule="auto"/>
              <w:jc w:val="center"/>
              <w:rPr>
                <w:rFonts w:ascii="Arial" w:hAnsi="Arial" w:cs="Arial"/>
                <w:b/>
                <w:sz w:val="24"/>
                <w:szCs w:val="24"/>
              </w:rPr>
            </w:pPr>
            <w:r w:rsidRPr="00251D80">
              <w:rPr>
                <w:rFonts w:ascii="Arial" w:hAnsi="Arial" w:cs="Arial"/>
                <w:b/>
                <w:sz w:val="24"/>
                <w:szCs w:val="24"/>
              </w:rPr>
              <w:t>Desirable</w:t>
            </w:r>
          </w:p>
        </w:tc>
      </w:tr>
      <w:tr w:rsidR="00BC1B8C" w:rsidRPr="00251D80" w:rsidTr="00E30FCA">
        <w:tc>
          <w:tcPr>
            <w:tcW w:w="2364" w:type="dxa"/>
            <w:vAlign w:val="center"/>
          </w:tcPr>
          <w:p w:rsidR="00BC1B8C" w:rsidRPr="00251D80" w:rsidRDefault="00BC1B8C" w:rsidP="00E30FCA">
            <w:pPr>
              <w:spacing w:before="120" w:after="0" w:line="240" w:lineRule="auto"/>
              <w:jc w:val="center"/>
              <w:rPr>
                <w:rFonts w:ascii="Arial" w:hAnsi="Arial" w:cs="Arial"/>
                <w:b/>
                <w:sz w:val="24"/>
                <w:szCs w:val="24"/>
              </w:rPr>
            </w:pPr>
            <w:r w:rsidRPr="00251D80">
              <w:rPr>
                <w:rFonts w:ascii="Arial" w:hAnsi="Arial" w:cs="Arial"/>
                <w:b/>
                <w:sz w:val="24"/>
                <w:szCs w:val="24"/>
              </w:rPr>
              <w:t>Qualifications</w:t>
            </w:r>
          </w:p>
        </w:tc>
        <w:tc>
          <w:tcPr>
            <w:tcW w:w="3713" w:type="dxa"/>
          </w:tcPr>
          <w:p w:rsidR="00BC1B8C" w:rsidRPr="00954B48" w:rsidRDefault="00BC1B8C" w:rsidP="000D16AC">
            <w:pPr>
              <w:numPr>
                <w:ilvl w:val="0"/>
                <w:numId w:val="4"/>
              </w:numPr>
              <w:spacing w:before="120" w:after="120" w:line="240" w:lineRule="auto"/>
              <w:rPr>
                <w:rFonts w:ascii="Arial" w:hAnsi="Arial" w:cs="Arial"/>
                <w:sz w:val="24"/>
                <w:szCs w:val="24"/>
              </w:rPr>
            </w:pPr>
            <w:r w:rsidRPr="00954B48">
              <w:rPr>
                <w:rFonts w:ascii="Arial" w:hAnsi="Arial" w:cs="Arial"/>
              </w:rPr>
              <w:t xml:space="preserve">GMC registered medical practitioner </w:t>
            </w:r>
          </w:p>
          <w:p w:rsidR="00BC1B8C" w:rsidRPr="00954B48" w:rsidRDefault="00BC1B8C" w:rsidP="000D16AC">
            <w:pPr>
              <w:numPr>
                <w:ilvl w:val="0"/>
                <w:numId w:val="4"/>
              </w:numPr>
              <w:spacing w:before="120" w:after="120" w:line="240" w:lineRule="auto"/>
              <w:rPr>
                <w:rFonts w:ascii="Arial" w:hAnsi="Arial" w:cs="Arial"/>
                <w:sz w:val="24"/>
                <w:szCs w:val="24"/>
              </w:rPr>
            </w:pPr>
            <w:r w:rsidRPr="00954B48">
              <w:rPr>
                <w:rFonts w:ascii="Arial" w:hAnsi="Arial" w:cs="Arial"/>
              </w:rPr>
              <w:t xml:space="preserve">Be on, or be eligible for inclusion on within 6 months of interview, the GMC Specialist Register </w:t>
            </w:r>
          </w:p>
          <w:p w:rsidR="00BC1B8C" w:rsidRPr="00954B48" w:rsidRDefault="00BC1B8C" w:rsidP="000D16AC">
            <w:pPr>
              <w:numPr>
                <w:ilvl w:val="0"/>
                <w:numId w:val="4"/>
              </w:numPr>
              <w:spacing w:before="120" w:after="120" w:line="240" w:lineRule="auto"/>
              <w:rPr>
                <w:rFonts w:ascii="Arial" w:hAnsi="Arial" w:cs="Arial"/>
                <w:sz w:val="24"/>
                <w:szCs w:val="24"/>
              </w:rPr>
            </w:pPr>
            <w:r w:rsidRPr="00954B48">
              <w:rPr>
                <w:rFonts w:ascii="Arial" w:hAnsi="Arial" w:cs="Arial"/>
              </w:rPr>
              <w:t>Evidence of regular appraisal</w:t>
            </w:r>
          </w:p>
          <w:p w:rsidR="00BC1B8C" w:rsidRPr="00954B48" w:rsidRDefault="00BC1B8C" w:rsidP="000D16AC">
            <w:pPr>
              <w:numPr>
                <w:ilvl w:val="0"/>
                <w:numId w:val="4"/>
              </w:numPr>
              <w:spacing w:before="120" w:after="120" w:line="240" w:lineRule="auto"/>
              <w:rPr>
                <w:rFonts w:ascii="Arial" w:hAnsi="Arial" w:cs="Arial"/>
                <w:sz w:val="24"/>
                <w:szCs w:val="24"/>
              </w:rPr>
            </w:pPr>
            <w:r w:rsidRPr="00954B48">
              <w:rPr>
                <w:rFonts w:ascii="Arial" w:hAnsi="Arial" w:cs="Arial"/>
              </w:rPr>
              <w:t xml:space="preserve">Learning and continuous professional development </w:t>
            </w:r>
          </w:p>
          <w:p w:rsidR="00BC1B8C" w:rsidRPr="00BC1B8C" w:rsidRDefault="00BC1B8C" w:rsidP="000D16AC">
            <w:pPr>
              <w:numPr>
                <w:ilvl w:val="0"/>
                <w:numId w:val="4"/>
              </w:numPr>
              <w:spacing w:before="120" w:after="120" w:line="240" w:lineRule="auto"/>
              <w:rPr>
                <w:rFonts w:ascii="Arial" w:hAnsi="Arial" w:cs="Arial"/>
                <w:sz w:val="24"/>
                <w:szCs w:val="24"/>
              </w:rPr>
            </w:pPr>
            <w:r w:rsidRPr="00954B48">
              <w:rPr>
                <w:rFonts w:ascii="Arial" w:hAnsi="Arial" w:cs="Arial"/>
              </w:rPr>
              <w:t>Licence to practice</w:t>
            </w:r>
          </w:p>
          <w:p w:rsidR="00BC1B8C" w:rsidRPr="00954B48" w:rsidRDefault="00BC1B8C" w:rsidP="00B07994">
            <w:pPr>
              <w:spacing w:before="120" w:after="120" w:line="240" w:lineRule="auto"/>
              <w:ind w:left="360"/>
              <w:rPr>
                <w:rFonts w:ascii="Arial" w:hAnsi="Arial" w:cs="Arial"/>
                <w:sz w:val="24"/>
                <w:szCs w:val="24"/>
              </w:rPr>
            </w:pPr>
          </w:p>
        </w:tc>
        <w:tc>
          <w:tcPr>
            <w:tcW w:w="3165" w:type="dxa"/>
          </w:tcPr>
          <w:p w:rsidR="00B07994" w:rsidRDefault="00BC1B8C" w:rsidP="00B07994">
            <w:pPr>
              <w:spacing w:before="120" w:after="0" w:line="240" w:lineRule="auto"/>
              <w:rPr>
                <w:rFonts w:ascii="Arial" w:hAnsi="Arial" w:cs="Arial"/>
              </w:rPr>
            </w:pPr>
            <w:r w:rsidRPr="00954B48">
              <w:rPr>
                <w:rFonts w:ascii="Arial" w:hAnsi="Arial" w:cs="Arial"/>
              </w:rPr>
              <w:sym w:font="Symbol" w:char="F0B7"/>
            </w:r>
            <w:r w:rsidRPr="00954B48">
              <w:rPr>
                <w:rFonts w:ascii="Arial" w:hAnsi="Arial" w:cs="Arial"/>
              </w:rPr>
              <w:t xml:space="preserve"> Additional postgraduate qualifications, e.g. MD/ PhD/MSc</w:t>
            </w:r>
          </w:p>
          <w:p w:rsidR="00B07994" w:rsidRPr="00B07994" w:rsidRDefault="00B07994" w:rsidP="00B07994">
            <w:pPr>
              <w:spacing w:before="120" w:after="0" w:line="240" w:lineRule="auto"/>
              <w:rPr>
                <w:rFonts w:ascii="Arial" w:hAnsi="Arial" w:cs="Arial"/>
              </w:rPr>
            </w:pPr>
          </w:p>
        </w:tc>
      </w:tr>
      <w:tr w:rsidR="00BC1B8C" w:rsidRPr="00251D80" w:rsidTr="00E30FCA">
        <w:tc>
          <w:tcPr>
            <w:tcW w:w="2364" w:type="dxa"/>
            <w:vAlign w:val="center"/>
          </w:tcPr>
          <w:p w:rsidR="00BC1B8C" w:rsidRPr="00251D80" w:rsidRDefault="00BC1B8C" w:rsidP="00E30FCA">
            <w:pPr>
              <w:spacing w:before="120" w:after="0" w:line="240" w:lineRule="auto"/>
              <w:jc w:val="center"/>
              <w:rPr>
                <w:rFonts w:ascii="Arial" w:hAnsi="Arial" w:cs="Arial"/>
                <w:b/>
                <w:sz w:val="24"/>
                <w:szCs w:val="24"/>
              </w:rPr>
            </w:pPr>
            <w:r w:rsidRPr="00251D80">
              <w:rPr>
                <w:rFonts w:ascii="Arial" w:hAnsi="Arial" w:cs="Arial"/>
                <w:b/>
                <w:sz w:val="24"/>
                <w:szCs w:val="24"/>
              </w:rPr>
              <w:t>Clinical Skills and Experience</w:t>
            </w:r>
          </w:p>
        </w:tc>
        <w:tc>
          <w:tcPr>
            <w:tcW w:w="3713" w:type="dxa"/>
          </w:tcPr>
          <w:p w:rsidR="00BC1B8C" w:rsidRPr="00B07994" w:rsidRDefault="00BC1B8C" w:rsidP="000D16AC">
            <w:pPr>
              <w:numPr>
                <w:ilvl w:val="0"/>
                <w:numId w:val="3"/>
              </w:numPr>
              <w:spacing w:after="120" w:line="240" w:lineRule="auto"/>
              <w:rPr>
                <w:rFonts w:ascii="Arial" w:hAnsi="Arial" w:cs="Arial"/>
                <w:sz w:val="24"/>
                <w:szCs w:val="24"/>
              </w:rPr>
            </w:pPr>
            <w:r w:rsidRPr="00954B48">
              <w:rPr>
                <w:rFonts w:ascii="Arial" w:hAnsi="Arial" w:cs="Arial"/>
              </w:rPr>
              <w:t xml:space="preserve">Experience in General Urology sufficient to </w:t>
            </w:r>
            <w:r>
              <w:rPr>
                <w:rFonts w:ascii="Arial" w:hAnsi="Arial" w:cs="Arial"/>
              </w:rPr>
              <w:t xml:space="preserve">provide </w:t>
            </w:r>
            <w:r w:rsidRPr="00954B48">
              <w:rPr>
                <w:rFonts w:ascii="Arial" w:hAnsi="Arial" w:cs="Arial"/>
              </w:rPr>
              <w:t>independent patient management and operating</w:t>
            </w:r>
          </w:p>
          <w:p w:rsidR="00B07994" w:rsidRPr="006E6A24" w:rsidRDefault="00B07994" w:rsidP="000D16AC">
            <w:pPr>
              <w:numPr>
                <w:ilvl w:val="0"/>
                <w:numId w:val="3"/>
              </w:numPr>
              <w:spacing w:before="120" w:after="120" w:line="240" w:lineRule="auto"/>
              <w:rPr>
                <w:rFonts w:ascii="Arial" w:hAnsi="Arial" w:cs="Arial"/>
                <w:sz w:val="24"/>
                <w:szCs w:val="24"/>
              </w:rPr>
            </w:pPr>
            <w:proofErr w:type="spellStart"/>
            <w:r>
              <w:rPr>
                <w:rFonts w:ascii="Arial" w:hAnsi="Arial" w:cs="Arial"/>
              </w:rPr>
              <w:t>Subspeciality</w:t>
            </w:r>
            <w:proofErr w:type="spellEnd"/>
            <w:r>
              <w:rPr>
                <w:rFonts w:ascii="Arial" w:hAnsi="Arial" w:cs="Arial"/>
              </w:rPr>
              <w:t xml:space="preserve"> interest in </w:t>
            </w:r>
            <w:proofErr w:type="spellStart"/>
            <w:r w:rsidR="00A11A3A">
              <w:rPr>
                <w:rFonts w:ascii="Arial" w:hAnsi="Arial" w:cs="Arial"/>
              </w:rPr>
              <w:t>endourology</w:t>
            </w:r>
            <w:proofErr w:type="spellEnd"/>
            <w:r w:rsidR="00A11A3A">
              <w:rPr>
                <w:rFonts w:ascii="Arial" w:hAnsi="Arial" w:cs="Arial"/>
              </w:rPr>
              <w:t xml:space="preserve"> and laparoscopic kidney surgery</w:t>
            </w:r>
          </w:p>
          <w:p w:rsidR="006E6A24" w:rsidRPr="00B07994" w:rsidRDefault="006E6A24" w:rsidP="00A11A3A">
            <w:pPr>
              <w:spacing w:before="120" w:after="120" w:line="240" w:lineRule="auto"/>
              <w:ind w:left="720"/>
              <w:rPr>
                <w:rFonts w:ascii="Arial" w:hAnsi="Arial" w:cs="Arial"/>
                <w:sz w:val="24"/>
                <w:szCs w:val="24"/>
              </w:rPr>
            </w:pPr>
          </w:p>
        </w:tc>
        <w:tc>
          <w:tcPr>
            <w:tcW w:w="3165" w:type="dxa"/>
          </w:tcPr>
          <w:p w:rsidR="00BC1B8C" w:rsidRDefault="00A11A3A" w:rsidP="006E6A24">
            <w:pPr>
              <w:spacing w:after="120" w:line="240" w:lineRule="auto"/>
              <w:rPr>
                <w:rFonts w:ascii="Arial" w:hAnsi="Arial" w:cs="Arial"/>
              </w:rPr>
            </w:pPr>
            <w:r>
              <w:rPr>
                <w:rFonts w:ascii="Arial" w:hAnsi="Arial" w:cs="Arial"/>
              </w:rPr>
              <w:t xml:space="preserve">Independent in </w:t>
            </w:r>
            <w:proofErr w:type="spellStart"/>
            <w:r>
              <w:rPr>
                <w:rFonts w:ascii="Arial" w:hAnsi="Arial" w:cs="Arial"/>
              </w:rPr>
              <w:t>ureteroscopic</w:t>
            </w:r>
            <w:proofErr w:type="spellEnd"/>
            <w:r>
              <w:rPr>
                <w:rFonts w:ascii="Arial" w:hAnsi="Arial" w:cs="Arial"/>
              </w:rPr>
              <w:t xml:space="preserve"> management of kidney stones and laparoscopic / open kidney surgery</w:t>
            </w:r>
          </w:p>
          <w:p w:rsidR="0017662D" w:rsidRDefault="0017662D" w:rsidP="006E6A24">
            <w:pPr>
              <w:spacing w:after="120" w:line="240" w:lineRule="auto"/>
              <w:rPr>
                <w:rFonts w:ascii="Arial" w:hAnsi="Arial" w:cs="Arial"/>
              </w:rPr>
            </w:pPr>
            <w:r>
              <w:rPr>
                <w:rFonts w:ascii="Arial" w:hAnsi="Arial" w:cs="Arial"/>
              </w:rPr>
              <w:t>Experience in running stone MDT</w:t>
            </w:r>
          </w:p>
          <w:p w:rsidR="0017662D" w:rsidRDefault="0017662D" w:rsidP="006E6A24">
            <w:pPr>
              <w:spacing w:after="120" w:line="240" w:lineRule="auto"/>
              <w:rPr>
                <w:rFonts w:ascii="Arial" w:hAnsi="Arial" w:cs="Arial"/>
              </w:rPr>
            </w:pPr>
          </w:p>
          <w:p w:rsidR="00A11A3A" w:rsidRPr="00954B48" w:rsidRDefault="00A11A3A" w:rsidP="00A11A3A">
            <w:pPr>
              <w:spacing w:after="120" w:line="240" w:lineRule="auto"/>
              <w:rPr>
                <w:rFonts w:ascii="Arial" w:hAnsi="Arial" w:cs="Arial"/>
                <w:sz w:val="24"/>
                <w:szCs w:val="24"/>
              </w:rPr>
            </w:pPr>
          </w:p>
        </w:tc>
      </w:tr>
      <w:tr w:rsidR="00BC1B8C" w:rsidRPr="00251D80" w:rsidTr="00E30FCA">
        <w:tc>
          <w:tcPr>
            <w:tcW w:w="2364" w:type="dxa"/>
            <w:vAlign w:val="center"/>
          </w:tcPr>
          <w:p w:rsidR="00BC1B8C" w:rsidRPr="00251D80" w:rsidRDefault="00BC1B8C" w:rsidP="00E30FCA">
            <w:pPr>
              <w:spacing w:before="120" w:after="0" w:line="240" w:lineRule="auto"/>
              <w:jc w:val="center"/>
              <w:rPr>
                <w:rFonts w:ascii="Arial" w:hAnsi="Arial" w:cs="Arial"/>
                <w:b/>
                <w:sz w:val="24"/>
                <w:szCs w:val="24"/>
              </w:rPr>
            </w:pPr>
            <w:r w:rsidRPr="00251D80">
              <w:rPr>
                <w:rFonts w:ascii="Arial" w:hAnsi="Arial" w:cs="Arial"/>
                <w:b/>
                <w:sz w:val="24"/>
                <w:szCs w:val="24"/>
              </w:rPr>
              <w:t>Teaching</w:t>
            </w:r>
            <w:r>
              <w:rPr>
                <w:rFonts w:ascii="Arial" w:hAnsi="Arial" w:cs="Arial"/>
                <w:b/>
                <w:sz w:val="24"/>
                <w:szCs w:val="24"/>
              </w:rPr>
              <w:t xml:space="preserve"> and Audit</w:t>
            </w:r>
          </w:p>
        </w:tc>
        <w:tc>
          <w:tcPr>
            <w:tcW w:w="3713" w:type="dxa"/>
          </w:tcPr>
          <w:p w:rsidR="00BC1B8C" w:rsidRPr="00954B48" w:rsidRDefault="00BC1B8C" w:rsidP="000D16AC">
            <w:pPr>
              <w:numPr>
                <w:ilvl w:val="0"/>
                <w:numId w:val="2"/>
              </w:numPr>
              <w:spacing w:before="120" w:after="120" w:line="240" w:lineRule="auto"/>
              <w:rPr>
                <w:rFonts w:ascii="Arial" w:hAnsi="Arial" w:cs="Arial"/>
                <w:sz w:val="24"/>
                <w:szCs w:val="24"/>
              </w:rPr>
            </w:pPr>
            <w:r w:rsidRPr="00954B48">
              <w:rPr>
                <w:rFonts w:ascii="Arial" w:hAnsi="Arial" w:cs="Arial"/>
              </w:rPr>
              <w:t xml:space="preserve">Evidence of commitment to formal and informal teaching and training of Junior Medical Staff and medical students. </w:t>
            </w:r>
          </w:p>
          <w:p w:rsidR="00BC1B8C" w:rsidRPr="00954B48" w:rsidRDefault="00BC1B8C" w:rsidP="000D16AC">
            <w:pPr>
              <w:numPr>
                <w:ilvl w:val="0"/>
                <w:numId w:val="2"/>
              </w:numPr>
              <w:spacing w:before="120" w:after="120" w:line="240" w:lineRule="auto"/>
              <w:rPr>
                <w:rFonts w:ascii="Arial" w:hAnsi="Arial" w:cs="Arial"/>
                <w:sz w:val="24"/>
                <w:szCs w:val="24"/>
              </w:rPr>
            </w:pPr>
            <w:r w:rsidRPr="00954B48">
              <w:rPr>
                <w:rFonts w:ascii="Arial" w:hAnsi="Arial" w:cs="Arial"/>
              </w:rPr>
              <w:t>Evidence of participation in audit projects</w:t>
            </w:r>
          </w:p>
          <w:p w:rsidR="00BC1B8C" w:rsidRPr="00954B48" w:rsidRDefault="00BC1B8C" w:rsidP="000D16AC">
            <w:pPr>
              <w:numPr>
                <w:ilvl w:val="0"/>
                <w:numId w:val="2"/>
              </w:numPr>
              <w:spacing w:before="120" w:after="120" w:line="240" w:lineRule="auto"/>
              <w:rPr>
                <w:rFonts w:ascii="Arial" w:hAnsi="Arial" w:cs="Arial"/>
                <w:sz w:val="24"/>
                <w:szCs w:val="24"/>
              </w:rPr>
            </w:pPr>
            <w:r w:rsidRPr="00954B48">
              <w:rPr>
                <w:rFonts w:ascii="Arial" w:hAnsi="Arial" w:cs="Arial"/>
              </w:rPr>
              <w:t>Evidence of commitment to learning and continuing professional development</w:t>
            </w:r>
          </w:p>
          <w:p w:rsidR="00BC1B8C" w:rsidRPr="00954B48" w:rsidRDefault="00BC1B8C" w:rsidP="000D16AC">
            <w:pPr>
              <w:numPr>
                <w:ilvl w:val="0"/>
                <w:numId w:val="2"/>
              </w:numPr>
              <w:spacing w:before="120" w:after="120" w:line="240" w:lineRule="auto"/>
              <w:rPr>
                <w:rFonts w:ascii="Arial" w:hAnsi="Arial" w:cs="Arial"/>
                <w:sz w:val="24"/>
                <w:szCs w:val="24"/>
              </w:rPr>
            </w:pPr>
            <w:r w:rsidRPr="00954B48">
              <w:rPr>
                <w:rFonts w:ascii="Arial" w:hAnsi="Arial" w:cs="Arial"/>
              </w:rPr>
              <w:t>Ability to communicate effectively and clearly with patients and other team members</w:t>
            </w:r>
          </w:p>
        </w:tc>
        <w:tc>
          <w:tcPr>
            <w:tcW w:w="3165" w:type="dxa"/>
          </w:tcPr>
          <w:p w:rsidR="00BC1B8C" w:rsidRPr="00954B48" w:rsidRDefault="00BC1B8C" w:rsidP="000D16AC">
            <w:pPr>
              <w:numPr>
                <w:ilvl w:val="0"/>
                <w:numId w:val="2"/>
              </w:numPr>
              <w:spacing w:before="120" w:after="0" w:line="240" w:lineRule="auto"/>
              <w:rPr>
                <w:rFonts w:ascii="Arial" w:hAnsi="Arial" w:cs="Arial"/>
              </w:rPr>
            </w:pPr>
            <w:r w:rsidRPr="00954B48">
              <w:rPr>
                <w:rFonts w:ascii="Arial" w:hAnsi="Arial" w:cs="Arial"/>
              </w:rPr>
              <w:t>Evidence of training in clinical and / or educational supervision</w:t>
            </w:r>
          </w:p>
          <w:p w:rsidR="00BC1B8C" w:rsidRPr="00954B48" w:rsidRDefault="00BC1B8C" w:rsidP="000D16AC">
            <w:pPr>
              <w:numPr>
                <w:ilvl w:val="0"/>
                <w:numId w:val="2"/>
              </w:numPr>
              <w:spacing w:before="120" w:after="0" w:line="240" w:lineRule="auto"/>
              <w:rPr>
                <w:rFonts w:ascii="Arial" w:hAnsi="Arial" w:cs="Arial"/>
              </w:rPr>
            </w:pPr>
            <w:r w:rsidRPr="00954B48">
              <w:rPr>
                <w:rFonts w:ascii="Arial" w:hAnsi="Arial" w:cs="Arial"/>
              </w:rPr>
              <w:t xml:space="preserve">Experience of simulation training </w:t>
            </w:r>
          </w:p>
          <w:p w:rsidR="00BC1B8C" w:rsidRPr="00954B48" w:rsidRDefault="00BC1B8C" w:rsidP="000D16AC">
            <w:pPr>
              <w:numPr>
                <w:ilvl w:val="0"/>
                <w:numId w:val="2"/>
              </w:numPr>
              <w:spacing w:before="120" w:after="0" w:line="240" w:lineRule="auto"/>
              <w:rPr>
                <w:rFonts w:ascii="Arial" w:hAnsi="Arial" w:cs="Arial"/>
              </w:rPr>
            </w:pPr>
            <w:r w:rsidRPr="00954B48">
              <w:rPr>
                <w:rFonts w:ascii="Arial" w:hAnsi="Arial" w:cs="Arial"/>
              </w:rPr>
              <w:t xml:space="preserve">Evidence of teaching qualification </w:t>
            </w:r>
          </w:p>
          <w:p w:rsidR="00BC1B8C" w:rsidRPr="00954B48" w:rsidRDefault="00BC1B8C" w:rsidP="000D16AC">
            <w:pPr>
              <w:numPr>
                <w:ilvl w:val="0"/>
                <w:numId w:val="2"/>
              </w:numPr>
              <w:spacing w:before="120" w:after="0" w:line="240" w:lineRule="auto"/>
              <w:rPr>
                <w:rFonts w:ascii="Arial" w:hAnsi="Arial" w:cs="Arial"/>
                <w:sz w:val="24"/>
                <w:szCs w:val="24"/>
              </w:rPr>
            </w:pPr>
            <w:r w:rsidRPr="00954B48">
              <w:rPr>
                <w:rFonts w:ascii="Arial" w:hAnsi="Arial" w:cs="Arial"/>
              </w:rPr>
              <w:t>Experience of designing and effecting audit programmes</w:t>
            </w:r>
          </w:p>
        </w:tc>
      </w:tr>
      <w:tr w:rsidR="00BC1B8C" w:rsidRPr="00251D80" w:rsidTr="00E30FCA">
        <w:tc>
          <w:tcPr>
            <w:tcW w:w="2364" w:type="dxa"/>
            <w:vAlign w:val="center"/>
          </w:tcPr>
          <w:p w:rsidR="00BC1B8C" w:rsidRPr="00251D80" w:rsidRDefault="00BC1B8C" w:rsidP="00E30FCA">
            <w:pPr>
              <w:spacing w:before="120" w:after="0" w:line="240" w:lineRule="auto"/>
              <w:jc w:val="center"/>
              <w:rPr>
                <w:rFonts w:ascii="Arial" w:hAnsi="Arial" w:cs="Arial"/>
                <w:b/>
                <w:sz w:val="24"/>
                <w:szCs w:val="24"/>
              </w:rPr>
            </w:pPr>
            <w:r w:rsidRPr="00251D80">
              <w:rPr>
                <w:rFonts w:ascii="Arial" w:hAnsi="Arial" w:cs="Arial"/>
                <w:b/>
                <w:sz w:val="24"/>
                <w:szCs w:val="24"/>
              </w:rPr>
              <w:t>Research and Publication</w:t>
            </w:r>
          </w:p>
        </w:tc>
        <w:tc>
          <w:tcPr>
            <w:tcW w:w="3713" w:type="dxa"/>
          </w:tcPr>
          <w:p w:rsidR="00BC1B8C" w:rsidRPr="00954B48" w:rsidRDefault="00BC1B8C" w:rsidP="000D16AC">
            <w:pPr>
              <w:numPr>
                <w:ilvl w:val="0"/>
                <w:numId w:val="5"/>
              </w:numPr>
              <w:spacing w:before="120" w:after="0" w:line="240" w:lineRule="auto"/>
              <w:rPr>
                <w:rFonts w:ascii="Arial" w:hAnsi="Arial" w:cs="Arial"/>
                <w:sz w:val="24"/>
                <w:szCs w:val="24"/>
              </w:rPr>
            </w:pPr>
            <w:r w:rsidRPr="00954B48">
              <w:rPr>
                <w:rFonts w:ascii="Arial" w:hAnsi="Arial" w:cs="Arial"/>
              </w:rPr>
              <w:t>Evidence of commitment to research, publications and presentations</w:t>
            </w:r>
          </w:p>
          <w:p w:rsidR="00BC1B8C" w:rsidRPr="00954B48" w:rsidRDefault="00BC1B8C" w:rsidP="000D16AC">
            <w:pPr>
              <w:numPr>
                <w:ilvl w:val="0"/>
                <w:numId w:val="5"/>
              </w:numPr>
              <w:spacing w:before="120" w:after="0" w:line="240" w:lineRule="auto"/>
              <w:rPr>
                <w:rFonts w:ascii="Arial" w:hAnsi="Arial" w:cs="Arial"/>
                <w:sz w:val="24"/>
                <w:szCs w:val="24"/>
              </w:rPr>
            </w:pPr>
            <w:r w:rsidRPr="00954B48">
              <w:rPr>
                <w:rFonts w:ascii="Arial" w:hAnsi="Arial" w:cs="Arial"/>
              </w:rPr>
              <w:t>Evidence of poster or oral presentations at national or international meetings</w:t>
            </w:r>
          </w:p>
          <w:p w:rsidR="00BC1B8C" w:rsidRPr="00954B48" w:rsidRDefault="00BC1B8C" w:rsidP="000D16AC">
            <w:pPr>
              <w:numPr>
                <w:ilvl w:val="0"/>
                <w:numId w:val="5"/>
              </w:numPr>
              <w:spacing w:before="120" w:after="0" w:line="240" w:lineRule="auto"/>
              <w:rPr>
                <w:rFonts w:ascii="Arial" w:hAnsi="Arial" w:cs="Arial"/>
                <w:sz w:val="24"/>
                <w:szCs w:val="24"/>
              </w:rPr>
            </w:pPr>
            <w:r w:rsidRPr="00954B48">
              <w:rPr>
                <w:rFonts w:ascii="Arial" w:hAnsi="Arial" w:cs="Arial"/>
              </w:rPr>
              <w:t xml:space="preserve">Evidence of commitment to </w:t>
            </w:r>
            <w:r w:rsidRPr="00954B48">
              <w:rPr>
                <w:rFonts w:ascii="Arial" w:hAnsi="Arial" w:cs="Arial"/>
              </w:rPr>
              <w:lastRenderedPageBreak/>
              <w:t>formal and informal teaching and training of Junior Medical Staff and medical students</w:t>
            </w:r>
          </w:p>
          <w:p w:rsidR="00BC1B8C" w:rsidRPr="00954B48" w:rsidRDefault="00BC1B8C" w:rsidP="000D16AC">
            <w:pPr>
              <w:numPr>
                <w:ilvl w:val="0"/>
                <w:numId w:val="5"/>
              </w:numPr>
              <w:spacing w:before="120" w:after="0" w:line="240" w:lineRule="auto"/>
              <w:rPr>
                <w:rFonts w:ascii="Arial" w:hAnsi="Arial" w:cs="Arial"/>
                <w:sz w:val="24"/>
                <w:szCs w:val="24"/>
              </w:rPr>
            </w:pPr>
            <w:r w:rsidRPr="00954B48">
              <w:rPr>
                <w:rFonts w:ascii="Arial" w:hAnsi="Arial" w:cs="Arial"/>
              </w:rPr>
              <w:t>Evidence of participation in audit projects</w:t>
            </w:r>
          </w:p>
          <w:p w:rsidR="00BC1B8C" w:rsidRPr="00954B48" w:rsidRDefault="00BC1B8C" w:rsidP="000D16AC">
            <w:pPr>
              <w:numPr>
                <w:ilvl w:val="0"/>
                <w:numId w:val="5"/>
              </w:numPr>
              <w:spacing w:before="120" w:after="0" w:line="240" w:lineRule="auto"/>
              <w:rPr>
                <w:rFonts w:ascii="Arial" w:hAnsi="Arial" w:cs="Arial"/>
                <w:sz w:val="24"/>
                <w:szCs w:val="24"/>
              </w:rPr>
            </w:pPr>
            <w:r w:rsidRPr="00954B48">
              <w:rPr>
                <w:rFonts w:ascii="Arial" w:hAnsi="Arial" w:cs="Arial"/>
              </w:rPr>
              <w:t>Evidence of commitment to learning and continuing professional development</w:t>
            </w:r>
          </w:p>
        </w:tc>
        <w:tc>
          <w:tcPr>
            <w:tcW w:w="3165" w:type="dxa"/>
          </w:tcPr>
          <w:p w:rsidR="00BC1B8C" w:rsidRPr="00954B48" w:rsidRDefault="00BC1B8C" w:rsidP="000D16AC">
            <w:pPr>
              <w:numPr>
                <w:ilvl w:val="0"/>
                <w:numId w:val="5"/>
              </w:numPr>
              <w:spacing w:before="120" w:after="120" w:line="240" w:lineRule="auto"/>
              <w:rPr>
                <w:rFonts w:ascii="Arial" w:hAnsi="Arial" w:cs="Arial"/>
                <w:sz w:val="24"/>
                <w:szCs w:val="24"/>
              </w:rPr>
            </w:pPr>
            <w:r w:rsidRPr="00954B48">
              <w:rPr>
                <w:rFonts w:ascii="Arial" w:hAnsi="Arial" w:cs="Arial"/>
              </w:rPr>
              <w:lastRenderedPageBreak/>
              <w:t xml:space="preserve">Evidence of research and publications in peer reviewed journals </w:t>
            </w:r>
          </w:p>
          <w:p w:rsidR="00BC1B8C" w:rsidRPr="00954B48" w:rsidRDefault="00BC1B8C" w:rsidP="000D16AC">
            <w:pPr>
              <w:numPr>
                <w:ilvl w:val="0"/>
                <w:numId w:val="5"/>
              </w:numPr>
              <w:spacing w:before="120" w:after="120" w:line="240" w:lineRule="auto"/>
              <w:rPr>
                <w:rFonts w:ascii="Arial" w:hAnsi="Arial" w:cs="Arial"/>
                <w:sz w:val="24"/>
                <w:szCs w:val="24"/>
              </w:rPr>
            </w:pPr>
            <w:r w:rsidRPr="00954B48">
              <w:rPr>
                <w:rFonts w:ascii="Arial" w:hAnsi="Arial" w:cs="Arial"/>
              </w:rPr>
              <w:t>Evidence of previous experience in successful research funding</w:t>
            </w:r>
          </w:p>
          <w:p w:rsidR="00BC1B8C" w:rsidRPr="00954B48" w:rsidRDefault="00BC1B8C" w:rsidP="000D16AC">
            <w:pPr>
              <w:numPr>
                <w:ilvl w:val="0"/>
                <w:numId w:val="5"/>
              </w:numPr>
              <w:spacing w:before="120" w:after="120" w:line="240" w:lineRule="auto"/>
              <w:rPr>
                <w:rFonts w:ascii="Arial" w:hAnsi="Arial" w:cs="Arial"/>
                <w:sz w:val="24"/>
                <w:szCs w:val="24"/>
              </w:rPr>
            </w:pPr>
            <w:r w:rsidRPr="00954B48">
              <w:rPr>
                <w:rFonts w:ascii="Arial" w:hAnsi="Arial" w:cs="Arial"/>
              </w:rPr>
              <w:lastRenderedPageBreak/>
              <w:t>Evidence of training in clinical and / or educational supervision</w:t>
            </w:r>
          </w:p>
          <w:p w:rsidR="00BC1B8C" w:rsidRPr="00954B48" w:rsidRDefault="00BC1B8C" w:rsidP="000D16AC">
            <w:pPr>
              <w:numPr>
                <w:ilvl w:val="0"/>
                <w:numId w:val="5"/>
              </w:numPr>
              <w:spacing w:before="120" w:after="120" w:line="240" w:lineRule="auto"/>
              <w:rPr>
                <w:rFonts w:ascii="Arial" w:hAnsi="Arial" w:cs="Arial"/>
                <w:sz w:val="24"/>
                <w:szCs w:val="24"/>
              </w:rPr>
            </w:pPr>
            <w:r w:rsidRPr="00954B48">
              <w:rPr>
                <w:rFonts w:ascii="Arial" w:hAnsi="Arial" w:cs="Arial"/>
              </w:rPr>
              <w:t xml:space="preserve">Experience of simulation training </w:t>
            </w:r>
          </w:p>
          <w:p w:rsidR="00BC1B8C" w:rsidRPr="00954B48" w:rsidRDefault="00BC1B8C" w:rsidP="000D16AC">
            <w:pPr>
              <w:numPr>
                <w:ilvl w:val="0"/>
                <w:numId w:val="5"/>
              </w:numPr>
              <w:spacing w:before="120" w:after="120" w:line="240" w:lineRule="auto"/>
              <w:rPr>
                <w:rFonts w:ascii="Arial" w:hAnsi="Arial" w:cs="Arial"/>
                <w:sz w:val="24"/>
                <w:szCs w:val="24"/>
              </w:rPr>
            </w:pPr>
            <w:r w:rsidRPr="00954B48">
              <w:rPr>
                <w:rFonts w:ascii="Arial" w:hAnsi="Arial" w:cs="Arial"/>
              </w:rPr>
              <w:t xml:space="preserve">Evidence of teaching qualification </w:t>
            </w:r>
          </w:p>
          <w:p w:rsidR="00BC1B8C" w:rsidRPr="00954B48" w:rsidRDefault="00BC1B8C" w:rsidP="000D16AC">
            <w:pPr>
              <w:numPr>
                <w:ilvl w:val="0"/>
                <w:numId w:val="5"/>
              </w:numPr>
              <w:spacing w:before="120" w:after="120" w:line="240" w:lineRule="auto"/>
              <w:rPr>
                <w:rFonts w:ascii="Arial" w:hAnsi="Arial" w:cs="Arial"/>
                <w:sz w:val="24"/>
                <w:szCs w:val="24"/>
              </w:rPr>
            </w:pPr>
            <w:r w:rsidRPr="00954B48">
              <w:rPr>
                <w:rFonts w:ascii="Arial" w:hAnsi="Arial" w:cs="Arial"/>
              </w:rPr>
              <w:t>Experience of designing and effecting audit programmes</w:t>
            </w:r>
          </w:p>
        </w:tc>
      </w:tr>
      <w:tr w:rsidR="00BC1B8C" w:rsidRPr="00251D80" w:rsidTr="00E30FCA">
        <w:tc>
          <w:tcPr>
            <w:tcW w:w="2364" w:type="dxa"/>
            <w:vAlign w:val="center"/>
          </w:tcPr>
          <w:p w:rsidR="00BC1B8C" w:rsidRPr="00251D80" w:rsidRDefault="00BC1B8C" w:rsidP="00E30FCA">
            <w:pPr>
              <w:spacing w:before="120" w:after="0" w:line="240" w:lineRule="auto"/>
              <w:jc w:val="center"/>
              <w:rPr>
                <w:rFonts w:ascii="Arial" w:hAnsi="Arial" w:cs="Arial"/>
                <w:b/>
                <w:sz w:val="24"/>
                <w:szCs w:val="24"/>
              </w:rPr>
            </w:pPr>
            <w:r w:rsidRPr="00251D80">
              <w:rPr>
                <w:rFonts w:ascii="Arial" w:hAnsi="Arial" w:cs="Arial"/>
                <w:b/>
                <w:sz w:val="24"/>
                <w:szCs w:val="24"/>
              </w:rPr>
              <w:lastRenderedPageBreak/>
              <w:t>Management</w:t>
            </w:r>
          </w:p>
        </w:tc>
        <w:tc>
          <w:tcPr>
            <w:tcW w:w="3713" w:type="dxa"/>
          </w:tcPr>
          <w:p w:rsidR="00BC1B8C" w:rsidRPr="00954B48" w:rsidRDefault="00BC1B8C" w:rsidP="000D16AC">
            <w:pPr>
              <w:numPr>
                <w:ilvl w:val="0"/>
                <w:numId w:val="7"/>
              </w:numPr>
              <w:spacing w:before="120" w:after="0" w:line="240" w:lineRule="auto"/>
              <w:rPr>
                <w:rFonts w:ascii="Arial" w:hAnsi="Arial" w:cs="Arial"/>
                <w:sz w:val="24"/>
                <w:szCs w:val="24"/>
              </w:rPr>
            </w:pPr>
            <w:r w:rsidRPr="00954B48">
              <w:rPr>
                <w:rFonts w:ascii="Arial" w:hAnsi="Arial" w:cs="Arial"/>
              </w:rPr>
              <w:t>A knowledge of NHS management structures and functions within this.</w:t>
            </w:r>
          </w:p>
        </w:tc>
        <w:tc>
          <w:tcPr>
            <w:tcW w:w="3165" w:type="dxa"/>
          </w:tcPr>
          <w:p w:rsidR="00BC1B8C" w:rsidRPr="00954B48" w:rsidRDefault="00BC1B8C" w:rsidP="000D16AC">
            <w:pPr>
              <w:numPr>
                <w:ilvl w:val="0"/>
                <w:numId w:val="6"/>
              </w:numPr>
              <w:spacing w:before="120" w:after="0" w:line="240" w:lineRule="auto"/>
              <w:rPr>
                <w:rFonts w:ascii="Arial" w:hAnsi="Arial" w:cs="Arial"/>
                <w:sz w:val="24"/>
                <w:szCs w:val="24"/>
              </w:rPr>
            </w:pPr>
            <w:r w:rsidRPr="00954B48">
              <w:rPr>
                <w:rFonts w:ascii="Arial" w:hAnsi="Arial" w:cs="Arial"/>
              </w:rPr>
              <w:t xml:space="preserve">Evidence of previous managerial training and experience </w:t>
            </w:r>
          </w:p>
          <w:p w:rsidR="00BC1B8C" w:rsidRPr="00954B48" w:rsidRDefault="00BC1B8C" w:rsidP="00E30FCA">
            <w:pPr>
              <w:spacing w:before="120" w:after="120" w:line="240" w:lineRule="auto"/>
              <w:rPr>
                <w:rFonts w:ascii="Arial" w:hAnsi="Arial" w:cs="Arial"/>
                <w:sz w:val="24"/>
                <w:szCs w:val="24"/>
              </w:rPr>
            </w:pPr>
          </w:p>
        </w:tc>
      </w:tr>
      <w:tr w:rsidR="00BC1B8C" w:rsidRPr="00251D80" w:rsidTr="00E30FCA">
        <w:tc>
          <w:tcPr>
            <w:tcW w:w="2364" w:type="dxa"/>
            <w:vAlign w:val="center"/>
          </w:tcPr>
          <w:p w:rsidR="00BC1B8C" w:rsidRPr="00251D80" w:rsidRDefault="00BC1B8C" w:rsidP="00E30FCA">
            <w:pPr>
              <w:spacing w:before="120" w:after="0" w:line="240" w:lineRule="auto"/>
              <w:jc w:val="center"/>
              <w:rPr>
                <w:rFonts w:ascii="Arial" w:hAnsi="Arial" w:cs="Arial"/>
                <w:b/>
                <w:sz w:val="24"/>
                <w:szCs w:val="24"/>
              </w:rPr>
            </w:pPr>
            <w:r w:rsidRPr="00251D80">
              <w:rPr>
                <w:rFonts w:ascii="Arial" w:hAnsi="Arial" w:cs="Arial"/>
                <w:b/>
                <w:sz w:val="24"/>
                <w:szCs w:val="24"/>
              </w:rPr>
              <w:t>General Attributes</w:t>
            </w:r>
          </w:p>
        </w:tc>
        <w:tc>
          <w:tcPr>
            <w:tcW w:w="3713" w:type="dxa"/>
          </w:tcPr>
          <w:p w:rsidR="00BC1B8C" w:rsidRPr="00954B48" w:rsidRDefault="00BC1B8C" w:rsidP="000D16AC">
            <w:pPr>
              <w:numPr>
                <w:ilvl w:val="0"/>
                <w:numId w:val="6"/>
              </w:numPr>
              <w:spacing w:before="120" w:after="120" w:line="240" w:lineRule="auto"/>
              <w:rPr>
                <w:rFonts w:ascii="Arial" w:hAnsi="Arial" w:cs="Arial"/>
                <w:sz w:val="24"/>
                <w:szCs w:val="24"/>
              </w:rPr>
            </w:pPr>
            <w:r w:rsidRPr="00954B48">
              <w:rPr>
                <w:rFonts w:ascii="Arial" w:hAnsi="Arial" w:cs="Arial"/>
              </w:rPr>
              <w:t xml:space="preserve">Ability to work in a team with colleagues in own and other disciplines </w:t>
            </w:r>
          </w:p>
          <w:p w:rsidR="00BC1B8C" w:rsidRPr="00954B48" w:rsidRDefault="00BC1B8C" w:rsidP="000D16AC">
            <w:pPr>
              <w:numPr>
                <w:ilvl w:val="0"/>
                <w:numId w:val="6"/>
              </w:numPr>
              <w:spacing w:before="120" w:after="120" w:line="240" w:lineRule="auto"/>
              <w:rPr>
                <w:rFonts w:ascii="Arial" w:hAnsi="Arial" w:cs="Arial"/>
                <w:sz w:val="24"/>
                <w:szCs w:val="24"/>
              </w:rPr>
            </w:pPr>
            <w:r w:rsidRPr="00954B48">
              <w:rPr>
                <w:rFonts w:ascii="Arial" w:hAnsi="Arial" w:cs="Arial"/>
              </w:rPr>
              <w:t>Ability to organise time efficiently and effectively</w:t>
            </w:r>
          </w:p>
          <w:p w:rsidR="00BC1B8C" w:rsidRPr="00954B48" w:rsidRDefault="00BC1B8C" w:rsidP="000D16AC">
            <w:pPr>
              <w:numPr>
                <w:ilvl w:val="0"/>
                <w:numId w:val="6"/>
              </w:numPr>
              <w:spacing w:before="120" w:after="120" w:line="240" w:lineRule="auto"/>
              <w:rPr>
                <w:rFonts w:ascii="Arial" w:hAnsi="Arial" w:cs="Arial"/>
                <w:sz w:val="24"/>
                <w:szCs w:val="24"/>
              </w:rPr>
            </w:pPr>
            <w:r w:rsidRPr="00954B48">
              <w:rPr>
                <w:rFonts w:ascii="Arial" w:hAnsi="Arial" w:cs="Arial"/>
              </w:rPr>
              <w:t xml:space="preserve"> Reliability </w:t>
            </w:r>
          </w:p>
          <w:p w:rsidR="00BC1B8C" w:rsidRPr="00954B48" w:rsidRDefault="00BC1B8C" w:rsidP="000D16AC">
            <w:pPr>
              <w:numPr>
                <w:ilvl w:val="0"/>
                <w:numId w:val="6"/>
              </w:numPr>
              <w:spacing w:before="120" w:after="120" w:line="240" w:lineRule="auto"/>
              <w:rPr>
                <w:rFonts w:ascii="Arial" w:hAnsi="Arial" w:cs="Arial"/>
                <w:sz w:val="24"/>
                <w:szCs w:val="24"/>
              </w:rPr>
            </w:pPr>
            <w:r w:rsidRPr="00954B48">
              <w:rPr>
                <w:rFonts w:ascii="Arial" w:hAnsi="Arial" w:cs="Arial"/>
              </w:rPr>
              <w:t>Excellent communication skills</w:t>
            </w:r>
          </w:p>
        </w:tc>
        <w:tc>
          <w:tcPr>
            <w:tcW w:w="3165" w:type="dxa"/>
          </w:tcPr>
          <w:p w:rsidR="00BC1B8C" w:rsidRPr="00954B48" w:rsidRDefault="00BC1B8C" w:rsidP="000D16AC">
            <w:pPr>
              <w:numPr>
                <w:ilvl w:val="0"/>
                <w:numId w:val="6"/>
              </w:numPr>
              <w:spacing w:before="120" w:after="0" w:line="240" w:lineRule="auto"/>
              <w:rPr>
                <w:rFonts w:ascii="Arial" w:hAnsi="Arial" w:cs="Arial"/>
                <w:sz w:val="24"/>
                <w:szCs w:val="24"/>
              </w:rPr>
            </w:pPr>
            <w:r w:rsidRPr="00954B48">
              <w:rPr>
                <w:rFonts w:ascii="Arial" w:hAnsi="Arial" w:cs="Arial"/>
              </w:rPr>
              <w:t xml:space="preserve">Ability to motivate colleagues </w:t>
            </w:r>
          </w:p>
          <w:p w:rsidR="00BC1B8C" w:rsidRPr="00954B48" w:rsidRDefault="00BC1B8C" w:rsidP="000D16AC">
            <w:pPr>
              <w:numPr>
                <w:ilvl w:val="0"/>
                <w:numId w:val="6"/>
              </w:numPr>
              <w:spacing w:before="120" w:after="0" w:line="240" w:lineRule="auto"/>
              <w:rPr>
                <w:rFonts w:ascii="Arial" w:hAnsi="Arial" w:cs="Arial"/>
                <w:sz w:val="24"/>
                <w:szCs w:val="24"/>
              </w:rPr>
            </w:pPr>
            <w:r w:rsidRPr="00954B48">
              <w:rPr>
                <w:rFonts w:ascii="Arial" w:hAnsi="Arial" w:cs="Arial"/>
              </w:rPr>
              <w:t xml:space="preserve">Evidence of previous managerial training and experience </w:t>
            </w:r>
          </w:p>
          <w:p w:rsidR="00BC1B8C" w:rsidRPr="00954B48" w:rsidRDefault="00BC1B8C" w:rsidP="000D16AC">
            <w:pPr>
              <w:numPr>
                <w:ilvl w:val="0"/>
                <w:numId w:val="6"/>
              </w:numPr>
              <w:spacing w:before="120" w:after="0" w:line="240" w:lineRule="auto"/>
              <w:rPr>
                <w:rFonts w:ascii="Arial" w:hAnsi="Arial" w:cs="Arial"/>
                <w:sz w:val="24"/>
                <w:szCs w:val="24"/>
              </w:rPr>
            </w:pPr>
            <w:r w:rsidRPr="00954B48">
              <w:rPr>
                <w:rFonts w:ascii="Arial" w:hAnsi="Arial" w:cs="Arial"/>
              </w:rPr>
              <w:t xml:space="preserve">Evidence of good team working </w:t>
            </w:r>
          </w:p>
          <w:p w:rsidR="00BC1B8C" w:rsidRPr="00954B48" w:rsidRDefault="00BC1B8C" w:rsidP="000D16AC">
            <w:pPr>
              <w:numPr>
                <w:ilvl w:val="0"/>
                <w:numId w:val="6"/>
              </w:numPr>
              <w:spacing w:before="120" w:after="0" w:line="240" w:lineRule="auto"/>
              <w:rPr>
                <w:rFonts w:ascii="Arial" w:hAnsi="Arial" w:cs="Arial"/>
                <w:sz w:val="24"/>
                <w:szCs w:val="24"/>
              </w:rPr>
            </w:pPr>
            <w:r w:rsidRPr="00954B48">
              <w:rPr>
                <w:rFonts w:ascii="Arial" w:hAnsi="Arial" w:cs="Arial"/>
              </w:rPr>
              <w:t>Evidence of organisational skills</w:t>
            </w:r>
          </w:p>
        </w:tc>
      </w:tr>
    </w:tbl>
    <w:p w:rsidR="00CF5169" w:rsidRPr="00790ED4" w:rsidRDefault="00CF5169" w:rsidP="00CF5169">
      <w:pPr>
        <w:spacing w:after="0" w:line="240" w:lineRule="auto"/>
        <w:jc w:val="center"/>
        <w:rPr>
          <w:rFonts w:ascii="Arial" w:hAnsi="Arial" w:cs="Arial"/>
          <w:b/>
        </w:rPr>
      </w:pPr>
    </w:p>
    <w:p w:rsidR="00CF5169" w:rsidRDefault="00CF5169" w:rsidP="00CF5169">
      <w:pPr>
        <w:spacing w:after="0" w:line="240" w:lineRule="auto"/>
        <w:rPr>
          <w:rFonts w:ascii="Arial" w:hAnsi="Arial" w:cs="Arial"/>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BC1B8C" w:rsidRDefault="00BC1B8C" w:rsidP="003E274F">
      <w:pPr>
        <w:spacing w:after="0" w:line="22" w:lineRule="atLeast"/>
        <w:ind w:right="2812"/>
        <w:rPr>
          <w:rFonts w:cs="Calibri"/>
          <w:b/>
          <w:color w:val="1B4C87"/>
        </w:rPr>
      </w:pPr>
    </w:p>
    <w:p w:rsidR="00BC1B8C" w:rsidRDefault="00BC1B8C" w:rsidP="003E274F">
      <w:pPr>
        <w:spacing w:after="0" w:line="22" w:lineRule="atLeast"/>
        <w:ind w:right="2812"/>
        <w:rPr>
          <w:rFonts w:cs="Calibri"/>
          <w:b/>
          <w:color w:val="1B4C87"/>
        </w:rPr>
      </w:pPr>
    </w:p>
    <w:p w:rsidR="00BC1B8C" w:rsidRDefault="00BC1B8C" w:rsidP="003E274F">
      <w:pPr>
        <w:spacing w:after="0" w:line="22" w:lineRule="atLeast"/>
        <w:ind w:right="2812"/>
        <w:rPr>
          <w:rFonts w:cs="Calibri"/>
          <w:b/>
          <w:color w:val="1B4C87"/>
        </w:rPr>
      </w:pPr>
    </w:p>
    <w:p w:rsidR="00BC1B8C" w:rsidRDefault="00BC1B8C" w:rsidP="003E274F">
      <w:pPr>
        <w:spacing w:after="0" w:line="22" w:lineRule="atLeast"/>
        <w:ind w:right="2812"/>
        <w:rPr>
          <w:rFonts w:cs="Calibri"/>
          <w:b/>
          <w:color w:val="1B4C87"/>
        </w:rPr>
      </w:pPr>
    </w:p>
    <w:p w:rsidR="00BC1B8C" w:rsidRDefault="00BC1B8C" w:rsidP="003E274F">
      <w:pPr>
        <w:spacing w:after="0" w:line="22" w:lineRule="atLeast"/>
        <w:ind w:right="2812"/>
        <w:rPr>
          <w:rFonts w:cs="Calibri"/>
          <w:b/>
          <w:color w:val="1B4C87"/>
        </w:rPr>
      </w:pPr>
    </w:p>
    <w:p w:rsidR="00BC1B8C" w:rsidRDefault="00BC1B8C" w:rsidP="003E274F">
      <w:pPr>
        <w:spacing w:after="0" w:line="22" w:lineRule="atLeast"/>
        <w:ind w:right="2812"/>
        <w:rPr>
          <w:rFonts w:cs="Calibri"/>
          <w:b/>
          <w:color w:val="1B4C87"/>
        </w:rPr>
      </w:pPr>
    </w:p>
    <w:p w:rsidR="00BC1B8C" w:rsidRDefault="00BC1B8C" w:rsidP="003E274F">
      <w:pPr>
        <w:spacing w:after="0" w:line="22" w:lineRule="atLeast"/>
        <w:ind w:right="2812"/>
        <w:rPr>
          <w:rFonts w:cs="Calibri"/>
          <w:b/>
          <w:color w:val="1B4C87"/>
        </w:rPr>
      </w:pPr>
    </w:p>
    <w:p w:rsidR="00BC1B8C" w:rsidRDefault="00BC1B8C"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Pr="00A208C0" w:rsidRDefault="00CF5169" w:rsidP="00CF5169">
      <w:pPr>
        <w:pStyle w:val="Heading1"/>
        <w:rPr>
          <w:rFonts w:ascii="Arial" w:hAnsi="Arial" w:cs="Arial"/>
          <w:color w:val="00B0F0"/>
          <w:sz w:val="28"/>
        </w:rPr>
      </w:pPr>
      <w:r w:rsidRPr="00A208C0">
        <w:rPr>
          <w:rFonts w:ascii="Arial" w:hAnsi="Arial" w:cs="Arial"/>
          <w:color w:val="00B0F0"/>
          <w:sz w:val="28"/>
        </w:rPr>
        <w:lastRenderedPageBreak/>
        <w:t>Section 2:</w:t>
      </w:r>
      <w:r w:rsidRPr="00A208C0">
        <w:rPr>
          <w:rFonts w:ascii="Arial" w:hAnsi="Arial" w:cs="Arial"/>
          <w:color w:val="00B0F0"/>
          <w:sz w:val="28"/>
        </w:rPr>
        <w:tab/>
      </w:r>
      <w:r w:rsidRPr="00A208C0">
        <w:rPr>
          <w:rFonts w:ascii="Arial" w:hAnsi="Arial" w:cs="Arial"/>
          <w:color w:val="00B0F0"/>
          <w:sz w:val="28"/>
        </w:rPr>
        <w:tab/>
        <w:t>INTRODUCTION TO APPOINTMENT</w:t>
      </w:r>
    </w:p>
    <w:p w:rsidR="00CF5169" w:rsidRPr="00504E80" w:rsidRDefault="00CF5169" w:rsidP="00CF5169">
      <w:pPr>
        <w:spacing w:after="0" w:line="240" w:lineRule="auto"/>
        <w:jc w:val="both"/>
        <w:rPr>
          <w:rFonts w:ascii="Arial" w:hAnsi="Arial" w:cs="Arial"/>
          <w:sz w:val="24"/>
          <w:szCs w:val="24"/>
        </w:rPr>
      </w:pPr>
      <w:r w:rsidRPr="00504E80">
        <w:rPr>
          <w:rFonts w:ascii="Arial" w:hAnsi="Arial" w:cs="Arial"/>
          <w:sz w:val="24"/>
          <w:szCs w:val="24"/>
        </w:rPr>
        <w:t>Job Title:</w:t>
      </w:r>
      <w:r>
        <w:rPr>
          <w:rFonts w:ascii="Arial" w:hAnsi="Arial" w:cs="Arial"/>
          <w:sz w:val="24"/>
          <w:szCs w:val="24"/>
        </w:rPr>
        <w:t xml:space="preserve"> </w:t>
      </w:r>
      <w:r w:rsidR="00BB1803">
        <w:rPr>
          <w:rFonts w:ascii="Arial" w:hAnsi="Arial" w:cs="Arial"/>
          <w:sz w:val="24"/>
          <w:szCs w:val="24"/>
        </w:rPr>
        <w:t xml:space="preserve">Consultant </w:t>
      </w:r>
    </w:p>
    <w:p w:rsidR="00CF5169" w:rsidRPr="00504E80" w:rsidRDefault="00CF5169" w:rsidP="00CF5169">
      <w:pPr>
        <w:spacing w:after="0" w:line="240" w:lineRule="auto"/>
        <w:jc w:val="both"/>
        <w:rPr>
          <w:rFonts w:ascii="Arial" w:hAnsi="Arial" w:cs="Arial"/>
          <w:sz w:val="24"/>
          <w:szCs w:val="24"/>
        </w:rPr>
      </w:pPr>
    </w:p>
    <w:p w:rsidR="00CF5169" w:rsidRPr="00504E80" w:rsidRDefault="00CF5169" w:rsidP="00CF5169">
      <w:pPr>
        <w:spacing w:after="0" w:line="240" w:lineRule="auto"/>
        <w:jc w:val="both"/>
        <w:rPr>
          <w:rFonts w:ascii="Arial" w:hAnsi="Arial" w:cs="Arial"/>
          <w:sz w:val="24"/>
          <w:szCs w:val="24"/>
        </w:rPr>
      </w:pPr>
      <w:r w:rsidRPr="00504E80">
        <w:rPr>
          <w:rFonts w:ascii="Arial" w:hAnsi="Arial" w:cs="Arial"/>
          <w:sz w:val="24"/>
          <w:szCs w:val="24"/>
        </w:rPr>
        <w:t>Department:</w:t>
      </w:r>
      <w:r>
        <w:rPr>
          <w:rFonts w:ascii="Arial" w:hAnsi="Arial" w:cs="Arial"/>
          <w:sz w:val="24"/>
          <w:szCs w:val="24"/>
        </w:rPr>
        <w:t xml:space="preserve"> </w:t>
      </w:r>
      <w:r w:rsidR="00BB1803">
        <w:rPr>
          <w:rFonts w:ascii="Arial" w:hAnsi="Arial" w:cs="Arial"/>
          <w:sz w:val="24"/>
          <w:szCs w:val="24"/>
        </w:rPr>
        <w:t>Urology</w:t>
      </w:r>
    </w:p>
    <w:p w:rsidR="00CF5169" w:rsidRPr="00504E80" w:rsidRDefault="00CF5169" w:rsidP="00CF5169">
      <w:pPr>
        <w:spacing w:after="0" w:line="240" w:lineRule="auto"/>
        <w:jc w:val="both"/>
        <w:rPr>
          <w:rFonts w:ascii="Arial" w:hAnsi="Arial" w:cs="Arial"/>
          <w:sz w:val="24"/>
          <w:szCs w:val="24"/>
        </w:rPr>
      </w:pPr>
    </w:p>
    <w:p w:rsidR="00CF5169" w:rsidRPr="00504E80" w:rsidRDefault="00CF5169" w:rsidP="00CF5169">
      <w:pPr>
        <w:spacing w:after="0" w:line="240" w:lineRule="auto"/>
        <w:jc w:val="both"/>
        <w:rPr>
          <w:rFonts w:ascii="Arial" w:hAnsi="Arial" w:cs="Arial"/>
          <w:sz w:val="24"/>
          <w:szCs w:val="24"/>
        </w:rPr>
      </w:pPr>
      <w:r w:rsidRPr="00504E80">
        <w:rPr>
          <w:rFonts w:ascii="Arial" w:hAnsi="Arial" w:cs="Arial"/>
          <w:sz w:val="24"/>
          <w:szCs w:val="24"/>
        </w:rPr>
        <w:t>Base:</w:t>
      </w:r>
      <w:r w:rsidR="00BB1803">
        <w:rPr>
          <w:rFonts w:ascii="Arial" w:hAnsi="Arial" w:cs="Arial"/>
          <w:sz w:val="24"/>
          <w:szCs w:val="24"/>
        </w:rPr>
        <w:t xml:space="preserve"> Victoria Hospital</w:t>
      </w:r>
    </w:p>
    <w:p w:rsidR="00CF5169" w:rsidRPr="00504E80" w:rsidRDefault="00CF5169" w:rsidP="00CF5169">
      <w:pPr>
        <w:spacing w:after="0" w:line="240" w:lineRule="auto"/>
        <w:jc w:val="both"/>
        <w:rPr>
          <w:rFonts w:ascii="Arial" w:hAnsi="Arial" w:cs="Arial"/>
          <w:sz w:val="24"/>
          <w:szCs w:val="24"/>
        </w:rPr>
      </w:pPr>
    </w:p>
    <w:p w:rsidR="00CF5169" w:rsidRDefault="00CF5169" w:rsidP="00CF5169">
      <w:pPr>
        <w:spacing w:after="0" w:line="240" w:lineRule="auto"/>
        <w:jc w:val="both"/>
        <w:rPr>
          <w:rFonts w:ascii="Arial" w:hAnsi="Arial" w:cs="Arial"/>
          <w:sz w:val="24"/>
          <w:szCs w:val="24"/>
        </w:rPr>
      </w:pPr>
      <w:r w:rsidRPr="00504E80">
        <w:rPr>
          <w:rFonts w:ascii="Arial" w:hAnsi="Arial" w:cs="Arial"/>
          <w:sz w:val="24"/>
          <w:szCs w:val="24"/>
        </w:rPr>
        <w:t>Post Summary</w:t>
      </w:r>
    </w:p>
    <w:p w:rsidR="00BC1B8C" w:rsidRPr="0033206D" w:rsidRDefault="00BC1B8C" w:rsidP="00BC1B8C">
      <w:pPr>
        <w:spacing w:after="0"/>
        <w:rPr>
          <w:rFonts w:ascii="Arial" w:hAnsi="Arial" w:cs="Arial"/>
          <w:bCs/>
          <w:sz w:val="24"/>
          <w:szCs w:val="24"/>
        </w:rPr>
      </w:pPr>
    </w:p>
    <w:p w:rsidR="00BC1B8C" w:rsidRDefault="00BC1B8C" w:rsidP="00BC1B8C">
      <w:pPr>
        <w:pStyle w:val="NormalWeb"/>
        <w:rPr>
          <w:rStyle w:val="body0020textchar1"/>
          <w:rFonts w:ascii="Arial" w:eastAsia="Times New Roman" w:hAnsi="Arial" w:cs="Arial"/>
        </w:rPr>
      </w:pPr>
      <w:r w:rsidRPr="00BE6306">
        <w:rPr>
          <w:rStyle w:val="body0020textchar1"/>
          <w:rFonts w:ascii="Arial" w:eastAsia="Times New Roman" w:hAnsi="Arial" w:cs="Arial"/>
        </w:rPr>
        <w:t xml:space="preserve">Applicants with </w:t>
      </w:r>
      <w:r w:rsidR="00B07994">
        <w:rPr>
          <w:rStyle w:val="body0020textchar1"/>
          <w:rFonts w:ascii="Arial" w:eastAsia="Times New Roman" w:hAnsi="Arial" w:cs="Arial"/>
        </w:rPr>
        <w:t xml:space="preserve">sub speciality interest in </w:t>
      </w:r>
      <w:proofErr w:type="spellStart"/>
      <w:r w:rsidR="00A11A3A">
        <w:rPr>
          <w:rStyle w:val="body0020textchar1"/>
          <w:rFonts w:ascii="Arial" w:eastAsia="Times New Roman" w:hAnsi="Arial" w:cs="Arial"/>
        </w:rPr>
        <w:t>endo</w:t>
      </w:r>
      <w:proofErr w:type="spellEnd"/>
      <w:r w:rsidR="00A11A3A">
        <w:rPr>
          <w:rStyle w:val="body0020textchar1"/>
          <w:rFonts w:ascii="Arial" w:eastAsia="Times New Roman" w:hAnsi="Arial" w:cs="Arial"/>
        </w:rPr>
        <w:t>-urology and laparoscopic kidney surgery</w:t>
      </w:r>
      <w:r>
        <w:rPr>
          <w:rStyle w:val="body0020textchar1"/>
          <w:rFonts w:ascii="Arial" w:eastAsia="Times New Roman" w:hAnsi="Arial" w:cs="Arial"/>
        </w:rPr>
        <w:t xml:space="preserve"> are invited for </w:t>
      </w:r>
      <w:r w:rsidR="00B07994">
        <w:rPr>
          <w:rStyle w:val="body0020textchar1"/>
          <w:rFonts w:ascii="Arial" w:eastAsia="Times New Roman" w:hAnsi="Arial" w:cs="Arial"/>
        </w:rPr>
        <w:t>Full</w:t>
      </w:r>
      <w:r>
        <w:rPr>
          <w:rStyle w:val="body0020textchar1"/>
          <w:rFonts w:ascii="Arial" w:eastAsia="Times New Roman" w:hAnsi="Arial" w:cs="Arial"/>
        </w:rPr>
        <w:t xml:space="preserve"> T</w:t>
      </w:r>
      <w:r w:rsidRPr="00BE6306">
        <w:rPr>
          <w:rStyle w:val="body0020textchar1"/>
          <w:rFonts w:ascii="Arial" w:eastAsia="Times New Roman" w:hAnsi="Arial" w:cs="Arial"/>
        </w:rPr>
        <w:t>ime Consultant Urological Surgeon post working within NHS Fife.</w:t>
      </w:r>
      <w:r>
        <w:rPr>
          <w:rStyle w:val="body0020textchar1"/>
          <w:rFonts w:ascii="Arial" w:eastAsia="Times New Roman" w:hAnsi="Arial" w:cs="Arial"/>
        </w:rPr>
        <w:t xml:space="preserve"> </w:t>
      </w:r>
      <w:r w:rsidR="00B07994">
        <w:rPr>
          <w:rStyle w:val="body0020textchar1"/>
          <w:rFonts w:ascii="Arial" w:eastAsia="Times New Roman" w:hAnsi="Arial" w:cs="Arial"/>
        </w:rPr>
        <w:t xml:space="preserve">This job is a replacement post with guaranteed theatre allocation. </w:t>
      </w:r>
      <w:r w:rsidRPr="00BE6306">
        <w:rPr>
          <w:rStyle w:val="body0020textchar1"/>
          <w:rFonts w:ascii="Arial" w:eastAsia="Times New Roman" w:hAnsi="Arial" w:cs="Arial"/>
        </w:rPr>
        <w:t>The successful candidate will</w:t>
      </w:r>
      <w:r>
        <w:rPr>
          <w:rStyle w:val="body0020textchar1"/>
          <w:rFonts w:ascii="Arial" w:eastAsia="Times New Roman" w:hAnsi="Arial" w:cs="Arial"/>
        </w:rPr>
        <w:t xml:space="preserve"> be able to take </w:t>
      </w:r>
      <w:r w:rsidR="00B07994">
        <w:rPr>
          <w:rStyle w:val="body0020textchar1"/>
          <w:rFonts w:ascii="Arial" w:eastAsia="Times New Roman" w:hAnsi="Arial" w:cs="Arial"/>
        </w:rPr>
        <w:t xml:space="preserve">up </w:t>
      </w:r>
      <w:r>
        <w:rPr>
          <w:rStyle w:val="body0020textchar1"/>
          <w:rFonts w:ascii="Arial" w:eastAsia="Times New Roman" w:hAnsi="Arial" w:cs="Arial"/>
        </w:rPr>
        <w:t>a lead</w:t>
      </w:r>
      <w:r w:rsidR="00B07994">
        <w:rPr>
          <w:rStyle w:val="body0020textchar1"/>
          <w:rFonts w:ascii="Arial" w:eastAsia="Times New Roman" w:hAnsi="Arial" w:cs="Arial"/>
        </w:rPr>
        <w:t>ership</w:t>
      </w:r>
      <w:r>
        <w:rPr>
          <w:rStyle w:val="body0020textchar1"/>
          <w:rFonts w:ascii="Arial" w:eastAsia="Times New Roman" w:hAnsi="Arial" w:cs="Arial"/>
        </w:rPr>
        <w:t xml:space="preserve"> role </w:t>
      </w:r>
      <w:r w:rsidR="00B07994">
        <w:rPr>
          <w:rStyle w:val="body0020textchar1"/>
          <w:rFonts w:ascii="Arial" w:eastAsia="Times New Roman" w:hAnsi="Arial" w:cs="Arial"/>
        </w:rPr>
        <w:t xml:space="preserve">within the </w:t>
      </w:r>
      <w:proofErr w:type="spellStart"/>
      <w:r w:rsidR="00A11A3A">
        <w:rPr>
          <w:rStyle w:val="body0020textchar1"/>
          <w:rFonts w:ascii="Arial" w:eastAsia="Times New Roman" w:hAnsi="Arial" w:cs="Arial"/>
        </w:rPr>
        <w:t>endourology</w:t>
      </w:r>
      <w:proofErr w:type="spellEnd"/>
      <w:r w:rsidR="00B07994">
        <w:rPr>
          <w:rStyle w:val="body0020textchar1"/>
          <w:rFonts w:ascii="Arial" w:eastAsia="Times New Roman" w:hAnsi="Arial" w:cs="Arial"/>
        </w:rPr>
        <w:t xml:space="preserve"> team but also will be supported to expand on other area of interest including </w:t>
      </w:r>
      <w:r w:rsidR="00A11A3A">
        <w:rPr>
          <w:rStyle w:val="body0020textchar1"/>
          <w:rFonts w:ascii="Arial" w:eastAsia="Times New Roman" w:hAnsi="Arial" w:cs="Arial"/>
        </w:rPr>
        <w:t>surgery for kidney cancer</w:t>
      </w:r>
      <w:r w:rsidR="00B07994">
        <w:rPr>
          <w:rStyle w:val="body0020textchar1"/>
          <w:rFonts w:ascii="Arial" w:eastAsia="Times New Roman" w:hAnsi="Arial" w:cs="Arial"/>
        </w:rPr>
        <w:t xml:space="preserve">, and </w:t>
      </w:r>
      <w:r>
        <w:rPr>
          <w:rStyle w:val="body0020textchar1"/>
          <w:rFonts w:ascii="Arial" w:eastAsia="Times New Roman" w:hAnsi="Arial" w:cs="Arial"/>
        </w:rPr>
        <w:t>a wide range of minimally invasive procedures for the treatment of benign prostatic hyperplasia (BPH)</w:t>
      </w:r>
      <w:r w:rsidR="00B07994">
        <w:rPr>
          <w:rStyle w:val="body0020textchar1"/>
          <w:rFonts w:ascii="Arial" w:eastAsia="Times New Roman" w:hAnsi="Arial" w:cs="Arial"/>
        </w:rPr>
        <w:t>, with future plans for the introduction of Focal Therapy for Prostate Cancer.</w:t>
      </w:r>
    </w:p>
    <w:p w:rsidR="00B07994" w:rsidRDefault="00B07994" w:rsidP="00BC1B8C">
      <w:pPr>
        <w:pStyle w:val="NormalWeb"/>
        <w:rPr>
          <w:rStyle w:val="body0020textchar1"/>
          <w:rFonts w:ascii="Arial" w:eastAsia="Times New Roman" w:hAnsi="Arial" w:cs="Arial"/>
        </w:rPr>
      </w:pPr>
    </w:p>
    <w:p w:rsidR="00B07994" w:rsidRPr="00BE6306" w:rsidRDefault="00B07994" w:rsidP="00B07994">
      <w:pPr>
        <w:pStyle w:val="NormalWeb"/>
        <w:rPr>
          <w:rStyle w:val="body0020textchar1"/>
          <w:rFonts w:ascii="Arial" w:eastAsia="Times New Roman" w:hAnsi="Arial" w:cs="Arial"/>
        </w:rPr>
      </w:pPr>
      <w:r>
        <w:rPr>
          <w:rStyle w:val="body0020textchar1"/>
          <w:rFonts w:ascii="Arial" w:eastAsia="Times New Roman" w:hAnsi="Arial" w:cs="Arial"/>
        </w:rPr>
        <w:t>Additionally, the candidate</w:t>
      </w:r>
      <w:r w:rsidRPr="00BE6306">
        <w:rPr>
          <w:rStyle w:val="body0020textchar1"/>
          <w:rFonts w:ascii="Arial" w:eastAsia="Times New Roman" w:hAnsi="Arial" w:cs="Arial"/>
        </w:rPr>
        <w:t xml:space="preserve"> will </w:t>
      </w:r>
      <w:r>
        <w:rPr>
          <w:rStyle w:val="body0020textchar1"/>
          <w:rFonts w:ascii="Arial" w:eastAsia="Times New Roman" w:hAnsi="Arial" w:cs="Arial"/>
        </w:rPr>
        <w:t xml:space="preserve">require to have </w:t>
      </w:r>
      <w:r w:rsidRPr="00BE6306">
        <w:rPr>
          <w:rStyle w:val="body0020textchar1"/>
          <w:rFonts w:ascii="Arial" w:eastAsia="Times New Roman" w:hAnsi="Arial" w:cs="Arial"/>
        </w:rPr>
        <w:t>a thorough training in</w:t>
      </w:r>
      <w:r>
        <w:rPr>
          <w:rStyle w:val="body0020textchar1"/>
          <w:rFonts w:ascii="Arial" w:eastAsia="Times New Roman" w:hAnsi="Arial" w:cs="Arial"/>
        </w:rPr>
        <w:t> all aspects of General Urology</w:t>
      </w:r>
      <w:r w:rsidRPr="00BE6306">
        <w:rPr>
          <w:rStyle w:val="body0020textchar1"/>
          <w:rFonts w:ascii="Arial" w:eastAsia="Times New Roman" w:hAnsi="Arial" w:cs="Arial"/>
        </w:rPr>
        <w:t xml:space="preserve"> and be able to explore and develop further subspecialty interests and service developments locally.</w:t>
      </w:r>
    </w:p>
    <w:p w:rsidR="00B07994" w:rsidRDefault="00B07994" w:rsidP="00BC1B8C">
      <w:pPr>
        <w:pStyle w:val="NormalWeb"/>
        <w:rPr>
          <w:rStyle w:val="body0020textchar1"/>
          <w:rFonts w:ascii="Arial" w:eastAsia="Times New Roman" w:hAnsi="Arial" w:cs="Arial"/>
        </w:rPr>
      </w:pPr>
    </w:p>
    <w:p w:rsidR="00BC1B8C" w:rsidRDefault="00BC1B8C" w:rsidP="00BC1B8C">
      <w:pPr>
        <w:pStyle w:val="NormalWeb"/>
        <w:rPr>
          <w:rStyle w:val="body0020textchar1"/>
          <w:rFonts w:ascii="Arial" w:eastAsia="Times New Roman" w:hAnsi="Arial" w:cs="Arial"/>
        </w:rPr>
      </w:pPr>
    </w:p>
    <w:p w:rsidR="00BC1B8C" w:rsidRDefault="00BC1B8C" w:rsidP="00BC1B8C">
      <w:pPr>
        <w:pStyle w:val="NormalWeb"/>
        <w:rPr>
          <w:rStyle w:val="body0020textchar1"/>
          <w:rFonts w:ascii="Arial" w:eastAsia="Times New Roman" w:hAnsi="Arial" w:cs="Arial"/>
        </w:rPr>
      </w:pPr>
      <w:r>
        <w:rPr>
          <w:rStyle w:val="body0020textchar1"/>
          <w:rFonts w:ascii="Arial" w:eastAsia="Times New Roman" w:hAnsi="Arial" w:cs="Arial"/>
        </w:rPr>
        <w:t xml:space="preserve">The successful candidate will join a </w:t>
      </w:r>
      <w:r w:rsidR="00B07994">
        <w:rPr>
          <w:rStyle w:val="body0020textchar1"/>
          <w:rFonts w:ascii="Arial" w:eastAsia="Times New Roman" w:hAnsi="Arial" w:cs="Arial"/>
        </w:rPr>
        <w:t>highly motivated and dynamic, nationally recognised</w:t>
      </w:r>
      <w:r>
        <w:rPr>
          <w:rStyle w:val="body0020textchar1"/>
          <w:rFonts w:ascii="Arial" w:eastAsia="Times New Roman" w:hAnsi="Arial" w:cs="Arial"/>
        </w:rPr>
        <w:t xml:space="preserve"> </w:t>
      </w:r>
      <w:r w:rsidR="00B07994">
        <w:rPr>
          <w:rStyle w:val="body0020textchar1"/>
          <w:rFonts w:ascii="Arial" w:eastAsia="Times New Roman" w:hAnsi="Arial" w:cs="Arial"/>
        </w:rPr>
        <w:t xml:space="preserve">urology team. Fife Urology has </w:t>
      </w:r>
      <w:r>
        <w:rPr>
          <w:rStyle w:val="body0020textchar1"/>
          <w:rFonts w:ascii="Arial" w:eastAsia="Times New Roman" w:hAnsi="Arial" w:cs="Arial"/>
        </w:rPr>
        <w:t>an established</w:t>
      </w:r>
      <w:r w:rsidRPr="00BE6306">
        <w:rPr>
          <w:rStyle w:val="body0020textchar1"/>
          <w:rFonts w:ascii="Arial" w:eastAsia="Times New Roman" w:hAnsi="Arial" w:cs="Arial"/>
        </w:rPr>
        <w:t xml:space="preserve"> team </w:t>
      </w:r>
      <w:r>
        <w:rPr>
          <w:rStyle w:val="body0020textchar1"/>
          <w:rFonts w:ascii="Arial" w:eastAsia="Times New Roman" w:hAnsi="Arial" w:cs="Arial"/>
        </w:rPr>
        <w:t xml:space="preserve">of </w:t>
      </w:r>
      <w:r w:rsidR="00B07994">
        <w:rPr>
          <w:rStyle w:val="body0020textchar1"/>
          <w:rFonts w:ascii="Arial" w:eastAsia="Times New Roman" w:hAnsi="Arial" w:cs="Arial"/>
        </w:rPr>
        <w:t>10 substantive</w:t>
      </w:r>
      <w:r>
        <w:rPr>
          <w:rStyle w:val="body0020textchar1"/>
          <w:rFonts w:ascii="Arial" w:eastAsia="Times New Roman" w:hAnsi="Arial" w:cs="Arial"/>
        </w:rPr>
        <w:t xml:space="preserve"> consultants </w:t>
      </w:r>
      <w:r w:rsidRPr="00BE6306">
        <w:rPr>
          <w:rStyle w:val="body0020textchar1"/>
          <w:rFonts w:ascii="Arial" w:eastAsia="Times New Roman" w:hAnsi="Arial" w:cs="Arial"/>
        </w:rPr>
        <w:t xml:space="preserve">where all subspecialty areas are supported and delivered in an exceptionally cohesive and supportive environment. </w:t>
      </w:r>
      <w:r w:rsidR="00B07994">
        <w:rPr>
          <w:rStyle w:val="body0020textchar1"/>
          <w:rFonts w:ascii="Arial" w:eastAsia="Times New Roman" w:hAnsi="Arial" w:cs="Arial"/>
        </w:rPr>
        <w:t xml:space="preserve">The team includes a solid middle grade </w:t>
      </w:r>
      <w:proofErr w:type="spellStart"/>
      <w:r w:rsidR="00B07994">
        <w:rPr>
          <w:rStyle w:val="body0020textchar1"/>
          <w:rFonts w:ascii="Arial" w:eastAsia="Times New Roman" w:hAnsi="Arial" w:cs="Arial"/>
        </w:rPr>
        <w:t>teir</w:t>
      </w:r>
      <w:proofErr w:type="spellEnd"/>
      <w:r w:rsidR="00B07994">
        <w:rPr>
          <w:rStyle w:val="body0020textchar1"/>
          <w:rFonts w:ascii="Arial" w:eastAsia="Times New Roman" w:hAnsi="Arial" w:cs="Arial"/>
        </w:rPr>
        <w:t xml:space="preserve"> (4 NTN East of Scotland Trainees, 2 Speciality Doctors, One Core Surgical Trainee, 2 FY1s and a Final year medical student -Foundation Year apprentice), and dedicated ANP and SCPs. </w:t>
      </w:r>
    </w:p>
    <w:p w:rsidR="00B07994" w:rsidRDefault="00B07994" w:rsidP="00BC1B8C">
      <w:pPr>
        <w:pStyle w:val="NormalWeb"/>
        <w:rPr>
          <w:rStyle w:val="body0020textchar1"/>
          <w:rFonts w:ascii="Arial" w:eastAsia="Times New Roman" w:hAnsi="Arial" w:cs="Arial"/>
        </w:rPr>
      </w:pPr>
    </w:p>
    <w:p w:rsidR="00B07994" w:rsidRDefault="00B07994" w:rsidP="00B07994">
      <w:pPr>
        <w:pStyle w:val="NormalWeb"/>
        <w:rPr>
          <w:rStyle w:val="body0020textchar1"/>
          <w:rFonts w:ascii="Arial" w:eastAsia="Times New Roman" w:hAnsi="Arial" w:cs="Arial"/>
        </w:rPr>
      </w:pPr>
      <w:r w:rsidRPr="00BE6306">
        <w:rPr>
          <w:rStyle w:val="body0020textchar1"/>
          <w:rFonts w:ascii="Arial" w:eastAsia="Times New Roman" w:hAnsi="Arial" w:cs="Arial"/>
        </w:rPr>
        <w:t>The</w:t>
      </w:r>
      <w:r>
        <w:rPr>
          <w:rStyle w:val="body0020textchar1"/>
          <w:rFonts w:ascii="Arial" w:eastAsia="Times New Roman" w:hAnsi="Arial" w:cs="Arial"/>
        </w:rPr>
        <w:t xml:space="preserve"> successful candidate</w:t>
      </w:r>
      <w:r w:rsidRPr="00BE6306">
        <w:rPr>
          <w:rStyle w:val="body0020textchar1"/>
          <w:rFonts w:ascii="Arial" w:eastAsia="Times New Roman" w:hAnsi="Arial" w:cs="Arial"/>
        </w:rPr>
        <w:t xml:space="preserve"> will be part of a 1 in </w:t>
      </w:r>
      <w:r>
        <w:rPr>
          <w:rStyle w:val="body0020textchar1"/>
          <w:rFonts w:ascii="Arial" w:eastAsia="Times New Roman" w:hAnsi="Arial" w:cs="Arial"/>
        </w:rPr>
        <w:t>8</w:t>
      </w:r>
      <w:r w:rsidRPr="00BE6306">
        <w:rPr>
          <w:rStyle w:val="body0020textchar1"/>
          <w:rFonts w:ascii="Arial" w:eastAsia="Times New Roman" w:hAnsi="Arial" w:cs="Arial"/>
        </w:rPr>
        <w:t xml:space="preserve"> </w:t>
      </w:r>
      <w:proofErr w:type="spellStart"/>
      <w:r w:rsidRPr="00BE6306">
        <w:rPr>
          <w:rStyle w:val="body0020textchar1"/>
          <w:rFonts w:ascii="Arial" w:eastAsia="Times New Roman" w:hAnsi="Arial" w:cs="Arial"/>
        </w:rPr>
        <w:t>oncall</w:t>
      </w:r>
      <w:proofErr w:type="spellEnd"/>
      <w:r>
        <w:rPr>
          <w:rStyle w:val="body0020textchar1"/>
          <w:rFonts w:ascii="Arial" w:eastAsia="Times New Roman" w:hAnsi="Arial" w:cs="Arial"/>
        </w:rPr>
        <w:t xml:space="preserve"> rota</w:t>
      </w:r>
      <w:r w:rsidRPr="00BE6306">
        <w:rPr>
          <w:rStyle w:val="body0020textchar1"/>
          <w:rFonts w:ascii="Arial" w:eastAsia="Times New Roman" w:hAnsi="Arial" w:cs="Arial"/>
        </w:rPr>
        <w:t xml:space="preserve"> covering adult and adolescent emergencies</w:t>
      </w:r>
      <w:r>
        <w:rPr>
          <w:rStyle w:val="body0020textchar1"/>
          <w:rFonts w:ascii="Arial" w:eastAsia="Times New Roman" w:hAnsi="Arial" w:cs="Arial"/>
        </w:rPr>
        <w:t xml:space="preserve"> (except torsions – boys with suspected torsions will be seen from their 11</w:t>
      </w:r>
      <w:r w:rsidRPr="00B07994">
        <w:rPr>
          <w:rStyle w:val="body0020textchar1"/>
          <w:rFonts w:ascii="Arial" w:eastAsia="Times New Roman" w:hAnsi="Arial" w:cs="Arial"/>
          <w:vertAlign w:val="superscript"/>
        </w:rPr>
        <w:t>th</w:t>
      </w:r>
      <w:r>
        <w:rPr>
          <w:rStyle w:val="body0020textchar1"/>
          <w:rFonts w:ascii="Arial" w:eastAsia="Times New Roman" w:hAnsi="Arial" w:cs="Arial"/>
        </w:rPr>
        <w:t xml:space="preserve"> birthday).</w:t>
      </w:r>
    </w:p>
    <w:p w:rsidR="00B07994" w:rsidRDefault="00B07994" w:rsidP="00B07994">
      <w:pPr>
        <w:pStyle w:val="NormalWeb"/>
        <w:rPr>
          <w:rStyle w:val="body0020textchar1"/>
          <w:rFonts w:ascii="Arial" w:eastAsia="Times New Roman" w:hAnsi="Arial" w:cs="Arial"/>
        </w:rPr>
      </w:pPr>
    </w:p>
    <w:p w:rsidR="00B07994" w:rsidRDefault="00B07994" w:rsidP="00B07994">
      <w:pPr>
        <w:pStyle w:val="NormalWeb"/>
        <w:rPr>
          <w:rStyle w:val="body0020textchar1"/>
          <w:rFonts w:ascii="Arial" w:eastAsia="Times New Roman" w:hAnsi="Arial" w:cs="Arial"/>
        </w:rPr>
      </w:pPr>
      <w:r>
        <w:rPr>
          <w:rStyle w:val="body0020textchar1"/>
          <w:rFonts w:ascii="Arial" w:eastAsia="Times New Roman" w:hAnsi="Arial" w:cs="Arial"/>
        </w:rPr>
        <w:t xml:space="preserve"> </w:t>
      </w:r>
      <w:r w:rsidRPr="00BE6306">
        <w:rPr>
          <w:rStyle w:val="body0020textchar1"/>
          <w:rFonts w:ascii="Arial" w:eastAsia="Times New Roman" w:hAnsi="Arial" w:cs="Arial"/>
        </w:rPr>
        <w:t>Applicants must be on the Specialist Register, or within 6 months of being so, at the time of interview.</w:t>
      </w:r>
    </w:p>
    <w:p w:rsidR="00B07994" w:rsidRPr="00BE6306" w:rsidRDefault="00B07994" w:rsidP="00BC1B8C">
      <w:pPr>
        <w:pStyle w:val="NormalWeb"/>
        <w:rPr>
          <w:rStyle w:val="body0020textchar1"/>
          <w:rFonts w:ascii="Arial" w:eastAsia="Times New Roman" w:hAnsi="Arial" w:cs="Arial"/>
        </w:rPr>
      </w:pPr>
    </w:p>
    <w:p w:rsidR="00BC1B8C" w:rsidRDefault="00BC1B8C" w:rsidP="00BC1B8C">
      <w:pPr>
        <w:pStyle w:val="NormalWeb"/>
        <w:rPr>
          <w:rStyle w:val="body0020textchar1"/>
          <w:rFonts w:ascii="Arial" w:eastAsia="Times New Roman" w:hAnsi="Arial" w:cs="Arial"/>
        </w:rPr>
      </w:pPr>
    </w:p>
    <w:p w:rsidR="00BC1B8C" w:rsidRDefault="00BC1B8C" w:rsidP="00BC1B8C">
      <w:pPr>
        <w:pStyle w:val="NormalWeb"/>
        <w:rPr>
          <w:rStyle w:val="body0020textchar1"/>
          <w:rFonts w:ascii="Arial" w:eastAsia="Times New Roman" w:hAnsi="Arial" w:cs="Arial"/>
        </w:rPr>
      </w:pPr>
      <w:r w:rsidRPr="00BE6306">
        <w:rPr>
          <w:rStyle w:val="body0020textchar1"/>
          <w:rFonts w:ascii="Arial" w:eastAsia="Times New Roman" w:hAnsi="Arial" w:cs="Arial"/>
        </w:rPr>
        <w:t xml:space="preserve"> Research participation will be encouraged with excellent opportunities to collaborate with </w:t>
      </w:r>
      <w:r w:rsidR="00B07994">
        <w:rPr>
          <w:rStyle w:val="body0020textchar1"/>
          <w:rFonts w:ascii="Arial" w:eastAsia="Times New Roman" w:hAnsi="Arial" w:cs="Arial"/>
        </w:rPr>
        <w:t xml:space="preserve">The University of </w:t>
      </w:r>
      <w:r w:rsidRPr="00BE6306">
        <w:rPr>
          <w:rStyle w:val="body0020textchar1"/>
          <w:rFonts w:ascii="Arial" w:eastAsia="Times New Roman" w:hAnsi="Arial" w:cs="Arial"/>
        </w:rPr>
        <w:t>St Andrews as well as other nearby institutes.</w:t>
      </w:r>
      <w:r>
        <w:rPr>
          <w:rStyle w:val="body0020textchar1"/>
          <w:rFonts w:ascii="Arial" w:eastAsia="Times New Roman" w:hAnsi="Arial" w:cs="Arial"/>
        </w:rPr>
        <w:t xml:space="preserve"> </w:t>
      </w:r>
      <w:r w:rsidR="00B07994">
        <w:rPr>
          <w:rStyle w:val="body0020textchar1"/>
          <w:rFonts w:ascii="Arial" w:eastAsia="Times New Roman" w:hAnsi="Arial" w:cs="Arial"/>
        </w:rPr>
        <w:t xml:space="preserve">Multiple RCTs (including NIHR trials) are running within the unit and very well supported by a proactive research team. </w:t>
      </w:r>
    </w:p>
    <w:p w:rsidR="00BC1B8C" w:rsidRPr="00BE6306" w:rsidRDefault="00BC1B8C" w:rsidP="00BC1B8C">
      <w:pPr>
        <w:pStyle w:val="NormalWeb"/>
        <w:rPr>
          <w:rStyle w:val="body0020textchar1"/>
          <w:rFonts w:ascii="Arial" w:eastAsia="Times New Roman" w:hAnsi="Arial" w:cs="Arial"/>
        </w:rPr>
      </w:pPr>
    </w:p>
    <w:p w:rsidR="00BC1B8C" w:rsidRPr="00BE6306" w:rsidRDefault="009C446C" w:rsidP="00BC1B8C">
      <w:pPr>
        <w:pStyle w:val="NormalWeb"/>
        <w:rPr>
          <w:rStyle w:val="body0020textchar1"/>
          <w:rFonts w:ascii="Arial" w:eastAsia="Times New Roman" w:hAnsi="Arial" w:cs="Arial"/>
        </w:rPr>
      </w:pPr>
      <w:proofErr w:type="gramStart"/>
      <w:r w:rsidRPr="00BE6306">
        <w:rPr>
          <w:rStyle w:val="body0020textchar1"/>
          <w:rFonts w:ascii="Arial" w:eastAsia="Times New Roman" w:hAnsi="Arial" w:cs="Arial"/>
        </w:rPr>
        <w:t xml:space="preserve">To arrange a formal visit, please contact Mr </w:t>
      </w:r>
      <w:proofErr w:type="spellStart"/>
      <w:r>
        <w:rPr>
          <w:rStyle w:val="body0020textchar1"/>
          <w:rFonts w:ascii="Arial" w:eastAsia="Times New Roman" w:hAnsi="Arial" w:cs="Arial"/>
        </w:rPr>
        <w:t>Feras</w:t>
      </w:r>
      <w:proofErr w:type="spellEnd"/>
      <w:r>
        <w:rPr>
          <w:rStyle w:val="body0020textchar1"/>
          <w:rFonts w:ascii="Arial" w:eastAsia="Times New Roman" w:hAnsi="Arial" w:cs="Arial"/>
        </w:rPr>
        <w:t xml:space="preserve"> Al </w:t>
      </w:r>
      <w:proofErr w:type="spellStart"/>
      <w:r>
        <w:rPr>
          <w:rStyle w:val="body0020textchar1"/>
          <w:rFonts w:ascii="Arial" w:eastAsia="Times New Roman" w:hAnsi="Arial" w:cs="Arial"/>
        </w:rPr>
        <w:t>Jaafari</w:t>
      </w:r>
      <w:proofErr w:type="spellEnd"/>
      <w:r w:rsidRPr="00BE6306">
        <w:rPr>
          <w:rStyle w:val="body0020textchar1"/>
          <w:rFonts w:ascii="Arial" w:eastAsia="Times New Roman" w:hAnsi="Arial" w:cs="Arial"/>
        </w:rPr>
        <w:t xml:space="preserve">, </w:t>
      </w:r>
      <w:r>
        <w:rPr>
          <w:rStyle w:val="body0020textchar1"/>
          <w:rFonts w:ascii="Arial" w:eastAsia="Times New Roman" w:hAnsi="Arial" w:cs="Arial"/>
        </w:rPr>
        <w:t>Clinical Lead</w:t>
      </w:r>
      <w:r w:rsidRPr="00BE6306">
        <w:rPr>
          <w:rStyle w:val="body0020textchar1"/>
          <w:rFonts w:ascii="Arial" w:eastAsia="Times New Roman" w:hAnsi="Arial" w:cs="Arial"/>
        </w:rPr>
        <w:t xml:space="preserve"> for Urological Surgery - 01592 643355</w:t>
      </w:r>
      <w:r>
        <w:rPr>
          <w:rStyle w:val="body0020textchar1"/>
          <w:rFonts w:ascii="Arial" w:eastAsia="Times New Roman" w:hAnsi="Arial" w:cs="Arial"/>
        </w:rPr>
        <w:t>.</w:t>
      </w:r>
      <w:proofErr w:type="gramEnd"/>
      <w:r>
        <w:rPr>
          <w:rStyle w:val="body0020textchar1"/>
          <w:rFonts w:ascii="Arial" w:eastAsia="Times New Roman" w:hAnsi="Arial" w:cs="Arial"/>
        </w:rPr>
        <w:t xml:space="preserve"> The candidate can also make arrangements to meet with the management team- Miriam Watts, General Manager for Surgical Directorate on the above number, extension- and </w:t>
      </w:r>
      <w:proofErr w:type="spellStart"/>
      <w:r>
        <w:rPr>
          <w:rStyle w:val="body0020textchar1"/>
          <w:rFonts w:ascii="Arial" w:eastAsia="Times New Roman" w:hAnsi="Arial" w:cs="Arial"/>
        </w:rPr>
        <w:t>Satheesh</w:t>
      </w:r>
      <w:proofErr w:type="spellEnd"/>
      <w:r>
        <w:rPr>
          <w:rStyle w:val="body0020textchar1"/>
          <w:rFonts w:ascii="Arial" w:eastAsia="Times New Roman" w:hAnsi="Arial" w:cs="Arial"/>
        </w:rPr>
        <w:t xml:space="preserve"> </w:t>
      </w:r>
      <w:proofErr w:type="spellStart"/>
      <w:r>
        <w:rPr>
          <w:rStyle w:val="body0020textchar1"/>
          <w:rFonts w:ascii="Arial" w:eastAsia="Times New Roman" w:hAnsi="Arial" w:cs="Arial"/>
        </w:rPr>
        <w:t>Yalamarthi</w:t>
      </w:r>
      <w:proofErr w:type="spellEnd"/>
      <w:r>
        <w:rPr>
          <w:rStyle w:val="body0020textchar1"/>
          <w:rFonts w:ascii="Arial" w:eastAsia="Times New Roman" w:hAnsi="Arial" w:cs="Arial"/>
        </w:rPr>
        <w:t>, Clinical Director for Surgical Directorate on the above number, extension 29612</w:t>
      </w:r>
    </w:p>
    <w:p w:rsidR="00CF5169" w:rsidRDefault="00CF5169" w:rsidP="00CF5169">
      <w:pPr>
        <w:spacing w:after="0" w:line="240" w:lineRule="auto"/>
        <w:jc w:val="both"/>
        <w:rPr>
          <w:rFonts w:ascii="Arial" w:hAnsi="Arial" w:cs="Arial"/>
          <w:sz w:val="24"/>
          <w:szCs w:val="24"/>
        </w:rPr>
      </w:pPr>
    </w:p>
    <w:p w:rsidR="00CF5169" w:rsidRDefault="00CF5169" w:rsidP="003E274F">
      <w:pPr>
        <w:spacing w:after="0" w:line="22" w:lineRule="atLeast"/>
        <w:ind w:right="2812"/>
        <w:rPr>
          <w:rFonts w:cs="Calibri"/>
          <w:b/>
          <w:color w:val="1B4C87"/>
        </w:rPr>
      </w:pPr>
    </w:p>
    <w:p w:rsidR="00B02538" w:rsidRDefault="00B02538" w:rsidP="003E274F">
      <w:pPr>
        <w:spacing w:after="0" w:line="22" w:lineRule="atLeast"/>
        <w:ind w:right="2812"/>
        <w:rPr>
          <w:rFonts w:cs="Calibri"/>
          <w:b/>
          <w:color w:val="1B4C87"/>
        </w:rPr>
      </w:pPr>
    </w:p>
    <w:p w:rsidR="00B02538" w:rsidRDefault="00B02538" w:rsidP="003E274F">
      <w:pPr>
        <w:spacing w:after="0" w:line="22" w:lineRule="atLeast"/>
        <w:ind w:right="2812"/>
        <w:rPr>
          <w:rFonts w:cs="Calibri"/>
          <w:b/>
          <w:color w:val="1B4C87"/>
        </w:rPr>
      </w:pPr>
    </w:p>
    <w:p w:rsidR="00B02538" w:rsidRDefault="00B02538" w:rsidP="003E274F">
      <w:pPr>
        <w:spacing w:after="0" w:line="22" w:lineRule="atLeast"/>
        <w:ind w:right="2812"/>
        <w:rPr>
          <w:rFonts w:cs="Calibri"/>
          <w:b/>
          <w:color w:val="1B4C87"/>
        </w:rPr>
      </w:pPr>
    </w:p>
    <w:p w:rsidR="00B02538" w:rsidRDefault="00B02538" w:rsidP="003E274F">
      <w:pPr>
        <w:spacing w:after="0" w:line="22" w:lineRule="atLeast"/>
        <w:ind w:right="2812"/>
        <w:rPr>
          <w:rFonts w:cs="Calibri"/>
          <w:b/>
          <w:color w:val="1B4C87"/>
        </w:rPr>
      </w:pPr>
    </w:p>
    <w:p w:rsidR="00B02538" w:rsidRDefault="00B02538" w:rsidP="003E274F">
      <w:pPr>
        <w:spacing w:after="0" w:line="22" w:lineRule="atLeast"/>
        <w:ind w:right="2812"/>
        <w:rPr>
          <w:rFonts w:cs="Calibri"/>
          <w:b/>
          <w:color w:val="1B4C87"/>
        </w:rPr>
      </w:pPr>
    </w:p>
    <w:p w:rsidR="00B02538" w:rsidRDefault="00B02538" w:rsidP="003E274F">
      <w:pPr>
        <w:spacing w:after="0" w:line="22" w:lineRule="atLeast"/>
        <w:ind w:right="2812"/>
        <w:rPr>
          <w:rFonts w:cs="Calibri"/>
          <w:b/>
          <w:color w:val="1B4C87"/>
        </w:rPr>
      </w:pPr>
    </w:p>
    <w:p w:rsidR="00B02538" w:rsidRDefault="00B02538" w:rsidP="003E274F">
      <w:pPr>
        <w:spacing w:after="0" w:line="22" w:lineRule="atLeast"/>
        <w:ind w:right="2812"/>
        <w:rPr>
          <w:rFonts w:cs="Calibri"/>
          <w:b/>
          <w:color w:val="1B4C87"/>
        </w:rPr>
      </w:pPr>
    </w:p>
    <w:p w:rsidR="00CF5169" w:rsidRPr="00A208C0" w:rsidRDefault="00CF5169" w:rsidP="00CF5169">
      <w:pPr>
        <w:spacing w:after="0" w:line="240" w:lineRule="auto"/>
        <w:jc w:val="both"/>
        <w:rPr>
          <w:rFonts w:ascii="Arial" w:hAnsi="Arial" w:cs="Arial"/>
          <w:b/>
          <w:color w:val="00B0F0"/>
          <w:sz w:val="28"/>
          <w:szCs w:val="28"/>
        </w:rPr>
      </w:pPr>
      <w:r w:rsidRPr="00A208C0">
        <w:rPr>
          <w:rFonts w:ascii="Arial" w:hAnsi="Arial" w:cs="Arial"/>
          <w:b/>
          <w:color w:val="00B0F0"/>
          <w:sz w:val="28"/>
          <w:szCs w:val="28"/>
        </w:rPr>
        <w:t>Section 3:</w:t>
      </w:r>
      <w:r w:rsidRPr="00A208C0">
        <w:rPr>
          <w:rFonts w:ascii="Arial" w:hAnsi="Arial" w:cs="Arial"/>
          <w:b/>
          <w:color w:val="00B0F0"/>
          <w:sz w:val="28"/>
          <w:szCs w:val="28"/>
        </w:rPr>
        <w:tab/>
      </w:r>
      <w:r w:rsidRPr="00A208C0">
        <w:rPr>
          <w:rFonts w:ascii="Arial" w:hAnsi="Arial" w:cs="Arial"/>
          <w:b/>
          <w:color w:val="00B0F0"/>
          <w:sz w:val="28"/>
          <w:szCs w:val="28"/>
        </w:rPr>
        <w:tab/>
        <w:t>DEPARTMENTAL &amp; DIRECTORATE INFORMATION</w:t>
      </w:r>
    </w:p>
    <w:p w:rsidR="00CF5169" w:rsidRDefault="00CF5169" w:rsidP="00CF5169">
      <w:pPr>
        <w:spacing w:after="0" w:line="240" w:lineRule="auto"/>
        <w:jc w:val="both"/>
        <w:rPr>
          <w:rFonts w:ascii="Arial" w:hAnsi="Arial" w:cs="Arial"/>
          <w:sz w:val="24"/>
          <w:szCs w:val="24"/>
        </w:rPr>
      </w:pPr>
    </w:p>
    <w:p w:rsidR="00501DC8" w:rsidRPr="005D543C" w:rsidRDefault="00501DC8" w:rsidP="00501DC8">
      <w:pPr>
        <w:spacing w:after="0"/>
        <w:rPr>
          <w:rFonts w:ascii="Arial" w:hAnsi="Arial" w:cs="Arial"/>
          <w:b/>
          <w:sz w:val="24"/>
          <w:szCs w:val="24"/>
          <w:u w:val="single"/>
        </w:rPr>
      </w:pPr>
      <w:r w:rsidRPr="005D543C">
        <w:rPr>
          <w:rFonts w:ascii="Arial" w:hAnsi="Arial" w:cs="Arial"/>
          <w:b/>
          <w:sz w:val="24"/>
          <w:szCs w:val="24"/>
          <w:u w:val="single"/>
        </w:rPr>
        <w:t>NHS Fife Hospitals</w:t>
      </w:r>
    </w:p>
    <w:p w:rsidR="00501DC8" w:rsidRPr="005D543C" w:rsidRDefault="00501DC8" w:rsidP="00501DC8">
      <w:pPr>
        <w:spacing w:after="0"/>
        <w:ind w:right="43"/>
        <w:jc w:val="both"/>
        <w:rPr>
          <w:rFonts w:ascii="Arial" w:hAnsi="Arial" w:cs="Arial"/>
          <w:sz w:val="24"/>
          <w:szCs w:val="24"/>
        </w:rPr>
      </w:pPr>
    </w:p>
    <w:p w:rsidR="00501DC8" w:rsidRPr="005D543C" w:rsidRDefault="00501DC8" w:rsidP="00501DC8">
      <w:pPr>
        <w:spacing w:after="0"/>
        <w:ind w:right="43"/>
        <w:jc w:val="both"/>
        <w:rPr>
          <w:rFonts w:ascii="Arial" w:hAnsi="Arial" w:cs="Arial"/>
          <w:sz w:val="24"/>
          <w:szCs w:val="24"/>
        </w:rPr>
      </w:pPr>
      <w:r w:rsidRPr="005D543C">
        <w:rPr>
          <w:rFonts w:ascii="Arial" w:hAnsi="Arial" w:cs="Arial"/>
          <w:sz w:val="24"/>
          <w:szCs w:val="24"/>
        </w:rPr>
        <w:t xml:space="preserve">Victoria Hospital is a modern well-equipped District General Hospital providing a wide range of services including General Surgery, Vascular, Trauma, and Renal Medicine.  There is a Day Surgery Unit, a 9 bedded Intensive Care Unit, 8 bedded Surgical High Dependency and 8 Medical High Dependency beds.  </w:t>
      </w:r>
    </w:p>
    <w:p w:rsidR="00501DC8" w:rsidRPr="005D543C" w:rsidRDefault="00501DC8" w:rsidP="00501DC8">
      <w:pPr>
        <w:spacing w:after="0"/>
        <w:rPr>
          <w:rFonts w:ascii="Arial" w:hAnsi="Arial" w:cs="Arial"/>
          <w:sz w:val="24"/>
          <w:szCs w:val="24"/>
          <w:u w:val="single"/>
        </w:rPr>
      </w:pPr>
    </w:p>
    <w:p w:rsidR="00501DC8" w:rsidRPr="005D543C" w:rsidRDefault="00501DC8" w:rsidP="00501DC8">
      <w:pPr>
        <w:spacing w:after="0"/>
        <w:rPr>
          <w:rFonts w:ascii="Arial" w:hAnsi="Arial" w:cs="Arial"/>
          <w:sz w:val="24"/>
          <w:szCs w:val="24"/>
          <w:u w:val="single"/>
        </w:rPr>
      </w:pPr>
      <w:r w:rsidRPr="005D543C">
        <w:rPr>
          <w:rFonts w:ascii="Arial" w:hAnsi="Arial" w:cs="Arial"/>
          <w:sz w:val="24"/>
          <w:szCs w:val="24"/>
          <w:u w:val="single"/>
        </w:rPr>
        <w:t>General Anaesthetic Services</w:t>
      </w:r>
    </w:p>
    <w:p w:rsidR="00501DC8" w:rsidRPr="005D543C" w:rsidRDefault="00501DC8" w:rsidP="00501DC8">
      <w:pPr>
        <w:spacing w:after="0"/>
        <w:rPr>
          <w:rFonts w:ascii="Arial" w:hAnsi="Arial" w:cs="Arial"/>
          <w:sz w:val="24"/>
          <w:szCs w:val="24"/>
        </w:rPr>
      </w:pPr>
      <w:r w:rsidRPr="005D543C">
        <w:rPr>
          <w:rFonts w:ascii="Arial" w:hAnsi="Arial" w:cs="Arial"/>
          <w:sz w:val="24"/>
          <w:szCs w:val="24"/>
        </w:rPr>
        <w:t xml:space="preserve">The main theatre suite is situated in Phase 3 at Victoria Hospital, Kirkcaldy (VHK).  Phase 3 was opened in 2012 and includes 11 modern operating theatres </w:t>
      </w:r>
      <w:r w:rsidR="00B07994">
        <w:rPr>
          <w:rFonts w:ascii="Arial" w:hAnsi="Arial" w:cs="Arial"/>
          <w:sz w:val="24"/>
          <w:szCs w:val="24"/>
        </w:rPr>
        <w:t xml:space="preserve">(including a dedicated Da Vinci Robotic Theatre) </w:t>
      </w:r>
      <w:r w:rsidRPr="005D543C">
        <w:rPr>
          <w:rFonts w:ascii="Arial" w:hAnsi="Arial" w:cs="Arial"/>
          <w:sz w:val="24"/>
          <w:szCs w:val="24"/>
        </w:rPr>
        <w:t>with Draeger anaesthetic equipment and monitoring.  There are 2 further elective orthopaedic theatres in Phase 2 of VHK.  Additional dedicated trauma lists are scheduled and consultant led on Saturday and Sunday mornings.  Dental day case anaesthesia, including paediatric patients, has a separate complex at the VHK.</w:t>
      </w:r>
    </w:p>
    <w:p w:rsidR="00501DC8" w:rsidRPr="005D543C" w:rsidRDefault="00501DC8" w:rsidP="00501DC8">
      <w:pPr>
        <w:spacing w:after="0"/>
        <w:rPr>
          <w:rFonts w:ascii="Arial" w:hAnsi="Arial" w:cs="Arial"/>
          <w:sz w:val="24"/>
          <w:szCs w:val="24"/>
        </w:rPr>
      </w:pPr>
      <w:r w:rsidRPr="005D543C">
        <w:rPr>
          <w:rFonts w:ascii="Arial" w:hAnsi="Arial" w:cs="Arial"/>
          <w:sz w:val="24"/>
          <w:szCs w:val="24"/>
        </w:rPr>
        <w:t>The Queen Margaret Hospital (QMH) has a further 5 anaesthetic theatres catering for day case and ’23 hour stay’ surgery.</w:t>
      </w:r>
    </w:p>
    <w:p w:rsidR="00501DC8" w:rsidRPr="005D543C" w:rsidRDefault="00501DC8" w:rsidP="00501DC8">
      <w:pPr>
        <w:spacing w:after="0"/>
        <w:rPr>
          <w:rFonts w:ascii="Arial" w:hAnsi="Arial" w:cs="Arial"/>
          <w:sz w:val="24"/>
          <w:szCs w:val="24"/>
        </w:rPr>
      </w:pPr>
    </w:p>
    <w:p w:rsidR="00501DC8" w:rsidRPr="005D543C" w:rsidRDefault="00501DC8" w:rsidP="00501DC8">
      <w:pPr>
        <w:spacing w:after="0"/>
        <w:rPr>
          <w:rFonts w:ascii="Arial" w:hAnsi="Arial" w:cs="Arial"/>
          <w:sz w:val="24"/>
          <w:szCs w:val="24"/>
          <w:u w:val="single"/>
        </w:rPr>
      </w:pPr>
      <w:r w:rsidRPr="005D543C">
        <w:rPr>
          <w:rFonts w:ascii="Arial" w:hAnsi="Arial" w:cs="Arial"/>
          <w:sz w:val="24"/>
          <w:szCs w:val="24"/>
          <w:u w:val="single"/>
        </w:rPr>
        <w:t>CEPOD and Trauma</w:t>
      </w:r>
    </w:p>
    <w:p w:rsidR="00501DC8" w:rsidRPr="005D543C" w:rsidRDefault="00501DC8" w:rsidP="00501DC8">
      <w:pPr>
        <w:spacing w:after="0"/>
        <w:rPr>
          <w:rFonts w:ascii="Arial" w:hAnsi="Arial" w:cs="Arial"/>
          <w:sz w:val="24"/>
          <w:szCs w:val="24"/>
        </w:rPr>
      </w:pPr>
      <w:r w:rsidRPr="005D543C">
        <w:rPr>
          <w:rFonts w:ascii="Arial" w:hAnsi="Arial" w:cs="Arial"/>
          <w:sz w:val="24"/>
          <w:szCs w:val="24"/>
        </w:rPr>
        <w:t>There is a dedicated CEPOD theatre that is staffed 24 hours a day.</w:t>
      </w:r>
      <w:r w:rsidR="00B07994">
        <w:rPr>
          <w:rFonts w:ascii="Arial" w:hAnsi="Arial" w:cs="Arial"/>
          <w:sz w:val="24"/>
          <w:szCs w:val="24"/>
        </w:rPr>
        <w:t xml:space="preserve"> The urology team is proud to be able to provide primary ureteroscopies for colic in suitable patients as standard of care.</w:t>
      </w:r>
      <w:r w:rsidRPr="005D543C">
        <w:rPr>
          <w:rFonts w:ascii="Arial" w:hAnsi="Arial" w:cs="Arial"/>
          <w:sz w:val="24"/>
          <w:szCs w:val="24"/>
        </w:rPr>
        <w:t xml:space="preserve">  Out of hours cover is provided by a team of Consultant Anaesthetist, supporting a middle tier of trainees and speciality doctors.  There is a dedicated trauma theatre that is staffed during normal working hours, 5 days a week.  Additional weekend trauma sessions are covered by a separate team of anaesthetists.</w:t>
      </w:r>
    </w:p>
    <w:p w:rsidR="00501DC8" w:rsidRPr="005D543C" w:rsidRDefault="00501DC8" w:rsidP="00501DC8">
      <w:pPr>
        <w:spacing w:after="0"/>
        <w:rPr>
          <w:rFonts w:ascii="Arial" w:hAnsi="Arial" w:cs="Arial"/>
          <w:sz w:val="24"/>
          <w:szCs w:val="24"/>
        </w:rPr>
      </w:pPr>
    </w:p>
    <w:p w:rsidR="00501DC8" w:rsidRPr="005D543C" w:rsidRDefault="00501DC8" w:rsidP="00501DC8">
      <w:pPr>
        <w:spacing w:after="0"/>
        <w:rPr>
          <w:rFonts w:ascii="Arial" w:hAnsi="Arial" w:cs="Arial"/>
          <w:sz w:val="24"/>
          <w:szCs w:val="24"/>
          <w:u w:val="single"/>
        </w:rPr>
      </w:pPr>
      <w:r w:rsidRPr="005D543C">
        <w:rPr>
          <w:rFonts w:ascii="Arial" w:hAnsi="Arial" w:cs="Arial"/>
          <w:sz w:val="24"/>
          <w:szCs w:val="24"/>
          <w:u w:val="single"/>
        </w:rPr>
        <w:t>Pre assessment</w:t>
      </w:r>
    </w:p>
    <w:p w:rsidR="00501DC8" w:rsidRPr="005D543C" w:rsidRDefault="00501DC8" w:rsidP="00501DC8">
      <w:pPr>
        <w:shd w:val="clear" w:color="auto" w:fill="FFFFFF"/>
        <w:spacing w:after="0"/>
        <w:rPr>
          <w:rFonts w:ascii="Arial" w:eastAsia="Times New Roman" w:hAnsi="Arial" w:cs="Arial"/>
          <w:color w:val="000000"/>
          <w:sz w:val="24"/>
          <w:szCs w:val="24"/>
        </w:rPr>
      </w:pPr>
      <w:r w:rsidRPr="005D543C">
        <w:rPr>
          <w:rFonts w:ascii="Arial" w:eastAsia="Times New Roman" w:hAnsi="Arial" w:cs="Arial"/>
          <w:color w:val="000000"/>
          <w:sz w:val="24"/>
          <w:szCs w:val="24"/>
        </w:rPr>
        <w:t>Within VHK, there is a dedicated "Pre-Assessment Suite" which provides pre-operative assessment for all general surgical, orthopaedic, urology, oral, maxillofacial, breast and vascular specialties.  It has been operational for more than 10 years and has a throughput of approximately 5500 patients per annum.  The service has evolved into a comprehensive nurse lead assessment service providing the patient with vital personal contact, pre-operative information, instruction and follow up tests.  Nurse practitioners perform full physical examination including heart and lung assessment, ECG interpretation and prescribing where necessary.  The pre-assessment staff have an excellent working relationship with the cardiology department providing the patient with immediate cardiology opinion when necessary.</w:t>
      </w:r>
    </w:p>
    <w:p w:rsidR="00501DC8" w:rsidRPr="005D543C" w:rsidRDefault="00501DC8" w:rsidP="00501DC8">
      <w:pPr>
        <w:shd w:val="clear" w:color="auto" w:fill="FFFFFF"/>
        <w:spacing w:after="0"/>
        <w:rPr>
          <w:rFonts w:ascii="Arial" w:eastAsia="Times New Roman" w:hAnsi="Arial" w:cs="Arial"/>
          <w:color w:val="000000"/>
          <w:sz w:val="24"/>
          <w:szCs w:val="24"/>
        </w:rPr>
      </w:pPr>
    </w:p>
    <w:p w:rsidR="00501DC8" w:rsidRPr="005D543C" w:rsidRDefault="00501DC8" w:rsidP="00501DC8">
      <w:pPr>
        <w:shd w:val="clear" w:color="auto" w:fill="FFFFFF"/>
        <w:spacing w:after="0"/>
        <w:rPr>
          <w:rFonts w:ascii="Arial" w:eastAsia="Times New Roman" w:hAnsi="Arial" w:cs="Arial"/>
          <w:color w:val="000000"/>
          <w:sz w:val="24"/>
          <w:szCs w:val="24"/>
        </w:rPr>
      </w:pPr>
      <w:r w:rsidRPr="005D543C">
        <w:rPr>
          <w:rFonts w:ascii="Arial" w:hAnsi="Arial" w:cs="Arial"/>
          <w:sz w:val="24"/>
          <w:szCs w:val="24"/>
          <w:u w:val="single"/>
        </w:rPr>
        <w:t>Day Surgery Unit</w:t>
      </w:r>
    </w:p>
    <w:p w:rsidR="00501DC8" w:rsidRPr="005D543C" w:rsidRDefault="00501DC8" w:rsidP="00501DC8">
      <w:pPr>
        <w:spacing w:after="0"/>
        <w:rPr>
          <w:rFonts w:ascii="Arial" w:hAnsi="Arial" w:cs="Arial"/>
          <w:sz w:val="24"/>
          <w:szCs w:val="24"/>
        </w:rPr>
      </w:pPr>
      <w:r w:rsidRPr="005D543C">
        <w:rPr>
          <w:rFonts w:ascii="Arial" w:hAnsi="Arial" w:cs="Arial"/>
          <w:sz w:val="24"/>
          <w:szCs w:val="24"/>
        </w:rPr>
        <w:lastRenderedPageBreak/>
        <w:t xml:space="preserve">Day surgery and 23 hour stay surgery are largely based in a stand-alone unit at QMH, although some day surgery is performed at VHK.  Resident Medical Officers are in place at QMH allowing us to perform increasingly complex procedures.  Most specialities have regular short stay operating lists at QMH.  </w:t>
      </w:r>
      <w:r w:rsidR="00B07994">
        <w:rPr>
          <w:rFonts w:ascii="Arial" w:hAnsi="Arial" w:cs="Arial"/>
          <w:sz w:val="24"/>
          <w:szCs w:val="24"/>
        </w:rPr>
        <w:t xml:space="preserve">A large number of cutting edge interventions are performed at this site while being done as day case. Equipment at this site incudes (High powered Holmium Laser – </w:t>
      </w:r>
      <w:proofErr w:type="spellStart"/>
      <w:r w:rsidR="00B07994">
        <w:rPr>
          <w:rFonts w:ascii="Arial" w:hAnsi="Arial" w:cs="Arial"/>
          <w:sz w:val="24"/>
          <w:szCs w:val="24"/>
        </w:rPr>
        <w:t>Lumenis</w:t>
      </w:r>
      <w:proofErr w:type="spellEnd"/>
      <w:r w:rsidR="00B07994">
        <w:rPr>
          <w:rFonts w:ascii="Arial" w:hAnsi="Arial" w:cs="Arial"/>
          <w:sz w:val="24"/>
          <w:szCs w:val="24"/>
        </w:rPr>
        <w:t xml:space="preserve"> Moses P120, TFL-Drive Laser, Greenlight Laser (XPS P120), Piranha Morcellator, flexible ureteroscopes, modern Zeiss Microscope and potential for hosting HIFU/Focal Therapy.</w:t>
      </w:r>
    </w:p>
    <w:p w:rsidR="00501DC8" w:rsidRPr="005D543C" w:rsidRDefault="00501DC8" w:rsidP="00501DC8">
      <w:pPr>
        <w:spacing w:after="0"/>
        <w:rPr>
          <w:rFonts w:ascii="Arial" w:hAnsi="Arial" w:cs="Arial"/>
          <w:sz w:val="24"/>
          <w:szCs w:val="24"/>
        </w:rPr>
      </w:pPr>
    </w:p>
    <w:p w:rsidR="00501DC8" w:rsidRPr="005D543C" w:rsidRDefault="00501DC8" w:rsidP="00501DC8">
      <w:pPr>
        <w:spacing w:after="0"/>
        <w:rPr>
          <w:rFonts w:ascii="Arial" w:hAnsi="Arial" w:cs="Arial"/>
          <w:sz w:val="24"/>
          <w:szCs w:val="24"/>
          <w:u w:val="single"/>
        </w:rPr>
      </w:pPr>
      <w:r w:rsidRPr="005D543C">
        <w:rPr>
          <w:rFonts w:ascii="Arial" w:hAnsi="Arial" w:cs="Arial"/>
          <w:sz w:val="24"/>
          <w:szCs w:val="24"/>
          <w:u w:val="single"/>
        </w:rPr>
        <w:t>Urology Diagnostic and Treatment Centres</w:t>
      </w:r>
    </w:p>
    <w:p w:rsidR="00501DC8" w:rsidRPr="005D543C" w:rsidRDefault="00501DC8" w:rsidP="00501DC8">
      <w:pPr>
        <w:spacing w:after="0"/>
        <w:ind w:right="43"/>
        <w:jc w:val="both"/>
        <w:rPr>
          <w:rFonts w:ascii="Arial" w:hAnsi="Arial" w:cs="Arial"/>
          <w:sz w:val="24"/>
          <w:szCs w:val="24"/>
        </w:rPr>
      </w:pPr>
      <w:r w:rsidRPr="005D543C">
        <w:rPr>
          <w:rFonts w:ascii="Arial" w:hAnsi="Arial" w:cs="Arial"/>
          <w:sz w:val="24"/>
          <w:szCs w:val="24"/>
        </w:rPr>
        <w:t>Urological services in Fife are based in a dedicated Urological Diagnostic and Treatment Centre within Victoria Hospital. This has centralised and integrated all specialist clinics, OP clinics, flexible cystoscopy lists and day case theatre. It has a single management structure and is supported by a specialist nurse team and secretarial staff. A smaller Diagnostic and Treatment Centre is situated within Queen Margaret Hospital, Dunfermline. A number of review</w:t>
      </w:r>
      <w:r w:rsidR="00B07994">
        <w:rPr>
          <w:rFonts w:ascii="Arial" w:hAnsi="Arial" w:cs="Arial"/>
          <w:sz w:val="24"/>
          <w:szCs w:val="24"/>
        </w:rPr>
        <w:t>, One Stop Clinics, BPH clinics</w:t>
      </w:r>
      <w:r w:rsidRPr="005D543C">
        <w:rPr>
          <w:rFonts w:ascii="Arial" w:hAnsi="Arial" w:cs="Arial"/>
          <w:sz w:val="24"/>
          <w:szCs w:val="24"/>
        </w:rPr>
        <w:t xml:space="preserve"> and nurse-led clinics take place on this second site. </w:t>
      </w:r>
    </w:p>
    <w:p w:rsidR="00CF5169" w:rsidRDefault="00CF5169" w:rsidP="003E274F">
      <w:pPr>
        <w:spacing w:after="0" w:line="22" w:lineRule="atLeast"/>
        <w:ind w:right="2812"/>
        <w:rPr>
          <w:rFonts w:cs="Calibri"/>
          <w:b/>
          <w:color w:val="1B4C87"/>
        </w:rPr>
      </w:pPr>
    </w:p>
    <w:p w:rsidR="00B07994" w:rsidRDefault="00B07994" w:rsidP="00501DC8">
      <w:pPr>
        <w:spacing w:after="0"/>
        <w:jc w:val="both"/>
        <w:rPr>
          <w:rFonts w:ascii="Arial" w:hAnsi="Arial" w:cs="Arial"/>
          <w:bCs/>
          <w:sz w:val="24"/>
          <w:szCs w:val="24"/>
          <w:u w:val="single"/>
        </w:rPr>
      </w:pPr>
      <w:r>
        <w:rPr>
          <w:rFonts w:ascii="Arial" w:hAnsi="Arial" w:cs="Arial"/>
          <w:bCs/>
          <w:sz w:val="24"/>
          <w:szCs w:val="24"/>
          <w:u w:val="single"/>
        </w:rPr>
        <w:t>The Prostate Treatment Centre</w:t>
      </w:r>
    </w:p>
    <w:p w:rsidR="00B07994" w:rsidRDefault="00B07994" w:rsidP="00501DC8">
      <w:pPr>
        <w:spacing w:after="0"/>
        <w:jc w:val="both"/>
        <w:rPr>
          <w:rFonts w:ascii="Arial" w:hAnsi="Arial" w:cs="Arial"/>
          <w:bCs/>
          <w:sz w:val="24"/>
          <w:szCs w:val="24"/>
          <w:u w:val="single"/>
        </w:rPr>
      </w:pPr>
    </w:p>
    <w:p w:rsidR="00B07994" w:rsidRPr="00B07994" w:rsidRDefault="00B07994" w:rsidP="00501DC8">
      <w:pPr>
        <w:spacing w:after="0"/>
        <w:jc w:val="both"/>
        <w:rPr>
          <w:rFonts w:ascii="Arial" w:hAnsi="Arial" w:cs="Arial"/>
          <w:bCs/>
          <w:sz w:val="24"/>
          <w:szCs w:val="24"/>
        </w:rPr>
      </w:pPr>
      <w:r>
        <w:rPr>
          <w:rFonts w:ascii="Arial" w:hAnsi="Arial" w:cs="Arial"/>
          <w:bCs/>
          <w:sz w:val="24"/>
          <w:szCs w:val="24"/>
        </w:rPr>
        <w:t>The urology team in NHS Fife prides itself with a unique, state of the art Prostate Treatment Centre delivering a complete portfolio of BPH/Urethral stricture solutions under LA in a true outpatient setting (</w:t>
      </w:r>
      <w:proofErr w:type="spellStart"/>
      <w:r>
        <w:rPr>
          <w:rFonts w:ascii="Arial" w:hAnsi="Arial" w:cs="Arial"/>
          <w:bCs/>
          <w:sz w:val="24"/>
          <w:szCs w:val="24"/>
        </w:rPr>
        <w:t>iTIND</w:t>
      </w:r>
      <w:proofErr w:type="spellEnd"/>
      <w:r>
        <w:rPr>
          <w:rFonts w:ascii="Arial" w:hAnsi="Arial" w:cs="Arial"/>
          <w:bCs/>
          <w:sz w:val="24"/>
          <w:szCs w:val="24"/>
        </w:rPr>
        <w:t xml:space="preserve">, </w:t>
      </w:r>
      <w:proofErr w:type="spellStart"/>
      <w:r>
        <w:rPr>
          <w:rFonts w:ascii="Arial" w:hAnsi="Arial" w:cs="Arial"/>
          <w:bCs/>
          <w:sz w:val="24"/>
          <w:szCs w:val="24"/>
        </w:rPr>
        <w:t>Rezum</w:t>
      </w:r>
      <w:proofErr w:type="spellEnd"/>
      <w:r>
        <w:rPr>
          <w:rFonts w:ascii="Arial" w:hAnsi="Arial" w:cs="Arial"/>
          <w:bCs/>
          <w:sz w:val="24"/>
          <w:szCs w:val="24"/>
        </w:rPr>
        <w:t xml:space="preserve">, </w:t>
      </w:r>
      <w:proofErr w:type="spellStart"/>
      <w:r>
        <w:rPr>
          <w:rFonts w:ascii="Arial" w:hAnsi="Arial" w:cs="Arial"/>
          <w:bCs/>
          <w:sz w:val="24"/>
          <w:szCs w:val="24"/>
        </w:rPr>
        <w:t>Urolift</w:t>
      </w:r>
      <w:proofErr w:type="spellEnd"/>
      <w:r>
        <w:rPr>
          <w:rFonts w:ascii="Arial" w:hAnsi="Arial" w:cs="Arial"/>
          <w:bCs/>
          <w:sz w:val="24"/>
          <w:szCs w:val="24"/>
        </w:rPr>
        <w:t xml:space="preserve">, </w:t>
      </w:r>
      <w:proofErr w:type="spellStart"/>
      <w:r>
        <w:rPr>
          <w:rFonts w:ascii="Arial" w:hAnsi="Arial" w:cs="Arial"/>
          <w:bCs/>
          <w:sz w:val="24"/>
          <w:szCs w:val="24"/>
        </w:rPr>
        <w:t>Optilume</w:t>
      </w:r>
      <w:proofErr w:type="spellEnd"/>
      <w:r>
        <w:rPr>
          <w:rFonts w:ascii="Arial" w:hAnsi="Arial" w:cs="Arial"/>
          <w:bCs/>
          <w:sz w:val="24"/>
          <w:szCs w:val="24"/>
        </w:rPr>
        <w:t>), but also LA TP biopsies as standard for prostate cancer diagnostics. Results from the PTC have been published in peer reviewed journals and communicated on a global stage.</w:t>
      </w:r>
    </w:p>
    <w:p w:rsidR="00BC1B8C" w:rsidRDefault="00BC1B8C" w:rsidP="00501DC8">
      <w:pPr>
        <w:spacing w:after="0"/>
        <w:jc w:val="both"/>
        <w:rPr>
          <w:rFonts w:ascii="Arial" w:hAnsi="Arial" w:cs="Arial"/>
          <w:b/>
          <w:sz w:val="24"/>
          <w:szCs w:val="24"/>
        </w:rPr>
      </w:pPr>
    </w:p>
    <w:p w:rsidR="00BC1B8C" w:rsidRDefault="00BC1B8C" w:rsidP="00501DC8">
      <w:pPr>
        <w:spacing w:after="0"/>
        <w:jc w:val="both"/>
        <w:rPr>
          <w:rFonts w:ascii="Arial" w:hAnsi="Arial" w:cs="Arial"/>
          <w:b/>
          <w:sz w:val="24"/>
          <w:szCs w:val="24"/>
        </w:rPr>
      </w:pPr>
    </w:p>
    <w:p w:rsidR="00BC1B8C" w:rsidRDefault="00BC1B8C" w:rsidP="00501DC8">
      <w:pPr>
        <w:spacing w:after="0"/>
        <w:jc w:val="both"/>
        <w:rPr>
          <w:rFonts w:ascii="Arial" w:hAnsi="Arial" w:cs="Arial"/>
          <w:b/>
          <w:sz w:val="24"/>
          <w:szCs w:val="24"/>
        </w:rPr>
      </w:pPr>
    </w:p>
    <w:p w:rsidR="00501DC8" w:rsidRDefault="00501DC8" w:rsidP="00501DC8">
      <w:pPr>
        <w:spacing w:after="0"/>
        <w:jc w:val="both"/>
        <w:rPr>
          <w:rFonts w:ascii="Arial" w:hAnsi="Arial" w:cs="Arial"/>
          <w:b/>
          <w:sz w:val="24"/>
          <w:szCs w:val="24"/>
        </w:rPr>
      </w:pPr>
      <w:r w:rsidRPr="005D543C">
        <w:rPr>
          <w:rFonts w:ascii="Arial" w:hAnsi="Arial" w:cs="Arial"/>
          <w:b/>
          <w:sz w:val="24"/>
          <w:szCs w:val="24"/>
        </w:rPr>
        <w:t>Consultant Staffing</w:t>
      </w:r>
    </w:p>
    <w:p w:rsidR="00DD0CC6" w:rsidRPr="00DD0CC6" w:rsidRDefault="00DD0CC6" w:rsidP="00DD0CC6">
      <w:pPr>
        <w:spacing w:after="0" w:line="240" w:lineRule="auto"/>
        <w:rPr>
          <w:rFonts w:ascii="Arial" w:eastAsia="Times New Roman" w:hAnsi="Arial" w:cs="Arial"/>
          <w:color w:val="000000"/>
          <w:sz w:val="24"/>
          <w:szCs w:val="24"/>
          <w:lang w:eastAsia="en-GB"/>
        </w:rPr>
      </w:pPr>
      <w:r w:rsidRPr="005D543C">
        <w:rPr>
          <w:rFonts w:ascii="Arial" w:eastAsia="Times New Roman" w:hAnsi="Arial" w:cs="Arial"/>
          <w:color w:val="000000"/>
          <w:sz w:val="24"/>
          <w:szCs w:val="24"/>
          <w:lang w:eastAsia="en-GB"/>
        </w:rPr>
        <w:t xml:space="preserve">Mr F. Al </w:t>
      </w:r>
      <w:proofErr w:type="spellStart"/>
      <w:r w:rsidRPr="005D543C">
        <w:rPr>
          <w:rFonts w:ascii="Arial" w:eastAsia="Times New Roman" w:hAnsi="Arial" w:cs="Arial"/>
          <w:color w:val="000000"/>
          <w:sz w:val="24"/>
          <w:szCs w:val="24"/>
          <w:lang w:eastAsia="en-GB"/>
        </w:rPr>
        <w:t>Jaafari</w:t>
      </w:r>
      <w:proofErr w:type="spellEnd"/>
      <w:r>
        <w:rPr>
          <w:rFonts w:ascii="Arial" w:eastAsia="Times New Roman" w:hAnsi="Arial" w:cs="Arial"/>
          <w:color w:val="000000"/>
          <w:sz w:val="24"/>
          <w:szCs w:val="24"/>
          <w:lang w:eastAsia="en-GB"/>
        </w:rPr>
        <w:t xml:space="preserve"> (Clinical Lead)</w:t>
      </w:r>
    </w:p>
    <w:p w:rsidR="00501DC8" w:rsidRPr="005D543C" w:rsidRDefault="00501DC8" w:rsidP="00501DC8">
      <w:pPr>
        <w:spacing w:after="0"/>
        <w:jc w:val="both"/>
        <w:rPr>
          <w:rFonts w:ascii="Arial" w:eastAsia="Times New Roman" w:hAnsi="Arial" w:cs="Arial"/>
          <w:color w:val="000000"/>
          <w:sz w:val="24"/>
          <w:szCs w:val="24"/>
          <w:lang w:eastAsia="en-GB"/>
        </w:rPr>
      </w:pPr>
      <w:r w:rsidRPr="005D543C">
        <w:rPr>
          <w:rFonts w:ascii="Arial" w:hAnsi="Arial" w:cs="Arial"/>
          <w:sz w:val="24"/>
          <w:szCs w:val="24"/>
        </w:rPr>
        <w:t xml:space="preserve">Mr </w:t>
      </w:r>
      <w:r w:rsidR="00B07994">
        <w:rPr>
          <w:rFonts w:ascii="Arial" w:hAnsi="Arial" w:cs="Arial"/>
          <w:sz w:val="24"/>
          <w:szCs w:val="24"/>
        </w:rPr>
        <w:t xml:space="preserve">R </w:t>
      </w:r>
      <w:r w:rsidRPr="005D543C">
        <w:rPr>
          <w:rFonts w:ascii="Arial" w:hAnsi="Arial" w:cs="Arial"/>
          <w:sz w:val="24"/>
          <w:szCs w:val="24"/>
        </w:rPr>
        <w:t>A Chapman</w:t>
      </w:r>
    </w:p>
    <w:p w:rsidR="00501DC8" w:rsidRPr="005D543C" w:rsidRDefault="00501DC8" w:rsidP="00501DC8">
      <w:pPr>
        <w:spacing w:after="0"/>
        <w:jc w:val="both"/>
        <w:rPr>
          <w:rFonts w:ascii="Arial" w:hAnsi="Arial" w:cs="Arial"/>
          <w:sz w:val="24"/>
          <w:szCs w:val="24"/>
        </w:rPr>
      </w:pPr>
      <w:r w:rsidRPr="005D543C">
        <w:rPr>
          <w:rFonts w:ascii="Arial" w:hAnsi="Arial" w:cs="Arial"/>
          <w:sz w:val="24"/>
          <w:szCs w:val="24"/>
        </w:rPr>
        <w:t>Mr I. Mitchell</w:t>
      </w:r>
    </w:p>
    <w:p w:rsidR="00501DC8" w:rsidRPr="005D543C" w:rsidRDefault="00501DC8" w:rsidP="00501DC8">
      <w:p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Mr</w:t>
      </w:r>
      <w:r w:rsidR="00A11A3A">
        <w:rPr>
          <w:rFonts w:ascii="Arial" w:eastAsia="Times New Roman" w:hAnsi="Arial" w:cs="Arial"/>
          <w:color w:val="000000"/>
          <w:sz w:val="24"/>
          <w:szCs w:val="24"/>
          <w:lang w:eastAsia="en-GB"/>
        </w:rPr>
        <w:t>s</w:t>
      </w:r>
      <w:r>
        <w:rPr>
          <w:rFonts w:ascii="Arial" w:eastAsia="Times New Roman" w:hAnsi="Arial" w:cs="Arial"/>
          <w:color w:val="000000"/>
          <w:sz w:val="24"/>
          <w:szCs w:val="24"/>
          <w:lang w:eastAsia="en-GB"/>
        </w:rPr>
        <w:t xml:space="preserve"> S. </w:t>
      </w:r>
      <w:proofErr w:type="spellStart"/>
      <w:r>
        <w:rPr>
          <w:rFonts w:ascii="Arial" w:eastAsia="Times New Roman" w:hAnsi="Arial" w:cs="Arial"/>
          <w:color w:val="000000"/>
          <w:sz w:val="24"/>
          <w:szCs w:val="24"/>
          <w:lang w:eastAsia="en-GB"/>
        </w:rPr>
        <w:t>Guillaumier</w:t>
      </w:r>
      <w:proofErr w:type="spellEnd"/>
    </w:p>
    <w:p w:rsidR="00501DC8" w:rsidRPr="005D543C" w:rsidRDefault="00501DC8" w:rsidP="00501DC8">
      <w:pPr>
        <w:spacing w:after="0"/>
        <w:jc w:val="both"/>
        <w:rPr>
          <w:rFonts w:ascii="Arial" w:hAnsi="Arial" w:cs="Arial"/>
          <w:sz w:val="24"/>
          <w:szCs w:val="24"/>
        </w:rPr>
      </w:pPr>
      <w:r w:rsidRPr="005D543C">
        <w:rPr>
          <w:rFonts w:ascii="Arial" w:eastAsia="Times New Roman" w:hAnsi="Arial" w:cs="Arial"/>
          <w:color w:val="000000"/>
          <w:sz w:val="24"/>
          <w:szCs w:val="24"/>
          <w:lang w:eastAsia="en-GB"/>
        </w:rPr>
        <w:t>Mr K. Janjua</w:t>
      </w:r>
    </w:p>
    <w:p w:rsidR="00501DC8" w:rsidRPr="005D543C" w:rsidRDefault="00501DC8" w:rsidP="00501DC8">
      <w:pPr>
        <w:spacing w:after="0"/>
        <w:jc w:val="both"/>
        <w:rPr>
          <w:rFonts w:ascii="Arial" w:eastAsia="Times New Roman" w:hAnsi="Arial" w:cs="Arial"/>
          <w:color w:val="000000"/>
          <w:sz w:val="24"/>
          <w:szCs w:val="24"/>
          <w:lang w:eastAsia="en-GB"/>
        </w:rPr>
      </w:pPr>
      <w:r w:rsidRPr="005D543C">
        <w:rPr>
          <w:rFonts w:ascii="Arial" w:eastAsia="Times New Roman" w:hAnsi="Arial" w:cs="Arial"/>
          <w:color w:val="000000"/>
          <w:sz w:val="24"/>
          <w:szCs w:val="24"/>
          <w:lang w:eastAsia="en-GB"/>
        </w:rPr>
        <w:t>Mrs R. Webber</w:t>
      </w:r>
    </w:p>
    <w:p w:rsidR="00501DC8" w:rsidRPr="005D543C" w:rsidRDefault="00501DC8" w:rsidP="00501DC8">
      <w:p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Miss H. </w:t>
      </w:r>
      <w:r w:rsidRPr="005D543C">
        <w:rPr>
          <w:rFonts w:ascii="Arial" w:eastAsia="Times New Roman" w:hAnsi="Arial" w:cs="Arial"/>
          <w:color w:val="000000"/>
          <w:sz w:val="24"/>
          <w:szCs w:val="24"/>
          <w:lang w:eastAsia="en-GB"/>
        </w:rPr>
        <w:t>Simpson</w:t>
      </w:r>
    </w:p>
    <w:p w:rsidR="00B07994" w:rsidRDefault="00B07994" w:rsidP="00501DC8">
      <w:p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Mr B Dreyer</w:t>
      </w:r>
    </w:p>
    <w:p w:rsidR="00A11A3A" w:rsidRDefault="00A11A3A" w:rsidP="00501DC8">
      <w:p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Mr T </w:t>
      </w:r>
      <w:proofErr w:type="spellStart"/>
      <w:r>
        <w:rPr>
          <w:rFonts w:ascii="Arial" w:eastAsia="Times New Roman" w:hAnsi="Arial" w:cs="Arial"/>
          <w:color w:val="000000"/>
          <w:sz w:val="24"/>
          <w:szCs w:val="24"/>
          <w:lang w:eastAsia="en-GB"/>
        </w:rPr>
        <w:t>Amer</w:t>
      </w:r>
      <w:proofErr w:type="spellEnd"/>
    </w:p>
    <w:p w:rsidR="00A11A3A" w:rsidRDefault="00A11A3A" w:rsidP="00501DC8">
      <w:p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Vacancy</w:t>
      </w:r>
    </w:p>
    <w:p w:rsidR="00A11A3A" w:rsidRPr="005D543C" w:rsidRDefault="00A11A3A" w:rsidP="00501DC8">
      <w:pPr>
        <w:spacing w:after="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+ 2 additional BPH posts to be advertised soon</w:t>
      </w: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B02538" w:rsidRDefault="00B02538" w:rsidP="003E274F">
      <w:pPr>
        <w:spacing w:after="0" w:line="22" w:lineRule="atLeast"/>
        <w:ind w:right="2812"/>
        <w:rPr>
          <w:rFonts w:cs="Calibri"/>
          <w:b/>
          <w:color w:val="1B4C87"/>
        </w:rPr>
      </w:pPr>
    </w:p>
    <w:p w:rsidR="00B02538" w:rsidRDefault="00B02538" w:rsidP="003E274F">
      <w:pPr>
        <w:spacing w:after="0" w:line="22" w:lineRule="atLeast"/>
        <w:ind w:right="2812"/>
        <w:rPr>
          <w:rFonts w:cs="Calibri"/>
          <w:b/>
          <w:color w:val="1B4C87"/>
        </w:rPr>
      </w:pPr>
    </w:p>
    <w:p w:rsidR="00B02538" w:rsidRDefault="00B02538" w:rsidP="003E274F">
      <w:pPr>
        <w:spacing w:after="0" w:line="22" w:lineRule="atLeast"/>
        <w:ind w:right="2812"/>
        <w:rPr>
          <w:rFonts w:cs="Calibri"/>
          <w:b/>
          <w:color w:val="1B4C87"/>
        </w:rPr>
      </w:pPr>
    </w:p>
    <w:p w:rsidR="00B02538" w:rsidRDefault="00B02538" w:rsidP="003E274F">
      <w:pPr>
        <w:spacing w:after="0" w:line="22" w:lineRule="atLeast"/>
        <w:ind w:right="2812"/>
        <w:rPr>
          <w:rFonts w:cs="Calibri"/>
          <w:b/>
          <w:color w:val="1B4C87"/>
        </w:rPr>
      </w:pPr>
    </w:p>
    <w:p w:rsidR="00CF5169" w:rsidRPr="00A208C0" w:rsidRDefault="00CF5169" w:rsidP="00CF5169">
      <w:pPr>
        <w:spacing w:after="0" w:line="240" w:lineRule="auto"/>
        <w:jc w:val="both"/>
        <w:rPr>
          <w:rFonts w:ascii="Arial" w:hAnsi="Arial" w:cs="Arial"/>
          <w:b/>
          <w:color w:val="00B0F0"/>
          <w:sz w:val="28"/>
          <w:szCs w:val="28"/>
        </w:rPr>
      </w:pPr>
      <w:r w:rsidRPr="00A208C0">
        <w:rPr>
          <w:rFonts w:ascii="Arial" w:hAnsi="Arial" w:cs="Arial"/>
          <w:b/>
          <w:color w:val="00B0F0"/>
          <w:sz w:val="28"/>
          <w:szCs w:val="28"/>
        </w:rPr>
        <w:t>Section 4:</w:t>
      </w:r>
      <w:r w:rsidRPr="00A208C0">
        <w:rPr>
          <w:rFonts w:ascii="Arial" w:hAnsi="Arial" w:cs="Arial"/>
          <w:b/>
          <w:color w:val="00B0F0"/>
          <w:sz w:val="28"/>
          <w:szCs w:val="28"/>
        </w:rPr>
        <w:tab/>
      </w:r>
      <w:r w:rsidRPr="00A208C0">
        <w:rPr>
          <w:rFonts w:ascii="Arial" w:hAnsi="Arial" w:cs="Arial"/>
          <w:b/>
          <w:color w:val="00B0F0"/>
          <w:sz w:val="28"/>
          <w:szCs w:val="28"/>
        </w:rPr>
        <w:tab/>
        <w:t>MAIN DUTIES &amp; RESPONSIBILITIES</w:t>
      </w:r>
    </w:p>
    <w:p w:rsidR="00CF5169" w:rsidRDefault="00CF5169" w:rsidP="00CF5169">
      <w:pPr>
        <w:spacing w:after="0" w:line="240" w:lineRule="auto"/>
        <w:jc w:val="both"/>
        <w:rPr>
          <w:rFonts w:ascii="Arial" w:hAnsi="Arial" w:cs="Arial"/>
          <w:b/>
        </w:rPr>
      </w:pPr>
    </w:p>
    <w:p w:rsidR="00CF5169" w:rsidRPr="00790ED4" w:rsidRDefault="00CF5169" w:rsidP="00CF5169">
      <w:pPr>
        <w:spacing w:after="0" w:line="240" w:lineRule="auto"/>
        <w:jc w:val="both"/>
        <w:rPr>
          <w:rFonts w:ascii="Arial" w:hAnsi="Arial" w:cs="Arial"/>
        </w:rPr>
      </w:pPr>
      <w:r w:rsidRPr="00777238">
        <w:rPr>
          <w:rFonts w:ascii="Arial" w:hAnsi="Arial" w:cs="Arial"/>
          <w:sz w:val="24"/>
          <w:szCs w:val="24"/>
        </w:rPr>
        <w:t>The m</w:t>
      </w:r>
      <w:r w:rsidR="00501DC8">
        <w:rPr>
          <w:rFonts w:ascii="Arial" w:hAnsi="Arial" w:cs="Arial"/>
          <w:sz w:val="24"/>
          <w:szCs w:val="24"/>
        </w:rPr>
        <w:t xml:space="preserve">ain duties and responsibilities </w:t>
      </w:r>
      <w:r w:rsidRPr="00777238">
        <w:rPr>
          <w:rFonts w:ascii="Arial" w:hAnsi="Arial" w:cs="Arial"/>
          <w:sz w:val="24"/>
          <w:szCs w:val="24"/>
        </w:rPr>
        <w:t>for the post/s include the following</w:t>
      </w:r>
      <w:r w:rsidRPr="00790ED4">
        <w:rPr>
          <w:rFonts w:ascii="Arial" w:hAnsi="Arial" w:cs="Arial"/>
        </w:rPr>
        <w:t>:</w:t>
      </w:r>
    </w:p>
    <w:p w:rsidR="00CF5169" w:rsidRPr="00790ED4" w:rsidRDefault="00CF5169" w:rsidP="00CF5169">
      <w:pPr>
        <w:spacing w:after="0" w:line="240" w:lineRule="auto"/>
        <w:jc w:val="both"/>
        <w:rPr>
          <w:rFonts w:ascii="Arial" w:hAnsi="Arial" w:cs="Arial"/>
        </w:rPr>
      </w:pPr>
    </w:p>
    <w:p w:rsidR="006E0A5C" w:rsidRDefault="00CF5169" w:rsidP="006E0A5C">
      <w:pPr>
        <w:pStyle w:val="BodyTextIndent"/>
        <w:ind w:left="0"/>
        <w:rPr>
          <w:rFonts w:ascii="Arial" w:hAnsi="Arial" w:cs="Arial"/>
          <w:b/>
          <w:szCs w:val="24"/>
        </w:rPr>
      </w:pPr>
      <w:r w:rsidRPr="00777238">
        <w:rPr>
          <w:rFonts w:ascii="Arial" w:hAnsi="Arial" w:cs="Arial"/>
          <w:b/>
          <w:szCs w:val="24"/>
        </w:rPr>
        <w:t>Clinical Duties</w:t>
      </w:r>
    </w:p>
    <w:p w:rsidR="006E6A24" w:rsidRDefault="006E6A24" w:rsidP="00BC1B8C">
      <w:pPr>
        <w:spacing w:after="0" w:line="240" w:lineRule="auto"/>
        <w:rPr>
          <w:rFonts w:ascii="Arial" w:hAnsi="Arial" w:cs="Arial"/>
          <w:sz w:val="24"/>
          <w:szCs w:val="24"/>
          <w:lang w:val="en-US"/>
        </w:rPr>
      </w:pPr>
    </w:p>
    <w:p w:rsidR="00BC1B8C" w:rsidRPr="0033206D" w:rsidRDefault="00BC1B8C" w:rsidP="00BC1B8C">
      <w:pPr>
        <w:spacing w:after="0" w:line="240" w:lineRule="auto"/>
        <w:rPr>
          <w:rFonts w:ascii="Arial" w:hAnsi="Arial" w:cs="Arial"/>
          <w:sz w:val="24"/>
          <w:szCs w:val="24"/>
          <w:lang w:val="en-US"/>
        </w:rPr>
      </w:pPr>
      <w:r w:rsidRPr="0033206D">
        <w:rPr>
          <w:rFonts w:ascii="Arial" w:hAnsi="Arial" w:cs="Arial"/>
          <w:sz w:val="24"/>
          <w:szCs w:val="24"/>
          <w:lang w:val="en-US"/>
        </w:rPr>
        <w:t>The p</w:t>
      </w:r>
      <w:r>
        <w:rPr>
          <w:rFonts w:ascii="Arial" w:hAnsi="Arial" w:cs="Arial"/>
          <w:sz w:val="24"/>
          <w:szCs w:val="24"/>
          <w:lang w:val="en-US"/>
        </w:rPr>
        <w:t>ost holder will join a team of 9</w:t>
      </w:r>
      <w:r w:rsidRPr="0033206D">
        <w:rPr>
          <w:rFonts w:ascii="Arial" w:hAnsi="Arial" w:cs="Arial"/>
          <w:sz w:val="24"/>
          <w:szCs w:val="24"/>
          <w:lang w:val="en-US"/>
        </w:rPr>
        <w:t xml:space="preserve"> </w:t>
      </w:r>
      <w:r w:rsidRPr="0033206D">
        <w:rPr>
          <w:rFonts w:ascii="Arial" w:hAnsi="Arial" w:cs="Arial"/>
          <w:bCs/>
          <w:sz w:val="24"/>
          <w:szCs w:val="24"/>
          <w:lang w:val="en-US"/>
        </w:rPr>
        <w:t>Consultant Urological Surgeons</w:t>
      </w:r>
      <w:r w:rsidRPr="0033206D">
        <w:rPr>
          <w:rFonts w:ascii="Arial" w:hAnsi="Arial" w:cs="Arial"/>
          <w:sz w:val="24"/>
          <w:szCs w:val="24"/>
          <w:lang w:val="en-US"/>
        </w:rPr>
        <w:t xml:space="preserve"> in the Operational Division of NHS Fife, to provide elective and emergency services in Fife.  The appointee will undertake commitments a</w:t>
      </w:r>
      <w:r>
        <w:rPr>
          <w:rFonts w:ascii="Arial" w:hAnsi="Arial" w:cs="Arial"/>
          <w:sz w:val="24"/>
          <w:szCs w:val="24"/>
          <w:lang w:val="en-US"/>
        </w:rPr>
        <w:t xml:space="preserve">t Victoria Hospital, Kirkcaldy, </w:t>
      </w:r>
      <w:r w:rsidRPr="0033206D">
        <w:rPr>
          <w:rFonts w:ascii="Arial" w:hAnsi="Arial" w:cs="Arial"/>
          <w:sz w:val="24"/>
          <w:szCs w:val="24"/>
          <w:lang w:val="en-US"/>
        </w:rPr>
        <w:t>Queen Margaret Hospital Dunfermline</w:t>
      </w:r>
      <w:r>
        <w:rPr>
          <w:rFonts w:ascii="Arial" w:hAnsi="Arial" w:cs="Arial"/>
          <w:sz w:val="24"/>
          <w:szCs w:val="24"/>
          <w:lang w:val="en-US"/>
        </w:rPr>
        <w:t>.</w:t>
      </w:r>
    </w:p>
    <w:p w:rsidR="006E6A24" w:rsidRDefault="006E6A24" w:rsidP="00BC1B8C">
      <w:pPr>
        <w:spacing w:after="0" w:line="240" w:lineRule="auto"/>
        <w:rPr>
          <w:rFonts w:ascii="Arial" w:hAnsi="Arial" w:cs="Arial"/>
          <w:b/>
          <w:sz w:val="24"/>
          <w:szCs w:val="24"/>
          <w:u w:val="single"/>
          <w:lang w:val="en-US"/>
        </w:rPr>
      </w:pPr>
    </w:p>
    <w:p w:rsidR="00BC1B8C" w:rsidRPr="0033206D" w:rsidRDefault="006E6A24" w:rsidP="006E6A24">
      <w:pPr>
        <w:spacing w:after="0" w:line="240" w:lineRule="auto"/>
        <w:rPr>
          <w:rFonts w:ascii="Arial" w:hAnsi="Arial" w:cs="Arial"/>
          <w:sz w:val="24"/>
          <w:szCs w:val="24"/>
          <w:lang w:val="en-US"/>
        </w:rPr>
      </w:pPr>
      <w:r w:rsidRPr="0033206D">
        <w:rPr>
          <w:rFonts w:ascii="Arial" w:hAnsi="Arial" w:cs="Arial"/>
          <w:sz w:val="24"/>
          <w:szCs w:val="24"/>
          <w:lang w:val="en-US"/>
        </w:rPr>
        <w:t>We</w:t>
      </w:r>
      <w:r>
        <w:rPr>
          <w:rFonts w:ascii="Arial" w:hAnsi="Arial" w:cs="Arial"/>
          <w:sz w:val="24"/>
          <w:szCs w:val="24"/>
          <w:lang w:val="en-US"/>
        </w:rPr>
        <w:t xml:space="preserve"> are looking for a consultant to complement the interest of the current consultants, in particular bolstering the </w:t>
      </w:r>
      <w:proofErr w:type="spellStart"/>
      <w:r w:rsidR="00F15DD4">
        <w:rPr>
          <w:rFonts w:ascii="Arial" w:hAnsi="Arial" w:cs="Arial"/>
          <w:sz w:val="24"/>
          <w:szCs w:val="24"/>
          <w:lang w:val="en-US"/>
        </w:rPr>
        <w:t>Endourology</w:t>
      </w:r>
      <w:proofErr w:type="spellEnd"/>
      <w:r w:rsidR="00F15DD4">
        <w:rPr>
          <w:rFonts w:ascii="Arial" w:hAnsi="Arial" w:cs="Arial"/>
          <w:sz w:val="24"/>
          <w:szCs w:val="24"/>
          <w:lang w:val="en-US"/>
        </w:rPr>
        <w:t xml:space="preserve"> and laparoscopic renal</w:t>
      </w:r>
      <w:r>
        <w:rPr>
          <w:rFonts w:ascii="Arial" w:hAnsi="Arial" w:cs="Arial"/>
          <w:sz w:val="24"/>
          <w:szCs w:val="24"/>
          <w:lang w:val="en-US"/>
        </w:rPr>
        <w:t xml:space="preserve"> services. You will be expected to fulfill an accepted clinical role as a consultant in the specialty and play an active part i</w:t>
      </w:r>
      <w:r w:rsidR="00B96944">
        <w:rPr>
          <w:rFonts w:ascii="Arial" w:hAnsi="Arial" w:cs="Arial"/>
          <w:sz w:val="24"/>
          <w:szCs w:val="24"/>
          <w:lang w:val="en-US"/>
        </w:rPr>
        <w:t>n the day to day management of t</w:t>
      </w:r>
      <w:r>
        <w:rPr>
          <w:rFonts w:ascii="Arial" w:hAnsi="Arial" w:cs="Arial"/>
          <w:sz w:val="24"/>
          <w:szCs w:val="24"/>
          <w:lang w:val="en-US"/>
        </w:rPr>
        <w:t>he service as well as that of the surgical directorate</w:t>
      </w:r>
      <w:r w:rsidR="00BC1B8C" w:rsidRPr="0033206D">
        <w:rPr>
          <w:rFonts w:ascii="Arial" w:hAnsi="Arial" w:cs="Arial"/>
          <w:sz w:val="24"/>
          <w:szCs w:val="24"/>
          <w:lang w:val="en-US"/>
        </w:rPr>
        <w:t xml:space="preserve"> </w:t>
      </w:r>
    </w:p>
    <w:p w:rsidR="00BC1B8C" w:rsidRPr="0033206D" w:rsidRDefault="00BC1B8C" w:rsidP="00BC1B8C">
      <w:pPr>
        <w:spacing w:after="0" w:line="240" w:lineRule="auto"/>
        <w:rPr>
          <w:rFonts w:ascii="Arial" w:hAnsi="Arial" w:cs="Arial"/>
          <w:sz w:val="24"/>
          <w:szCs w:val="24"/>
          <w:lang w:val="en-US"/>
        </w:rPr>
      </w:pPr>
    </w:p>
    <w:p w:rsidR="00BC1B8C" w:rsidRPr="0033206D" w:rsidRDefault="00BC1B8C" w:rsidP="00BC1B8C">
      <w:pPr>
        <w:spacing w:after="0" w:line="240" w:lineRule="auto"/>
        <w:rPr>
          <w:rFonts w:ascii="Arial" w:hAnsi="Arial" w:cs="Arial"/>
          <w:sz w:val="24"/>
          <w:szCs w:val="24"/>
          <w:lang w:val="en-US"/>
        </w:rPr>
      </w:pPr>
      <w:r w:rsidRPr="0033206D">
        <w:rPr>
          <w:rFonts w:ascii="Arial" w:hAnsi="Arial" w:cs="Arial"/>
          <w:sz w:val="24"/>
          <w:szCs w:val="24"/>
          <w:lang w:val="en-US"/>
        </w:rPr>
        <w:t xml:space="preserve">It is anticipated that the emergency Urology Consultant care will be shared </w:t>
      </w:r>
      <w:proofErr w:type="gramStart"/>
      <w:r w:rsidRPr="0033206D">
        <w:rPr>
          <w:rFonts w:ascii="Arial" w:hAnsi="Arial" w:cs="Arial"/>
          <w:sz w:val="24"/>
          <w:szCs w:val="24"/>
          <w:lang w:val="en-US"/>
        </w:rPr>
        <w:t>on a 1:</w:t>
      </w:r>
      <w:r w:rsidR="009C446C">
        <w:rPr>
          <w:rFonts w:ascii="Arial" w:hAnsi="Arial" w:cs="Arial"/>
          <w:sz w:val="24"/>
          <w:szCs w:val="24"/>
          <w:lang w:val="en-US"/>
        </w:rPr>
        <w:t>8 contract</w:t>
      </w:r>
      <w:proofErr w:type="gramEnd"/>
      <w:r w:rsidR="009C446C">
        <w:rPr>
          <w:rFonts w:ascii="Arial" w:hAnsi="Arial" w:cs="Arial"/>
          <w:sz w:val="24"/>
          <w:szCs w:val="24"/>
          <w:lang w:val="en-US"/>
        </w:rPr>
        <w:t xml:space="preserve">. </w:t>
      </w:r>
    </w:p>
    <w:p w:rsidR="00BC1B8C" w:rsidRPr="0033206D" w:rsidRDefault="00BC1B8C" w:rsidP="00BC1B8C">
      <w:pPr>
        <w:spacing w:after="0" w:line="240" w:lineRule="auto"/>
        <w:rPr>
          <w:rFonts w:ascii="Arial" w:hAnsi="Arial" w:cs="Arial"/>
          <w:sz w:val="24"/>
          <w:szCs w:val="24"/>
          <w:lang w:val="en-US"/>
        </w:rPr>
      </w:pPr>
    </w:p>
    <w:p w:rsidR="00BC1B8C" w:rsidRPr="0033206D" w:rsidRDefault="00BC1B8C" w:rsidP="00BC1B8C">
      <w:pPr>
        <w:spacing w:after="0" w:line="240" w:lineRule="auto"/>
        <w:rPr>
          <w:rFonts w:ascii="Arial" w:hAnsi="Arial" w:cs="Arial"/>
          <w:sz w:val="24"/>
          <w:szCs w:val="24"/>
          <w:lang w:val="en-US"/>
        </w:rPr>
      </w:pPr>
      <w:r w:rsidRPr="0033206D">
        <w:rPr>
          <w:rFonts w:ascii="Arial" w:hAnsi="Arial" w:cs="Arial"/>
          <w:sz w:val="24"/>
          <w:szCs w:val="24"/>
          <w:lang w:val="en-US"/>
        </w:rPr>
        <w:t>It is also anticipated that the appointee will take an active role in both undergraduate and postgraduate teaching and training as well as audit and research. Basic Science research links are alr</w:t>
      </w:r>
      <w:r w:rsidR="00A11A3A">
        <w:rPr>
          <w:rFonts w:ascii="Arial" w:hAnsi="Arial" w:cs="Arial"/>
          <w:sz w:val="24"/>
          <w:szCs w:val="24"/>
          <w:lang w:val="en-US"/>
        </w:rPr>
        <w:t xml:space="preserve">eady established with </w:t>
      </w:r>
      <w:r w:rsidR="009C446C">
        <w:rPr>
          <w:rFonts w:ascii="Arial" w:hAnsi="Arial" w:cs="Arial"/>
          <w:sz w:val="24"/>
          <w:szCs w:val="24"/>
          <w:lang w:val="en-US"/>
        </w:rPr>
        <w:t xml:space="preserve">The University of </w:t>
      </w:r>
      <w:r w:rsidR="00A11A3A">
        <w:rPr>
          <w:rFonts w:ascii="Arial" w:hAnsi="Arial" w:cs="Arial"/>
          <w:sz w:val="24"/>
          <w:szCs w:val="24"/>
          <w:lang w:val="en-US"/>
        </w:rPr>
        <w:t>St Andrew</w:t>
      </w:r>
      <w:r w:rsidRPr="0033206D">
        <w:rPr>
          <w:rFonts w:ascii="Arial" w:hAnsi="Arial" w:cs="Arial"/>
          <w:sz w:val="24"/>
          <w:szCs w:val="24"/>
          <w:lang w:val="en-US"/>
        </w:rPr>
        <w:t>s.</w:t>
      </w:r>
    </w:p>
    <w:p w:rsidR="00BC1B8C" w:rsidRPr="0033206D" w:rsidRDefault="00BC1B8C" w:rsidP="00BC1B8C">
      <w:pPr>
        <w:spacing w:after="0" w:line="240" w:lineRule="auto"/>
        <w:rPr>
          <w:rFonts w:ascii="Arial" w:hAnsi="Arial" w:cs="Arial"/>
          <w:sz w:val="24"/>
          <w:szCs w:val="24"/>
          <w:lang w:val="en-US"/>
        </w:rPr>
      </w:pPr>
    </w:p>
    <w:p w:rsidR="00BC1B8C" w:rsidRPr="0033206D" w:rsidRDefault="00BC1B8C" w:rsidP="00BC1B8C">
      <w:pPr>
        <w:spacing w:after="0" w:line="240" w:lineRule="auto"/>
        <w:rPr>
          <w:rFonts w:ascii="Arial" w:hAnsi="Arial" w:cs="Arial"/>
          <w:sz w:val="24"/>
          <w:szCs w:val="24"/>
          <w:lang w:val="en-US"/>
        </w:rPr>
      </w:pPr>
      <w:r w:rsidRPr="0033206D">
        <w:rPr>
          <w:rFonts w:ascii="Arial" w:hAnsi="Arial" w:cs="Arial"/>
          <w:sz w:val="24"/>
          <w:szCs w:val="24"/>
          <w:lang w:val="en-US"/>
        </w:rPr>
        <w:t xml:space="preserve">You will be expected to work with local managers and professional colleagues in the efficient running of services and will share with consultant colleagues in the medical contribution to management.   </w:t>
      </w:r>
    </w:p>
    <w:p w:rsidR="00BC1B8C" w:rsidRPr="0033206D" w:rsidRDefault="00BC1B8C" w:rsidP="00BC1B8C">
      <w:pPr>
        <w:spacing w:after="0" w:line="240" w:lineRule="auto"/>
        <w:rPr>
          <w:rFonts w:ascii="Arial" w:hAnsi="Arial" w:cs="Arial"/>
          <w:sz w:val="24"/>
          <w:szCs w:val="24"/>
          <w:lang w:val="en-US"/>
        </w:rPr>
      </w:pPr>
    </w:p>
    <w:p w:rsidR="00BC1B8C" w:rsidRPr="0033206D" w:rsidRDefault="00BC1B8C" w:rsidP="00BC1B8C">
      <w:pPr>
        <w:spacing w:after="0" w:line="240" w:lineRule="auto"/>
        <w:rPr>
          <w:rFonts w:ascii="Arial" w:hAnsi="Arial" w:cs="Arial"/>
          <w:sz w:val="24"/>
          <w:szCs w:val="24"/>
          <w:lang w:val="en-US"/>
        </w:rPr>
      </w:pPr>
      <w:r w:rsidRPr="0033206D">
        <w:rPr>
          <w:rFonts w:ascii="Arial" w:hAnsi="Arial" w:cs="Arial"/>
          <w:sz w:val="24"/>
          <w:szCs w:val="24"/>
          <w:lang w:val="en-US"/>
        </w:rPr>
        <w:t>Subject to the provisions of The Terms and Conditions of Service you are expected to observe the Division’s agreed policies and procedures, drawn up in consultation with the profession on clinical matters and follow the standing orders and financial instructions of the Division.</w:t>
      </w:r>
    </w:p>
    <w:p w:rsidR="00BC1B8C" w:rsidRPr="0033206D" w:rsidRDefault="00BC1B8C" w:rsidP="00BC1B8C">
      <w:pPr>
        <w:spacing w:after="0" w:line="240" w:lineRule="auto"/>
        <w:rPr>
          <w:rFonts w:ascii="Arial" w:hAnsi="Arial" w:cs="Arial"/>
          <w:sz w:val="24"/>
          <w:szCs w:val="24"/>
          <w:lang w:val="en-US"/>
        </w:rPr>
      </w:pPr>
    </w:p>
    <w:p w:rsidR="00BC1B8C" w:rsidRPr="0033206D" w:rsidRDefault="00BC1B8C" w:rsidP="00BC1B8C">
      <w:pPr>
        <w:spacing w:after="0" w:line="240" w:lineRule="auto"/>
        <w:rPr>
          <w:rFonts w:ascii="Arial" w:hAnsi="Arial" w:cs="Arial"/>
          <w:sz w:val="24"/>
          <w:szCs w:val="24"/>
          <w:lang w:val="en-US"/>
        </w:rPr>
      </w:pPr>
      <w:r w:rsidRPr="0033206D">
        <w:rPr>
          <w:rFonts w:ascii="Arial" w:hAnsi="Arial" w:cs="Arial"/>
          <w:sz w:val="24"/>
          <w:szCs w:val="24"/>
          <w:lang w:val="en-US"/>
        </w:rPr>
        <w:t xml:space="preserve">In particular where you formally manage employees of the Division you will be expected to follow the local and national employment and personnel policies and procedures.   You will be expected to make sure that there are adequate arrangements for hospital staff involved in the care of your patients to be able to contact you when necessary. </w:t>
      </w:r>
    </w:p>
    <w:p w:rsidR="00BC1B8C" w:rsidRPr="0033206D" w:rsidRDefault="00BC1B8C" w:rsidP="00BC1B8C">
      <w:pPr>
        <w:spacing w:after="0" w:line="240" w:lineRule="auto"/>
        <w:rPr>
          <w:rFonts w:ascii="Arial" w:hAnsi="Arial" w:cs="Arial"/>
          <w:sz w:val="24"/>
          <w:szCs w:val="24"/>
          <w:lang w:val="en-US"/>
        </w:rPr>
      </w:pPr>
    </w:p>
    <w:p w:rsidR="00BC1B8C" w:rsidRPr="0033206D" w:rsidRDefault="00BC1B8C" w:rsidP="00BC1B8C">
      <w:pPr>
        <w:spacing w:after="0" w:line="240" w:lineRule="auto"/>
        <w:rPr>
          <w:rFonts w:ascii="Arial" w:hAnsi="Arial" w:cs="Arial"/>
          <w:sz w:val="24"/>
          <w:szCs w:val="24"/>
          <w:lang w:val="en-US"/>
        </w:rPr>
      </w:pPr>
      <w:r w:rsidRPr="0033206D">
        <w:rPr>
          <w:rFonts w:ascii="Arial" w:hAnsi="Arial" w:cs="Arial"/>
          <w:sz w:val="24"/>
          <w:szCs w:val="24"/>
          <w:lang w:val="en-US"/>
        </w:rPr>
        <w:t>You are required to comply with Divisional Health &amp; Safety Policies.</w:t>
      </w:r>
    </w:p>
    <w:p w:rsidR="00CF5169" w:rsidRPr="00CF5169" w:rsidRDefault="00CF5169" w:rsidP="00CF5169">
      <w:pPr>
        <w:pStyle w:val="BodyTextIndent"/>
        <w:ind w:left="0"/>
        <w:rPr>
          <w:rFonts w:ascii="Arial" w:hAnsi="Arial" w:cs="Arial"/>
          <w:i/>
          <w:szCs w:val="24"/>
        </w:rPr>
      </w:pPr>
    </w:p>
    <w:p w:rsidR="00CF5169" w:rsidRPr="00790ED4" w:rsidRDefault="00CF5169" w:rsidP="00CF5169">
      <w:pPr>
        <w:pStyle w:val="BodyTextIndent"/>
        <w:rPr>
          <w:rFonts w:ascii="Arial" w:hAnsi="Arial" w:cs="Arial"/>
          <w:b/>
          <w:sz w:val="22"/>
          <w:szCs w:val="22"/>
        </w:rPr>
      </w:pPr>
    </w:p>
    <w:p w:rsidR="00CF5169" w:rsidRDefault="00CF5169" w:rsidP="00CF5169">
      <w:pPr>
        <w:pStyle w:val="Heading3"/>
        <w:rPr>
          <w:rFonts w:ascii="Arial" w:hAnsi="Arial" w:cs="Arial"/>
          <w:sz w:val="22"/>
        </w:rPr>
      </w:pPr>
    </w:p>
    <w:p w:rsidR="00B96944" w:rsidRDefault="00B96944" w:rsidP="00CF5169">
      <w:pPr>
        <w:pStyle w:val="Heading3"/>
        <w:rPr>
          <w:rFonts w:ascii="Arial" w:hAnsi="Arial" w:cs="Arial"/>
          <w:color w:val="auto"/>
          <w:szCs w:val="24"/>
        </w:rPr>
      </w:pPr>
    </w:p>
    <w:p w:rsidR="00B96944" w:rsidRDefault="00B96944" w:rsidP="00CF5169">
      <w:pPr>
        <w:pStyle w:val="Heading3"/>
        <w:rPr>
          <w:rFonts w:ascii="Arial" w:hAnsi="Arial" w:cs="Arial"/>
          <w:color w:val="auto"/>
          <w:szCs w:val="24"/>
        </w:rPr>
      </w:pPr>
    </w:p>
    <w:p w:rsidR="00CF5169" w:rsidRPr="00514D07" w:rsidRDefault="00CF5169" w:rsidP="00CF5169">
      <w:pPr>
        <w:pStyle w:val="Heading3"/>
        <w:rPr>
          <w:rFonts w:ascii="Arial" w:hAnsi="Arial" w:cs="Arial"/>
          <w:color w:val="auto"/>
          <w:szCs w:val="24"/>
        </w:rPr>
      </w:pPr>
      <w:r w:rsidRPr="00514D07">
        <w:rPr>
          <w:rFonts w:ascii="Arial" w:hAnsi="Arial" w:cs="Arial"/>
          <w:color w:val="auto"/>
          <w:szCs w:val="24"/>
        </w:rPr>
        <w:t>Cover for Consultant Colleagues</w:t>
      </w:r>
    </w:p>
    <w:p w:rsidR="00514D07" w:rsidRDefault="00514D07" w:rsidP="00514D07">
      <w:pPr>
        <w:spacing w:after="0"/>
        <w:jc w:val="both"/>
        <w:rPr>
          <w:rFonts w:ascii="Arial" w:hAnsi="Arial" w:cs="Arial"/>
          <w:sz w:val="24"/>
          <w:szCs w:val="24"/>
        </w:rPr>
      </w:pPr>
    </w:p>
    <w:p w:rsidR="00514D07" w:rsidRPr="00514D07" w:rsidRDefault="00514D07" w:rsidP="00514D07">
      <w:pPr>
        <w:spacing w:after="0"/>
        <w:jc w:val="both"/>
        <w:rPr>
          <w:rFonts w:ascii="Arial" w:hAnsi="Arial" w:cs="Arial"/>
          <w:sz w:val="24"/>
          <w:szCs w:val="24"/>
        </w:rPr>
      </w:pPr>
      <w:r w:rsidRPr="00514D07">
        <w:rPr>
          <w:rFonts w:ascii="Arial" w:hAnsi="Arial" w:cs="Arial"/>
          <w:sz w:val="24"/>
          <w:szCs w:val="24"/>
        </w:rPr>
        <w:t xml:space="preserve">Annual/Study Leave - You will be expected to work as a team to ensure continuity of care during planned leave, and to provide emergency cover for consultant colleagues during unexpected absence. If for any reason such deputising is not practicable, the Acute Services Division of NHS Fife will authorise the use of locum cover. </w:t>
      </w:r>
    </w:p>
    <w:p w:rsidR="00CF5169" w:rsidRDefault="00CF5169" w:rsidP="00CF5169">
      <w:pPr>
        <w:spacing w:after="0" w:line="240" w:lineRule="auto"/>
        <w:jc w:val="both"/>
        <w:rPr>
          <w:rFonts w:ascii="Arial" w:hAnsi="Arial" w:cs="Arial"/>
          <w:sz w:val="24"/>
          <w:szCs w:val="24"/>
        </w:rPr>
      </w:pPr>
    </w:p>
    <w:p w:rsidR="00B02538" w:rsidRDefault="00B02538" w:rsidP="00CF5169">
      <w:pPr>
        <w:spacing w:after="0" w:line="240" w:lineRule="auto"/>
        <w:jc w:val="both"/>
        <w:rPr>
          <w:rFonts w:ascii="Arial" w:hAnsi="Arial" w:cs="Arial"/>
          <w:sz w:val="24"/>
          <w:szCs w:val="24"/>
        </w:rPr>
      </w:pPr>
    </w:p>
    <w:p w:rsidR="00B02538" w:rsidRDefault="00B02538" w:rsidP="00CF5169">
      <w:pPr>
        <w:spacing w:after="0" w:line="240" w:lineRule="auto"/>
        <w:jc w:val="both"/>
        <w:rPr>
          <w:rFonts w:ascii="Arial" w:hAnsi="Arial" w:cs="Arial"/>
          <w:sz w:val="24"/>
          <w:szCs w:val="24"/>
        </w:rPr>
      </w:pPr>
    </w:p>
    <w:p w:rsidR="00B02538" w:rsidRDefault="00B02538" w:rsidP="00CF5169">
      <w:pPr>
        <w:spacing w:after="0" w:line="240" w:lineRule="auto"/>
        <w:jc w:val="both"/>
        <w:rPr>
          <w:rFonts w:ascii="Arial" w:hAnsi="Arial" w:cs="Arial"/>
          <w:sz w:val="24"/>
          <w:szCs w:val="24"/>
        </w:rPr>
      </w:pPr>
    </w:p>
    <w:p w:rsidR="00B02538" w:rsidRDefault="00B02538" w:rsidP="00CF5169">
      <w:pPr>
        <w:spacing w:after="0" w:line="240" w:lineRule="auto"/>
        <w:jc w:val="both"/>
        <w:rPr>
          <w:rFonts w:ascii="Arial" w:hAnsi="Arial" w:cs="Arial"/>
          <w:sz w:val="24"/>
          <w:szCs w:val="24"/>
        </w:rPr>
      </w:pPr>
    </w:p>
    <w:p w:rsidR="00514D07" w:rsidRPr="00777238" w:rsidRDefault="00514D07" w:rsidP="00CF5169">
      <w:pPr>
        <w:spacing w:after="0" w:line="240" w:lineRule="auto"/>
        <w:jc w:val="both"/>
        <w:rPr>
          <w:rFonts w:ascii="Arial" w:hAnsi="Arial" w:cs="Arial"/>
          <w:b/>
          <w:sz w:val="24"/>
          <w:szCs w:val="24"/>
        </w:rPr>
      </w:pPr>
    </w:p>
    <w:p w:rsidR="00CF5169" w:rsidRPr="00777238" w:rsidRDefault="00CF5169" w:rsidP="00CF5169">
      <w:pPr>
        <w:spacing w:after="0" w:line="240" w:lineRule="auto"/>
        <w:jc w:val="both"/>
        <w:rPr>
          <w:rFonts w:ascii="Arial" w:hAnsi="Arial" w:cs="Arial"/>
          <w:b/>
          <w:sz w:val="24"/>
          <w:szCs w:val="24"/>
        </w:rPr>
      </w:pPr>
      <w:r w:rsidRPr="00777238">
        <w:rPr>
          <w:rFonts w:ascii="Arial" w:hAnsi="Arial" w:cs="Arial"/>
          <w:b/>
          <w:sz w:val="24"/>
          <w:szCs w:val="24"/>
        </w:rPr>
        <w:t>Teaching</w:t>
      </w:r>
    </w:p>
    <w:p w:rsidR="00CF5169" w:rsidRPr="00777238" w:rsidRDefault="00CF5169" w:rsidP="00CF5169">
      <w:pPr>
        <w:spacing w:after="0" w:line="240" w:lineRule="auto"/>
        <w:jc w:val="both"/>
        <w:rPr>
          <w:rFonts w:ascii="Arial" w:hAnsi="Arial" w:cs="Arial"/>
          <w:b/>
          <w:sz w:val="24"/>
          <w:szCs w:val="24"/>
        </w:rPr>
      </w:pPr>
    </w:p>
    <w:p w:rsidR="00514D07" w:rsidRPr="0020233B" w:rsidRDefault="00514D07" w:rsidP="00514D07">
      <w:pPr>
        <w:spacing w:after="0"/>
        <w:rPr>
          <w:rFonts w:ascii="Arial" w:hAnsi="Arial" w:cs="Arial"/>
          <w:sz w:val="24"/>
          <w:szCs w:val="24"/>
        </w:rPr>
      </w:pPr>
      <w:r w:rsidRPr="0020233B">
        <w:rPr>
          <w:rFonts w:ascii="Arial" w:hAnsi="Arial" w:cs="Arial"/>
          <w:sz w:val="24"/>
          <w:szCs w:val="24"/>
        </w:rPr>
        <w:t>You will be expected to take part in formal teaching programmes within the Division where an active teaching programme exists for junior medical staff. Undergraduates from Dundee, St Andrews and Edinburgh universities are regularly attached to services.</w:t>
      </w:r>
    </w:p>
    <w:p w:rsidR="00CF5169" w:rsidRPr="00777238" w:rsidRDefault="00CF5169" w:rsidP="00CF5169">
      <w:pPr>
        <w:pStyle w:val="BodyTextIndent"/>
        <w:ind w:left="0"/>
        <w:rPr>
          <w:rFonts w:ascii="Arial" w:hAnsi="Arial" w:cs="Arial"/>
          <w:b/>
          <w:szCs w:val="24"/>
        </w:rPr>
      </w:pPr>
    </w:p>
    <w:p w:rsidR="00CF5169" w:rsidRPr="00777238" w:rsidRDefault="00CF5169" w:rsidP="00CF5169">
      <w:pPr>
        <w:pStyle w:val="BodyTextIndent"/>
        <w:ind w:left="0"/>
        <w:rPr>
          <w:rFonts w:ascii="Arial" w:hAnsi="Arial" w:cs="Arial"/>
          <w:b/>
          <w:szCs w:val="24"/>
        </w:rPr>
      </w:pPr>
      <w:r w:rsidRPr="00777238">
        <w:rPr>
          <w:rFonts w:ascii="Arial" w:hAnsi="Arial" w:cs="Arial"/>
          <w:b/>
          <w:szCs w:val="24"/>
        </w:rPr>
        <w:t>Continuing Medical Education</w:t>
      </w:r>
    </w:p>
    <w:p w:rsidR="00CF5169" w:rsidRPr="00777238" w:rsidRDefault="00CF5169" w:rsidP="00CF5169">
      <w:pPr>
        <w:pStyle w:val="BodyTextIndent"/>
        <w:ind w:left="0"/>
        <w:rPr>
          <w:rFonts w:ascii="Arial" w:hAnsi="Arial" w:cs="Arial"/>
          <w:b/>
          <w:szCs w:val="24"/>
        </w:rPr>
      </w:pPr>
    </w:p>
    <w:p w:rsidR="00CF5169" w:rsidRPr="00777238" w:rsidRDefault="00CF5169" w:rsidP="00CF5169">
      <w:pPr>
        <w:spacing w:after="0" w:line="240" w:lineRule="auto"/>
        <w:jc w:val="both"/>
        <w:rPr>
          <w:rFonts w:ascii="Arial" w:hAnsi="Arial" w:cs="Arial"/>
          <w:sz w:val="24"/>
          <w:szCs w:val="24"/>
        </w:rPr>
      </w:pPr>
      <w:r w:rsidRPr="00777238">
        <w:rPr>
          <w:rFonts w:ascii="Arial" w:hAnsi="Arial" w:cs="Arial"/>
          <w:sz w:val="24"/>
          <w:szCs w:val="24"/>
        </w:rPr>
        <w:t xml:space="preserve">The Board supports and will require </w:t>
      </w:r>
      <w:r w:rsidR="009F292A">
        <w:rPr>
          <w:rFonts w:ascii="Arial" w:hAnsi="Arial" w:cs="Arial"/>
          <w:sz w:val="24"/>
          <w:szCs w:val="24"/>
        </w:rPr>
        <w:t>you</w:t>
      </w:r>
      <w:r w:rsidRPr="00777238">
        <w:rPr>
          <w:rFonts w:ascii="Arial" w:hAnsi="Arial" w:cs="Arial"/>
          <w:sz w:val="24"/>
          <w:szCs w:val="24"/>
        </w:rPr>
        <w:t xml:space="preserve"> to participate in continuing medical education (CME).  You are entitled to 30 days paid study leave within any 3-year period, with expenses </w:t>
      </w:r>
      <w:r w:rsidR="009F292A">
        <w:rPr>
          <w:rFonts w:ascii="Arial" w:hAnsi="Arial" w:cs="Arial"/>
          <w:sz w:val="24"/>
          <w:szCs w:val="24"/>
        </w:rPr>
        <w:t xml:space="preserve">where approved </w:t>
      </w:r>
      <w:r w:rsidRPr="00777238">
        <w:rPr>
          <w:rFonts w:ascii="Arial" w:hAnsi="Arial" w:cs="Arial"/>
          <w:sz w:val="24"/>
          <w:szCs w:val="24"/>
        </w:rPr>
        <w:t xml:space="preserve">for the purposes of CME. </w:t>
      </w:r>
    </w:p>
    <w:p w:rsidR="00CF5169" w:rsidRPr="00777238" w:rsidRDefault="00CF5169" w:rsidP="00CF5169">
      <w:pPr>
        <w:pStyle w:val="BodyTextIndent"/>
        <w:ind w:left="0"/>
        <w:rPr>
          <w:rFonts w:ascii="Arial" w:hAnsi="Arial" w:cs="Arial"/>
          <w:b/>
          <w:szCs w:val="24"/>
        </w:rPr>
      </w:pPr>
    </w:p>
    <w:p w:rsidR="00CF5169" w:rsidRDefault="00CF5169" w:rsidP="00CF5169">
      <w:pPr>
        <w:pStyle w:val="BodyTextIndent"/>
        <w:ind w:left="0"/>
        <w:rPr>
          <w:rFonts w:ascii="Arial" w:hAnsi="Arial" w:cs="Arial"/>
          <w:b/>
          <w:szCs w:val="24"/>
        </w:rPr>
      </w:pPr>
      <w:r w:rsidRPr="00BC1B8C">
        <w:rPr>
          <w:rFonts w:ascii="Arial" w:hAnsi="Arial" w:cs="Arial"/>
          <w:b/>
          <w:szCs w:val="24"/>
        </w:rPr>
        <w:t xml:space="preserve">Research </w:t>
      </w:r>
    </w:p>
    <w:p w:rsidR="0020233B" w:rsidRDefault="0020233B" w:rsidP="00CF5169">
      <w:pPr>
        <w:pStyle w:val="BodyTextIndent"/>
        <w:ind w:left="0"/>
        <w:rPr>
          <w:rFonts w:ascii="Arial" w:hAnsi="Arial" w:cs="Arial"/>
          <w:b/>
          <w:szCs w:val="24"/>
        </w:rPr>
      </w:pPr>
    </w:p>
    <w:p w:rsidR="0020233B" w:rsidRDefault="0020233B" w:rsidP="0020233B">
      <w:pPr>
        <w:pStyle w:val="BodyTextIndent"/>
        <w:ind w:left="0"/>
        <w:rPr>
          <w:rFonts w:ascii="Arial" w:hAnsi="Arial" w:cs="Arial"/>
          <w:szCs w:val="24"/>
        </w:rPr>
      </w:pPr>
      <w:r w:rsidRPr="00777238">
        <w:rPr>
          <w:rFonts w:ascii="Arial" w:hAnsi="Arial" w:cs="Arial"/>
          <w:szCs w:val="24"/>
        </w:rPr>
        <w:t xml:space="preserve">Interest in research is welcomed and would be supported by Consultant colleagues. </w:t>
      </w:r>
    </w:p>
    <w:p w:rsidR="009F292A" w:rsidRPr="00777238" w:rsidRDefault="009F292A" w:rsidP="00CF5169">
      <w:pPr>
        <w:pStyle w:val="BodyTextIndent"/>
        <w:ind w:left="0"/>
        <w:rPr>
          <w:rFonts w:ascii="Arial" w:hAnsi="Arial" w:cs="Arial"/>
          <w:szCs w:val="24"/>
        </w:rPr>
      </w:pPr>
    </w:p>
    <w:p w:rsidR="00CF5169" w:rsidRPr="00777238" w:rsidRDefault="00CF5169" w:rsidP="00CF5169">
      <w:pPr>
        <w:spacing w:after="0" w:line="240" w:lineRule="auto"/>
        <w:jc w:val="both"/>
        <w:rPr>
          <w:rFonts w:ascii="Arial" w:hAnsi="Arial" w:cs="Arial"/>
          <w:b/>
          <w:sz w:val="24"/>
          <w:szCs w:val="24"/>
        </w:rPr>
      </w:pPr>
      <w:r w:rsidRPr="00777238">
        <w:rPr>
          <w:rFonts w:ascii="Arial" w:hAnsi="Arial" w:cs="Arial"/>
          <w:b/>
          <w:sz w:val="24"/>
          <w:szCs w:val="24"/>
        </w:rPr>
        <w:t>Clinical Governance</w:t>
      </w:r>
    </w:p>
    <w:p w:rsidR="00CF5169" w:rsidRPr="00777238" w:rsidRDefault="00CF5169" w:rsidP="00CF5169">
      <w:pPr>
        <w:spacing w:after="0" w:line="240" w:lineRule="auto"/>
        <w:jc w:val="both"/>
        <w:rPr>
          <w:rFonts w:ascii="Arial" w:hAnsi="Arial" w:cs="Arial"/>
          <w:b/>
          <w:sz w:val="24"/>
          <w:szCs w:val="24"/>
        </w:rPr>
      </w:pPr>
    </w:p>
    <w:p w:rsidR="0020233B" w:rsidRDefault="00CF5169" w:rsidP="00CF5169">
      <w:pPr>
        <w:spacing w:after="0" w:line="240" w:lineRule="auto"/>
        <w:jc w:val="both"/>
        <w:rPr>
          <w:rFonts w:ascii="Arial" w:hAnsi="Arial" w:cs="Arial"/>
          <w:sz w:val="24"/>
          <w:szCs w:val="24"/>
        </w:rPr>
      </w:pPr>
      <w:r w:rsidRPr="00777238">
        <w:rPr>
          <w:rFonts w:ascii="Arial" w:hAnsi="Arial" w:cs="Arial"/>
          <w:sz w:val="24"/>
          <w:szCs w:val="24"/>
        </w:rPr>
        <w:t xml:space="preserve">NHS Fife’s Acute Services Division is committed to maintaining a high quality of services to patients, with particular regard to patient safety, by continual development of practice in the light of research evidence and by audit based against relevant standards.   </w:t>
      </w:r>
    </w:p>
    <w:p w:rsidR="0020233B" w:rsidRDefault="0020233B" w:rsidP="007C3D7F">
      <w:pPr>
        <w:spacing w:after="0"/>
        <w:jc w:val="both"/>
        <w:rPr>
          <w:rFonts w:ascii="Arial" w:hAnsi="Arial" w:cs="Arial"/>
          <w:b/>
          <w:sz w:val="24"/>
          <w:szCs w:val="24"/>
        </w:rPr>
      </w:pPr>
    </w:p>
    <w:p w:rsidR="007C3D7F" w:rsidRPr="0020233B" w:rsidRDefault="007C3D7F" w:rsidP="007C3D7F">
      <w:pPr>
        <w:spacing w:after="0"/>
        <w:jc w:val="both"/>
        <w:rPr>
          <w:rFonts w:ascii="Arial" w:hAnsi="Arial" w:cs="Arial"/>
          <w:b/>
          <w:sz w:val="24"/>
          <w:szCs w:val="24"/>
        </w:rPr>
      </w:pPr>
      <w:r w:rsidRPr="0020233B">
        <w:rPr>
          <w:rFonts w:ascii="Arial" w:hAnsi="Arial" w:cs="Arial"/>
          <w:b/>
          <w:sz w:val="24"/>
          <w:szCs w:val="24"/>
        </w:rPr>
        <w:t xml:space="preserve">Managerial/Administrative Responsibilities </w:t>
      </w:r>
    </w:p>
    <w:p w:rsidR="007C3D7F" w:rsidRPr="0020233B" w:rsidRDefault="007C3D7F" w:rsidP="007C3D7F">
      <w:pPr>
        <w:spacing w:after="0"/>
        <w:jc w:val="both"/>
        <w:rPr>
          <w:rFonts w:ascii="Arial" w:hAnsi="Arial" w:cs="Arial"/>
          <w:sz w:val="24"/>
          <w:szCs w:val="24"/>
        </w:rPr>
      </w:pPr>
    </w:p>
    <w:p w:rsidR="007C3D7F" w:rsidRPr="0020233B" w:rsidRDefault="007C3D7F" w:rsidP="007C3D7F">
      <w:pPr>
        <w:spacing w:after="0"/>
        <w:jc w:val="both"/>
        <w:rPr>
          <w:rFonts w:ascii="Arial" w:hAnsi="Arial" w:cs="Arial"/>
          <w:sz w:val="24"/>
          <w:szCs w:val="24"/>
          <w:u w:val="single"/>
        </w:rPr>
      </w:pPr>
      <w:r w:rsidRPr="0020233B">
        <w:rPr>
          <w:rFonts w:ascii="Arial" w:hAnsi="Arial" w:cs="Arial"/>
          <w:sz w:val="24"/>
          <w:szCs w:val="24"/>
        </w:rPr>
        <w:t xml:space="preserve">You are encouraged to attend relevant meetings within the Acute Service Division. </w:t>
      </w:r>
    </w:p>
    <w:p w:rsidR="00CF5169" w:rsidRDefault="00CF5169" w:rsidP="00CF5169">
      <w:pPr>
        <w:spacing w:after="0" w:line="240" w:lineRule="auto"/>
        <w:jc w:val="both"/>
        <w:rPr>
          <w:rFonts w:ascii="Arial" w:hAnsi="Arial" w:cs="Arial"/>
          <w:sz w:val="24"/>
          <w:szCs w:val="24"/>
          <w:u w:val="single"/>
        </w:rPr>
      </w:pPr>
    </w:p>
    <w:p w:rsidR="00B02538" w:rsidRDefault="00B02538" w:rsidP="00CF5169">
      <w:pPr>
        <w:spacing w:after="0" w:line="240" w:lineRule="auto"/>
        <w:jc w:val="both"/>
        <w:rPr>
          <w:rFonts w:ascii="Arial" w:hAnsi="Arial" w:cs="Arial"/>
          <w:sz w:val="24"/>
          <w:szCs w:val="24"/>
          <w:u w:val="single"/>
        </w:rPr>
      </w:pPr>
    </w:p>
    <w:p w:rsidR="00B02538" w:rsidRDefault="00B02538" w:rsidP="00CF5169">
      <w:pPr>
        <w:spacing w:after="0" w:line="240" w:lineRule="auto"/>
        <w:jc w:val="both"/>
        <w:rPr>
          <w:rFonts w:ascii="Arial" w:hAnsi="Arial" w:cs="Arial"/>
          <w:sz w:val="24"/>
          <w:szCs w:val="24"/>
          <w:u w:val="single"/>
        </w:rPr>
      </w:pPr>
    </w:p>
    <w:p w:rsidR="00B02538" w:rsidRDefault="00B02538" w:rsidP="00CF5169">
      <w:pPr>
        <w:spacing w:after="0" w:line="240" w:lineRule="auto"/>
        <w:jc w:val="both"/>
        <w:rPr>
          <w:rFonts w:ascii="Arial" w:hAnsi="Arial" w:cs="Arial"/>
          <w:sz w:val="24"/>
          <w:szCs w:val="24"/>
          <w:u w:val="single"/>
        </w:rPr>
      </w:pPr>
    </w:p>
    <w:p w:rsidR="00B02538" w:rsidRDefault="00B02538" w:rsidP="00CF5169">
      <w:pPr>
        <w:spacing w:after="0" w:line="240" w:lineRule="auto"/>
        <w:jc w:val="both"/>
        <w:rPr>
          <w:rFonts w:ascii="Arial" w:hAnsi="Arial" w:cs="Arial"/>
          <w:sz w:val="24"/>
          <w:szCs w:val="24"/>
          <w:u w:val="single"/>
        </w:rPr>
      </w:pPr>
    </w:p>
    <w:p w:rsidR="00B02538" w:rsidRDefault="00B02538" w:rsidP="00CF5169">
      <w:pPr>
        <w:spacing w:after="0" w:line="240" w:lineRule="auto"/>
        <w:jc w:val="both"/>
        <w:rPr>
          <w:rFonts w:ascii="Arial" w:hAnsi="Arial" w:cs="Arial"/>
          <w:sz w:val="24"/>
          <w:szCs w:val="24"/>
          <w:u w:val="single"/>
        </w:rPr>
      </w:pPr>
    </w:p>
    <w:p w:rsidR="00B02538" w:rsidRDefault="00B02538" w:rsidP="00CF5169">
      <w:pPr>
        <w:spacing w:after="0" w:line="240" w:lineRule="auto"/>
        <w:jc w:val="both"/>
        <w:rPr>
          <w:rFonts w:ascii="Arial" w:hAnsi="Arial" w:cs="Arial"/>
          <w:sz w:val="24"/>
          <w:szCs w:val="24"/>
          <w:u w:val="single"/>
        </w:rPr>
      </w:pPr>
    </w:p>
    <w:p w:rsidR="00B02538" w:rsidRPr="0020233B" w:rsidRDefault="00B02538" w:rsidP="00CF5169">
      <w:pPr>
        <w:spacing w:after="0" w:line="240" w:lineRule="auto"/>
        <w:jc w:val="both"/>
        <w:rPr>
          <w:rFonts w:ascii="Arial" w:hAnsi="Arial" w:cs="Arial"/>
          <w:sz w:val="24"/>
          <w:szCs w:val="24"/>
          <w:u w:val="single"/>
        </w:rPr>
      </w:pPr>
    </w:p>
    <w:p w:rsidR="009C446C" w:rsidRDefault="009C446C" w:rsidP="00CF5169">
      <w:pPr>
        <w:pStyle w:val="BodyTextIndent"/>
        <w:ind w:left="0" w:right="-852"/>
        <w:rPr>
          <w:rFonts w:ascii="Arial" w:hAnsi="Arial" w:cs="Arial"/>
          <w:b/>
          <w:color w:val="00B0F0"/>
          <w:sz w:val="28"/>
          <w:szCs w:val="28"/>
        </w:rPr>
      </w:pPr>
    </w:p>
    <w:p w:rsidR="009C446C" w:rsidRDefault="009C446C" w:rsidP="00CF5169">
      <w:pPr>
        <w:pStyle w:val="BodyTextIndent"/>
        <w:ind w:left="0" w:right="-852"/>
        <w:rPr>
          <w:rFonts w:ascii="Arial" w:hAnsi="Arial" w:cs="Arial"/>
          <w:b/>
          <w:color w:val="00B0F0"/>
          <w:sz w:val="28"/>
          <w:szCs w:val="28"/>
        </w:rPr>
      </w:pPr>
    </w:p>
    <w:p w:rsidR="00CF5169" w:rsidRPr="00A208C0" w:rsidRDefault="00CF5169" w:rsidP="00CF5169">
      <w:pPr>
        <w:pStyle w:val="BodyTextIndent"/>
        <w:ind w:left="0" w:right="-852"/>
        <w:rPr>
          <w:rFonts w:ascii="Arial" w:hAnsi="Arial" w:cs="Arial"/>
          <w:b/>
          <w:color w:val="00B0F0"/>
          <w:sz w:val="28"/>
          <w:szCs w:val="28"/>
        </w:rPr>
      </w:pPr>
      <w:r w:rsidRPr="00A208C0">
        <w:rPr>
          <w:rFonts w:ascii="Arial" w:hAnsi="Arial" w:cs="Arial"/>
          <w:b/>
          <w:color w:val="00B0F0"/>
          <w:sz w:val="28"/>
          <w:szCs w:val="28"/>
        </w:rPr>
        <w:t>Section 5:</w:t>
      </w:r>
      <w:r w:rsidRPr="00A208C0">
        <w:rPr>
          <w:rFonts w:ascii="Arial" w:hAnsi="Arial" w:cs="Arial"/>
          <w:b/>
          <w:color w:val="00B0F0"/>
          <w:sz w:val="28"/>
          <w:szCs w:val="28"/>
        </w:rPr>
        <w:tab/>
      </w:r>
      <w:r w:rsidRPr="00A208C0">
        <w:rPr>
          <w:rFonts w:ascii="Arial" w:hAnsi="Arial" w:cs="Arial"/>
          <w:b/>
          <w:color w:val="00B0F0"/>
          <w:sz w:val="28"/>
          <w:szCs w:val="28"/>
        </w:rPr>
        <w:tab/>
        <w:t>INDICATIVE JOB PLAN</w:t>
      </w:r>
    </w:p>
    <w:p w:rsidR="00CF5169" w:rsidRDefault="00CF5169" w:rsidP="00CF5169">
      <w:pPr>
        <w:pStyle w:val="BodyTextIndent"/>
        <w:ind w:left="0" w:right="-852"/>
        <w:rPr>
          <w:rFonts w:ascii="Arial" w:hAnsi="Arial" w:cs="Arial"/>
          <w:b/>
          <w:sz w:val="22"/>
          <w:szCs w:val="22"/>
        </w:rPr>
      </w:pPr>
      <w:r>
        <w:rPr>
          <w:rFonts w:ascii="Arial" w:hAnsi="Arial" w:cs="Arial"/>
          <w:b/>
          <w:sz w:val="22"/>
          <w:szCs w:val="22"/>
        </w:rPr>
        <w:tab/>
      </w:r>
    </w:p>
    <w:p w:rsidR="00CF5169" w:rsidRDefault="00CF5169" w:rsidP="00CF5169">
      <w:pPr>
        <w:pStyle w:val="BodyTextIndent"/>
        <w:ind w:left="0" w:right="-852"/>
        <w:rPr>
          <w:rFonts w:ascii="Arial" w:hAnsi="Arial" w:cs="Arial"/>
          <w:b/>
          <w:szCs w:val="24"/>
        </w:rPr>
      </w:pPr>
      <w:r>
        <w:rPr>
          <w:rFonts w:ascii="Arial" w:hAnsi="Arial" w:cs="Arial"/>
          <w:b/>
          <w:szCs w:val="24"/>
        </w:rPr>
        <w:t>Contract:</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Full-time </w:t>
      </w:r>
    </w:p>
    <w:p w:rsidR="00501DC8" w:rsidRDefault="00501DC8" w:rsidP="00CF5169">
      <w:pPr>
        <w:pStyle w:val="BodyTextIndent"/>
        <w:ind w:left="0" w:right="-852"/>
        <w:rPr>
          <w:rFonts w:ascii="Arial" w:hAnsi="Arial" w:cs="Arial"/>
          <w:b/>
          <w:szCs w:val="24"/>
        </w:rPr>
      </w:pPr>
    </w:p>
    <w:p w:rsidR="00CF5169" w:rsidRDefault="00CF5169" w:rsidP="00CF5169">
      <w:pPr>
        <w:pStyle w:val="BodyTextIndent"/>
        <w:ind w:left="0" w:right="-852"/>
        <w:rPr>
          <w:rFonts w:ascii="Arial" w:hAnsi="Arial" w:cs="Arial"/>
          <w:b/>
          <w:szCs w:val="24"/>
        </w:rPr>
      </w:pPr>
      <w:r>
        <w:rPr>
          <w:rFonts w:ascii="Arial" w:hAnsi="Arial" w:cs="Arial"/>
          <w:b/>
          <w:szCs w:val="24"/>
        </w:rPr>
        <w:t>Programmed Activities:</w:t>
      </w:r>
      <w:r>
        <w:rPr>
          <w:rFonts w:ascii="Arial" w:hAnsi="Arial" w:cs="Arial"/>
          <w:b/>
          <w:szCs w:val="24"/>
        </w:rPr>
        <w:tab/>
      </w:r>
      <w:r>
        <w:rPr>
          <w:rFonts w:ascii="Arial" w:hAnsi="Arial" w:cs="Arial"/>
          <w:b/>
          <w:szCs w:val="24"/>
        </w:rPr>
        <w:tab/>
      </w:r>
      <w:r w:rsidR="00501DC8">
        <w:rPr>
          <w:rFonts w:ascii="Arial" w:hAnsi="Arial" w:cs="Arial"/>
          <w:b/>
          <w:szCs w:val="24"/>
        </w:rPr>
        <w:t>10</w:t>
      </w:r>
    </w:p>
    <w:p w:rsidR="00CF5169" w:rsidRPr="00777238" w:rsidRDefault="00CF5169" w:rsidP="00CF5169">
      <w:pPr>
        <w:pStyle w:val="BodyTextIndent"/>
        <w:ind w:left="0" w:right="-852"/>
        <w:rPr>
          <w:rFonts w:ascii="Arial" w:hAnsi="Arial" w:cs="Arial"/>
          <w:b/>
          <w:szCs w:val="24"/>
        </w:rPr>
      </w:pPr>
    </w:p>
    <w:p w:rsidR="00CF5169" w:rsidRDefault="00CF5169" w:rsidP="00CF5169">
      <w:pPr>
        <w:pStyle w:val="BodyTextIndent"/>
        <w:ind w:left="0" w:right="-852"/>
        <w:rPr>
          <w:rFonts w:ascii="Arial" w:hAnsi="Arial" w:cs="Arial"/>
          <w:b/>
          <w:szCs w:val="24"/>
        </w:rPr>
      </w:pPr>
      <w:r>
        <w:rPr>
          <w:rFonts w:ascii="Arial" w:hAnsi="Arial" w:cs="Arial"/>
          <w:b/>
          <w:szCs w:val="24"/>
        </w:rPr>
        <w:t>Availability Supplement:</w:t>
      </w:r>
      <w:r>
        <w:rPr>
          <w:rFonts w:ascii="Arial" w:hAnsi="Arial" w:cs="Arial"/>
          <w:b/>
          <w:szCs w:val="24"/>
        </w:rPr>
        <w:tab/>
      </w:r>
      <w:r>
        <w:rPr>
          <w:rFonts w:ascii="Arial" w:hAnsi="Arial" w:cs="Arial"/>
          <w:b/>
          <w:szCs w:val="24"/>
        </w:rPr>
        <w:tab/>
      </w:r>
      <w:r w:rsidR="00501DC8">
        <w:rPr>
          <w:rFonts w:ascii="Arial" w:hAnsi="Arial" w:cs="Arial"/>
          <w:b/>
          <w:szCs w:val="24"/>
        </w:rPr>
        <w:t>5%</w:t>
      </w:r>
    </w:p>
    <w:p w:rsidR="00CF5169" w:rsidRDefault="00CF5169" w:rsidP="00CF5169">
      <w:pPr>
        <w:pStyle w:val="BodyTextIndent"/>
        <w:ind w:left="0" w:right="-852"/>
        <w:rPr>
          <w:rFonts w:ascii="Arial" w:hAnsi="Arial" w:cs="Arial"/>
          <w:b/>
          <w:szCs w:val="24"/>
        </w:rPr>
      </w:pPr>
    </w:p>
    <w:p w:rsidR="00CF5169" w:rsidRPr="00777238" w:rsidRDefault="00CF5169" w:rsidP="00CF5169">
      <w:pPr>
        <w:pStyle w:val="BodyTextIndent"/>
        <w:ind w:left="0" w:right="-852"/>
        <w:rPr>
          <w:rFonts w:ascii="Arial" w:hAnsi="Arial" w:cs="Arial"/>
          <w:szCs w:val="24"/>
        </w:rPr>
      </w:pPr>
      <w:r w:rsidRPr="00777238">
        <w:rPr>
          <w:rFonts w:ascii="Arial" w:hAnsi="Arial" w:cs="Arial"/>
          <w:szCs w:val="24"/>
        </w:rPr>
        <w:t xml:space="preserve">Extra programmed activities may be negotiated between </w:t>
      </w:r>
      <w:r w:rsidR="009F292A">
        <w:rPr>
          <w:rFonts w:ascii="Arial" w:hAnsi="Arial" w:cs="Arial"/>
          <w:szCs w:val="24"/>
        </w:rPr>
        <w:t>you</w:t>
      </w:r>
      <w:r w:rsidR="0020233B">
        <w:rPr>
          <w:rFonts w:ascii="Arial" w:hAnsi="Arial" w:cs="Arial"/>
          <w:szCs w:val="24"/>
        </w:rPr>
        <w:t>rself</w:t>
      </w:r>
      <w:r w:rsidRPr="00777238">
        <w:rPr>
          <w:rFonts w:ascii="Arial" w:hAnsi="Arial" w:cs="Arial"/>
          <w:szCs w:val="24"/>
        </w:rPr>
        <w:t xml:space="preserve"> and NHS Fife</w:t>
      </w:r>
      <w:r w:rsidR="009F292A">
        <w:rPr>
          <w:rFonts w:ascii="Arial" w:hAnsi="Arial" w:cs="Arial"/>
          <w:szCs w:val="24"/>
        </w:rPr>
        <w:t>.</w:t>
      </w:r>
    </w:p>
    <w:p w:rsidR="00CF5169" w:rsidRPr="00777238" w:rsidRDefault="00CF5169" w:rsidP="00CF5169">
      <w:pPr>
        <w:pStyle w:val="BodyTextIndent"/>
        <w:ind w:left="0" w:right="-852"/>
        <w:rPr>
          <w:rFonts w:ascii="Arial" w:hAnsi="Arial" w:cs="Arial"/>
          <w:szCs w:val="24"/>
        </w:rPr>
      </w:pPr>
    </w:p>
    <w:p w:rsidR="00CF5169" w:rsidRDefault="009F292A" w:rsidP="00CF5169">
      <w:pPr>
        <w:spacing w:after="0" w:line="240" w:lineRule="auto"/>
        <w:jc w:val="both"/>
        <w:rPr>
          <w:rFonts w:ascii="Arial" w:hAnsi="Arial" w:cs="Arial"/>
          <w:sz w:val="24"/>
          <w:szCs w:val="24"/>
        </w:rPr>
      </w:pPr>
      <w:r>
        <w:rPr>
          <w:rFonts w:ascii="Arial" w:hAnsi="Arial" w:cs="Arial"/>
          <w:sz w:val="24"/>
          <w:szCs w:val="24"/>
        </w:rPr>
        <w:t>The</w:t>
      </w:r>
      <w:r w:rsidR="00CF5169" w:rsidRPr="00777238">
        <w:rPr>
          <w:rFonts w:ascii="Arial" w:hAnsi="Arial" w:cs="Arial"/>
          <w:sz w:val="24"/>
          <w:szCs w:val="24"/>
        </w:rPr>
        <w:t xml:space="preserve"> job plan will be negotiated between </w:t>
      </w:r>
      <w:r>
        <w:rPr>
          <w:rFonts w:ascii="Arial" w:hAnsi="Arial" w:cs="Arial"/>
          <w:sz w:val="24"/>
          <w:szCs w:val="24"/>
        </w:rPr>
        <w:t>yourself</w:t>
      </w:r>
      <w:r w:rsidR="00CF5169" w:rsidRPr="00777238">
        <w:rPr>
          <w:rFonts w:ascii="Arial" w:hAnsi="Arial" w:cs="Arial"/>
          <w:sz w:val="24"/>
          <w:szCs w:val="24"/>
        </w:rPr>
        <w:t xml:space="preserve"> and the Clinical Lead for </w:t>
      </w:r>
      <w:r w:rsidR="00CF5169">
        <w:rPr>
          <w:rFonts w:ascii="Arial" w:hAnsi="Arial" w:cs="Arial"/>
          <w:sz w:val="24"/>
          <w:szCs w:val="24"/>
        </w:rPr>
        <w:t>(insert specialty)</w:t>
      </w:r>
      <w:r w:rsidR="00CF5169" w:rsidRPr="00777238">
        <w:rPr>
          <w:rFonts w:ascii="Arial" w:hAnsi="Arial" w:cs="Arial"/>
          <w:sz w:val="24"/>
          <w:szCs w:val="24"/>
        </w:rPr>
        <w:t xml:space="preserve"> annually. </w:t>
      </w:r>
    </w:p>
    <w:p w:rsidR="006C4A40" w:rsidRDefault="006C4A40" w:rsidP="00CF5169">
      <w:pPr>
        <w:spacing w:after="0" w:line="240" w:lineRule="auto"/>
        <w:jc w:val="both"/>
        <w:rPr>
          <w:rFonts w:ascii="Arial" w:hAnsi="Arial" w:cs="Arial"/>
          <w:sz w:val="24"/>
          <w:szCs w:val="24"/>
        </w:rPr>
      </w:pPr>
    </w:p>
    <w:p w:rsidR="00CF5169" w:rsidRPr="006C4A40" w:rsidRDefault="006C4A40" w:rsidP="006C4A40">
      <w:pPr>
        <w:spacing w:after="0" w:line="240" w:lineRule="auto"/>
        <w:jc w:val="both"/>
        <w:rPr>
          <w:rFonts w:ascii="Arial" w:hAnsi="Arial" w:cs="Arial"/>
          <w:b/>
          <w:sz w:val="24"/>
          <w:szCs w:val="24"/>
        </w:rPr>
      </w:pPr>
      <w:r>
        <w:rPr>
          <w:rFonts w:ascii="Arial" w:hAnsi="Arial" w:cs="Arial"/>
          <w:sz w:val="24"/>
          <w:szCs w:val="24"/>
        </w:rPr>
        <w:t xml:space="preserve">Moving into the future, this work pattern will change and Consultants will be required to undertake scheduled work during out of </w:t>
      </w:r>
      <w:proofErr w:type="gramStart"/>
      <w:r>
        <w:rPr>
          <w:rFonts w:ascii="Arial" w:hAnsi="Arial" w:cs="Arial"/>
          <w:sz w:val="24"/>
          <w:szCs w:val="24"/>
        </w:rPr>
        <w:t>hours</w:t>
      </w:r>
      <w:proofErr w:type="gramEnd"/>
      <w:r>
        <w:rPr>
          <w:rFonts w:ascii="Arial" w:hAnsi="Arial" w:cs="Arial"/>
          <w:sz w:val="24"/>
          <w:szCs w:val="24"/>
        </w:rPr>
        <w:t xml:space="preserve"> periods.  This will be part of the regular job plan and will be remunerated in line with nationally agreed terms and conditions of service, or your PA’s will be reduced from 4 to 3 hours, in line with the 2004 Consultant contract.</w:t>
      </w:r>
    </w:p>
    <w:p w:rsidR="00CF5169" w:rsidRPr="006C4A40" w:rsidRDefault="00CF5169" w:rsidP="00CF5169">
      <w:pPr>
        <w:pStyle w:val="BodyTextIndent"/>
        <w:ind w:left="0" w:right="-852"/>
        <w:rPr>
          <w:rFonts w:ascii="Arial" w:hAnsi="Arial" w:cs="Arial"/>
          <w:b/>
          <w:szCs w:val="24"/>
        </w:rPr>
      </w:pPr>
    </w:p>
    <w:p w:rsidR="0020233B" w:rsidRPr="0020233B" w:rsidRDefault="0020233B" w:rsidP="0020233B">
      <w:pPr>
        <w:spacing w:after="0"/>
        <w:jc w:val="both"/>
        <w:rPr>
          <w:rFonts w:ascii="Arial" w:hAnsi="Arial" w:cs="Arial"/>
          <w:b/>
          <w:sz w:val="24"/>
          <w:szCs w:val="24"/>
        </w:rPr>
      </w:pPr>
      <w:r w:rsidRPr="00BC1B8C">
        <w:rPr>
          <w:rFonts w:ascii="Arial" w:hAnsi="Arial" w:cs="Arial"/>
          <w:b/>
          <w:sz w:val="24"/>
          <w:szCs w:val="24"/>
        </w:rPr>
        <w:t>PROVISIONAL JOB PLAN</w:t>
      </w:r>
    </w:p>
    <w:p w:rsidR="0020233B" w:rsidRPr="0020233B" w:rsidRDefault="0020233B" w:rsidP="0020233B">
      <w:pPr>
        <w:spacing w:after="0"/>
        <w:jc w:val="both"/>
        <w:rPr>
          <w:rFonts w:ascii="Arial" w:hAnsi="Arial" w:cs="Arial"/>
          <w:b/>
          <w:sz w:val="24"/>
          <w:szCs w:val="24"/>
        </w:rPr>
      </w:pPr>
    </w:p>
    <w:p w:rsidR="0020233B" w:rsidRPr="0020233B" w:rsidRDefault="0020233B" w:rsidP="0020233B">
      <w:pPr>
        <w:spacing w:after="0"/>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8"/>
        <w:gridCol w:w="2771"/>
        <w:gridCol w:w="2773"/>
        <w:gridCol w:w="2427"/>
      </w:tblGrid>
      <w:tr w:rsidR="0020233B" w:rsidRPr="0020233B" w:rsidTr="00501DC8">
        <w:tc>
          <w:tcPr>
            <w:tcW w:w="1134" w:type="pct"/>
          </w:tcPr>
          <w:p w:rsidR="0020233B" w:rsidRPr="0020233B" w:rsidRDefault="0020233B" w:rsidP="00F3077D">
            <w:pPr>
              <w:jc w:val="center"/>
              <w:rPr>
                <w:rFonts w:ascii="Arial" w:hAnsi="Arial" w:cs="Arial"/>
                <w:b/>
                <w:sz w:val="24"/>
                <w:szCs w:val="24"/>
              </w:rPr>
            </w:pPr>
            <w:r w:rsidRPr="0020233B">
              <w:rPr>
                <w:rFonts w:ascii="Arial" w:hAnsi="Arial" w:cs="Arial"/>
                <w:b/>
                <w:sz w:val="24"/>
                <w:szCs w:val="24"/>
              </w:rPr>
              <w:t>Day</w:t>
            </w:r>
          </w:p>
        </w:tc>
        <w:tc>
          <w:tcPr>
            <w:tcW w:w="1344" w:type="pct"/>
          </w:tcPr>
          <w:p w:rsidR="0020233B" w:rsidRPr="0020233B" w:rsidRDefault="0020233B" w:rsidP="00F3077D">
            <w:pPr>
              <w:jc w:val="center"/>
              <w:rPr>
                <w:rFonts w:ascii="Arial" w:hAnsi="Arial" w:cs="Arial"/>
                <w:b/>
                <w:sz w:val="24"/>
                <w:szCs w:val="24"/>
              </w:rPr>
            </w:pPr>
            <w:r w:rsidRPr="0020233B">
              <w:rPr>
                <w:rFonts w:ascii="Arial" w:hAnsi="Arial" w:cs="Arial"/>
                <w:b/>
                <w:sz w:val="24"/>
                <w:szCs w:val="24"/>
              </w:rPr>
              <w:t>Hospital/Other Location</w:t>
            </w:r>
          </w:p>
        </w:tc>
        <w:tc>
          <w:tcPr>
            <w:tcW w:w="1345" w:type="pct"/>
          </w:tcPr>
          <w:p w:rsidR="0020233B" w:rsidRPr="0020233B" w:rsidRDefault="0020233B" w:rsidP="00F3077D">
            <w:pPr>
              <w:jc w:val="center"/>
              <w:rPr>
                <w:rFonts w:ascii="Arial" w:hAnsi="Arial" w:cs="Arial"/>
                <w:b/>
                <w:sz w:val="24"/>
                <w:szCs w:val="24"/>
              </w:rPr>
            </w:pPr>
            <w:r w:rsidRPr="0020233B">
              <w:rPr>
                <w:rFonts w:ascii="Arial" w:hAnsi="Arial" w:cs="Arial"/>
                <w:b/>
                <w:sz w:val="24"/>
                <w:szCs w:val="24"/>
              </w:rPr>
              <w:t>Type of Work</w:t>
            </w:r>
          </w:p>
        </w:tc>
        <w:tc>
          <w:tcPr>
            <w:tcW w:w="1177" w:type="pct"/>
          </w:tcPr>
          <w:p w:rsidR="0020233B" w:rsidRPr="0020233B" w:rsidRDefault="0020233B" w:rsidP="00F3077D">
            <w:pPr>
              <w:jc w:val="center"/>
              <w:rPr>
                <w:rFonts w:ascii="Arial" w:hAnsi="Arial" w:cs="Arial"/>
                <w:b/>
                <w:sz w:val="24"/>
                <w:szCs w:val="24"/>
              </w:rPr>
            </w:pPr>
            <w:r w:rsidRPr="0020233B">
              <w:rPr>
                <w:rFonts w:ascii="Arial" w:hAnsi="Arial" w:cs="Arial"/>
                <w:b/>
                <w:sz w:val="24"/>
                <w:szCs w:val="24"/>
              </w:rPr>
              <w:t>PAs</w:t>
            </w:r>
          </w:p>
        </w:tc>
      </w:tr>
      <w:tr w:rsidR="0020233B" w:rsidRPr="0020233B" w:rsidTr="00501DC8">
        <w:tc>
          <w:tcPr>
            <w:tcW w:w="1134" w:type="pct"/>
          </w:tcPr>
          <w:p w:rsidR="0020233B" w:rsidRPr="0020233B" w:rsidRDefault="0020233B" w:rsidP="00F3077D">
            <w:pPr>
              <w:jc w:val="both"/>
              <w:rPr>
                <w:rFonts w:ascii="Arial" w:hAnsi="Arial" w:cs="Arial"/>
                <w:b/>
                <w:sz w:val="24"/>
                <w:szCs w:val="24"/>
              </w:rPr>
            </w:pPr>
            <w:r w:rsidRPr="0020233B">
              <w:rPr>
                <w:rFonts w:ascii="Arial" w:hAnsi="Arial" w:cs="Arial"/>
                <w:sz w:val="24"/>
                <w:szCs w:val="24"/>
              </w:rPr>
              <w:t>Monday am</w:t>
            </w:r>
          </w:p>
        </w:tc>
        <w:tc>
          <w:tcPr>
            <w:tcW w:w="1344" w:type="pct"/>
          </w:tcPr>
          <w:p w:rsidR="0020233B" w:rsidRPr="00BC1B8C" w:rsidRDefault="00A11A3A" w:rsidP="00F3077D">
            <w:pPr>
              <w:jc w:val="both"/>
              <w:rPr>
                <w:rFonts w:ascii="Arial" w:hAnsi="Arial" w:cs="Arial"/>
                <w:sz w:val="24"/>
                <w:szCs w:val="24"/>
              </w:rPr>
            </w:pPr>
            <w:r>
              <w:rPr>
                <w:rFonts w:ascii="Arial" w:hAnsi="Arial" w:cs="Arial"/>
                <w:sz w:val="24"/>
                <w:szCs w:val="24"/>
              </w:rPr>
              <w:t>QMH</w:t>
            </w:r>
          </w:p>
        </w:tc>
        <w:tc>
          <w:tcPr>
            <w:tcW w:w="1345" w:type="pct"/>
          </w:tcPr>
          <w:p w:rsidR="0020233B" w:rsidRPr="0020233B" w:rsidRDefault="00A11A3A" w:rsidP="00F3077D">
            <w:pPr>
              <w:jc w:val="both"/>
              <w:rPr>
                <w:rFonts w:ascii="Arial" w:hAnsi="Arial" w:cs="Arial"/>
                <w:sz w:val="24"/>
                <w:szCs w:val="24"/>
              </w:rPr>
            </w:pPr>
            <w:r>
              <w:rPr>
                <w:rFonts w:ascii="Arial" w:hAnsi="Arial" w:cs="Arial"/>
                <w:sz w:val="24"/>
                <w:szCs w:val="24"/>
              </w:rPr>
              <w:t>DSU (alternate weeks)</w:t>
            </w:r>
          </w:p>
        </w:tc>
        <w:tc>
          <w:tcPr>
            <w:tcW w:w="1177" w:type="pct"/>
          </w:tcPr>
          <w:p w:rsidR="0020233B" w:rsidRPr="0020233B" w:rsidRDefault="00501DC8" w:rsidP="00F3077D">
            <w:pPr>
              <w:jc w:val="both"/>
              <w:rPr>
                <w:rFonts w:ascii="Arial" w:hAnsi="Arial" w:cs="Arial"/>
                <w:sz w:val="24"/>
                <w:szCs w:val="24"/>
              </w:rPr>
            </w:pPr>
            <w:r>
              <w:rPr>
                <w:rFonts w:ascii="Arial" w:hAnsi="Arial" w:cs="Arial"/>
                <w:sz w:val="24"/>
                <w:szCs w:val="24"/>
              </w:rPr>
              <w:t>1</w:t>
            </w:r>
          </w:p>
        </w:tc>
      </w:tr>
      <w:tr w:rsidR="00501DC8" w:rsidRPr="0020233B" w:rsidTr="00501DC8">
        <w:tc>
          <w:tcPr>
            <w:tcW w:w="1134" w:type="pct"/>
          </w:tcPr>
          <w:p w:rsidR="00501DC8" w:rsidRPr="0020233B" w:rsidRDefault="00501DC8" w:rsidP="00F3077D">
            <w:pPr>
              <w:jc w:val="both"/>
              <w:rPr>
                <w:rFonts w:ascii="Arial" w:hAnsi="Arial" w:cs="Arial"/>
                <w:sz w:val="24"/>
                <w:szCs w:val="24"/>
              </w:rPr>
            </w:pPr>
            <w:r w:rsidRPr="0020233B">
              <w:rPr>
                <w:rFonts w:ascii="Arial" w:hAnsi="Arial" w:cs="Arial"/>
                <w:sz w:val="24"/>
                <w:szCs w:val="24"/>
              </w:rPr>
              <w:t>Monday pm</w:t>
            </w:r>
          </w:p>
        </w:tc>
        <w:tc>
          <w:tcPr>
            <w:tcW w:w="1344" w:type="pct"/>
          </w:tcPr>
          <w:p w:rsidR="00501DC8" w:rsidRPr="00BC1B8C" w:rsidRDefault="00A11A3A" w:rsidP="0091255D">
            <w:pPr>
              <w:jc w:val="both"/>
              <w:rPr>
                <w:rFonts w:ascii="Arial" w:hAnsi="Arial" w:cs="Arial"/>
                <w:sz w:val="24"/>
                <w:szCs w:val="24"/>
              </w:rPr>
            </w:pPr>
            <w:r>
              <w:rPr>
                <w:rFonts w:ascii="Arial" w:hAnsi="Arial" w:cs="Arial"/>
                <w:sz w:val="24"/>
                <w:szCs w:val="24"/>
              </w:rPr>
              <w:t>QMH</w:t>
            </w:r>
          </w:p>
        </w:tc>
        <w:tc>
          <w:tcPr>
            <w:tcW w:w="1345" w:type="pct"/>
          </w:tcPr>
          <w:p w:rsidR="00501DC8" w:rsidRPr="0020233B" w:rsidRDefault="00A11A3A" w:rsidP="00F3077D">
            <w:pPr>
              <w:jc w:val="both"/>
              <w:rPr>
                <w:rFonts w:ascii="Arial" w:hAnsi="Arial" w:cs="Arial"/>
                <w:sz w:val="24"/>
                <w:szCs w:val="24"/>
              </w:rPr>
            </w:pPr>
            <w:r>
              <w:rPr>
                <w:rFonts w:ascii="Arial" w:hAnsi="Arial" w:cs="Arial"/>
                <w:sz w:val="24"/>
                <w:szCs w:val="24"/>
              </w:rPr>
              <w:t>DSU (alternate weeks)</w:t>
            </w:r>
          </w:p>
        </w:tc>
        <w:tc>
          <w:tcPr>
            <w:tcW w:w="1177" w:type="pct"/>
          </w:tcPr>
          <w:p w:rsidR="00501DC8" w:rsidRPr="0020233B" w:rsidRDefault="00501DC8" w:rsidP="00F3077D">
            <w:pPr>
              <w:jc w:val="both"/>
              <w:rPr>
                <w:rFonts w:ascii="Arial" w:hAnsi="Arial" w:cs="Arial"/>
                <w:sz w:val="24"/>
                <w:szCs w:val="24"/>
              </w:rPr>
            </w:pPr>
            <w:r>
              <w:rPr>
                <w:rFonts w:ascii="Arial" w:hAnsi="Arial" w:cs="Arial"/>
                <w:sz w:val="24"/>
                <w:szCs w:val="24"/>
              </w:rPr>
              <w:t>1</w:t>
            </w:r>
          </w:p>
        </w:tc>
      </w:tr>
      <w:tr w:rsidR="00501DC8" w:rsidRPr="0020233B" w:rsidTr="00501DC8">
        <w:tc>
          <w:tcPr>
            <w:tcW w:w="1134" w:type="pct"/>
          </w:tcPr>
          <w:p w:rsidR="00501DC8" w:rsidRPr="0020233B" w:rsidRDefault="00501DC8" w:rsidP="00F3077D">
            <w:pPr>
              <w:jc w:val="both"/>
              <w:rPr>
                <w:rFonts w:ascii="Arial" w:hAnsi="Arial" w:cs="Arial"/>
                <w:sz w:val="24"/>
                <w:szCs w:val="24"/>
              </w:rPr>
            </w:pPr>
            <w:r w:rsidRPr="0020233B">
              <w:rPr>
                <w:rFonts w:ascii="Arial" w:hAnsi="Arial" w:cs="Arial"/>
                <w:sz w:val="24"/>
                <w:szCs w:val="24"/>
              </w:rPr>
              <w:t>Tuesday am</w:t>
            </w:r>
          </w:p>
        </w:tc>
        <w:tc>
          <w:tcPr>
            <w:tcW w:w="1344" w:type="pct"/>
          </w:tcPr>
          <w:p w:rsidR="00501DC8" w:rsidRPr="00BC1B8C" w:rsidRDefault="00501DC8" w:rsidP="0091255D">
            <w:pPr>
              <w:jc w:val="both"/>
              <w:rPr>
                <w:rFonts w:ascii="Arial" w:hAnsi="Arial" w:cs="Arial"/>
                <w:sz w:val="24"/>
                <w:szCs w:val="24"/>
              </w:rPr>
            </w:pPr>
          </w:p>
        </w:tc>
        <w:tc>
          <w:tcPr>
            <w:tcW w:w="1345" w:type="pct"/>
          </w:tcPr>
          <w:p w:rsidR="00501DC8" w:rsidRPr="0020233B" w:rsidRDefault="00B96944" w:rsidP="00F3077D">
            <w:pPr>
              <w:jc w:val="both"/>
              <w:rPr>
                <w:rFonts w:ascii="Arial" w:hAnsi="Arial" w:cs="Arial"/>
                <w:sz w:val="24"/>
                <w:szCs w:val="24"/>
              </w:rPr>
            </w:pPr>
            <w:r>
              <w:rPr>
                <w:rFonts w:ascii="Arial" w:hAnsi="Arial" w:cs="Arial"/>
                <w:sz w:val="24"/>
                <w:szCs w:val="24"/>
              </w:rPr>
              <w:t>SPA</w:t>
            </w:r>
          </w:p>
        </w:tc>
        <w:tc>
          <w:tcPr>
            <w:tcW w:w="1177" w:type="pct"/>
          </w:tcPr>
          <w:p w:rsidR="00501DC8" w:rsidRPr="0020233B" w:rsidRDefault="00501DC8" w:rsidP="00F3077D">
            <w:pPr>
              <w:jc w:val="both"/>
              <w:rPr>
                <w:rFonts w:ascii="Arial" w:hAnsi="Arial" w:cs="Arial"/>
                <w:sz w:val="24"/>
                <w:szCs w:val="24"/>
              </w:rPr>
            </w:pPr>
            <w:r>
              <w:rPr>
                <w:rFonts w:ascii="Arial" w:hAnsi="Arial" w:cs="Arial"/>
                <w:sz w:val="24"/>
                <w:szCs w:val="24"/>
              </w:rPr>
              <w:t>1</w:t>
            </w:r>
          </w:p>
        </w:tc>
      </w:tr>
      <w:tr w:rsidR="00501DC8" w:rsidRPr="0020233B" w:rsidTr="00501DC8">
        <w:tc>
          <w:tcPr>
            <w:tcW w:w="1134" w:type="pct"/>
          </w:tcPr>
          <w:p w:rsidR="00501DC8" w:rsidRPr="0020233B" w:rsidRDefault="00501DC8" w:rsidP="00F3077D">
            <w:pPr>
              <w:jc w:val="both"/>
              <w:rPr>
                <w:rFonts w:ascii="Arial" w:hAnsi="Arial" w:cs="Arial"/>
                <w:b/>
                <w:sz w:val="24"/>
                <w:szCs w:val="24"/>
              </w:rPr>
            </w:pPr>
            <w:r w:rsidRPr="0020233B">
              <w:rPr>
                <w:rFonts w:ascii="Arial" w:hAnsi="Arial" w:cs="Arial"/>
                <w:sz w:val="24"/>
                <w:szCs w:val="24"/>
              </w:rPr>
              <w:t>Tuesday pm</w:t>
            </w:r>
          </w:p>
        </w:tc>
        <w:tc>
          <w:tcPr>
            <w:tcW w:w="1344" w:type="pct"/>
          </w:tcPr>
          <w:p w:rsidR="00501DC8" w:rsidRPr="00BC1B8C" w:rsidRDefault="00501DC8" w:rsidP="00F3077D">
            <w:pPr>
              <w:jc w:val="both"/>
              <w:rPr>
                <w:rFonts w:ascii="Arial" w:hAnsi="Arial" w:cs="Arial"/>
                <w:sz w:val="24"/>
                <w:szCs w:val="24"/>
              </w:rPr>
            </w:pPr>
          </w:p>
        </w:tc>
        <w:tc>
          <w:tcPr>
            <w:tcW w:w="1345" w:type="pct"/>
          </w:tcPr>
          <w:p w:rsidR="00501DC8" w:rsidRPr="0020233B" w:rsidRDefault="00A11A3A" w:rsidP="00F3077D">
            <w:pPr>
              <w:jc w:val="both"/>
              <w:rPr>
                <w:rFonts w:ascii="Arial" w:hAnsi="Arial" w:cs="Arial"/>
                <w:sz w:val="24"/>
                <w:szCs w:val="24"/>
              </w:rPr>
            </w:pPr>
            <w:r>
              <w:rPr>
                <w:rFonts w:ascii="Arial" w:hAnsi="Arial" w:cs="Arial"/>
                <w:sz w:val="24"/>
                <w:szCs w:val="24"/>
              </w:rPr>
              <w:t>Admin</w:t>
            </w:r>
          </w:p>
        </w:tc>
        <w:tc>
          <w:tcPr>
            <w:tcW w:w="1177" w:type="pct"/>
          </w:tcPr>
          <w:p w:rsidR="00501DC8" w:rsidRPr="0020233B" w:rsidRDefault="00501DC8" w:rsidP="00F3077D">
            <w:pPr>
              <w:jc w:val="both"/>
              <w:rPr>
                <w:rFonts w:ascii="Arial" w:hAnsi="Arial" w:cs="Arial"/>
                <w:sz w:val="24"/>
                <w:szCs w:val="24"/>
              </w:rPr>
            </w:pPr>
            <w:r>
              <w:rPr>
                <w:rFonts w:ascii="Arial" w:hAnsi="Arial" w:cs="Arial"/>
                <w:sz w:val="24"/>
                <w:szCs w:val="24"/>
              </w:rPr>
              <w:t>1</w:t>
            </w:r>
          </w:p>
        </w:tc>
      </w:tr>
      <w:tr w:rsidR="00501DC8" w:rsidRPr="0020233B" w:rsidTr="00501DC8">
        <w:tc>
          <w:tcPr>
            <w:tcW w:w="1134" w:type="pct"/>
          </w:tcPr>
          <w:p w:rsidR="00501DC8" w:rsidRPr="0020233B" w:rsidRDefault="00501DC8" w:rsidP="00F3077D">
            <w:pPr>
              <w:jc w:val="both"/>
              <w:rPr>
                <w:rFonts w:ascii="Arial" w:hAnsi="Arial" w:cs="Arial"/>
                <w:sz w:val="24"/>
                <w:szCs w:val="24"/>
              </w:rPr>
            </w:pPr>
            <w:r w:rsidRPr="0020233B">
              <w:rPr>
                <w:rFonts w:ascii="Arial" w:hAnsi="Arial" w:cs="Arial"/>
                <w:sz w:val="24"/>
                <w:szCs w:val="24"/>
              </w:rPr>
              <w:t>Wednesday am</w:t>
            </w:r>
          </w:p>
        </w:tc>
        <w:tc>
          <w:tcPr>
            <w:tcW w:w="1344" w:type="pct"/>
          </w:tcPr>
          <w:p w:rsidR="00501DC8" w:rsidRPr="00BC1B8C" w:rsidRDefault="00A11A3A" w:rsidP="00F3077D">
            <w:pPr>
              <w:jc w:val="both"/>
              <w:rPr>
                <w:rFonts w:ascii="Arial" w:hAnsi="Arial" w:cs="Arial"/>
                <w:sz w:val="24"/>
                <w:szCs w:val="24"/>
              </w:rPr>
            </w:pPr>
            <w:r>
              <w:rPr>
                <w:rFonts w:ascii="Arial" w:hAnsi="Arial" w:cs="Arial"/>
                <w:sz w:val="24"/>
                <w:szCs w:val="24"/>
              </w:rPr>
              <w:t>VHK</w:t>
            </w:r>
          </w:p>
        </w:tc>
        <w:tc>
          <w:tcPr>
            <w:tcW w:w="1345" w:type="pct"/>
          </w:tcPr>
          <w:p w:rsidR="00501DC8" w:rsidRPr="0020233B" w:rsidRDefault="00A11A3A" w:rsidP="00F3077D">
            <w:pPr>
              <w:jc w:val="both"/>
              <w:rPr>
                <w:rFonts w:ascii="Arial" w:hAnsi="Arial" w:cs="Arial"/>
                <w:sz w:val="24"/>
                <w:szCs w:val="24"/>
              </w:rPr>
            </w:pPr>
            <w:r>
              <w:rPr>
                <w:rFonts w:ascii="Arial" w:hAnsi="Arial" w:cs="Arial"/>
                <w:sz w:val="24"/>
                <w:szCs w:val="24"/>
              </w:rPr>
              <w:t>Theatre (alternate weeks)/stone/cancer clinic</w:t>
            </w:r>
          </w:p>
        </w:tc>
        <w:tc>
          <w:tcPr>
            <w:tcW w:w="1177" w:type="pct"/>
          </w:tcPr>
          <w:p w:rsidR="00501DC8" w:rsidRPr="0020233B" w:rsidRDefault="00501DC8" w:rsidP="00F3077D">
            <w:pPr>
              <w:jc w:val="both"/>
              <w:rPr>
                <w:rFonts w:ascii="Arial" w:hAnsi="Arial" w:cs="Arial"/>
                <w:sz w:val="24"/>
                <w:szCs w:val="24"/>
              </w:rPr>
            </w:pPr>
            <w:r>
              <w:rPr>
                <w:rFonts w:ascii="Arial" w:hAnsi="Arial" w:cs="Arial"/>
                <w:sz w:val="24"/>
                <w:szCs w:val="24"/>
              </w:rPr>
              <w:t>1</w:t>
            </w:r>
          </w:p>
        </w:tc>
      </w:tr>
      <w:tr w:rsidR="00501DC8" w:rsidRPr="0020233B" w:rsidTr="00501DC8">
        <w:tc>
          <w:tcPr>
            <w:tcW w:w="1134" w:type="pct"/>
          </w:tcPr>
          <w:p w:rsidR="00501DC8" w:rsidRPr="0020233B" w:rsidRDefault="00501DC8" w:rsidP="00F3077D">
            <w:pPr>
              <w:jc w:val="both"/>
              <w:rPr>
                <w:rFonts w:ascii="Arial" w:hAnsi="Arial" w:cs="Arial"/>
                <w:b/>
                <w:sz w:val="24"/>
                <w:szCs w:val="24"/>
              </w:rPr>
            </w:pPr>
            <w:r w:rsidRPr="0020233B">
              <w:rPr>
                <w:rFonts w:ascii="Arial" w:hAnsi="Arial" w:cs="Arial"/>
                <w:sz w:val="24"/>
                <w:szCs w:val="24"/>
              </w:rPr>
              <w:t xml:space="preserve">Wednesday pm </w:t>
            </w:r>
          </w:p>
        </w:tc>
        <w:tc>
          <w:tcPr>
            <w:tcW w:w="1344" w:type="pct"/>
          </w:tcPr>
          <w:p w:rsidR="00501DC8" w:rsidRPr="00BC1B8C" w:rsidRDefault="00A11A3A" w:rsidP="00F3077D">
            <w:pPr>
              <w:jc w:val="both"/>
              <w:rPr>
                <w:rFonts w:ascii="Arial" w:hAnsi="Arial" w:cs="Arial"/>
                <w:sz w:val="24"/>
                <w:szCs w:val="24"/>
              </w:rPr>
            </w:pPr>
            <w:r>
              <w:rPr>
                <w:rFonts w:ascii="Arial" w:hAnsi="Arial" w:cs="Arial"/>
                <w:sz w:val="24"/>
                <w:szCs w:val="24"/>
              </w:rPr>
              <w:t>VHK</w:t>
            </w:r>
          </w:p>
        </w:tc>
        <w:tc>
          <w:tcPr>
            <w:tcW w:w="1345" w:type="pct"/>
          </w:tcPr>
          <w:p w:rsidR="00501DC8" w:rsidRPr="0020233B" w:rsidRDefault="00A11A3A" w:rsidP="00F3077D">
            <w:pPr>
              <w:jc w:val="both"/>
              <w:rPr>
                <w:rFonts w:ascii="Arial" w:hAnsi="Arial" w:cs="Arial"/>
                <w:sz w:val="24"/>
                <w:szCs w:val="24"/>
              </w:rPr>
            </w:pPr>
            <w:r>
              <w:rPr>
                <w:rFonts w:ascii="Arial" w:hAnsi="Arial" w:cs="Arial"/>
                <w:sz w:val="24"/>
                <w:szCs w:val="24"/>
              </w:rPr>
              <w:t>Theatre (alternate weeks)/MDT</w:t>
            </w:r>
          </w:p>
        </w:tc>
        <w:tc>
          <w:tcPr>
            <w:tcW w:w="1177" w:type="pct"/>
          </w:tcPr>
          <w:p w:rsidR="00501DC8" w:rsidRPr="0020233B" w:rsidRDefault="00501DC8" w:rsidP="00F3077D">
            <w:pPr>
              <w:jc w:val="both"/>
              <w:rPr>
                <w:rFonts w:ascii="Arial" w:hAnsi="Arial" w:cs="Arial"/>
                <w:sz w:val="24"/>
                <w:szCs w:val="24"/>
              </w:rPr>
            </w:pPr>
            <w:r>
              <w:rPr>
                <w:rFonts w:ascii="Arial" w:hAnsi="Arial" w:cs="Arial"/>
                <w:sz w:val="24"/>
                <w:szCs w:val="24"/>
              </w:rPr>
              <w:t>1</w:t>
            </w:r>
          </w:p>
        </w:tc>
      </w:tr>
      <w:tr w:rsidR="00501DC8" w:rsidRPr="0020233B" w:rsidTr="00501DC8">
        <w:tc>
          <w:tcPr>
            <w:tcW w:w="1134" w:type="pct"/>
          </w:tcPr>
          <w:p w:rsidR="00501DC8" w:rsidRPr="0020233B" w:rsidRDefault="00501DC8" w:rsidP="00F3077D">
            <w:pPr>
              <w:jc w:val="both"/>
              <w:rPr>
                <w:rFonts w:ascii="Arial" w:hAnsi="Arial" w:cs="Arial"/>
                <w:b/>
                <w:sz w:val="24"/>
                <w:szCs w:val="24"/>
              </w:rPr>
            </w:pPr>
            <w:r w:rsidRPr="0020233B">
              <w:rPr>
                <w:rFonts w:ascii="Arial" w:hAnsi="Arial" w:cs="Arial"/>
                <w:sz w:val="24"/>
                <w:szCs w:val="24"/>
              </w:rPr>
              <w:t>Thursday am</w:t>
            </w:r>
          </w:p>
        </w:tc>
        <w:tc>
          <w:tcPr>
            <w:tcW w:w="1344" w:type="pct"/>
          </w:tcPr>
          <w:p w:rsidR="00501DC8" w:rsidRPr="00BC1B8C" w:rsidRDefault="009C446C" w:rsidP="0091255D">
            <w:pPr>
              <w:jc w:val="both"/>
              <w:rPr>
                <w:rFonts w:ascii="Arial" w:hAnsi="Arial" w:cs="Arial"/>
                <w:sz w:val="24"/>
                <w:szCs w:val="24"/>
              </w:rPr>
            </w:pPr>
            <w:r>
              <w:rPr>
                <w:rFonts w:ascii="Arial" w:hAnsi="Arial" w:cs="Arial"/>
                <w:sz w:val="24"/>
                <w:szCs w:val="24"/>
              </w:rPr>
              <w:t>VHK</w:t>
            </w:r>
          </w:p>
        </w:tc>
        <w:tc>
          <w:tcPr>
            <w:tcW w:w="1345" w:type="pct"/>
          </w:tcPr>
          <w:p w:rsidR="00501DC8" w:rsidRPr="0020233B" w:rsidRDefault="00A11A3A" w:rsidP="00F3077D">
            <w:pPr>
              <w:jc w:val="both"/>
              <w:rPr>
                <w:rFonts w:ascii="Arial" w:hAnsi="Arial" w:cs="Arial"/>
                <w:sz w:val="24"/>
                <w:szCs w:val="24"/>
              </w:rPr>
            </w:pPr>
            <w:r>
              <w:rPr>
                <w:rFonts w:ascii="Arial" w:hAnsi="Arial" w:cs="Arial"/>
                <w:sz w:val="24"/>
                <w:szCs w:val="24"/>
              </w:rPr>
              <w:t xml:space="preserve">OSC </w:t>
            </w:r>
          </w:p>
        </w:tc>
        <w:tc>
          <w:tcPr>
            <w:tcW w:w="1177" w:type="pct"/>
          </w:tcPr>
          <w:p w:rsidR="00501DC8" w:rsidRPr="0020233B" w:rsidRDefault="00501DC8" w:rsidP="00F3077D">
            <w:pPr>
              <w:jc w:val="both"/>
              <w:rPr>
                <w:rFonts w:ascii="Arial" w:hAnsi="Arial" w:cs="Arial"/>
                <w:sz w:val="24"/>
                <w:szCs w:val="24"/>
              </w:rPr>
            </w:pPr>
            <w:r>
              <w:rPr>
                <w:rFonts w:ascii="Arial" w:hAnsi="Arial" w:cs="Arial"/>
                <w:sz w:val="24"/>
                <w:szCs w:val="24"/>
              </w:rPr>
              <w:t>1</w:t>
            </w:r>
          </w:p>
        </w:tc>
      </w:tr>
      <w:tr w:rsidR="00501DC8" w:rsidRPr="0020233B" w:rsidTr="00501DC8">
        <w:tc>
          <w:tcPr>
            <w:tcW w:w="1134" w:type="pct"/>
          </w:tcPr>
          <w:p w:rsidR="00501DC8" w:rsidRPr="0020233B" w:rsidRDefault="00501DC8" w:rsidP="00F3077D">
            <w:pPr>
              <w:jc w:val="both"/>
              <w:rPr>
                <w:rFonts w:ascii="Arial" w:hAnsi="Arial" w:cs="Arial"/>
                <w:b/>
                <w:sz w:val="24"/>
                <w:szCs w:val="24"/>
              </w:rPr>
            </w:pPr>
            <w:r w:rsidRPr="0020233B">
              <w:rPr>
                <w:rFonts w:ascii="Arial" w:hAnsi="Arial" w:cs="Arial"/>
                <w:sz w:val="24"/>
                <w:szCs w:val="24"/>
              </w:rPr>
              <w:t>Thursday pm</w:t>
            </w:r>
          </w:p>
        </w:tc>
        <w:tc>
          <w:tcPr>
            <w:tcW w:w="1344" w:type="pct"/>
          </w:tcPr>
          <w:p w:rsidR="00501DC8" w:rsidRPr="00BC1B8C" w:rsidRDefault="009C446C" w:rsidP="00F3077D">
            <w:pPr>
              <w:jc w:val="both"/>
              <w:rPr>
                <w:rFonts w:ascii="Arial" w:hAnsi="Arial" w:cs="Arial"/>
                <w:sz w:val="24"/>
                <w:szCs w:val="24"/>
              </w:rPr>
            </w:pPr>
            <w:r>
              <w:rPr>
                <w:rFonts w:ascii="Arial" w:hAnsi="Arial" w:cs="Arial"/>
                <w:sz w:val="24"/>
                <w:szCs w:val="24"/>
              </w:rPr>
              <w:t>VHK</w:t>
            </w:r>
          </w:p>
        </w:tc>
        <w:tc>
          <w:tcPr>
            <w:tcW w:w="1345" w:type="pct"/>
          </w:tcPr>
          <w:p w:rsidR="00501DC8" w:rsidRPr="0020233B" w:rsidRDefault="00A11A3A" w:rsidP="00F3077D">
            <w:pPr>
              <w:jc w:val="both"/>
              <w:rPr>
                <w:rFonts w:ascii="Arial" w:hAnsi="Arial" w:cs="Arial"/>
                <w:sz w:val="24"/>
                <w:szCs w:val="24"/>
              </w:rPr>
            </w:pPr>
            <w:r>
              <w:rPr>
                <w:rFonts w:ascii="Arial" w:hAnsi="Arial" w:cs="Arial"/>
                <w:sz w:val="24"/>
                <w:szCs w:val="24"/>
              </w:rPr>
              <w:t>SPA</w:t>
            </w:r>
          </w:p>
        </w:tc>
        <w:tc>
          <w:tcPr>
            <w:tcW w:w="1177" w:type="pct"/>
          </w:tcPr>
          <w:p w:rsidR="00501DC8" w:rsidRPr="0020233B" w:rsidRDefault="00A11A3A" w:rsidP="00F3077D">
            <w:pPr>
              <w:jc w:val="both"/>
              <w:rPr>
                <w:rFonts w:ascii="Arial" w:hAnsi="Arial" w:cs="Arial"/>
                <w:sz w:val="24"/>
                <w:szCs w:val="24"/>
              </w:rPr>
            </w:pPr>
            <w:r>
              <w:rPr>
                <w:rFonts w:ascii="Arial" w:hAnsi="Arial" w:cs="Arial"/>
                <w:sz w:val="24"/>
                <w:szCs w:val="24"/>
              </w:rPr>
              <w:t>1</w:t>
            </w:r>
          </w:p>
        </w:tc>
      </w:tr>
      <w:tr w:rsidR="00501DC8" w:rsidRPr="0020233B" w:rsidTr="00501DC8">
        <w:tc>
          <w:tcPr>
            <w:tcW w:w="1134" w:type="pct"/>
          </w:tcPr>
          <w:p w:rsidR="00501DC8" w:rsidRPr="0020233B" w:rsidRDefault="00501DC8" w:rsidP="00F3077D">
            <w:pPr>
              <w:jc w:val="both"/>
              <w:rPr>
                <w:rFonts w:ascii="Arial" w:hAnsi="Arial" w:cs="Arial"/>
                <w:b/>
                <w:sz w:val="24"/>
                <w:szCs w:val="24"/>
              </w:rPr>
            </w:pPr>
            <w:r w:rsidRPr="0020233B">
              <w:rPr>
                <w:rFonts w:ascii="Arial" w:hAnsi="Arial" w:cs="Arial"/>
                <w:sz w:val="24"/>
                <w:szCs w:val="24"/>
              </w:rPr>
              <w:t>Friday am</w:t>
            </w:r>
          </w:p>
        </w:tc>
        <w:tc>
          <w:tcPr>
            <w:tcW w:w="1344" w:type="pct"/>
          </w:tcPr>
          <w:p w:rsidR="00501DC8" w:rsidRPr="00BC1B8C" w:rsidRDefault="009C446C" w:rsidP="00F3077D">
            <w:pPr>
              <w:jc w:val="both"/>
              <w:rPr>
                <w:rFonts w:ascii="Arial" w:hAnsi="Arial" w:cs="Arial"/>
                <w:sz w:val="24"/>
                <w:szCs w:val="24"/>
              </w:rPr>
            </w:pPr>
            <w:r>
              <w:rPr>
                <w:rFonts w:ascii="Arial" w:hAnsi="Arial" w:cs="Arial"/>
                <w:sz w:val="24"/>
                <w:szCs w:val="24"/>
              </w:rPr>
              <w:t>VHK</w:t>
            </w:r>
          </w:p>
        </w:tc>
        <w:tc>
          <w:tcPr>
            <w:tcW w:w="1345" w:type="pct"/>
          </w:tcPr>
          <w:p w:rsidR="00501DC8" w:rsidRPr="0020233B" w:rsidRDefault="00A11A3A" w:rsidP="00F3077D">
            <w:pPr>
              <w:jc w:val="both"/>
              <w:rPr>
                <w:rFonts w:ascii="Arial" w:hAnsi="Arial" w:cs="Arial"/>
                <w:sz w:val="24"/>
                <w:szCs w:val="24"/>
              </w:rPr>
            </w:pPr>
            <w:r>
              <w:rPr>
                <w:rFonts w:ascii="Arial" w:hAnsi="Arial" w:cs="Arial"/>
                <w:sz w:val="24"/>
                <w:szCs w:val="24"/>
              </w:rPr>
              <w:t>Review clinic</w:t>
            </w:r>
          </w:p>
        </w:tc>
        <w:tc>
          <w:tcPr>
            <w:tcW w:w="1177" w:type="pct"/>
          </w:tcPr>
          <w:p w:rsidR="00501DC8" w:rsidRPr="0020233B" w:rsidRDefault="00501DC8" w:rsidP="00F3077D">
            <w:pPr>
              <w:jc w:val="both"/>
              <w:rPr>
                <w:rFonts w:ascii="Arial" w:hAnsi="Arial" w:cs="Arial"/>
                <w:sz w:val="24"/>
                <w:szCs w:val="24"/>
              </w:rPr>
            </w:pPr>
            <w:r>
              <w:rPr>
                <w:rFonts w:ascii="Arial" w:hAnsi="Arial" w:cs="Arial"/>
                <w:sz w:val="24"/>
                <w:szCs w:val="24"/>
              </w:rPr>
              <w:t>1</w:t>
            </w:r>
          </w:p>
        </w:tc>
      </w:tr>
      <w:tr w:rsidR="00501DC8" w:rsidRPr="0020233B" w:rsidTr="00501DC8">
        <w:tc>
          <w:tcPr>
            <w:tcW w:w="1134" w:type="pct"/>
          </w:tcPr>
          <w:p w:rsidR="00501DC8" w:rsidRPr="0020233B" w:rsidRDefault="00501DC8" w:rsidP="00F3077D">
            <w:pPr>
              <w:jc w:val="both"/>
              <w:rPr>
                <w:rFonts w:ascii="Arial" w:hAnsi="Arial" w:cs="Arial"/>
                <w:sz w:val="24"/>
                <w:szCs w:val="24"/>
              </w:rPr>
            </w:pPr>
            <w:r w:rsidRPr="0020233B">
              <w:rPr>
                <w:rFonts w:ascii="Arial" w:hAnsi="Arial" w:cs="Arial"/>
                <w:sz w:val="24"/>
                <w:szCs w:val="24"/>
              </w:rPr>
              <w:t>Friday pm</w:t>
            </w:r>
          </w:p>
        </w:tc>
        <w:tc>
          <w:tcPr>
            <w:tcW w:w="1344" w:type="pct"/>
          </w:tcPr>
          <w:p w:rsidR="00501DC8" w:rsidRPr="00BC1B8C" w:rsidRDefault="009C446C" w:rsidP="00F3077D">
            <w:pPr>
              <w:jc w:val="both"/>
              <w:rPr>
                <w:rFonts w:ascii="Arial" w:hAnsi="Arial" w:cs="Arial"/>
                <w:sz w:val="24"/>
                <w:szCs w:val="24"/>
              </w:rPr>
            </w:pPr>
            <w:r>
              <w:rPr>
                <w:rFonts w:ascii="Arial" w:hAnsi="Arial" w:cs="Arial"/>
                <w:sz w:val="24"/>
                <w:szCs w:val="24"/>
              </w:rPr>
              <w:t>VHK</w:t>
            </w:r>
          </w:p>
        </w:tc>
        <w:tc>
          <w:tcPr>
            <w:tcW w:w="1345" w:type="pct"/>
          </w:tcPr>
          <w:p w:rsidR="00501DC8" w:rsidRPr="0020233B" w:rsidRDefault="00B96944" w:rsidP="00F3077D">
            <w:pPr>
              <w:jc w:val="both"/>
              <w:rPr>
                <w:rFonts w:ascii="Arial" w:hAnsi="Arial" w:cs="Arial"/>
                <w:sz w:val="24"/>
                <w:szCs w:val="24"/>
              </w:rPr>
            </w:pPr>
            <w:r>
              <w:rPr>
                <w:rFonts w:ascii="Arial" w:hAnsi="Arial" w:cs="Arial"/>
                <w:sz w:val="24"/>
                <w:szCs w:val="24"/>
              </w:rPr>
              <w:t>Off</w:t>
            </w:r>
          </w:p>
        </w:tc>
        <w:tc>
          <w:tcPr>
            <w:tcW w:w="1177" w:type="pct"/>
          </w:tcPr>
          <w:p w:rsidR="00501DC8" w:rsidRPr="0020233B" w:rsidRDefault="00A11A3A" w:rsidP="00F3077D">
            <w:pPr>
              <w:jc w:val="both"/>
              <w:rPr>
                <w:rFonts w:ascii="Arial" w:hAnsi="Arial" w:cs="Arial"/>
                <w:sz w:val="24"/>
                <w:szCs w:val="24"/>
              </w:rPr>
            </w:pPr>
            <w:r>
              <w:rPr>
                <w:rFonts w:ascii="Arial" w:hAnsi="Arial" w:cs="Arial"/>
                <w:sz w:val="24"/>
                <w:szCs w:val="24"/>
              </w:rPr>
              <w:t>0</w:t>
            </w:r>
          </w:p>
        </w:tc>
      </w:tr>
    </w:tbl>
    <w:p w:rsidR="0020233B" w:rsidRPr="0020233B" w:rsidRDefault="0020233B" w:rsidP="0020233B">
      <w:pPr>
        <w:spacing w:after="0"/>
        <w:jc w:val="both"/>
        <w:rPr>
          <w:rFonts w:ascii="Arial" w:hAnsi="Arial" w:cs="Arial"/>
          <w:sz w:val="24"/>
          <w:szCs w:val="24"/>
        </w:rPr>
      </w:pPr>
    </w:p>
    <w:p w:rsidR="0020233B" w:rsidRDefault="0020233B" w:rsidP="0020233B">
      <w:pPr>
        <w:spacing w:after="0" w:line="240" w:lineRule="auto"/>
        <w:rPr>
          <w:rFonts w:ascii="Arial" w:hAnsi="Arial" w:cs="Arial"/>
          <w:sz w:val="20"/>
          <w:szCs w:val="20"/>
        </w:rPr>
      </w:pPr>
      <w:r>
        <w:rPr>
          <w:rFonts w:ascii="Arial" w:hAnsi="Arial" w:cs="Arial"/>
          <w:sz w:val="20"/>
          <w:szCs w:val="20"/>
        </w:rPr>
        <w:br w:type="page"/>
      </w:r>
    </w:p>
    <w:p w:rsidR="00C55BDA" w:rsidRPr="00A208C0" w:rsidRDefault="00C55BDA" w:rsidP="00C55BDA">
      <w:pPr>
        <w:spacing w:after="0" w:line="240" w:lineRule="auto"/>
        <w:rPr>
          <w:rFonts w:ascii="Arial" w:hAnsi="Arial" w:cs="Arial"/>
          <w:b/>
          <w:snapToGrid w:val="0"/>
          <w:color w:val="00B0F0"/>
          <w:sz w:val="28"/>
          <w:szCs w:val="28"/>
        </w:rPr>
      </w:pPr>
      <w:r w:rsidRPr="00A208C0">
        <w:rPr>
          <w:rFonts w:ascii="Arial" w:hAnsi="Arial" w:cs="Arial"/>
          <w:b/>
          <w:snapToGrid w:val="0"/>
          <w:color w:val="00B0F0"/>
          <w:sz w:val="28"/>
          <w:szCs w:val="28"/>
        </w:rPr>
        <w:lastRenderedPageBreak/>
        <w:t>Section 6:</w:t>
      </w:r>
      <w:r w:rsidRPr="00A208C0">
        <w:rPr>
          <w:rFonts w:ascii="Arial" w:hAnsi="Arial" w:cs="Arial"/>
          <w:b/>
          <w:snapToGrid w:val="0"/>
          <w:color w:val="00B0F0"/>
          <w:sz w:val="28"/>
          <w:szCs w:val="28"/>
        </w:rPr>
        <w:tab/>
      </w:r>
      <w:r w:rsidRPr="00A208C0">
        <w:rPr>
          <w:rFonts w:ascii="Arial" w:hAnsi="Arial" w:cs="Arial"/>
          <w:b/>
          <w:snapToGrid w:val="0"/>
          <w:color w:val="00B0F0"/>
          <w:sz w:val="28"/>
          <w:szCs w:val="28"/>
        </w:rPr>
        <w:tab/>
        <w:t>CONTACT INFORMATION</w:t>
      </w:r>
    </w:p>
    <w:p w:rsidR="00C55BDA" w:rsidRDefault="00C55BDA" w:rsidP="00C55BDA">
      <w:pPr>
        <w:spacing w:after="0" w:line="240" w:lineRule="auto"/>
        <w:rPr>
          <w:rFonts w:ascii="Arial" w:hAnsi="Arial" w:cs="Arial"/>
          <w:b/>
          <w:snapToGrid w:val="0"/>
        </w:rPr>
      </w:pPr>
    </w:p>
    <w:p w:rsidR="00C55BDA" w:rsidRDefault="00C55BDA" w:rsidP="00C55BDA">
      <w:pPr>
        <w:spacing w:after="0" w:line="240" w:lineRule="auto"/>
        <w:rPr>
          <w:rFonts w:ascii="Arial" w:hAnsi="Arial" w:cs="Arial"/>
          <w:snapToGrid w:val="0"/>
          <w:sz w:val="28"/>
          <w:szCs w:val="28"/>
        </w:rPr>
      </w:pPr>
      <w:r>
        <w:rPr>
          <w:rFonts w:ascii="Arial" w:hAnsi="Arial" w:cs="Arial"/>
          <w:snapToGrid w:val="0"/>
          <w:sz w:val="28"/>
          <w:szCs w:val="28"/>
        </w:rPr>
        <w:t>Informal enquiries and visits are welcome and should initially be made to:-</w:t>
      </w:r>
    </w:p>
    <w:p w:rsidR="00C55BDA" w:rsidRDefault="00C55BDA" w:rsidP="00C55BDA">
      <w:pPr>
        <w:spacing w:after="0" w:line="240" w:lineRule="auto"/>
        <w:rPr>
          <w:rFonts w:ascii="Arial" w:hAnsi="Arial" w:cs="Arial"/>
          <w:snapToGrid w:val="0"/>
          <w:sz w:val="28"/>
          <w:szCs w:val="28"/>
        </w:rPr>
      </w:pPr>
      <w:r>
        <w:rPr>
          <w:rFonts w:ascii="Arial" w:hAnsi="Arial" w:cs="Arial"/>
          <w:snapToGrid w:val="0"/>
          <w:sz w:val="28"/>
          <w:szCs w:val="28"/>
        </w:rPr>
        <w:t xml:space="preserve"> </w:t>
      </w:r>
    </w:p>
    <w:p w:rsidR="00C55BDA" w:rsidRDefault="00501DC8" w:rsidP="00C55BDA">
      <w:pPr>
        <w:spacing w:after="0" w:line="240" w:lineRule="auto"/>
        <w:rPr>
          <w:rFonts w:ascii="Arial" w:hAnsi="Arial" w:cs="Arial"/>
          <w:snapToGrid w:val="0"/>
          <w:sz w:val="28"/>
          <w:szCs w:val="28"/>
        </w:rPr>
      </w:pPr>
      <w:r>
        <w:rPr>
          <w:rFonts w:ascii="Arial" w:hAnsi="Arial" w:cs="Arial"/>
          <w:snapToGrid w:val="0"/>
          <w:sz w:val="28"/>
          <w:szCs w:val="28"/>
        </w:rPr>
        <w:t xml:space="preserve">Mr </w:t>
      </w:r>
      <w:proofErr w:type="spellStart"/>
      <w:r w:rsidR="00DD0CC6">
        <w:rPr>
          <w:rFonts w:ascii="Arial" w:hAnsi="Arial" w:cs="Arial"/>
          <w:snapToGrid w:val="0"/>
          <w:sz w:val="28"/>
          <w:szCs w:val="28"/>
        </w:rPr>
        <w:t>Feras</w:t>
      </w:r>
      <w:proofErr w:type="spellEnd"/>
      <w:r w:rsidR="00DD0CC6">
        <w:rPr>
          <w:rFonts w:ascii="Arial" w:hAnsi="Arial" w:cs="Arial"/>
          <w:snapToGrid w:val="0"/>
          <w:sz w:val="28"/>
          <w:szCs w:val="28"/>
        </w:rPr>
        <w:t xml:space="preserve"> Al </w:t>
      </w:r>
      <w:proofErr w:type="spellStart"/>
      <w:r w:rsidR="00DD0CC6">
        <w:rPr>
          <w:rFonts w:ascii="Arial" w:hAnsi="Arial" w:cs="Arial"/>
          <w:snapToGrid w:val="0"/>
          <w:sz w:val="28"/>
          <w:szCs w:val="28"/>
        </w:rPr>
        <w:t>Jaafari</w:t>
      </w:r>
      <w:proofErr w:type="spellEnd"/>
    </w:p>
    <w:p w:rsidR="00C55BDA" w:rsidRDefault="00C55BDA" w:rsidP="00C55BDA">
      <w:pPr>
        <w:spacing w:after="0" w:line="240" w:lineRule="auto"/>
        <w:rPr>
          <w:rFonts w:ascii="Arial" w:hAnsi="Arial" w:cs="Arial"/>
          <w:snapToGrid w:val="0"/>
          <w:sz w:val="28"/>
          <w:szCs w:val="28"/>
        </w:rPr>
      </w:pPr>
    </w:p>
    <w:p w:rsidR="00C55BDA" w:rsidRDefault="00C55BDA" w:rsidP="00C55BDA">
      <w:pPr>
        <w:spacing w:after="0" w:line="240" w:lineRule="auto"/>
        <w:rPr>
          <w:rFonts w:ascii="Arial" w:hAnsi="Arial" w:cs="Arial"/>
          <w:snapToGrid w:val="0"/>
          <w:sz w:val="28"/>
          <w:szCs w:val="28"/>
        </w:rPr>
      </w:pPr>
      <w:r>
        <w:rPr>
          <w:rFonts w:ascii="Arial" w:hAnsi="Arial" w:cs="Arial"/>
          <w:snapToGrid w:val="0"/>
          <w:sz w:val="28"/>
          <w:szCs w:val="28"/>
        </w:rPr>
        <w:t>Telephone:</w:t>
      </w:r>
      <w:r w:rsidR="00DD0CC6">
        <w:rPr>
          <w:rFonts w:ascii="Arial" w:hAnsi="Arial" w:cs="Arial"/>
          <w:snapToGrid w:val="0"/>
          <w:sz w:val="28"/>
          <w:szCs w:val="28"/>
        </w:rPr>
        <w:t xml:space="preserve"> 28694</w:t>
      </w:r>
    </w:p>
    <w:p w:rsidR="00C55BDA" w:rsidRDefault="00C55BDA" w:rsidP="00C55BDA">
      <w:pPr>
        <w:spacing w:after="0" w:line="240" w:lineRule="auto"/>
        <w:rPr>
          <w:rFonts w:ascii="Arial" w:hAnsi="Arial" w:cs="Arial"/>
          <w:snapToGrid w:val="0"/>
          <w:sz w:val="28"/>
          <w:szCs w:val="28"/>
        </w:rPr>
      </w:pPr>
    </w:p>
    <w:p w:rsidR="00CF5169" w:rsidRDefault="00C55BDA" w:rsidP="00DD0CC6">
      <w:pPr>
        <w:spacing w:after="0" w:line="240" w:lineRule="auto"/>
        <w:rPr>
          <w:rFonts w:cs="Calibri"/>
          <w:b/>
          <w:color w:val="1B4C87"/>
        </w:rPr>
      </w:pPr>
      <w:r>
        <w:rPr>
          <w:rFonts w:ascii="Arial" w:hAnsi="Arial" w:cs="Arial"/>
          <w:snapToGrid w:val="0"/>
          <w:sz w:val="28"/>
          <w:szCs w:val="28"/>
        </w:rPr>
        <w:t>Email:</w:t>
      </w:r>
      <w:r w:rsidR="00501DC8">
        <w:rPr>
          <w:rFonts w:ascii="Arial" w:hAnsi="Arial" w:cs="Arial"/>
          <w:snapToGrid w:val="0"/>
          <w:sz w:val="28"/>
          <w:szCs w:val="28"/>
        </w:rPr>
        <w:t xml:space="preserve"> </w:t>
      </w:r>
      <w:r w:rsidR="00DD0CC6" w:rsidRPr="00DD0CC6">
        <w:rPr>
          <w:rFonts w:ascii="Arial" w:hAnsi="Arial" w:cs="Arial"/>
          <w:snapToGrid w:val="0"/>
          <w:sz w:val="28"/>
          <w:szCs w:val="28"/>
        </w:rPr>
        <w:t>feras.aljaafari2@nhs.scot</w:t>
      </w: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514D07" w:rsidRDefault="00514D07"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CF5169" w:rsidRDefault="00CF5169" w:rsidP="003E274F">
      <w:pPr>
        <w:spacing w:after="0" w:line="22" w:lineRule="atLeast"/>
        <w:ind w:right="2812"/>
        <w:rPr>
          <w:rFonts w:cs="Calibri"/>
          <w:b/>
          <w:color w:val="1B4C87"/>
        </w:rPr>
      </w:pPr>
    </w:p>
    <w:p w:rsidR="003E274F" w:rsidRPr="00C30D83" w:rsidRDefault="003E274F" w:rsidP="003E274F">
      <w:pPr>
        <w:spacing w:after="0" w:line="22" w:lineRule="atLeast"/>
        <w:ind w:right="2812"/>
        <w:rPr>
          <w:rFonts w:cs="Calibri"/>
          <w:b/>
          <w:color w:val="1B4C87"/>
        </w:rPr>
      </w:pPr>
      <w:r w:rsidRPr="00C30D83">
        <w:rPr>
          <w:rFonts w:cs="Calibri"/>
          <w:b/>
          <w:color w:val="1B4C87"/>
        </w:rPr>
        <w:t>NHS Fife</w:t>
      </w:r>
    </w:p>
    <w:p w:rsidR="003E274F" w:rsidRPr="00C30D83" w:rsidRDefault="003E274F" w:rsidP="003E274F">
      <w:pPr>
        <w:spacing w:after="0" w:line="22" w:lineRule="atLeast"/>
        <w:ind w:right="2812"/>
        <w:rPr>
          <w:color w:val="1B4C87"/>
        </w:rPr>
      </w:pPr>
      <w:r w:rsidRPr="00C30D83">
        <w:rPr>
          <w:color w:val="1B4C87"/>
        </w:rPr>
        <w:t>Hayfield House</w:t>
      </w:r>
    </w:p>
    <w:p w:rsidR="003E274F" w:rsidRPr="00C30D83" w:rsidRDefault="003E274F" w:rsidP="003E274F">
      <w:pPr>
        <w:spacing w:after="0" w:line="22" w:lineRule="atLeast"/>
        <w:ind w:right="2812"/>
        <w:rPr>
          <w:color w:val="1B4C87"/>
        </w:rPr>
      </w:pPr>
      <w:r w:rsidRPr="00C30D83">
        <w:rPr>
          <w:color w:val="1B4C87"/>
        </w:rPr>
        <w:t>Hayfield Road</w:t>
      </w:r>
    </w:p>
    <w:p w:rsidR="003E274F" w:rsidRPr="00C30D83" w:rsidRDefault="003E274F" w:rsidP="003E274F">
      <w:pPr>
        <w:spacing w:after="0" w:line="22" w:lineRule="atLeast"/>
        <w:ind w:right="2812"/>
        <w:rPr>
          <w:color w:val="1B4C87"/>
        </w:rPr>
      </w:pPr>
      <w:r w:rsidRPr="00C30D83">
        <w:rPr>
          <w:color w:val="1B4C87"/>
        </w:rPr>
        <w:t>Kirkcaldy, KY2 5AH</w:t>
      </w:r>
    </w:p>
    <w:p w:rsidR="003E274F" w:rsidRPr="00C30D83" w:rsidRDefault="003E274F" w:rsidP="003E274F">
      <w:pPr>
        <w:spacing w:after="0" w:line="22" w:lineRule="atLeast"/>
        <w:ind w:right="2812"/>
        <w:rPr>
          <w:color w:val="1B4C87"/>
        </w:rPr>
      </w:pPr>
    </w:p>
    <w:p w:rsidR="003E274F" w:rsidRPr="00C30D83" w:rsidRDefault="003E274F" w:rsidP="003E274F">
      <w:pPr>
        <w:spacing w:after="120" w:line="22" w:lineRule="atLeast"/>
        <w:ind w:right="2812"/>
        <w:rPr>
          <w:rFonts w:cs="Calibri"/>
          <w:b/>
          <w:color w:val="1B4C87"/>
        </w:rPr>
      </w:pPr>
      <w:r w:rsidRPr="00C30D83">
        <w:rPr>
          <w:rFonts w:cs="Calibri"/>
          <w:b/>
          <w:color w:val="1B4C87"/>
        </w:rPr>
        <w:t>www.nhsfife.org</w:t>
      </w:r>
    </w:p>
    <w:p w:rsidR="003E274F" w:rsidRPr="00C30D83" w:rsidRDefault="001248E9" w:rsidP="003E274F">
      <w:pPr>
        <w:spacing w:after="0" w:line="22" w:lineRule="atLeast"/>
        <w:ind w:right="2812"/>
        <w:rPr>
          <w:color w:val="1B4C87"/>
        </w:rPr>
      </w:pPr>
      <w:r>
        <w:rPr>
          <w:noProof/>
          <w:lang w:eastAsia="en-GB"/>
        </w:rPr>
        <w:drawing>
          <wp:anchor distT="0" distB="0" distL="114300" distR="53975" simplePos="0" relativeHeight="251653632" behindDoc="0" locked="0" layoutInCell="1" allowOverlap="1">
            <wp:simplePos x="0" y="0"/>
            <wp:positionH relativeFrom="column">
              <wp:posOffset>28575</wp:posOffset>
            </wp:positionH>
            <wp:positionV relativeFrom="paragraph">
              <wp:posOffset>33655</wp:posOffset>
            </wp:positionV>
            <wp:extent cx="133350" cy="133350"/>
            <wp:effectExtent l="0" t="0" r="0" b="0"/>
            <wp:wrapSquare wrapText="bothSides"/>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anchor>
        </w:drawing>
      </w:r>
      <w:r w:rsidR="003E274F" w:rsidRPr="00C30D83">
        <w:rPr>
          <w:color w:val="1B4C87"/>
        </w:rPr>
        <w:t>facebook.com/nhsfife</w:t>
      </w:r>
    </w:p>
    <w:p w:rsidR="003E274F" w:rsidRPr="00C30D83" w:rsidRDefault="001248E9" w:rsidP="003E274F">
      <w:pPr>
        <w:spacing w:after="0" w:line="22" w:lineRule="atLeast"/>
        <w:ind w:right="2812"/>
        <w:rPr>
          <w:color w:val="1B4C87"/>
        </w:rPr>
      </w:pPr>
      <w:r>
        <w:rPr>
          <w:noProof/>
          <w:lang w:eastAsia="en-GB"/>
        </w:rPr>
        <w:drawing>
          <wp:anchor distT="0" distB="0" distL="114300" distR="53975" simplePos="0" relativeHeight="251655680" behindDoc="0" locked="0" layoutInCell="1" allowOverlap="1">
            <wp:simplePos x="0" y="0"/>
            <wp:positionH relativeFrom="column">
              <wp:posOffset>22225</wp:posOffset>
            </wp:positionH>
            <wp:positionV relativeFrom="paragraph">
              <wp:posOffset>29210</wp:posOffset>
            </wp:positionV>
            <wp:extent cx="133350" cy="133350"/>
            <wp:effectExtent l="0" t="0" r="0" b="0"/>
            <wp:wrapSquare wrapText="bothSides"/>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anchor>
        </w:drawing>
      </w:r>
      <w:r w:rsidR="003E274F" w:rsidRPr="00C30D83">
        <w:rPr>
          <w:color w:val="1B4C87"/>
        </w:rPr>
        <w:t>@nhsfife</w:t>
      </w:r>
    </w:p>
    <w:p w:rsidR="003E274F" w:rsidRPr="00C30D83" w:rsidRDefault="001248E9" w:rsidP="003E274F">
      <w:pPr>
        <w:spacing w:after="0" w:line="22" w:lineRule="atLeast"/>
        <w:ind w:right="2812"/>
        <w:rPr>
          <w:color w:val="1B4C87"/>
        </w:rPr>
      </w:pPr>
      <w:r>
        <w:rPr>
          <w:noProof/>
          <w:lang w:eastAsia="en-GB"/>
        </w:rPr>
        <w:drawing>
          <wp:anchor distT="0" distB="0" distL="114300" distR="53975" simplePos="0" relativeHeight="251656704" behindDoc="0" locked="0" layoutInCell="1" allowOverlap="1">
            <wp:simplePos x="0" y="0"/>
            <wp:positionH relativeFrom="column">
              <wp:posOffset>27305</wp:posOffset>
            </wp:positionH>
            <wp:positionV relativeFrom="paragraph">
              <wp:posOffset>34290</wp:posOffset>
            </wp:positionV>
            <wp:extent cx="133350" cy="133350"/>
            <wp:effectExtent l="0" t="0" r="0" b="0"/>
            <wp:wrapSquare wrapText="bothSides"/>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anchor>
        </w:drawing>
      </w:r>
      <w:r w:rsidR="003E274F" w:rsidRPr="00C30D83">
        <w:rPr>
          <w:color w:val="1B4C87"/>
        </w:rPr>
        <w:t>youtube.com/nhsfife</w:t>
      </w:r>
    </w:p>
    <w:p w:rsidR="0063663E" w:rsidRPr="00C30D83" w:rsidRDefault="001248E9" w:rsidP="003E274F">
      <w:pPr>
        <w:spacing w:after="0" w:line="22" w:lineRule="atLeast"/>
        <w:ind w:right="2812"/>
        <w:rPr>
          <w:color w:val="1B4C87"/>
        </w:rPr>
      </w:pPr>
      <w:r>
        <w:rPr>
          <w:noProof/>
          <w:lang w:eastAsia="en-GB"/>
        </w:rPr>
        <w:drawing>
          <wp:anchor distT="0" distB="0" distL="114300" distR="53975" simplePos="0" relativeHeight="251657728" behindDoc="0" locked="0" layoutInCell="1" allowOverlap="1">
            <wp:simplePos x="0" y="0"/>
            <wp:positionH relativeFrom="column">
              <wp:posOffset>24130</wp:posOffset>
            </wp:positionH>
            <wp:positionV relativeFrom="paragraph">
              <wp:posOffset>33655</wp:posOffset>
            </wp:positionV>
            <wp:extent cx="133350" cy="133350"/>
            <wp:effectExtent l="0" t="0" r="0" b="0"/>
            <wp:wrapSquare wrapText="bothSides"/>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350" cy="133350"/>
                    </a:xfrm>
                    <a:prstGeom prst="rect">
                      <a:avLst/>
                    </a:prstGeom>
                    <a:noFill/>
                    <a:ln>
                      <a:noFill/>
                    </a:ln>
                  </pic:spPr>
                </pic:pic>
              </a:graphicData>
            </a:graphic>
          </wp:anchor>
        </w:drawing>
      </w:r>
      <w:r w:rsidR="003E274F" w:rsidRPr="00C30D83">
        <w:rPr>
          <w:color w:val="1B4C87"/>
        </w:rPr>
        <w:t>@nhsfife</w:t>
      </w:r>
      <w:r w:rsidR="003E274F" w:rsidRPr="00980BD9">
        <w:rPr>
          <w:color w:val="0099A8"/>
          <w:sz w:val="28"/>
        </w:rPr>
        <w:tab/>
      </w:r>
    </w:p>
    <w:sectPr w:rsidR="0063663E" w:rsidRPr="00C30D83" w:rsidSect="00436030">
      <w:footerReference w:type="first" r:id="rId22"/>
      <w:pgSz w:w="11907" w:h="16839" w:code="9"/>
      <w:pgMar w:top="720" w:right="907" w:bottom="720" w:left="907"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3C7" w:rsidRDefault="00E923C7" w:rsidP="0094464E">
      <w:pPr>
        <w:spacing w:after="0" w:line="240" w:lineRule="auto"/>
      </w:pPr>
      <w:r>
        <w:separator/>
      </w:r>
    </w:p>
  </w:endnote>
  <w:endnote w:type="continuationSeparator" w:id="0">
    <w:p w:rsidR="00E923C7" w:rsidRDefault="00E923C7" w:rsidP="0094464E">
      <w:pPr>
        <w:spacing w:after="0" w:line="240" w:lineRule="auto"/>
      </w:pPr>
      <w:r>
        <w:continuationSeparator/>
      </w:r>
    </w:p>
  </w:endnote>
  <w:endnote w:type="continuationNotice" w:id="1">
    <w:p w:rsidR="00E923C7" w:rsidRDefault="00E923C7">
      <w:pPr>
        <w:spacing w:after="0" w:line="240" w:lineRule="auto"/>
      </w:pP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tone Sans Regular">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StoneSansSemibold">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69" w:rsidRPr="00830B96" w:rsidRDefault="00CF5169" w:rsidP="00E9380F">
    <w:pPr>
      <w:pStyle w:val="Footer"/>
      <w:jc w:val="right"/>
      <w:rPr>
        <w:color w:val="1B4C87"/>
        <w:sz w:val="16"/>
        <w:szCs w:val="16"/>
      </w:rPr>
    </w:pPr>
  </w:p>
  <w:p w:rsidR="00CF5169" w:rsidRPr="00EE1378" w:rsidRDefault="00CF5169" w:rsidP="00C30D83">
    <w:pPr>
      <w:pStyle w:val="Footer"/>
      <w:pBdr>
        <w:top w:val="single" w:sz="4" w:space="12" w:color="009FE2"/>
      </w:pBdr>
      <w:rPr>
        <w:rFonts w:ascii="Calibri" w:hAnsi="Calibri" w:cs="Calibri"/>
        <w:bCs/>
        <w:color w:val="009FE2"/>
        <w:szCs w:val="24"/>
      </w:rPr>
    </w:pPr>
    <w:r w:rsidRPr="00EE1378">
      <w:rPr>
        <w:rFonts w:ascii="Calibri" w:hAnsi="Calibri" w:cs="Calibri"/>
        <w:bCs/>
        <w:color w:val="009FE2"/>
        <w:szCs w:val="24"/>
      </w:rPr>
      <w:t>NHS Fife</w:t>
    </w:r>
    <w:r w:rsidR="00B4714D">
      <w:rPr>
        <w:rFonts w:ascii="Calibri" w:hAnsi="Calibri" w:cs="Calibri"/>
        <w:bCs/>
        <w:color w:val="009FE2"/>
        <w:szCs w:val="24"/>
      </w:rPr>
      <w:tab/>
    </w:r>
    <w:r w:rsidR="00B4714D">
      <w:rPr>
        <w:rFonts w:ascii="Calibri" w:hAnsi="Calibri" w:cs="Calibri"/>
        <w:bCs/>
        <w:color w:val="009FE2"/>
        <w:szCs w:val="24"/>
      </w:rPr>
      <w:tab/>
      <w:t>Version 1 – December 2021</w:t>
    </w:r>
  </w:p>
  <w:p w:rsidR="00CF5169" w:rsidRPr="00EE1378" w:rsidRDefault="005B008E" w:rsidP="00C30D83">
    <w:pPr>
      <w:pStyle w:val="Footer"/>
      <w:pBdr>
        <w:top w:val="single" w:sz="4" w:space="12" w:color="009FE2"/>
      </w:pBdr>
      <w:rPr>
        <w:rFonts w:ascii="Calibri" w:hAnsi="Calibri" w:cs="Calibri"/>
        <w:bCs/>
        <w:color w:val="1B4C87"/>
        <w:szCs w:val="24"/>
      </w:rPr>
    </w:pPr>
    <w:r w:rsidRPr="00EE1378">
      <w:rPr>
        <w:rFonts w:ascii="Calibri" w:hAnsi="Calibri" w:cs="Calibri"/>
        <w:bCs/>
        <w:color w:val="009FE2"/>
        <w:szCs w:val="24"/>
      </w:rPr>
      <w:fldChar w:fldCharType="begin"/>
    </w:r>
    <w:r w:rsidR="00CF5169" w:rsidRPr="00EE1378">
      <w:rPr>
        <w:rFonts w:ascii="Calibri" w:hAnsi="Calibri" w:cs="Calibri"/>
        <w:bCs/>
        <w:color w:val="009FE2"/>
      </w:rPr>
      <w:instrText xml:space="preserve"> PAGE </w:instrText>
    </w:r>
    <w:r w:rsidRPr="00EE1378">
      <w:rPr>
        <w:rFonts w:ascii="Calibri" w:hAnsi="Calibri" w:cs="Calibri"/>
        <w:bCs/>
        <w:color w:val="009FE2"/>
        <w:szCs w:val="24"/>
      </w:rPr>
      <w:fldChar w:fldCharType="separate"/>
    </w:r>
    <w:r w:rsidR="006C4A40">
      <w:rPr>
        <w:rFonts w:ascii="Calibri" w:hAnsi="Calibri" w:cs="Calibri"/>
        <w:bCs/>
        <w:noProof/>
        <w:color w:val="009FE2"/>
      </w:rPr>
      <w:t>2</w:t>
    </w:r>
    <w:r w:rsidRPr="00EE1378">
      <w:rPr>
        <w:rFonts w:ascii="Calibri" w:hAnsi="Calibri" w:cs="Calibri"/>
        <w:bCs/>
        <w:color w:val="009FE2"/>
        <w:szCs w:val="24"/>
      </w:rPr>
      <w:fldChar w:fldCharType="end"/>
    </w:r>
    <w:r w:rsidR="00CF5169" w:rsidRPr="00EE1378">
      <w:rPr>
        <w:rFonts w:ascii="Calibri" w:hAnsi="Calibri" w:cs="Calibri"/>
        <w:bCs/>
        <w:color w:val="009FE2"/>
        <w:szCs w:val="24"/>
      </w:rPr>
      <w:t xml:space="preserve"> | </w:t>
    </w:r>
    <w:r w:rsidR="00CF5169">
      <w:rPr>
        <w:rFonts w:ascii="Calibri" w:hAnsi="Calibri" w:cs="Calibri"/>
        <w:bCs/>
        <w:color w:val="009FE2"/>
        <w:szCs w:val="24"/>
      </w:rPr>
      <w:t xml:space="preserve">Medical &amp; </w:t>
    </w:r>
    <w:r w:rsidR="00CF5169">
      <w:rPr>
        <w:rFonts w:ascii="Calibri" w:hAnsi="Calibri" w:cs="Calibri"/>
        <w:bCs/>
        <w:color w:val="009FE2"/>
        <w:szCs w:val="24"/>
      </w:rPr>
      <w:br/>
      <w:t>Dental</w:t>
    </w:r>
    <w:r w:rsidR="00CF5169" w:rsidRPr="00EE1378">
      <w:rPr>
        <w:rFonts w:ascii="Calibri" w:hAnsi="Calibri" w:cs="Calibri"/>
        <w:bCs/>
        <w:color w:val="009FE2"/>
        <w:szCs w:val="24"/>
      </w:rPr>
      <w:t xml:space="preserve"> Recruitment Pack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69" w:rsidRPr="002F0054" w:rsidRDefault="00CF5169" w:rsidP="0044295D">
    <w:pPr>
      <w:pStyle w:val="Footer"/>
      <w:tabs>
        <w:tab w:val="clear" w:pos="4680"/>
        <w:tab w:val="clear" w:pos="9360"/>
        <w:tab w:val="right" w:pos="10489"/>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69" w:rsidRDefault="00CF5169" w:rsidP="00B100C2">
    <w:pPr>
      <w:pStyle w:val="Footer"/>
      <w:jc w:val="righ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69" w:rsidRPr="00C30D83" w:rsidRDefault="00CF5169" w:rsidP="00EE78D3">
    <w:pPr>
      <w:pStyle w:val="Footer"/>
      <w:jc w:val="right"/>
      <w:rPr>
        <w:color w:val="1B4C87"/>
      </w:rPr>
    </w:pPr>
  </w:p>
  <w:p w:rsidR="00CF5169" w:rsidRPr="00EE1378" w:rsidRDefault="00CF5169" w:rsidP="00436030">
    <w:pPr>
      <w:pStyle w:val="Footer"/>
      <w:pBdr>
        <w:top w:val="single" w:sz="4" w:space="12" w:color="009FE2"/>
      </w:pBdr>
      <w:rPr>
        <w:rFonts w:ascii="Calibri" w:hAnsi="Calibri" w:cs="Calibri"/>
        <w:bCs/>
        <w:color w:val="009FE2"/>
        <w:szCs w:val="24"/>
      </w:rPr>
    </w:pPr>
    <w:r w:rsidRPr="00EE1378">
      <w:rPr>
        <w:rFonts w:ascii="Calibri" w:hAnsi="Calibri" w:cs="Calibri"/>
        <w:bCs/>
        <w:color w:val="009FE2"/>
        <w:szCs w:val="24"/>
      </w:rPr>
      <w:t>NHS Fife</w:t>
    </w:r>
    <w:r w:rsidR="00436030">
      <w:rPr>
        <w:rFonts w:ascii="Calibri" w:hAnsi="Calibri" w:cs="Calibri"/>
        <w:bCs/>
        <w:color w:val="009FE2"/>
        <w:szCs w:val="24"/>
      </w:rPr>
      <w:tab/>
    </w:r>
    <w:r w:rsidR="00436030">
      <w:rPr>
        <w:rFonts w:ascii="Calibri" w:hAnsi="Calibri" w:cs="Calibri"/>
        <w:bCs/>
        <w:color w:val="009FE2"/>
        <w:szCs w:val="24"/>
      </w:rPr>
      <w:tab/>
      <w:t>Version 1 – December 2021</w:t>
    </w:r>
  </w:p>
  <w:p w:rsidR="00CF5169" w:rsidRPr="00EE1378" w:rsidRDefault="00CF5169" w:rsidP="00436030">
    <w:pPr>
      <w:pStyle w:val="Footer"/>
      <w:pBdr>
        <w:top w:val="single" w:sz="4" w:space="12" w:color="009FE2"/>
      </w:pBdr>
      <w:rPr>
        <w:rFonts w:ascii="Calibri" w:hAnsi="Calibri" w:cs="Calibri"/>
        <w:bCs/>
        <w:color w:val="1B4C87"/>
        <w:szCs w:val="24"/>
      </w:rPr>
    </w:pPr>
    <w:r>
      <w:rPr>
        <w:rFonts w:ascii="Calibri" w:hAnsi="Calibri" w:cs="Calibri"/>
        <w:bCs/>
        <w:color w:val="009FE2"/>
        <w:szCs w:val="24"/>
      </w:rPr>
      <w:t>Medical &amp; Dental</w:t>
    </w:r>
    <w:r w:rsidRPr="00EE1378">
      <w:rPr>
        <w:rFonts w:ascii="Calibri" w:hAnsi="Calibri" w:cs="Calibri"/>
        <w:bCs/>
        <w:color w:val="009FE2"/>
        <w:szCs w:val="24"/>
      </w:rPr>
      <w:t xml:space="preserve"> Recruitment Pack | </w:t>
    </w:r>
    <w:r w:rsidR="005B008E" w:rsidRPr="00EE1378">
      <w:rPr>
        <w:rFonts w:ascii="Calibri" w:hAnsi="Calibri" w:cs="Calibri"/>
        <w:bCs/>
        <w:color w:val="009FE2"/>
        <w:szCs w:val="24"/>
      </w:rPr>
      <w:fldChar w:fldCharType="begin"/>
    </w:r>
    <w:r w:rsidRPr="00EE1378">
      <w:rPr>
        <w:rFonts w:ascii="Calibri" w:hAnsi="Calibri" w:cs="Calibri"/>
        <w:bCs/>
        <w:color w:val="009FE2"/>
      </w:rPr>
      <w:instrText xml:space="preserve"> PAGE </w:instrText>
    </w:r>
    <w:r w:rsidR="005B008E" w:rsidRPr="00EE1378">
      <w:rPr>
        <w:rFonts w:ascii="Calibri" w:hAnsi="Calibri" w:cs="Calibri"/>
        <w:bCs/>
        <w:color w:val="009FE2"/>
        <w:szCs w:val="24"/>
      </w:rPr>
      <w:fldChar w:fldCharType="separate"/>
    </w:r>
    <w:r w:rsidR="00F15DD4">
      <w:rPr>
        <w:rFonts w:ascii="Calibri" w:hAnsi="Calibri" w:cs="Calibri"/>
        <w:bCs/>
        <w:noProof/>
        <w:color w:val="009FE2"/>
      </w:rPr>
      <w:t>1</w:t>
    </w:r>
    <w:r w:rsidR="005B008E" w:rsidRPr="00EE1378">
      <w:rPr>
        <w:rFonts w:ascii="Calibri" w:hAnsi="Calibri" w:cs="Calibri"/>
        <w:bCs/>
        <w:color w:val="009FE2"/>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69" w:rsidRPr="008E14DF" w:rsidRDefault="00CF5169" w:rsidP="008E14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3C7" w:rsidRDefault="00E923C7" w:rsidP="0094464E">
      <w:pPr>
        <w:spacing w:after="0" w:line="240" w:lineRule="auto"/>
      </w:pPr>
      <w:r>
        <w:separator/>
      </w:r>
    </w:p>
  </w:footnote>
  <w:footnote w:type="continuationSeparator" w:id="0">
    <w:p w:rsidR="00E923C7" w:rsidRDefault="00E923C7" w:rsidP="0094464E">
      <w:pPr>
        <w:spacing w:after="0" w:line="240" w:lineRule="auto"/>
      </w:pPr>
      <w:r>
        <w:continuationSeparator/>
      </w:r>
    </w:p>
  </w:footnote>
  <w:footnote w:type="continuationNotice" w:id="1">
    <w:p w:rsidR="00E923C7" w:rsidRDefault="00E923C7">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69" w:rsidRDefault="00CF5169" w:rsidP="00B100C2">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169" w:rsidRPr="00983413" w:rsidRDefault="00CF5169" w:rsidP="009834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05E5F"/>
    <w:multiLevelType w:val="hybridMultilevel"/>
    <w:tmpl w:val="B21A2F84"/>
    <w:lvl w:ilvl="0" w:tplc="9E74639C">
      <w:start w:val="1"/>
      <w:numFmt w:val="bullet"/>
      <w:pStyle w:val="Bullets"/>
      <w:lvlText w:val="●"/>
      <w:lvlJc w:val="left"/>
      <w:pPr>
        <w:ind w:left="1187" w:hanging="360"/>
      </w:pPr>
      <w:rPr>
        <w:rFonts w:ascii="Garamond" w:hAnsi="Garamond" w:hint="default"/>
        <w:b w:val="0"/>
        <w:i w:val="0"/>
        <w:color w:val="009FE2"/>
        <w:sz w:val="19"/>
        <w:szCs w:val="19"/>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nsid w:val="21DD543A"/>
    <w:multiLevelType w:val="hybridMultilevel"/>
    <w:tmpl w:val="07C21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DE5929"/>
    <w:multiLevelType w:val="hybridMultilevel"/>
    <w:tmpl w:val="C0C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7D73E4"/>
    <w:multiLevelType w:val="hybridMultilevel"/>
    <w:tmpl w:val="C516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FA2D4E"/>
    <w:multiLevelType w:val="hybridMultilevel"/>
    <w:tmpl w:val="C19A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21481A"/>
    <w:multiLevelType w:val="hybridMultilevel"/>
    <w:tmpl w:val="84DC5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CB1E17"/>
    <w:multiLevelType w:val="hybridMultilevel"/>
    <w:tmpl w:val="09EA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removePersonalInformation/>
  <w:removeDateAndTime/>
  <w:doNotDisplayPageBoundaries/>
  <w:mirrorMargins/>
  <w:proofState w:spelling="clean" w:grammar="clean"/>
  <w:stylePaneFormatFilter w:val="1024"/>
  <w:defaultTabStop w:val="720"/>
  <w:drawingGridHorizontalSpacing w:val="110"/>
  <w:displayHorizontalDrawingGridEvery w:val="2"/>
  <w:characterSpacingControl w:val="doNotCompress"/>
  <w:hdrShapeDefaults>
    <o:shapedefaults v:ext="edit" spidmax="4098"/>
  </w:hdrShapeDefaults>
  <w:footnotePr>
    <w:footnote w:id="-1"/>
    <w:footnote w:id="0"/>
    <w:footnote w:id="1"/>
  </w:footnotePr>
  <w:endnotePr>
    <w:endnote w:id="-1"/>
    <w:endnote w:id="0"/>
    <w:endnote w:id="1"/>
  </w:endnotePr>
  <w:compat/>
  <w:rsids>
    <w:rsidRoot w:val="00844576"/>
    <w:rsid w:val="0000000F"/>
    <w:rsid w:val="0000124F"/>
    <w:rsid w:val="00003730"/>
    <w:rsid w:val="000043BD"/>
    <w:rsid w:val="000047C5"/>
    <w:rsid w:val="00004DA3"/>
    <w:rsid w:val="00005BA9"/>
    <w:rsid w:val="000065ED"/>
    <w:rsid w:val="00006D6F"/>
    <w:rsid w:val="00006E30"/>
    <w:rsid w:val="000079DB"/>
    <w:rsid w:val="00007A48"/>
    <w:rsid w:val="00010D4E"/>
    <w:rsid w:val="000112B7"/>
    <w:rsid w:val="00012F8C"/>
    <w:rsid w:val="00016704"/>
    <w:rsid w:val="00016A40"/>
    <w:rsid w:val="00016C15"/>
    <w:rsid w:val="000170D0"/>
    <w:rsid w:val="0002110C"/>
    <w:rsid w:val="00022DAE"/>
    <w:rsid w:val="00023E1C"/>
    <w:rsid w:val="00024496"/>
    <w:rsid w:val="0002460E"/>
    <w:rsid w:val="0002472D"/>
    <w:rsid w:val="00025682"/>
    <w:rsid w:val="00026316"/>
    <w:rsid w:val="00026F4B"/>
    <w:rsid w:val="0002709E"/>
    <w:rsid w:val="0002747F"/>
    <w:rsid w:val="000318FC"/>
    <w:rsid w:val="000320FD"/>
    <w:rsid w:val="0003217E"/>
    <w:rsid w:val="00033931"/>
    <w:rsid w:val="00034FF7"/>
    <w:rsid w:val="00035775"/>
    <w:rsid w:val="00035EB5"/>
    <w:rsid w:val="00036F79"/>
    <w:rsid w:val="000374A5"/>
    <w:rsid w:val="00041C2C"/>
    <w:rsid w:val="0004201B"/>
    <w:rsid w:val="00042DEA"/>
    <w:rsid w:val="00044331"/>
    <w:rsid w:val="00045A0E"/>
    <w:rsid w:val="00045C6D"/>
    <w:rsid w:val="00045E63"/>
    <w:rsid w:val="00046DB4"/>
    <w:rsid w:val="00046E5D"/>
    <w:rsid w:val="00052D54"/>
    <w:rsid w:val="0005343B"/>
    <w:rsid w:val="00053F69"/>
    <w:rsid w:val="0005644D"/>
    <w:rsid w:val="00060E1F"/>
    <w:rsid w:val="0006103D"/>
    <w:rsid w:val="000624D5"/>
    <w:rsid w:val="00063666"/>
    <w:rsid w:val="00063D51"/>
    <w:rsid w:val="00067EEB"/>
    <w:rsid w:val="000713BE"/>
    <w:rsid w:val="0007389D"/>
    <w:rsid w:val="00074372"/>
    <w:rsid w:val="000746AD"/>
    <w:rsid w:val="00075A81"/>
    <w:rsid w:val="00075C54"/>
    <w:rsid w:val="00076959"/>
    <w:rsid w:val="00080165"/>
    <w:rsid w:val="00081D54"/>
    <w:rsid w:val="00082492"/>
    <w:rsid w:val="00084083"/>
    <w:rsid w:val="00084BE9"/>
    <w:rsid w:val="00084D5F"/>
    <w:rsid w:val="0008706D"/>
    <w:rsid w:val="000874A9"/>
    <w:rsid w:val="00087AD9"/>
    <w:rsid w:val="00087F9A"/>
    <w:rsid w:val="00090096"/>
    <w:rsid w:val="00090128"/>
    <w:rsid w:val="000902EF"/>
    <w:rsid w:val="0009085C"/>
    <w:rsid w:val="00090AF7"/>
    <w:rsid w:val="00091999"/>
    <w:rsid w:val="000926A5"/>
    <w:rsid w:val="000929D3"/>
    <w:rsid w:val="0009360F"/>
    <w:rsid w:val="000945CE"/>
    <w:rsid w:val="00094712"/>
    <w:rsid w:val="00094ADE"/>
    <w:rsid w:val="000967FE"/>
    <w:rsid w:val="00096C6C"/>
    <w:rsid w:val="00096D32"/>
    <w:rsid w:val="00096FEC"/>
    <w:rsid w:val="000A0C87"/>
    <w:rsid w:val="000A0EF8"/>
    <w:rsid w:val="000A1463"/>
    <w:rsid w:val="000A237B"/>
    <w:rsid w:val="000A361F"/>
    <w:rsid w:val="000A38F2"/>
    <w:rsid w:val="000A3E80"/>
    <w:rsid w:val="000A3FF7"/>
    <w:rsid w:val="000A6497"/>
    <w:rsid w:val="000A771A"/>
    <w:rsid w:val="000A7F9F"/>
    <w:rsid w:val="000B023C"/>
    <w:rsid w:val="000B26D1"/>
    <w:rsid w:val="000B275F"/>
    <w:rsid w:val="000B2931"/>
    <w:rsid w:val="000B2E6E"/>
    <w:rsid w:val="000B465A"/>
    <w:rsid w:val="000B4765"/>
    <w:rsid w:val="000B4B84"/>
    <w:rsid w:val="000B51E3"/>
    <w:rsid w:val="000B73C9"/>
    <w:rsid w:val="000B7EEA"/>
    <w:rsid w:val="000C1502"/>
    <w:rsid w:val="000C19D1"/>
    <w:rsid w:val="000C2718"/>
    <w:rsid w:val="000C2936"/>
    <w:rsid w:val="000C3306"/>
    <w:rsid w:val="000C46E9"/>
    <w:rsid w:val="000C4896"/>
    <w:rsid w:val="000C696D"/>
    <w:rsid w:val="000C6E96"/>
    <w:rsid w:val="000C72E9"/>
    <w:rsid w:val="000C73BD"/>
    <w:rsid w:val="000C73E8"/>
    <w:rsid w:val="000C7E8A"/>
    <w:rsid w:val="000C7E8D"/>
    <w:rsid w:val="000D0962"/>
    <w:rsid w:val="000D0BDC"/>
    <w:rsid w:val="000D16AC"/>
    <w:rsid w:val="000D1A85"/>
    <w:rsid w:val="000D3DEE"/>
    <w:rsid w:val="000D4090"/>
    <w:rsid w:val="000D49BF"/>
    <w:rsid w:val="000D4D6C"/>
    <w:rsid w:val="000D502A"/>
    <w:rsid w:val="000D54B8"/>
    <w:rsid w:val="000D6123"/>
    <w:rsid w:val="000D7BBD"/>
    <w:rsid w:val="000D7DF1"/>
    <w:rsid w:val="000E08D7"/>
    <w:rsid w:val="000E175A"/>
    <w:rsid w:val="000E2615"/>
    <w:rsid w:val="000E2B46"/>
    <w:rsid w:val="000E2CD5"/>
    <w:rsid w:val="000E3EB5"/>
    <w:rsid w:val="000E4D27"/>
    <w:rsid w:val="000E5342"/>
    <w:rsid w:val="000E5655"/>
    <w:rsid w:val="000E5B2D"/>
    <w:rsid w:val="000E5D7C"/>
    <w:rsid w:val="000E76BE"/>
    <w:rsid w:val="000E778C"/>
    <w:rsid w:val="000F0318"/>
    <w:rsid w:val="000F0B24"/>
    <w:rsid w:val="000F1008"/>
    <w:rsid w:val="000F1F9A"/>
    <w:rsid w:val="000F2012"/>
    <w:rsid w:val="000F28AC"/>
    <w:rsid w:val="000F34FD"/>
    <w:rsid w:val="000F42EB"/>
    <w:rsid w:val="000F451A"/>
    <w:rsid w:val="000F49DC"/>
    <w:rsid w:val="000F6FA3"/>
    <w:rsid w:val="00100484"/>
    <w:rsid w:val="0010204A"/>
    <w:rsid w:val="0010258A"/>
    <w:rsid w:val="001026F9"/>
    <w:rsid w:val="00102ADE"/>
    <w:rsid w:val="00104868"/>
    <w:rsid w:val="001063D7"/>
    <w:rsid w:val="00106869"/>
    <w:rsid w:val="00106DA7"/>
    <w:rsid w:val="00107ECE"/>
    <w:rsid w:val="00110D27"/>
    <w:rsid w:val="0011161C"/>
    <w:rsid w:val="001124DF"/>
    <w:rsid w:val="0011410C"/>
    <w:rsid w:val="001142ED"/>
    <w:rsid w:val="0011502E"/>
    <w:rsid w:val="00115BAC"/>
    <w:rsid w:val="00115EA9"/>
    <w:rsid w:val="00116A87"/>
    <w:rsid w:val="001171BD"/>
    <w:rsid w:val="001204DE"/>
    <w:rsid w:val="00120B13"/>
    <w:rsid w:val="00121714"/>
    <w:rsid w:val="00122716"/>
    <w:rsid w:val="00123707"/>
    <w:rsid w:val="001240F8"/>
    <w:rsid w:val="001248E9"/>
    <w:rsid w:val="00124FFA"/>
    <w:rsid w:val="00126841"/>
    <w:rsid w:val="00127410"/>
    <w:rsid w:val="001276B6"/>
    <w:rsid w:val="0012787D"/>
    <w:rsid w:val="001340BC"/>
    <w:rsid w:val="0013453E"/>
    <w:rsid w:val="00134599"/>
    <w:rsid w:val="00134A9B"/>
    <w:rsid w:val="00137AB6"/>
    <w:rsid w:val="00137F8A"/>
    <w:rsid w:val="00140103"/>
    <w:rsid w:val="001405EE"/>
    <w:rsid w:val="00140C22"/>
    <w:rsid w:val="00140DCD"/>
    <w:rsid w:val="00140EB5"/>
    <w:rsid w:val="0014317A"/>
    <w:rsid w:val="001445EA"/>
    <w:rsid w:val="00144B62"/>
    <w:rsid w:val="0014728E"/>
    <w:rsid w:val="00150D8A"/>
    <w:rsid w:val="00154146"/>
    <w:rsid w:val="0015514B"/>
    <w:rsid w:val="001569ED"/>
    <w:rsid w:val="001571F3"/>
    <w:rsid w:val="00157F1B"/>
    <w:rsid w:val="00160084"/>
    <w:rsid w:val="0016044A"/>
    <w:rsid w:val="0016117B"/>
    <w:rsid w:val="001618DB"/>
    <w:rsid w:val="0016440A"/>
    <w:rsid w:val="00164538"/>
    <w:rsid w:val="00165717"/>
    <w:rsid w:val="001668DB"/>
    <w:rsid w:val="001674F8"/>
    <w:rsid w:val="00170056"/>
    <w:rsid w:val="00172132"/>
    <w:rsid w:val="00172A2F"/>
    <w:rsid w:val="001737C7"/>
    <w:rsid w:val="00174723"/>
    <w:rsid w:val="0017480C"/>
    <w:rsid w:val="00175F9D"/>
    <w:rsid w:val="0017662D"/>
    <w:rsid w:val="001767C0"/>
    <w:rsid w:val="0018042E"/>
    <w:rsid w:val="001808AA"/>
    <w:rsid w:val="0018139C"/>
    <w:rsid w:val="0018294D"/>
    <w:rsid w:val="0018491D"/>
    <w:rsid w:val="00184A0B"/>
    <w:rsid w:val="0018500A"/>
    <w:rsid w:val="001850E1"/>
    <w:rsid w:val="00186BE1"/>
    <w:rsid w:val="00187076"/>
    <w:rsid w:val="001873F5"/>
    <w:rsid w:val="0018740F"/>
    <w:rsid w:val="00191035"/>
    <w:rsid w:val="0019290E"/>
    <w:rsid w:val="00192B03"/>
    <w:rsid w:val="00193DDD"/>
    <w:rsid w:val="00194777"/>
    <w:rsid w:val="0019587B"/>
    <w:rsid w:val="00196C9F"/>
    <w:rsid w:val="001977E5"/>
    <w:rsid w:val="00197A34"/>
    <w:rsid w:val="00197A3D"/>
    <w:rsid w:val="001A1170"/>
    <w:rsid w:val="001A117D"/>
    <w:rsid w:val="001A4433"/>
    <w:rsid w:val="001A4975"/>
    <w:rsid w:val="001A4A06"/>
    <w:rsid w:val="001A6D31"/>
    <w:rsid w:val="001A70FB"/>
    <w:rsid w:val="001A75BC"/>
    <w:rsid w:val="001B1A34"/>
    <w:rsid w:val="001B1A82"/>
    <w:rsid w:val="001B2680"/>
    <w:rsid w:val="001B3B6A"/>
    <w:rsid w:val="001B3DD7"/>
    <w:rsid w:val="001B47D4"/>
    <w:rsid w:val="001B4852"/>
    <w:rsid w:val="001B53EC"/>
    <w:rsid w:val="001B72EE"/>
    <w:rsid w:val="001C1A4B"/>
    <w:rsid w:val="001C35DE"/>
    <w:rsid w:val="001C5010"/>
    <w:rsid w:val="001C65ED"/>
    <w:rsid w:val="001C6962"/>
    <w:rsid w:val="001C6B70"/>
    <w:rsid w:val="001C6E23"/>
    <w:rsid w:val="001C6F32"/>
    <w:rsid w:val="001D0D3F"/>
    <w:rsid w:val="001D1017"/>
    <w:rsid w:val="001D1A74"/>
    <w:rsid w:val="001D1DA2"/>
    <w:rsid w:val="001D2950"/>
    <w:rsid w:val="001D42CF"/>
    <w:rsid w:val="001D42EC"/>
    <w:rsid w:val="001D4981"/>
    <w:rsid w:val="001D4BE6"/>
    <w:rsid w:val="001D5944"/>
    <w:rsid w:val="001D605A"/>
    <w:rsid w:val="001D6595"/>
    <w:rsid w:val="001E04CD"/>
    <w:rsid w:val="001E0666"/>
    <w:rsid w:val="001E194E"/>
    <w:rsid w:val="001E380E"/>
    <w:rsid w:val="001E406D"/>
    <w:rsid w:val="001E4469"/>
    <w:rsid w:val="001E4753"/>
    <w:rsid w:val="001E51BB"/>
    <w:rsid w:val="001E5DC0"/>
    <w:rsid w:val="001E6ED0"/>
    <w:rsid w:val="001E6FBB"/>
    <w:rsid w:val="001E7039"/>
    <w:rsid w:val="001E7D78"/>
    <w:rsid w:val="001F018A"/>
    <w:rsid w:val="001F12C1"/>
    <w:rsid w:val="001F182F"/>
    <w:rsid w:val="001F1B79"/>
    <w:rsid w:val="001F1BD8"/>
    <w:rsid w:val="001F31F9"/>
    <w:rsid w:val="001F39EC"/>
    <w:rsid w:val="001F4883"/>
    <w:rsid w:val="001F4F6A"/>
    <w:rsid w:val="001F7368"/>
    <w:rsid w:val="001F7BA5"/>
    <w:rsid w:val="00200B53"/>
    <w:rsid w:val="0020233B"/>
    <w:rsid w:val="0020263C"/>
    <w:rsid w:val="00202A55"/>
    <w:rsid w:val="002037CA"/>
    <w:rsid w:val="00203B09"/>
    <w:rsid w:val="002051D3"/>
    <w:rsid w:val="00206E9C"/>
    <w:rsid w:val="00207E2F"/>
    <w:rsid w:val="0021077C"/>
    <w:rsid w:val="00210F62"/>
    <w:rsid w:val="002116E0"/>
    <w:rsid w:val="00211E7C"/>
    <w:rsid w:val="00212BAC"/>
    <w:rsid w:val="00213EC0"/>
    <w:rsid w:val="00214570"/>
    <w:rsid w:val="00214CCE"/>
    <w:rsid w:val="00215005"/>
    <w:rsid w:val="0021505D"/>
    <w:rsid w:val="00215095"/>
    <w:rsid w:val="00215271"/>
    <w:rsid w:val="0021532D"/>
    <w:rsid w:val="00215752"/>
    <w:rsid w:val="00215788"/>
    <w:rsid w:val="00215CF8"/>
    <w:rsid w:val="0021648A"/>
    <w:rsid w:val="002169EA"/>
    <w:rsid w:val="00220678"/>
    <w:rsid w:val="00223974"/>
    <w:rsid w:val="002241F5"/>
    <w:rsid w:val="00226430"/>
    <w:rsid w:val="00226764"/>
    <w:rsid w:val="002267AE"/>
    <w:rsid w:val="00232B39"/>
    <w:rsid w:val="00232D3E"/>
    <w:rsid w:val="002333A4"/>
    <w:rsid w:val="00234688"/>
    <w:rsid w:val="00235F8A"/>
    <w:rsid w:val="00235FF8"/>
    <w:rsid w:val="00240AD5"/>
    <w:rsid w:val="00242114"/>
    <w:rsid w:val="00242147"/>
    <w:rsid w:val="002437C7"/>
    <w:rsid w:val="00243DE3"/>
    <w:rsid w:val="002444A7"/>
    <w:rsid w:val="00246200"/>
    <w:rsid w:val="00250D66"/>
    <w:rsid w:val="002528B1"/>
    <w:rsid w:val="00253AB6"/>
    <w:rsid w:val="00254501"/>
    <w:rsid w:val="00254B88"/>
    <w:rsid w:val="002568AA"/>
    <w:rsid w:val="002576A0"/>
    <w:rsid w:val="00257C15"/>
    <w:rsid w:val="002609FD"/>
    <w:rsid w:val="002610D5"/>
    <w:rsid w:val="002629CE"/>
    <w:rsid w:val="002633D1"/>
    <w:rsid w:val="00263AC9"/>
    <w:rsid w:val="002640E4"/>
    <w:rsid w:val="002642AA"/>
    <w:rsid w:val="002643CA"/>
    <w:rsid w:val="002644B7"/>
    <w:rsid w:val="00264543"/>
    <w:rsid w:val="00265C70"/>
    <w:rsid w:val="00265EAD"/>
    <w:rsid w:val="00266C20"/>
    <w:rsid w:val="00266EC5"/>
    <w:rsid w:val="0026799D"/>
    <w:rsid w:val="00270117"/>
    <w:rsid w:val="00270A74"/>
    <w:rsid w:val="00274100"/>
    <w:rsid w:val="00280B0C"/>
    <w:rsid w:val="00281298"/>
    <w:rsid w:val="00281955"/>
    <w:rsid w:val="00282C24"/>
    <w:rsid w:val="00283014"/>
    <w:rsid w:val="00283089"/>
    <w:rsid w:val="0028346B"/>
    <w:rsid w:val="00283750"/>
    <w:rsid w:val="00285375"/>
    <w:rsid w:val="0028677B"/>
    <w:rsid w:val="002878A1"/>
    <w:rsid w:val="00290051"/>
    <w:rsid w:val="00290B0F"/>
    <w:rsid w:val="00291719"/>
    <w:rsid w:val="002920E2"/>
    <w:rsid w:val="002921C5"/>
    <w:rsid w:val="00292B2F"/>
    <w:rsid w:val="00292B4E"/>
    <w:rsid w:val="00292BEF"/>
    <w:rsid w:val="00292D21"/>
    <w:rsid w:val="00293F64"/>
    <w:rsid w:val="00295B0B"/>
    <w:rsid w:val="002970C0"/>
    <w:rsid w:val="00297DC5"/>
    <w:rsid w:val="002A1431"/>
    <w:rsid w:val="002A29B8"/>
    <w:rsid w:val="002A2B60"/>
    <w:rsid w:val="002A3EDC"/>
    <w:rsid w:val="002A58ED"/>
    <w:rsid w:val="002A66A6"/>
    <w:rsid w:val="002A6961"/>
    <w:rsid w:val="002A724C"/>
    <w:rsid w:val="002A7786"/>
    <w:rsid w:val="002A7BE2"/>
    <w:rsid w:val="002B1645"/>
    <w:rsid w:val="002B1863"/>
    <w:rsid w:val="002B1F07"/>
    <w:rsid w:val="002B2AE8"/>
    <w:rsid w:val="002B2FD2"/>
    <w:rsid w:val="002B3FBB"/>
    <w:rsid w:val="002B4B15"/>
    <w:rsid w:val="002B5840"/>
    <w:rsid w:val="002B6A17"/>
    <w:rsid w:val="002C0389"/>
    <w:rsid w:val="002C1574"/>
    <w:rsid w:val="002C176D"/>
    <w:rsid w:val="002C3485"/>
    <w:rsid w:val="002C3550"/>
    <w:rsid w:val="002C38E9"/>
    <w:rsid w:val="002C413C"/>
    <w:rsid w:val="002C48CC"/>
    <w:rsid w:val="002C4D46"/>
    <w:rsid w:val="002C5632"/>
    <w:rsid w:val="002C6BDB"/>
    <w:rsid w:val="002C6FDA"/>
    <w:rsid w:val="002D02CE"/>
    <w:rsid w:val="002D041D"/>
    <w:rsid w:val="002D1115"/>
    <w:rsid w:val="002D11EB"/>
    <w:rsid w:val="002D17F9"/>
    <w:rsid w:val="002D1F94"/>
    <w:rsid w:val="002D2604"/>
    <w:rsid w:val="002D2758"/>
    <w:rsid w:val="002D30F2"/>
    <w:rsid w:val="002D450A"/>
    <w:rsid w:val="002D4712"/>
    <w:rsid w:val="002D4A33"/>
    <w:rsid w:val="002D6D4A"/>
    <w:rsid w:val="002D7892"/>
    <w:rsid w:val="002E01AD"/>
    <w:rsid w:val="002E0FC2"/>
    <w:rsid w:val="002E1042"/>
    <w:rsid w:val="002E1287"/>
    <w:rsid w:val="002E28F7"/>
    <w:rsid w:val="002E385E"/>
    <w:rsid w:val="002E4303"/>
    <w:rsid w:val="002E50D7"/>
    <w:rsid w:val="002E53EB"/>
    <w:rsid w:val="002E5C05"/>
    <w:rsid w:val="002E6C3A"/>
    <w:rsid w:val="002F0054"/>
    <w:rsid w:val="002F0326"/>
    <w:rsid w:val="002F0E2D"/>
    <w:rsid w:val="002F13A5"/>
    <w:rsid w:val="002F1CD8"/>
    <w:rsid w:val="002F27F9"/>
    <w:rsid w:val="002F3266"/>
    <w:rsid w:val="002F3CDA"/>
    <w:rsid w:val="002F464A"/>
    <w:rsid w:val="002F554E"/>
    <w:rsid w:val="002F60F2"/>
    <w:rsid w:val="002F7C09"/>
    <w:rsid w:val="002F7F2F"/>
    <w:rsid w:val="00301284"/>
    <w:rsid w:val="0030259E"/>
    <w:rsid w:val="00302774"/>
    <w:rsid w:val="00305C86"/>
    <w:rsid w:val="00306A95"/>
    <w:rsid w:val="0030708F"/>
    <w:rsid w:val="003071A8"/>
    <w:rsid w:val="0030790E"/>
    <w:rsid w:val="003106C2"/>
    <w:rsid w:val="003116D5"/>
    <w:rsid w:val="00312726"/>
    <w:rsid w:val="00312BA1"/>
    <w:rsid w:val="00312BE3"/>
    <w:rsid w:val="00313E3A"/>
    <w:rsid w:val="003151AA"/>
    <w:rsid w:val="0031718E"/>
    <w:rsid w:val="003171D1"/>
    <w:rsid w:val="00317377"/>
    <w:rsid w:val="00317C0B"/>
    <w:rsid w:val="00320086"/>
    <w:rsid w:val="003210FC"/>
    <w:rsid w:val="00322A0F"/>
    <w:rsid w:val="00322C49"/>
    <w:rsid w:val="0032394D"/>
    <w:rsid w:val="003243F2"/>
    <w:rsid w:val="00324413"/>
    <w:rsid w:val="003269E8"/>
    <w:rsid w:val="00330239"/>
    <w:rsid w:val="00330DE3"/>
    <w:rsid w:val="00332272"/>
    <w:rsid w:val="00332A97"/>
    <w:rsid w:val="00333098"/>
    <w:rsid w:val="00334F26"/>
    <w:rsid w:val="0033620C"/>
    <w:rsid w:val="00336DB6"/>
    <w:rsid w:val="00341248"/>
    <w:rsid w:val="003440FC"/>
    <w:rsid w:val="0034526C"/>
    <w:rsid w:val="00346A75"/>
    <w:rsid w:val="00346CAD"/>
    <w:rsid w:val="00347573"/>
    <w:rsid w:val="00347EE9"/>
    <w:rsid w:val="00350E1C"/>
    <w:rsid w:val="003513F2"/>
    <w:rsid w:val="00352038"/>
    <w:rsid w:val="00352A62"/>
    <w:rsid w:val="00353A21"/>
    <w:rsid w:val="00353FF2"/>
    <w:rsid w:val="00356255"/>
    <w:rsid w:val="00356509"/>
    <w:rsid w:val="00356AF8"/>
    <w:rsid w:val="00360A6A"/>
    <w:rsid w:val="00361833"/>
    <w:rsid w:val="00361C04"/>
    <w:rsid w:val="00362807"/>
    <w:rsid w:val="00362F0F"/>
    <w:rsid w:val="00364E2B"/>
    <w:rsid w:val="00370451"/>
    <w:rsid w:val="0037294E"/>
    <w:rsid w:val="003735D9"/>
    <w:rsid w:val="003738EB"/>
    <w:rsid w:val="00374A21"/>
    <w:rsid w:val="00374C0D"/>
    <w:rsid w:val="00375EE6"/>
    <w:rsid w:val="00376987"/>
    <w:rsid w:val="00376D42"/>
    <w:rsid w:val="00380004"/>
    <w:rsid w:val="0038045D"/>
    <w:rsid w:val="00382BAB"/>
    <w:rsid w:val="00383B91"/>
    <w:rsid w:val="00385111"/>
    <w:rsid w:val="0038544B"/>
    <w:rsid w:val="00385FC7"/>
    <w:rsid w:val="00385FFC"/>
    <w:rsid w:val="00386A53"/>
    <w:rsid w:val="00387FAD"/>
    <w:rsid w:val="00390EA9"/>
    <w:rsid w:val="0039131B"/>
    <w:rsid w:val="003931E9"/>
    <w:rsid w:val="00393F11"/>
    <w:rsid w:val="00395468"/>
    <w:rsid w:val="00396511"/>
    <w:rsid w:val="00396959"/>
    <w:rsid w:val="003A1A74"/>
    <w:rsid w:val="003A330B"/>
    <w:rsid w:val="003A48B8"/>
    <w:rsid w:val="003A52FA"/>
    <w:rsid w:val="003A57DA"/>
    <w:rsid w:val="003A59EF"/>
    <w:rsid w:val="003B047B"/>
    <w:rsid w:val="003B1953"/>
    <w:rsid w:val="003B4795"/>
    <w:rsid w:val="003B5345"/>
    <w:rsid w:val="003C1CA0"/>
    <w:rsid w:val="003C2026"/>
    <w:rsid w:val="003C2712"/>
    <w:rsid w:val="003C3244"/>
    <w:rsid w:val="003C435B"/>
    <w:rsid w:val="003C4FBD"/>
    <w:rsid w:val="003C516F"/>
    <w:rsid w:val="003C545A"/>
    <w:rsid w:val="003C5486"/>
    <w:rsid w:val="003C5DAA"/>
    <w:rsid w:val="003C6B4B"/>
    <w:rsid w:val="003C6BAD"/>
    <w:rsid w:val="003C6FDF"/>
    <w:rsid w:val="003C7282"/>
    <w:rsid w:val="003C75C3"/>
    <w:rsid w:val="003D0B24"/>
    <w:rsid w:val="003D0B28"/>
    <w:rsid w:val="003D2888"/>
    <w:rsid w:val="003D2B72"/>
    <w:rsid w:val="003D4AB1"/>
    <w:rsid w:val="003D51E7"/>
    <w:rsid w:val="003D57CE"/>
    <w:rsid w:val="003D7197"/>
    <w:rsid w:val="003D7B0A"/>
    <w:rsid w:val="003E0AD2"/>
    <w:rsid w:val="003E0D55"/>
    <w:rsid w:val="003E1465"/>
    <w:rsid w:val="003E188E"/>
    <w:rsid w:val="003E21BB"/>
    <w:rsid w:val="003E274F"/>
    <w:rsid w:val="003E3318"/>
    <w:rsid w:val="003E332B"/>
    <w:rsid w:val="003E38C3"/>
    <w:rsid w:val="003E3BDC"/>
    <w:rsid w:val="003E500D"/>
    <w:rsid w:val="003E53C6"/>
    <w:rsid w:val="003E595B"/>
    <w:rsid w:val="003E60D5"/>
    <w:rsid w:val="003E624D"/>
    <w:rsid w:val="003E6B54"/>
    <w:rsid w:val="003F0C13"/>
    <w:rsid w:val="003F175F"/>
    <w:rsid w:val="003F2063"/>
    <w:rsid w:val="003F3F53"/>
    <w:rsid w:val="003F47BD"/>
    <w:rsid w:val="003F4CA0"/>
    <w:rsid w:val="003F5A58"/>
    <w:rsid w:val="003F7129"/>
    <w:rsid w:val="00400484"/>
    <w:rsid w:val="004027D3"/>
    <w:rsid w:val="00402F08"/>
    <w:rsid w:val="00403AA0"/>
    <w:rsid w:val="00403B37"/>
    <w:rsid w:val="00404D55"/>
    <w:rsid w:val="00404E8B"/>
    <w:rsid w:val="004067A2"/>
    <w:rsid w:val="004075DD"/>
    <w:rsid w:val="00410751"/>
    <w:rsid w:val="004107CA"/>
    <w:rsid w:val="00413370"/>
    <w:rsid w:val="00413DDA"/>
    <w:rsid w:val="00414D8C"/>
    <w:rsid w:val="00414F87"/>
    <w:rsid w:val="0041581F"/>
    <w:rsid w:val="00416B4B"/>
    <w:rsid w:val="00417B05"/>
    <w:rsid w:val="00420395"/>
    <w:rsid w:val="004212DB"/>
    <w:rsid w:val="00423645"/>
    <w:rsid w:val="00423775"/>
    <w:rsid w:val="00425FD3"/>
    <w:rsid w:val="00426AE8"/>
    <w:rsid w:val="00427274"/>
    <w:rsid w:val="0043210D"/>
    <w:rsid w:val="004328EE"/>
    <w:rsid w:val="00433835"/>
    <w:rsid w:val="004339DA"/>
    <w:rsid w:val="00434B17"/>
    <w:rsid w:val="00435449"/>
    <w:rsid w:val="00436030"/>
    <w:rsid w:val="004360AB"/>
    <w:rsid w:val="00436833"/>
    <w:rsid w:val="00436B98"/>
    <w:rsid w:val="00441C62"/>
    <w:rsid w:val="004428C7"/>
    <w:rsid w:val="0044295D"/>
    <w:rsid w:val="00443D01"/>
    <w:rsid w:val="0044650E"/>
    <w:rsid w:val="0044778F"/>
    <w:rsid w:val="00447B9F"/>
    <w:rsid w:val="00447CA8"/>
    <w:rsid w:val="00450421"/>
    <w:rsid w:val="00450AD9"/>
    <w:rsid w:val="004512B5"/>
    <w:rsid w:val="004523EB"/>
    <w:rsid w:val="00452CCC"/>
    <w:rsid w:val="0045332A"/>
    <w:rsid w:val="00454785"/>
    <w:rsid w:val="00454F13"/>
    <w:rsid w:val="004562EB"/>
    <w:rsid w:val="0045649E"/>
    <w:rsid w:val="00457B18"/>
    <w:rsid w:val="00457BE3"/>
    <w:rsid w:val="0046103D"/>
    <w:rsid w:val="00461D21"/>
    <w:rsid w:val="00462C56"/>
    <w:rsid w:val="00463ACB"/>
    <w:rsid w:val="00463EE3"/>
    <w:rsid w:val="00465240"/>
    <w:rsid w:val="0046636A"/>
    <w:rsid w:val="00466C04"/>
    <w:rsid w:val="004678A0"/>
    <w:rsid w:val="0047029A"/>
    <w:rsid w:val="004702CA"/>
    <w:rsid w:val="004705F9"/>
    <w:rsid w:val="00471006"/>
    <w:rsid w:val="00472455"/>
    <w:rsid w:val="00474111"/>
    <w:rsid w:val="0047433C"/>
    <w:rsid w:val="004743DF"/>
    <w:rsid w:val="00475C57"/>
    <w:rsid w:val="00477C5B"/>
    <w:rsid w:val="00477D77"/>
    <w:rsid w:val="00480A3B"/>
    <w:rsid w:val="00480DA9"/>
    <w:rsid w:val="004815E9"/>
    <w:rsid w:val="00481732"/>
    <w:rsid w:val="00482BA1"/>
    <w:rsid w:val="00483650"/>
    <w:rsid w:val="00484166"/>
    <w:rsid w:val="00484B32"/>
    <w:rsid w:val="00485124"/>
    <w:rsid w:val="004859E9"/>
    <w:rsid w:val="00485FCD"/>
    <w:rsid w:val="004861AC"/>
    <w:rsid w:val="00486257"/>
    <w:rsid w:val="00486A99"/>
    <w:rsid w:val="0048797A"/>
    <w:rsid w:val="00487DB8"/>
    <w:rsid w:val="00487DD8"/>
    <w:rsid w:val="00487FE5"/>
    <w:rsid w:val="004906EF"/>
    <w:rsid w:val="00490A7D"/>
    <w:rsid w:val="00491DDC"/>
    <w:rsid w:val="00494EB9"/>
    <w:rsid w:val="00495535"/>
    <w:rsid w:val="00496E1E"/>
    <w:rsid w:val="004A2135"/>
    <w:rsid w:val="004A47C9"/>
    <w:rsid w:val="004A545C"/>
    <w:rsid w:val="004A5847"/>
    <w:rsid w:val="004A59EE"/>
    <w:rsid w:val="004A7224"/>
    <w:rsid w:val="004A7315"/>
    <w:rsid w:val="004A7352"/>
    <w:rsid w:val="004A784F"/>
    <w:rsid w:val="004B0A47"/>
    <w:rsid w:val="004B0EE8"/>
    <w:rsid w:val="004B2526"/>
    <w:rsid w:val="004B47AC"/>
    <w:rsid w:val="004B49EA"/>
    <w:rsid w:val="004B5930"/>
    <w:rsid w:val="004B5A30"/>
    <w:rsid w:val="004B66CE"/>
    <w:rsid w:val="004B6FDC"/>
    <w:rsid w:val="004B773A"/>
    <w:rsid w:val="004B7960"/>
    <w:rsid w:val="004C001D"/>
    <w:rsid w:val="004C0174"/>
    <w:rsid w:val="004C043E"/>
    <w:rsid w:val="004C24B6"/>
    <w:rsid w:val="004C2900"/>
    <w:rsid w:val="004C393D"/>
    <w:rsid w:val="004C5243"/>
    <w:rsid w:val="004C72E3"/>
    <w:rsid w:val="004D0A0F"/>
    <w:rsid w:val="004D0EF3"/>
    <w:rsid w:val="004D217F"/>
    <w:rsid w:val="004D23AA"/>
    <w:rsid w:val="004D28C3"/>
    <w:rsid w:val="004D38A1"/>
    <w:rsid w:val="004D4001"/>
    <w:rsid w:val="004D4E9B"/>
    <w:rsid w:val="004D6CB3"/>
    <w:rsid w:val="004D76ED"/>
    <w:rsid w:val="004D7966"/>
    <w:rsid w:val="004E0663"/>
    <w:rsid w:val="004E07A0"/>
    <w:rsid w:val="004E0F75"/>
    <w:rsid w:val="004E247E"/>
    <w:rsid w:val="004E4059"/>
    <w:rsid w:val="004E4A86"/>
    <w:rsid w:val="004E5728"/>
    <w:rsid w:val="004E6FB3"/>
    <w:rsid w:val="004E6FFA"/>
    <w:rsid w:val="004E79C1"/>
    <w:rsid w:val="004F0ED3"/>
    <w:rsid w:val="004F3235"/>
    <w:rsid w:val="004F3ACC"/>
    <w:rsid w:val="004F3CD8"/>
    <w:rsid w:val="004F3D29"/>
    <w:rsid w:val="004F59C5"/>
    <w:rsid w:val="004F77DA"/>
    <w:rsid w:val="00501DC8"/>
    <w:rsid w:val="00502B31"/>
    <w:rsid w:val="005031BF"/>
    <w:rsid w:val="0050415D"/>
    <w:rsid w:val="00510BED"/>
    <w:rsid w:val="00512097"/>
    <w:rsid w:val="0051242F"/>
    <w:rsid w:val="00512621"/>
    <w:rsid w:val="00514019"/>
    <w:rsid w:val="00514A42"/>
    <w:rsid w:val="00514B61"/>
    <w:rsid w:val="00514D07"/>
    <w:rsid w:val="00520175"/>
    <w:rsid w:val="005214D4"/>
    <w:rsid w:val="00522182"/>
    <w:rsid w:val="0052297E"/>
    <w:rsid w:val="005235DF"/>
    <w:rsid w:val="00524455"/>
    <w:rsid w:val="00524F98"/>
    <w:rsid w:val="005250C9"/>
    <w:rsid w:val="005251B7"/>
    <w:rsid w:val="00525278"/>
    <w:rsid w:val="0052570F"/>
    <w:rsid w:val="00525786"/>
    <w:rsid w:val="00525AB6"/>
    <w:rsid w:val="005262D7"/>
    <w:rsid w:val="0052684B"/>
    <w:rsid w:val="00527840"/>
    <w:rsid w:val="005303E0"/>
    <w:rsid w:val="0053054A"/>
    <w:rsid w:val="00530CBA"/>
    <w:rsid w:val="005315ED"/>
    <w:rsid w:val="00531FCE"/>
    <w:rsid w:val="005325D5"/>
    <w:rsid w:val="00532AD7"/>
    <w:rsid w:val="00533A4E"/>
    <w:rsid w:val="00533DA2"/>
    <w:rsid w:val="00534304"/>
    <w:rsid w:val="00535887"/>
    <w:rsid w:val="00535DC7"/>
    <w:rsid w:val="00536556"/>
    <w:rsid w:val="0053687A"/>
    <w:rsid w:val="00536CBA"/>
    <w:rsid w:val="00536F33"/>
    <w:rsid w:val="00536F94"/>
    <w:rsid w:val="005374B1"/>
    <w:rsid w:val="00543328"/>
    <w:rsid w:val="00543E87"/>
    <w:rsid w:val="00543F35"/>
    <w:rsid w:val="005466DB"/>
    <w:rsid w:val="00547061"/>
    <w:rsid w:val="005474CD"/>
    <w:rsid w:val="005474D4"/>
    <w:rsid w:val="00550B04"/>
    <w:rsid w:val="005524BD"/>
    <w:rsid w:val="00554360"/>
    <w:rsid w:val="005548B8"/>
    <w:rsid w:val="00557A48"/>
    <w:rsid w:val="00561B52"/>
    <w:rsid w:val="005633A2"/>
    <w:rsid w:val="0056427E"/>
    <w:rsid w:val="005645F4"/>
    <w:rsid w:val="00565080"/>
    <w:rsid w:val="005650CA"/>
    <w:rsid w:val="005656BA"/>
    <w:rsid w:val="00565E61"/>
    <w:rsid w:val="00566391"/>
    <w:rsid w:val="00566A76"/>
    <w:rsid w:val="005673B3"/>
    <w:rsid w:val="005677D4"/>
    <w:rsid w:val="005677DC"/>
    <w:rsid w:val="005704F3"/>
    <w:rsid w:val="00571FC8"/>
    <w:rsid w:val="005721A3"/>
    <w:rsid w:val="00572653"/>
    <w:rsid w:val="00572C96"/>
    <w:rsid w:val="0057331A"/>
    <w:rsid w:val="00573ADE"/>
    <w:rsid w:val="0057414D"/>
    <w:rsid w:val="005752F9"/>
    <w:rsid w:val="00575439"/>
    <w:rsid w:val="00575527"/>
    <w:rsid w:val="00575DB4"/>
    <w:rsid w:val="0057665E"/>
    <w:rsid w:val="00580614"/>
    <w:rsid w:val="005810A8"/>
    <w:rsid w:val="00581420"/>
    <w:rsid w:val="00583DFD"/>
    <w:rsid w:val="005844C4"/>
    <w:rsid w:val="00587F99"/>
    <w:rsid w:val="0059134A"/>
    <w:rsid w:val="005922FB"/>
    <w:rsid w:val="005928C5"/>
    <w:rsid w:val="005932EF"/>
    <w:rsid w:val="00596B77"/>
    <w:rsid w:val="005A0B70"/>
    <w:rsid w:val="005A1B8E"/>
    <w:rsid w:val="005A2291"/>
    <w:rsid w:val="005A4AFD"/>
    <w:rsid w:val="005B008E"/>
    <w:rsid w:val="005B0F38"/>
    <w:rsid w:val="005B1651"/>
    <w:rsid w:val="005B1FB2"/>
    <w:rsid w:val="005B2A28"/>
    <w:rsid w:val="005B2AE2"/>
    <w:rsid w:val="005B4205"/>
    <w:rsid w:val="005B4416"/>
    <w:rsid w:val="005B4576"/>
    <w:rsid w:val="005B5D16"/>
    <w:rsid w:val="005B602D"/>
    <w:rsid w:val="005B6DF6"/>
    <w:rsid w:val="005B7336"/>
    <w:rsid w:val="005B73FF"/>
    <w:rsid w:val="005B7DEB"/>
    <w:rsid w:val="005C1002"/>
    <w:rsid w:val="005C2374"/>
    <w:rsid w:val="005C2B5C"/>
    <w:rsid w:val="005C3913"/>
    <w:rsid w:val="005C3A25"/>
    <w:rsid w:val="005C433B"/>
    <w:rsid w:val="005C44FC"/>
    <w:rsid w:val="005C4763"/>
    <w:rsid w:val="005C54FA"/>
    <w:rsid w:val="005C6053"/>
    <w:rsid w:val="005C6218"/>
    <w:rsid w:val="005C690E"/>
    <w:rsid w:val="005D02AF"/>
    <w:rsid w:val="005D0DE6"/>
    <w:rsid w:val="005D149F"/>
    <w:rsid w:val="005D2566"/>
    <w:rsid w:val="005D28CA"/>
    <w:rsid w:val="005D4F80"/>
    <w:rsid w:val="005D69AC"/>
    <w:rsid w:val="005D7FF9"/>
    <w:rsid w:val="005E061C"/>
    <w:rsid w:val="005E17FA"/>
    <w:rsid w:val="005E287B"/>
    <w:rsid w:val="005E484E"/>
    <w:rsid w:val="005E4994"/>
    <w:rsid w:val="005E4D6A"/>
    <w:rsid w:val="005E5350"/>
    <w:rsid w:val="005E56EC"/>
    <w:rsid w:val="005E5E03"/>
    <w:rsid w:val="005E6A92"/>
    <w:rsid w:val="005E7174"/>
    <w:rsid w:val="005E72CC"/>
    <w:rsid w:val="005E7472"/>
    <w:rsid w:val="005E7EB2"/>
    <w:rsid w:val="005E7FEA"/>
    <w:rsid w:val="005F0E57"/>
    <w:rsid w:val="005F1425"/>
    <w:rsid w:val="005F364F"/>
    <w:rsid w:val="005F3992"/>
    <w:rsid w:val="005F3F7F"/>
    <w:rsid w:val="005F4234"/>
    <w:rsid w:val="005F57C7"/>
    <w:rsid w:val="005F585A"/>
    <w:rsid w:val="005F7AC7"/>
    <w:rsid w:val="00600D83"/>
    <w:rsid w:val="006020E6"/>
    <w:rsid w:val="00602A6A"/>
    <w:rsid w:val="00602ED8"/>
    <w:rsid w:val="0060401B"/>
    <w:rsid w:val="00606491"/>
    <w:rsid w:val="00606933"/>
    <w:rsid w:val="00607D38"/>
    <w:rsid w:val="006105B0"/>
    <w:rsid w:val="006108E2"/>
    <w:rsid w:val="006117AA"/>
    <w:rsid w:val="00611CFC"/>
    <w:rsid w:val="0061216C"/>
    <w:rsid w:val="0061252B"/>
    <w:rsid w:val="00612979"/>
    <w:rsid w:val="00612DE7"/>
    <w:rsid w:val="00614AFC"/>
    <w:rsid w:val="00614DD0"/>
    <w:rsid w:val="00615E87"/>
    <w:rsid w:val="006162DD"/>
    <w:rsid w:val="0062009F"/>
    <w:rsid w:val="00620B0D"/>
    <w:rsid w:val="00620FFA"/>
    <w:rsid w:val="00621106"/>
    <w:rsid w:val="00622517"/>
    <w:rsid w:val="006225C9"/>
    <w:rsid w:val="00622D25"/>
    <w:rsid w:val="0062330C"/>
    <w:rsid w:val="00623A5B"/>
    <w:rsid w:val="0062460C"/>
    <w:rsid w:val="00626002"/>
    <w:rsid w:val="00626F88"/>
    <w:rsid w:val="0062756B"/>
    <w:rsid w:val="0062763E"/>
    <w:rsid w:val="00630030"/>
    <w:rsid w:val="00631247"/>
    <w:rsid w:val="00631B46"/>
    <w:rsid w:val="00633863"/>
    <w:rsid w:val="00634EE1"/>
    <w:rsid w:val="0063663E"/>
    <w:rsid w:val="00636860"/>
    <w:rsid w:val="00637014"/>
    <w:rsid w:val="00637C52"/>
    <w:rsid w:val="00637CC6"/>
    <w:rsid w:val="00642574"/>
    <w:rsid w:val="00642623"/>
    <w:rsid w:val="00642EDF"/>
    <w:rsid w:val="00645C16"/>
    <w:rsid w:val="00645CF7"/>
    <w:rsid w:val="00645F40"/>
    <w:rsid w:val="00646E6B"/>
    <w:rsid w:val="00647378"/>
    <w:rsid w:val="00650344"/>
    <w:rsid w:val="0065047F"/>
    <w:rsid w:val="00650955"/>
    <w:rsid w:val="006511EF"/>
    <w:rsid w:val="00651A16"/>
    <w:rsid w:val="00651C9B"/>
    <w:rsid w:val="0065212D"/>
    <w:rsid w:val="00652AF5"/>
    <w:rsid w:val="006536E7"/>
    <w:rsid w:val="006612F3"/>
    <w:rsid w:val="00661FDB"/>
    <w:rsid w:val="006630C2"/>
    <w:rsid w:val="0066436C"/>
    <w:rsid w:val="006648D4"/>
    <w:rsid w:val="00665833"/>
    <w:rsid w:val="0066664E"/>
    <w:rsid w:val="00666F57"/>
    <w:rsid w:val="006673B2"/>
    <w:rsid w:val="00670604"/>
    <w:rsid w:val="00672E31"/>
    <w:rsid w:val="00673C5A"/>
    <w:rsid w:val="00674C23"/>
    <w:rsid w:val="00674CF8"/>
    <w:rsid w:val="00674EDE"/>
    <w:rsid w:val="00674FFD"/>
    <w:rsid w:val="00675447"/>
    <w:rsid w:val="00676E28"/>
    <w:rsid w:val="0067716F"/>
    <w:rsid w:val="00677535"/>
    <w:rsid w:val="006776D0"/>
    <w:rsid w:val="00681013"/>
    <w:rsid w:val="0068115C"/>
    <w:rsid w:val="00683D04"/>
    <w:rsid w:val="0068449F"/>
    <w:rsid w:val="006850F5"/>
    <w:rsid w:val="00687346"/>
    <w:rsid w:val="0069034E"/>
    <w:rsid w:val="006905C4"/>
    <w:rsid w:val="00691E1E"/>
    <w:rsid w:val="00691FF5"/>
    <w:rsid w:val="00692220"/>
    <w:rsid w:val="0069281E"/>
    <w:rsid w:val="00696E60"/>
    <w:rsid w:val="00697914"/>
    <w:rsid w:val="006A0645"/>
    <w:rsid w:val="006A2765"/>
    <w:rsid w:val="006A28EB"/>
    <w:rsid w:val="006A60CC"/>
    <w:rsid w:val="006A65EF"/>
    <w:rsid w:val="006A6C3F"/>
    <w:rsid w:val="006A6C84"/>
    <w:rsid w:val="006B2B48"/>
    <w:rsid w:val="006B395C"/>
    <w:rsid w:val="006B5755"/>
    <w:rsid w:val="006B5ADC"/>
    <w:rsid w:val="006B5FCC"/>
    <w:rsid w:val="006B60B8"/>
    <w:rsid w:val="006B77A7"/>
    <w:rsid w:val="006B7A95"/>
    <w:rsid w:val="006B7AF7"/>
    <w:rsid w:val="006B7E34"/>
    <w:rsid w:val="006C07A2"/>
    <w:rsid w:val="006C1453"/>
    <w:rsid w:val="006C22A7"/>
    <w:rsid w:val="006C2889"/>
    <w:rsid w:val="006C4A40"/>
    <w:rsid w:val="006C4BC3"/>
    <w:rsid w:val="006C745D"/>
    <w:rsid w:val="006C7707"/>
    <w:rsid w:val="006D005E"/>
    <w:rsid w:val="006D1500"/>
    <w:rsid w:val="006D1E95"/>
    <w:rsid w:val="006D21D8"/>
    <w:rsid w:val="006D2287"/>
    <w:rsid w:val="006D260D"/>
    <w:rsid w:val="006D2A8E"/>
    <w:rsid w:val="006D4162"/>
    <w:rsid w:val="006D610F"/>
    <w:rsid w:val="006D6719"/>
    <w:rsid w:val="006E007D"/>
    <w:rsid w:val="006E094E"/>
    <w:rsid w:val="006E0A5C"/>
    <w:rsid w:val="006E0AEB"/>
    <w:rsid w:val="006E243D"/>
    <w:rsid w:val="006E274B"/>
    <w:rsid w:val="006E2C6B"/>
    <w:rsid w:val="006E417A"/>
    <w:rsid w:val="006E56A8"/>
    <w:rsid w:val="006E5DF5"/>
    <w:rsid w:val="006E62B8"/>
    <w:rsid w:val="006E6A24"/>
    <w:rsid w:val="006F0094"/>
    <w:rsid w:val="006F01AA"/>
    <w:rsid w:val="006F0503"/>
    <w:rsid w:val="006F0568"/>
    <w:rsid w:val="006F09E3"/>
    <w:rsid w:val="006F0FC6"/>
    <w:rsid w:val="006F3617"/>
    <w:rsid w:val="006F3D8F"/>
    <w:rsid w:val="006F4774"/>
    <w:rsid w:val="006F5180"/>
    <w:rsid w:val="006F53EF"/>
    <w:rsid w:val="006F71B9"/>
    <w:rsid w:val="006F78F9"/>
    <w:rsid w:val="006F7B83"/>
    <w:rsid w:val="0070034A"/>
    <w:rsid w:val="00701347"/>
    <w:rsid w:val="007013A6"/>
    <w:rsid w:val="00701999"/>
    <w:rsid w:val="007024A5"/>
    <w:rsid w:val="00702CB9"/>
    <w:rsid w:val="007030ED"/>
    <w:rsid w:val="00704840"/>
    <w:rsid w:val="00704D1C"/>
    <w:rsid w:val="00705153"/>
    <w:rsid w:val="0070782D"/>
    <w:rsid w:val="0071132E"/>
    <w:rsid w:val="007118EC"/>
    <w:rsid w:val="00711A06"/>
    <w:rsid w:val="00711AFD"/>
    <w:rsid w:val="00714859"/>
    <w:rsid w:val="007160F4"/>
    <w:rsid w:val="00716840"/>
    <w:rsid w:val="007177BC"/>
    <w:rsid w:val="00717CFA"/>
    <w:rsid w:val="00717FC4"/>
    <w:rsid w:val="00722606"/>
    <w:rsid w:val="0072452C"/>
    <w:rsid w:val="00724C5B"/>
    <w:rsid w:val="00725EFF"/>
    <w:rsid w:val="0072600E"/>
    <w:rsid w:val="00726A7C"/>
    <w:rsid w:val="0073073E"/>
    <w:rsid w:val="0073077E"/>
    <w:rsid w:val="00731A1F"/>
    <w:rsid w:val="0073290A"/>
    <w:rsid w:val="0073335D"/>
    <w:rsid w:val="00733A8C"/>
    <w:rsid w:val="00733B92"/>
    <w:rsid w:val="00735523"/>
    <w:rsid w:val="00736C6A"/>
    <w:rsid w:val="007370AA"/>
    <w:rsid w:val="00737CB5"/>
    <w:rsid w:val="00737F94"/>
    <w:rsid w:val="0074344C"/>
    <w:rsid w:val="00743AC4"/>
    <w:rsid w:val="00743B26"/>
    <w:rsid w:val="007440DC"/>
    <w:rsid w:val="00744292"/>
    <w:rsid w:val="00744A74"/>
    <w:rsid w:val="007470C1"/>
    <w:rsid w:val="0074717F"/>
    <w:rsid w:val="007513F1"/>
    <w:rsid w:val="0075507B"/>
    <w:rsid w:val="007566C0"/>
    <w:rsid w:val="00760288"/>
    <w:rsid w:val="00760649"/>
    <w:rsid w:val="00760E54"/>
    <w:rsid w:val="0076174B"/>
    <w:rsid w:val="00761EE4"/>
    <w:rsid w:val="0076292A"/>
    <w:rsid w:val="007631C1"/>
    <w:rsid w:val="00763F15"/>
    <w:rsid w:val="00764D01"/>
    <w:rsid w:val="0076561E"/>
    <w:rsid w:val="00767D75"/>
    <w:rsid w:val="00771DA5"/>
    <w:rsid w:val="00772018"/>
    <w:rsid w:val="007722F3"/>
    <w:rsid w:val="00773479"/>
    <w:rsid w:val="00773576"/>
    <w:rsid w:val="00773C2A"/>
    <w:rsid w:val="00773DCD"/>
    <w:rsid w:val="00773F5C"/>
    <w:rsid w:val="00774FFF"/>
    <w:rsid w:val="00775C29"/>
    <w:rsid w:val="007761A2"/>
    <w:rsid w:val="00776572"/>
    <w:rsid w:val="00777254"/>
    <w:rsid w:val="0078005C"/>
    <w:rsid w:val="007806DD"/>
    <w:rsid w:val="00781725"/>
    <w:rsid w:val="00785CB0"/>
    <w:rsid w:val="00785D6B"/>
    <w:rsid w:val="00786B31"/>
    <w:rsid w:val="007870BD"/>
    <w:rsid w:val="00791CF8"/>
    <w:rsid w:val="00792D79"/>
    <w:rsid w:val="00793428"/>
    <w:rsid w:val="007934D8"/>
    <w:rsid w:val="007935D5"/>
    <w:rsid w:val="007938EE"/>
    <w:rsid w:val="007946AB"/>
    <w:rsid w:val="0079589A"/>
    <w:rsid w:val="00795D40"/>
    <w:rsid w:val="007967CD"/>
    <w:rsid w:val="00796C69"/>
    <w:rsid w:val="0079706C"/>
    <w:rsid w:val="0079783C"/>
    <w:rsid w:val="007A0B3A"/>
    <w:rsid w:val="007A17FF"/>
    <w:rsid w:val="007A2543"/>
    <w:rsid w:val="007A3247"/>
    <w:rsid w:val="007A384B"/>
    <w:rsid w:val="007A3B28"/>
    <w:rsid w:val="007A5C13"/>
    <w:rsid w:val="007B0465"/>
    <w:rsid w:val="007B0EBD"/>
    <w:rsid w:val="007B1464"/>
    <w:rsid w:val="007B27F1"/>
    <w:rsid w:val="007B453E"/>
    <w:rsid w:val="007B7C33"/>
    <w:rsid w:val="007C04D0"/>
    <w:rsid w:val="007C0547"/>
    <w:rsid w:val="007C16AB"/>
    <w:rsid w:val="007C17A3"/>
    <w:rsid w:val="007C20DF"/>
    <w:rsid w:val="007C2221"/>
    <w:rsid w:val="007C2FFF"/>
    <w:rsid w:val="007C3D7F"/>
    <w:rsid w:val="007C64A0"/>
    <w:rsid w:val="007D1A48"/>
    <w:rsid w:val="007D2434"/>
    <w:rsid w:val="007D38A3"/>
    <w:rsid w:val="007D61A8"/>
    <w:rsid w:val="007E0615"/>
    <w:rsid w:val="007E1409"/>
    <w:rsid w:val="007E1BAD"/>
    <w:rsid w:val="007E2968"/>
    <w:rsid w:val="007E2EF3"/>
    <w:rsid w:val="007E31DB"/>
    <w:rsid w:val="007E57D8"/>
    <w:rsid w:val="007E6209"/>
    <w:rsid w:val="007E6220"/>
    <w:rsid w:val="007E6F99"/>
    <w:rsid w:val="007E7B84"/>
    <w:rsid w:val="007E7FF9"/>
    <w:rsid w:val="007F0441"/>
    <w:rsid w:val="007F0C1A"/>
    <w:rsid w:val="007F3C7D"/>
    <w:rsid w:val="007F47C5"/>
    <w:rsid w:val="007F5BE7"/>
    <w:rsid w:val="007F7329"/>
    <w:rsid w:val="008007DD"/>
    <w:rsid w:val="0080139A"/>
    <w:rsid w:val="0080186B"/>
    <w:rsid w:val="008019A3"/>
    <w:rsid w:val="00801B99"/>
    <w:rsid w:val="00801D54"/>
    <w:rsid w:val="00802074"/>
    <w:rsid w:val="00802B4F"/>
    <w:rsid w:val="0080305F"/>
    <w:rsid w:val="008036F3"/>
    <w:rsid w:val="0080377A"/>
    <w:rsid w:val="00803E21"/>
    <w:rsid w:val="00803EAB"/>
    <w:rsid w:val="00804405"/>
    <w:rsid w:val="0080455A"/>
    <w:rsid w:val="00804FEA"/>
    <w:rsid w:val="0080612A"/>
    <w:rsid w:val="008063D0"/>
    <w:rsid w:val="00807B3C"/>
    <w:rsid w:val="00810A66"/>
    <w:rsid w:val="008113F4"/>
    <w:rsid w:val="00811B72"/>
    <w:rsid w:val="008120B4"/>
    <w:rsid w:val="0081388C"/>
    <w:rsid w:val="00813E67"/>
    <w:rsid w:val="00814220"/>
    <w:rsid w:val="00814355"/>
    <w:rsid w:val="0081617A"/>
    <w:rsid w:val="0081678F"/>
    <w:rsid w:val="008169AB"/>
    <w:rsid w:val="008173E3"/>
    <w:rsid w:val="0081796B"/>
    <w:rsid w:val="00817E95"/>
    <w:rsid w:val="00822028"/>
    <w:rsid w:val="0082339A"/>
    <w:rsid w:val="008239F4"/>
    <w:rsid w:val="0082492F"/>
    <w:rsid w:val="00824AF1"/>
    <w:rsid w:val="00824DA9"/>
    <w:rsid w:val="0082563C"/>
    <w:rsid w:val="00825C26"/>
    <w:rsid w:val="00830B96"/>
    <w:rsid w:val="00832644"/>
    <w:rsid w:val="00832929"/>
    <w:rsid w:val="00832989"/>
    <w:rsid w:val="008330C8"/>
    <w:rsid w:val="00833DBC"/>
    <w:rsid w:val="00835C10"/>
    <w:rsid w:val="00837366"/>
    <w:rsid w:val="008376DF"/>
    <w:rsid w:val="008377E8"/>
    <w:rsid w:val="0084022C"/>
    <w:rsid w:val="00841B5E"/>
    <w:rsid w:val="00842C20"/>
    <w:rsid w:val="008437D0"/>
    <w:rsid w:val="00844576"/>
    <w:rsid w:val="00844AB2"/>
    <w:rsid w:val="00844CDB"/>
    <w:rsid w:val="0084542A"/>
    <w:rsid w:val="00845E92"/>
    <w:rsid w:val="0085124E"/>
    <w:rsid w:val="008518A9"/>
    <w:rsid w:val="008535D6"/>
    <w:rsid w:val="00853C78"/>
    <w:rsid w:val="00853D97"/>
    <w:rsid w:val="008545B9"/>
    <w:rsid w:val="0085482C"/>
    <w:rsid w:val="00855038"/>
    <w:rsid w:val="0085626F"/>
    <w:rsid w:val="00857176"/>
    <w:rsid w:val="00857F2E"/>
    <w:rsid w:val="008606E6"/>
    <w:rsid w:val="00860A54"/>
    <w:rsid w:val="008619CF"/>
    <w:rsid w:val="00862829"/>
    <w:rsid w:val="00862C3D"/>
    <w:rsid w:val="0086331F"/>
    <w:rsid w:val="00865EB7"/>
    <w:rsid w:val="0086636D"/>
    <w:rsid w:val="008667F5"/>
    <w:rsid w:val="00867EA1"/>
    <w:rsid w:val="0087057C"/>
    <w:rsid w:val="008716BE"/>
    <w:rsid w:val="008722FA"/>
    <w:rsid w:val="0087290B"/>
    <w:rsid w:val="00874E48"/>
    <w:rsid w:val="00875036"/>
    <w:rsid w:val="008770C3"/>
    <w:rsid w:val="00877A9C"/>
    <w:rsid w:val="008800AB"/>
    <w:rsid w:val="00880120"/>
    <w:rsid w:val="00881A4F"/>
    <w:rsid w:val="008821DA"/>
    <w:rsid w:val="0088354E"/>
    <w:rsid w:val="00883AEE"/>
    <w:rsid w:val="00885CFD"/>
    <w:rsid w:val="008860D3"/>
    <w:rsid w:val="00886291"/>
    <w:rsid w:val="00886453"/>
    <w:rsid w:val="008868FC"/>
    <w:rsid w:val="00886FFA"/>
    <w:rsid w:val="00891477"/>
    <w:rsid w:val="008926C6"/>
    <w:rsid w:val="00892AA3"/>
    <w:rsid w:val="008945EF"/>
    <w:rsid w:val="00894A25"/>
    <w:rsid w:val="00895769"/>
    <w:rsid w:val="00896075"/>
    <w:rsid w:val="008962C8"/>
    <w:rsid w:val="00896C50"/>
    <w:rsid w:val="00897B33"/>
    <w:rsid w:val="008A04E9"/>
    <w:rsid w:val="008A1E08"/>
    <w:rsid w:val="008A22E3"/>
    <w:rsid w:val="008A26A8"/>
    <w:rsid w:val="008A284E"/>
    <w:rsid w:val="008A2853"/>
    <w:rsid w:val="008A294F"/>
    <w:rsid w:val="008A431D"/>
    <w:rsid w:val="008A4C19"/>
    <w:rsid w:val="008A57C4"/>
    <w:rsid w:val="008A6631"/>
    <w:rsid w:val="008A6E4E"/>
    <w:rsid w:val="008A78E9"/>
    <w:rsid w:val="008A7DBE"/>
    <w:rsid w:val="008B08B2"/>
    <w:rsid w:val="008B0A07"/>
    <w:rsid w:val="008B0A08"/>
    <w:rsid w:val="008B1471"/>
    <w:rsid w:val="008B14F1"/>
    <w:rsid w:val="008B27B8"/>
    <w:rsid w:val="008B2AD1"/>
    <w:rsid w:val="008B2D74"/>
    <w:rsid w:val="008B32F4"/>
    <w:rsid w:val="008B3AF8"/>
    <w:rsid w:val="008B45BB"/>
    <w:rsid w:val="008B5AF9"/>
    <w:rsid w:val="008B5FD2"/>
    <w:rsid w:val="008B61A8"/>
    <w:rsid w:val="008B795F"/>
    <w:rsid w:val="008B7BBF"/>
    <w:rsid w:val="008C03D2"/>
    <w:rsid w:val="008C1803"/>
    <w:rsid w:val="008C1C06"/>
    <w:rsid w:val="008C1D07"/>
    <w:rsid w:val="008C3E6C"/>
    <w:rsid w:val="008C5525"/>
    <w:rsid w:val="008C689B"/>
    <w:rsid w:val="008C7B8A"/>
    <w:rsid w:val="008D015F"/>
    <w:rsid w:val="008D0521"/>
    <w:rsid w:val="008D1471"/>
    <w:rsid w:val="008D1478"/>
    <w:rsid w:val="008D1E34"/>
    <w:rsid w:val="008D2BDE"/>
    <w:rsid w:val="008D3023"/>
    <w:rsid w:val="008D48BC"/>
    <w:rsid w:val="008D4E2A"/>
    <w:rsid w:val="008D50B0"/>
    <w:rsid w:val="008D51FC"/>
    <w:rsid w:val="008E14DF"/>
    <w:rsid w:val="008E16EA"/>
    <w:rsid w:val="008E19E2"/>
    <w:rsid w:val="008E2B9D"/>
    <w:rsid w:val="008E2BAF"/>
    <w:rsid w:val="008E3000"/>
    <w:rsid w:val="008E4C64"/>
    <w:rsid w:val="008E5D30"/>
    <w:rsid w:val="008E6632"/>
    <w:rsid w:val="008F0345"/>
    <w:rsid w:val="008F1208"/>
    <w:rsid w:val="008F19D9"/>
    <w:rsid w:val="008F1DE6"/>
    <w:rsid w:val="008F2316"/>
    <w:rsid w:val="008F3D7A"/>
    <w:rsid w:val="008F5EEB"/>
    <w:rsid w:val="008F67AB"/>
    <w:rsid w:val="0090002C"/>
    <w:rsid w:val="00900393"/>
    <w:rsid w:val="0090071F"/>
    <w:rsid w:val="00900919"/>
    <w:rsid w:val="00900E06"/>
    <w:rsid w:val="00902DCF"/>
    <w:rsid w:val="00902ECD"/>
    <w:rsid w:val="0090355C"/>
    <w:rsid w:val="0090356D"/>
    <w:rsid w:val="00903CC2"/>
    <w:rsid w:val="0090440D"/>
    <w:rsid w:val="00904A57"/>
    <w:rsid w:val="00905057"/>
    <w:rsid w:val="009056FF"/>
    <w:rsid w:val="009070BF"/>
    <w:rsid w:val="00910338"/>
    <w:rsid w:val="00910750"/>
    <w:rsid w:val="00910A0B"/>
    <w:rsid w:val="00911403"/>
    <w:rsid w:val="00911706"/>
    <w:rsid w:val="00912A8F"/>
    <w:rsid w:val="009148B8"/>
    <w:rsid w:val="00915290"/>
    <w:rsid w:val="00916CE8"/>
    <w:rsid w:val="009206FA"/>
    <w:rsid w:val="009232FA"/>
    <w:rsid w:val="00924ED1"/>
    <w:rsid w:val="00925FB5"/>
    <w:rsid w:val="00927F6A"/>
    <w:rsid w:val="00931568"/>
    <w:rsid w:val="00933850"/>
    <w:rsid w:val="00933A9A"/>
    <w:rsid w:val="00934268"/>
    <w:rsid w:val="0093438D"/>
    <w:rsid w:val="00935321"/>
    <w:rsid w:val="00936653"/>
    <w:rsid w:val="009368C2"/>
    <w:rsid w:val="009370C5"/>
    <w:rsid w:val="00937531"/>
    <w:rsid w:val="009377A7"/>
    <w:rsid w:val="0094189D"/>
    <w:rsid w:val="00941979"/>
    <w:rsid w:val="009420A5"/>
    <w:rsid w:val="00942229"/>
    <w:rsid w:val="0094284B"/>
    <w:rsid w:val="009435B2"/>
    <w:rsid w:val="00943EB1"/>
    <w:rsid w:val="0094464E"/>
    <w:rsid w:val="0094541E"/>
    <w:rsid w:val="009454D2"/>
    <w:rsid w:val="00945587"/>
    <w:rsid w:val="00945C24"/>
    <w:rsid w:val="00947281"/>
    <w:rsid w:val="009477FC"/>
    <w:rsid w:val="00951562"/>
    <w:rsid w:val="00951943"/>
    <w:rsid w:val="00951CC1"/>
    <w:rsid w:val="00952A0A"/>
    <w:rsid w:val="0095305F"/>
    <w:rsid w:val="009560DC"/>
    <w:rsid w:val="0095667E"/>
    <w:rsid w:val="00957D6D"/>
    <w:rsid w:val="009610A3"/>
    <w:rsid w:val="0096179C"/>
    <w:rsid w:val="00961AA2"/>
    <w:rsid w:val="009625C5"/>
    <w:rsid w:val="00962C6D"/>
    <w:rsid w:val="00963224"/>
    <w:rsid w:val="00964E84"/>
    <w:rsid w:val="00965A50"/>
    <w:rsid w:val="00966549"/>
    <w:rsid w:val="00966DB0"/>
    <w:rsid w:val="00967CF3"/>
    <w:rsid w:val="00970D03"/>
    <w:rsid w:val="00970EB1"/>
    <w:rsid w:val="00971106"/>
    <w:rsid w:val="00971342"/>
    <w:rsid w:val="009715CA"/>
    <w:rsid w:val="0097351B"/>
    <w:rsid w:val="00973670"/>
    <w:rsid w:val="00973B8F"/>
    <w:rsid w:val="00973BC5"/>
    <w:rsid w:val="00973E19"/>
    <w:rsid w:val="009748E4"/>
    <w:rsid w:val="0097581D"/>
    <w:rsid w:val="00976DD0"/>
    <w:rsid w:val="00976F6D"/>
    <w:rsid w:val="00977F05"/>
    <w:rsid w:val="009802C6"/>
    <w:rsid w:val="009807FA"/>
    <w:rsid w:val="00980BD9"/>
    <w:rsid w:val="0098292B"/>
    <w:rsid w:val="00983413"/>
    <w:rsid w:val="009842B8"/>
    <w:rsid w:val="00984F05"/>
    <w:rsid w:val="00986890"/>
    <w:rsid w:val="00986FF2"/>
    <w:rsid w:val="00987B14"/>
    <w:rsid w:val="0099093E"/>
    <w:rsid w:val="00991491"/>
    <w:rsid w:val="009921C6"/>
    <w:rsid w:val="009922EE"/>
    <w:rsid w:val="009923CD"/>
    <w:rsid w:val="00994840"/>
    <w:rsid w:val="00995104"/>
    <w:rsid w:val="00995367"/>
    <w:rsid w:val="00995424"/>
    <w:rsid w:val="0099627D"/>
    <w:rsid w:val="009972FC"/>
    <w:rsid w:val="009976B4"/>
    <w:rsid w:val="00997DD5"/>
    <w:rsid w:val="009A0754"/>
    <w:rsid w:val="009A2594"/>
    <w:rsid w:val="009A25DA"/>
    <w:rsid w:val="009A3D94"/>
    <w:rsid w:val="009A559B"/>
    <w:rsid w:val="009A6435"/>
    <w:rsid w:val="009A68AC"/>
    <w:rsid w:val="009A6C16"/>
    <w:rsid w:val="009B06D3"/>
    <w:rsid w:val="009B0933"/>
    <w:rsid w:val="009B1EAF"/>
    <w:rsid w:val="009B1FEF"/>
    <w:rsid w:val="009B30BD"/>
    <w:rsid w:val="009B3367"/>
    <w:rsid w:val="009B36D0"/>
    <w:rsid w:val="009B3BF8"/>
    <w:rsid w:val="009B3C05"/>
    <w:rsid w:val="009B44F4"/>
    <w:rsid w:val="009B48A1"/>
    <w:rsid w:val="009B72E3"/>
    <w:rsid w:val="009C3799"/>
    <w:rsid w:val="009C379D"/>
    <w:rsid w:val="009C37C9"/>
    <w:rsid w:val="009C3AD5"/>
    <w:rsid w:val="009C446C"/>
    <w:rsid w:val="009C5519"/>
    <w:rsid w:val="009C56AC"/>
    <w:rsid w:val="009C576D"/>
    <w:rsid w:val="009C69E4"/>
    <w:rsid w:val="009C6E13"/>
    <w:rsid w:val="009C77A1"/>
    <w:rsid w:val="009D1029"/>
    <w:rsid w:val="009D1FFC"/>
    <w:rsid w:val="009D2145"/>
    <w:rsid w:val="009D3E6C"/>
    <w:rsid w:val="009D4E84"/>
    <w:rsid w:val="009D5041"/>
    <w:rsid w:val="009D616A"/>
    <w:rsid w:val="009D6E40"/>
    <w:rsid w:val="009D7CE4"/>
    <w:rsid w:val="009E2500"/>
    <w:rsid w:val="009E45EA"/>
    <w:rsid w:val="009E6CBF"/>
    <w:rsid w:val="009E6F7A"/>
    <w:rsid w:val="009E7911"/>
    <w:rsid w:val="009F0A9B"/>
    <w:rsid w:val="009F2734"/>
    <w:rsid w:val="009F28F9"/>
    <w:rsid w:val="009F292A"/>
    <w:rsid w:val="009F31DD"/>
    <w:rsid w:val="009F3374"/>
    <w:rsid w:val="009F3399"/>
    <w:rsid w:val="009F33CC"/>
    <w:rsid w:val="009F3F54"/>
    <w:rsid w:val="009F55B9"/>
    <w:rsid w:val="009F569D"/>
    <w:rsid w:val="009F5ADD"/>
    <w:rsid w:val="009F5BD5"/>
    <w:rsid w:val="00A01A1B"/>
    <w:rsid w:val="00A030FF"/>
    <w:rsid w:val="00A039CA"/>
    <w:rsid w:val="00A04C87"/>
    <w:rsid w:val="00A0525B"/>
    <w:rsid w:val="00A059B6"/>
    <w:rsid w:val="00A060CD"/>
    <w:rsid w:val="00A066A4"/>
    <w:rsid w:val="00A0676F"/>
    <w:rsid w:val="00A06805"/>
    <w:rsid w:val="00A0737A"/>
    <w:rsid w:val="00A10A0F"/>
    <w:rsid w:val="00A11A3A"/>
    <w:rsid w:val="00A13EBC"/>
    <w:rsid w:val="00A14247"/>
    <w:rsid w:val="00A14950"/>
    <w:rsid w:val="00A154B7"/>
    <w:rsid w:val="00A20B5D"/>
    <w:rsid w:val="00A212A7"/>
    <w:rsid w:val="00A2168A"/>
    <w:rsid w:val="00A21798"/>
    <w:rsid w:val="00A217E0"/>
    <w:rsid w:val="00A22B36"/>
    <w:rsid w:val="00A22C05"/>
    <w:rsid w:val="00A23FA7"/>
    <w:rsid w:val="00A24630"/>
    <w:rsid w:val="00A253AE"/>
    <w:rsid w:val="00A263EA"/>
    <w:rsid w:val="00A27720"/>
    <w:rsid w:val="00A31838"/>
    <w:rsid w:val="00A33564"/>
    <w:rsid w:val="00A33C89"/>
    <w:rsid w:val="00A33CC5"/>
    <w:rsid w:val="00A34B9D"/>
    <w:rsid w:val="00A35CED"/>
    <w:rsid w:val="00A3722A"/>
    <w:rsid w:val="00A4040E"/>
    <w:rsid w:val="00A40FAC"/>
    <w:rsid w:val="00A41D4B"/>
    <w:rsid w:val="00A42367"/>
    <w:rsid w:val="00A4241D"/>
    <w:rsid w:val="00A439C0"/>
    <w:rsid w:val="00A44260"/>
    <w:rsid w:val="00A46298"/>
    <w:rsid w:val="00A465F0"/>
    <w:rsid w:val="00A47F01"/>
    <w:rsid w:val="00A507F3"/>
    <w:rsid w:val="00A521EF"/>
    <w:rsid w:val="00A52F22"/>
    <w:rsid w:val="00A55038"/>
    <w:rsid w:val="00A566BA"/>
    <w:rsid w:val="00A56E3F"/>
    <w:rsid w:val="00A57CEC"/>
    <w:rsid w:val="00A60F2C"/>
    <w:rsid w:val="00A6119E"/>
    <w:rsid w:val="00A62D73"/>
    <w:rsid w:val="00A62ED2"/>
    <w:rsid w:val="00A63158"/>
    <w:rsid w:val="00A63266"/>
    <w:rsid w:val="00A63482"/>
    <w:rsid w:val="00A65218"/>
    <w:rsid w:val="00A65A8C"/>
    <w:rsid w:val="00A674E2"/>
    <w:rsid w:val="00A7196E"/>
    <w:rsid w:val="00A7201B"/>
    <w:rsid w:val="00A72B3B"/>
    <w:rsid w:val="00A7500A"/>
    <w:rsid w:val="00A774A5"/>
    <w:rsid w:val="00A80A6F"/>
    <w:rsid w:val="00A81045"/>
    <w:rsid w:val="00A820F9"/>
    <w:rsid w:val="00A82786"/>
    <w:rsid w:val="00A82DE0"/>
    <w:rsid w:val="00A8361C"/>
    <w:rsid w:val="00A847F0"/>
    <w:rsid w:val="00A85483"/>
    <w:rsid w:val="00A8611B"/>
    <w:rsid w:val="00A86E84"/>
    <w:rsid w:val="00A87B39"/>
    <w:rsid w:val="00A87C62"/>
    <w:rsid w:val="00A916F9"/>
    <w:rsid w:val="00A93965"/>
    <w:rsid w:val="00A94988"/>
    <w:rsid w:val="00A94D22"/>
    <w:rsid w:val="00AA2BB7"/>
    <w:rsid w:val="00AA2F8B"/>
    <w:rsid w:val="00AA4514"/>
    <w:rsid w:val="00AA4EF0"/>
    <w:rsid w:val="00AA5EAC"/>
    <w:rsid w:val="00AB0981"/>
    <w:rsid w:val="00AB10DD"/>
    <w:rsid w:val="00AB1815"/>
    <w:rsid w:val="00AB21DB"/>
    <w:rsid w:val="00AB49D1"/>
    <w:rsid w:val="00AB4B3D"/>
    <w:rsid w:val="00AB7E42"/>
    <w:rsid w:val="00AC0712"/>
    <w:rsid w:val="00AC0730"/>
    <w:rsid w:val="00AC10B7"/>
    <w:rsid w:val="00AC1151"/>
    <w:rsid w:val="00AC171F"/>
    <w:rsid w:val="00AC186D"/>
    <w:rsid w:val="00AC2593"/>
    <w:rsid w:val="00AC2D96"/>
    <w:rsid w:val="00AC36E4"/>
    <w:rsid w:val="00AC3C65"/>
    <w:rsid w:val="00AC40EB"/>
    <w:rsid w:val="00AC5159"/>
    <w:rsid w:val="00AC549E"/>
    <w:rsid w:val="00AC5B47"/>
    <w:rsid w:val="00AC626C"/>
    <w:rsid w:val="00AC7BA3"/>
    <w:rsid w:val="00AC7FBF"/>
    <w:rsid w:val="00AD05B0"/>
    <w:rsid w:val="00AD1184"/>
    <w:rsid w:val="00AD4831"/>
    <w:rsid w:val="00AD4C09"/>
    <w:rsid w:val="00AD5352"/>
    <w:rsid w:val="00AD5420"/>
    <w:rsid w:val="00AD56D3"/>
    <w:rsid w:val="00AD5A17"/>
    <w:rsid w:val="00AD6778"/>
    <w:rsid w:val="00AD6913"/>
    <w:rsid w:val="00AD73BB"/>
    <w:rsid w:val="00AE055B"/>
    <w:rsid w:val="00AE0843"/>
    <w:rsid w:val="00AE3476"/>
    <w:rsid w:val="00AE3C3D"/>
    <w:rsid w:val="00AE45AE"/>
    <w:rsid w:val="00AE5551"/>
    <w:rsid w:val="00AE6696"/>
    <w:rsid w:val="00AE78D1"/>
    <w:rsid w:val="00AF060B"/>
    <w:rsid w:val="00AF1644"/>
    <w:rsid w:val="00AF23AF"/>
    <w:rsid w:val="00AF27B1"/>
    <w:rsid w:val="00AF33A8"/>
    <w:rsid w:val="00AF4758"/>
    <w:rsid w:val="00AF4A2F"/>
    <w:rsid w:val="00AF4B83"/>
    <w:rsid w:val="00AF4E86"/>
    <w:rsid w:val="00AF517A"/>
    <w:rsid w:val="00AF52F5"/>
    <w:rsid w:val="00AF5A69"/>
    <w:rsid w:val="00AF5F7F"/>
    <w:rsid w:val="00AF659D"/>
    <w:rsid w:val="00AF6D35"/>
    <w:rsid w:val="00B00062"/>
    <w:rsid w:val="00B000E2"/>
    <w:rsid w:val="00B00467"/>
    <w:rsid w:val="00B00878"/>
    <w:rsid w:val="00B01629"/>
    <w:rsid w:val="00B02538"/>
    <w:rsid w:val="00B037F1"/>
    <w:rsid w:val="00B03E5C"/>
    <w:rsid w:val="00B046AC"/>
    <w:rsid w:val="00B057B5"/>
    <w:rsid w:val="00B06464"/>
    <w:rsid w:val="00B06B23"/>
    <w:rsid w:val="00B07994"/>
    <w:rsid w:val="00B100C2"/>
    <w:rsid w:val="00B116FF"/>
    <w:rsid w:val="00B11BBB"/>
    <w:rsid w:val="00B12022"/>
    <w:rsid w:val="00B14110"/>
    <w:rsid w:val="00B144EF"/>
    <w:rsid w:val="00B14666"/>
    <w:rsid w:val="00B15089"/>
    <w:rsid w:val="00B1509F"/>
    <w:rsid w:val="00B15ABD"/>
    <w:rsid w:val="00B15FAD"/>
    <w:rsid w:val="00B171DC"/>
    <w:rsid w:val="00B173D5"/>
    <w:rsid w:val="00B17577"/>
    <w:rsid w:val="00B17607"/>
    <w:rsid w:val="00B206E0"/>
    <w:rsid w:val="00B20A9F"/>
    <w:rsid w:val="00B20D45"/>
    <w:rsid w:val="00B21A41"/>
    <w:rsid w:val="00B22804"/>
    <w:rsid w:val="00B231D6"/>
    <w:rsid w:val="00B2396D"/>
    <w:rsid w:val="00B25EB7"/>
    <w:rsid w:val="00B26B0E"/>
    <w:rsid w:val="00B26E9C"/>
    <w:rsid w:val="00B271A5"/>
    <w:rsid w:val="00B30080"/>
    <w:rsid w:val="00B30627"/>
    <w:rsid w:val="00B321F9"/>
    <w:rsid w:val="00B33AF7"/>
    <w:rsid w:val="00B34FFB"/>
    <w:rsid w:val="00B3516B"/>
    <w:rsid w:val="00B35585"/>
    <w:rsid w:val="00B35A43"/>
    <w:rsid w:val="00B377FC"/>
    <w:rsid w:val="00B4004B"/>
    <w:rsid w:val="00B4094E"/>
    <w:rsid w:val="00B41291"/>
    <w:rsid w:val="00B41B0C"/>
    <w:rsid w:val="00B41DAD"/>
    <w:rsid w:val="00B42068"/>
    <w:rsid w:val="00B4265B"/>
    <w:rsid w:val="00B42784"/>
    <w:rsid w:val="00B43BC0"/>
    <w:rsid w:val="00B43C0E"/>
    <w:rsid w:val="00B450A7"/>
    <w:rsid w:val="00B45CE7"/>
    <w:rsid w:val="00B46019"/>
    <w:rsid w:val="00B4714D"/>
    <w:rsid w:val="00B5180B"/>
    <w:rsid w:val="00B52906"/>
    <w:rsid w:val="00B52C75"/>
    <w:rsid w:val="00B53592"/>
    <w:rsid w:val="00B53D57"/>
    <w:rsid w:val="00B54B74"/>
    <w:rsid w:val="00B56025"/>
    <w:rsid w:val="00B5766A"/>
    <w:rsid w:val="00B57B2D"/>
    <w:rsid w:val="00B60130"/>
    <w:rsid w:val="00B612B0"/>
    <w:rsid w:val="00B62218"/>
    <w:rsid w:val="00B62461"/>
    <w:rsid w:val="00B632BB"/>
    <w:rsid w:val="00B639FE"/>
    <w:rsid w:val="00B6402E"/>
    <w:rsid w:val="00B655A2"/>
    <w:rsid w:val="00B658DF"/>
    <w:rsid w:val="00B66B49"/>
    <w:rsid w:val="00B70430"/>
    <w:rsid w:val="00B71405"/>
    <w:rsid w:val="00B718A5"/>
    <w:rsid w:val="00B723F7"/>
    <w:rsid w:val="00B72C1A"/>
    <w:rsid w:val="00B73497"/>
    <w:rsid w:val="00B735EC"/>
    <w:rsid w:val="00B737A9"/>
    <w:rsid w:val="00B74DC4"/>
    <w:rsid w:val="00B7560E"/>
    <w:rsid w:val="00B761F4"/>
    <w:rsid w:val="00B76869"/>
    <w:rsid w:val="00B76A8C"/>
    <w:rsid w:val="00B8139C"/>
    <w:rsid w:val="00B833B6"/>
    <w:rsid w:val="00B833E8"/>
    <w:rsid w:val="00B86BCC"/>
    <w:rsid w:val="00B90496"/>
    <w:rsid w:val="00B909CD"/>
    <w:rsid w:val="00B949CB"/>
    <w:rsid w:val="00B94DAD"/>
    <w:rsid w:val="00B95653"/>
    <w:rsid w:val="00B96944"/>
    <w:rsid w:val="00B96A95"/>
    <w:rsid w:val="00B96E22"/>
    <w:rsid w:val="00B97A0C"/>
    <w:rsid w:val="00BA208A"/>
    <w:rsid w:val="00BA413D"/>
    <w:rsid w:val="00BA4EDE"/>
    <w:rsid w:val="00BA5A02"/>
    <w:rsid w:val="00BA6F4F"/>
    <w:rsid w:val="00BA7023"/>
    <w:rsid w:val="00BA795B"/>
    <w:rsid w:val="00BB0665"/>
    <w:rsid w:val="00BB0D48"/>
    <w:rsid w:val="00BB0E5C"/>
    <w:rsid w:val="00BB1440"/>
    <w:rsid w:val="00BB1803"/>
    <w:rsid w:val="00BB1A7F"/>
    <w:rsid w:val="00BB2131"/>
    <w:rsid w:val="00BB2206"/>
    <w:rsid w:val="00BB3DE7"/>
    <w:rsid w:val="00BB48A6"/>
    <w:rsid w:val="00BB4B7E"/>
    <w:rsid w:val="00BB73EB"/>
    <w:rsid w:val="00BB7B1A"/>
    <w:rsid w:val="00BC00BA"/>
    <w:rsid w:val="00BC037E"/>
    <w:rsid w:val="00BC07DE"/>
    <w:rsid w:val="00BC13D6"/>
    <w:rsid w:val="00BC17DD"/>
    <w:rsid w:val="00BC1B8A"/>
    <w:rsid w:val="00BC1B8C"/>
    <w:rsid w:val="00BC37A8"/>
    <w:rsid w:val="00BC3D5D"/>
    <w:rsid w:val="00BC481A"/>
    <w:rsid w:val="00BC56F5"/>
    <w:rsid w:val="00BC6060"/>
    <w:rsid w:val="00BC7773"/>
    <w:rsid w:val="00BD09CB"/>
    <w:rsid w:val="00BD0C60"/>
    <w:rsid w:val="00BD0DCC"/>
    <w:rsid w:val="00BD0EA5"/>
    <w:rsid w:val="00BD2DF1"/>
    <w:rsid w:val="00BD2FCD"/>
    <w:rsid w:val="00BD39BE"/>
    <w:rsid w:val="00BD42AC"/>
    <w:rsid w:val="00BD4CB8"/>
    <w:rsid w:val="00BD561B"/>
    <w:rsid w:val="00BD67D5"/>
    <w:rsid w:val="00BD6CCA"/>
    <w:rsid w:val="00BD6E10"/>
    <w:rsid w:val="00BD7023"/>
    <w:rsid w:val="00BD7878"/>
    <w:rsid w:val="00BE0BA7"/>
    <w:rsid w:val="00BE1651"/>
    <w:rsid w:val="00BE2493"/>
    <w:rsid w:val="00BE3E06"/>
    <w:rsid w:val="00BE42B1"/>
    <w:rsid w:val="00BE4831"/>
    <w:rsid w:val="00BE513D"/>
    <w:rsid w:val="00BE59CF"/>
    <w:rsid w:val="00BE5C95"/>
    <w:rsid w:val="00BE65D7"/>
    <w:rsid w:val="00BF0BD8"/>
    <w:rsid w:val="00BF1359"/>
    <w:rsid w:val="00BF1FA4"/>
    <w:rsid w:val="00BF2B72"/>
    <w:rsid w:val="00BF3014"/>
    <w:rsid w:val="00BF32ED"/>
    <w:rsid w:val="00BF33BA"/>
    <w:rsid w:val="00BF38F4"/>
    <w:rsid w:val="00BF3C94"/>
    <w:rsid w:val="00BF3E02"/>
    <w:rsid w:val="00BF473C"/>
    <w:rsid w:val="00C023E0"/>
    <w:rsid w:val="00C02F07"/>
    <w:rsid w:val="00C03A08"/>
    <w:rsid w:val="00C03ADF"/>
    <w:rsid w:val="00C04343"/>
    <w:rsid w:val="00C04D88"/>
    <w:rsid w:val="00C063C7"/>
    <w:rsid w:val="00C07CA9"/>
    <w:rsid w:val="00C07CBA"/>
    <w:rsid w:val="00C10AAA"/>
    <w:rsid w:val="00C119D4"/>
    <w:rsid w:val="00C11E1B"/>
    <w:rsid w:val="00C11F13"/>
    <w:rsid w:val="00C12B0B"/>
    <w:rsid w:val="00C132CF"/>
    <w:rsid w:val="00C1335C"/>
    <w:rsid w:val="00C14C68"/>
    <w:rsid w:val="00C14E49"/>
    <w:rsid w:val="00C15312"/>
    <w:rsid w:val="00C15E6D"/>
    <w:rsid w:val="00C163B6"/>
    <w:rsid w:val="00C20FDE"/>
    <w:rsid w:val="00C2203C"/>
    <w:rsid w:val="00C23E02"/>
    <w:rsid w:val="00C27CEF"/>
    <w:rsid w:val="00C30A10"/>
    <w:rsid w:val="00C30D83"/>
    <w:rsid w:val="00C32422"/>
    <w:rsid w:val="00C3390B"/>
    <w:rsid w:val="00C3404B"/>
    <w:rsid w:val="00C346F3"/>
    <w:rsid w:val="00C34BF4"/>
    <w:rsid w:val="00C34E18"/>
    <w:rsid w:val="00C357F4"/>
    <w:rsid w:val="00C41E50"/>
    <w:rsid w:val="00C42720"/>
    <w:rsid w:val="00C4331B"/>
    <w:rsid w:val="00C4452E"/>
    <w:rsid w:val="00C45E28"/>
    <w:rsid w:val="00C46B4B"/>
    <w:rsid w:val="00C47A2F"/>
    <w:rsid w:val="00C52880"/>
    <w:rsid w:val="00C53982"/>
    <w:rsid w:val="00C53FDF"/>
    <w:rsid w:val="00C55BDA"/>
    <w:rsid w:val="00C57099"/>
    <w:rsid w:val="00C573F6"/>
    <w:rsid w:val="00C576E2"/>
    <w:rsid w:val="00C57910"/>
    <w:rsid w:val="00C57AE2"/>
    <w:rsid w:val="00C57EA1"/>
    <w:rsid w:val="00C60855"/>
    <w:rsid w:val="00C61677"/>
    <w:rsid w:val="00C6198B"/>
    <w:rsid w:val="00C62500"/>
    <w:rsid w:val="00C62788"/>
    <w:rsid w:val="00C62D65"/>
    <w:rsid w:val="00C643EB"/>
    <w:rsid w:val="00C6467B"/>
    <w:rsid w:val="00C64FBA"/>
    <w:rsid w:val="00C65D1F"/>
    <w:rsid w:val="00C6707A"/>
    <w:rsid w:val="00C67F85"/>
    <w:rsid w:val="00C7084F"/>
    <w:rsid w:val="00C70F41"/>
    <w:rsid w:val="00C72138"/>
    <w:rsid w:val="00C73235"/>
    <w:rsid w:val="00C745BB"/>
    <w:rsid w:val="00C74789"/>
    <w:rsid w:val="00C77081"/>
    <w:rsid w:val="00C8152E"/>
    <w:rsid w:val="00C831E3"/>
    <w:rsid w:val="00C84555"/>
    <w:rsid w:val="00C8549E"/>
    <w:rsid w:val="00C855A1"/>
    <w:rsid w:val="00C86195"/>
    <w:rsid w:val="00C86BE4"/>
    <w:rsid w:val="00C90F45"/>
    <w:rsid w:val="00C91774"/>
    <w:rsid w:val="00C92FE0"/>
    <w:rsid w:val="00C93020"/>
    <w:rsid w:val="00C9335E"/>
    <w:rsid w:val="00C93F6F"/>
    <w:rsid w:val="00C94F10"/>
    <w:rsid w:val="00CA2089"/>
    <w:rsid w:val="00CA2A08"/>
    <w:rsid w:val="00CA32B2"/>
    <w:rsid w:val="00CA3C96"/>
    <w:rsid w:val="00CA42CD"/>
    <w:rsid w:val="00CA5585"/>
    <w:rsid w:val="00CA627C"/>
    <w:rsid w:val="00CA63A5"/>
    <w:rsid w:val="00CA6E9E"/>
    <w:rsid w:val="00CA7F24"/>
    <w:rsid w:val="00CB0056"/>
    <w:rsid w:val="00CB05DA"/>
    <w:rsid w:val="00CB05E5"/>
    <w:rsid w:val="00CB136D"/>
    <w:rsid w:val="00CB1C7A"/>
    <w:rsid w:val="00CB21D1"/>
    <w:rsid w:val="00CB320F"/>
    <w:rsid w:val="00CB3FE0"/>
    <w:rsid w:val="00CB447C"/>
    <w:rsid w:val="00CB4611"/>
    <w:rsid w:val="00CB5007"/>
    <w:rsid w:val="00CB543C"/>
    <w:rsid w:val="00CB5EFE"/>
    <w:rsid w:val="00CB62E9"/>
    <w:rsid w:val="00CB6AFF"/>
    <w:rsid w:val="00CC16FA"/>
    <w:rsid w:val="00CC1E58"/>
    <w:rsid w:val="00CC2AA9"/>
    <w:rsid w:val="00CC2DB1"/>
    <w:rsid w:val="00CC3205"/>
    <w:rsid w:val="00CC352D"/>
    <w:rsid w:val="00CC3DFE"/>
    <w:rsid w:val="00CC4080"/>
    <w:rsid w:val="00CC4A3F"/>
    <w:rsid w:val="00CC62B9"/>
    <w:rsid w:val="00CC78AD"/>
    <w:rsid w:val="00CD07DE"/>
    <w:rsid w:val="00CD0930"/>
    <w:rsid w:val="00CD119F"/>
    <w:rsid w:val="00CD3EEA"/>
    <w:rsid w:val="00CD3F90"/>
    <w:rsid w:val="00CD4097"/>
    <w:rsid w:val="00CD483C"/>
    <w:rsid w:val="00CD5397"/>
    <w:rsid w:val="00CD552E"/>
    <w:rsid w:val="00CD57CE"/>
    <w:rsid w:val="00CD62D2"/>
    <w:rsid w:val="00CD798E"/>
    <w:rsid w:val="00CD7FC1"/>
    <w:rsid w:val="00CE11A0"/>
    <w:rsid w:val="00CE27D6"/>
    <w:rsid w:val="00CE2816"/>
    <w:rsid w:val="00CE2987"/>
    <w:rsid w:val="00CE2C1C"/>
    <w:rsid w:val="00CE4EF1"/>
    <w:rsid w:val="00CE5E56"/>
    <w:rsid w:val="00CE6180"/>
    <w:rsid w:val="00CE62AA"/>
    <w:rsid w:val="00CE7A0A"/>
    <w:rsid w:val="00CF0D45"/>
    <w:rsid w:val="00CF1040"/>
    <w:rsid w:val="00CF1E62"/>
    <w:rsid w:val="00CF2226"/>
    <w:rsid w:val="00CF2A50"/>
    <w:rsid w:val="00CF36D4"/>
    <w:rsid w:val="00CF3774"/>
    <w:rsid w:val="00CF3A4E"/>
    <w:rsid w:val="00CF3A5A"/>
    <w:rsid w:val="00CF3F87"/>
    <w:rsid w:val="00CF42A0"/>
    <w:rsid w:val="00CF43B9"/>
    <w:rsid w:val="00CF4F59"/>
    <w:rsid w:val="00CF5169"/>
    <w:rsid w:val="00CF5403"/>
    <w:rsid w:val="00CF5ED8"/>
    <w:rsid w:val="00CF6B33"/>
    <w:rsid w:val="00CF75C7"/>
    <w:rsid w:val="00D020E2"/>
    <w:rsid w:val="00D02DD8"/>
    <w:rsid w:val="00D038E0"/>
    <w:rsid w:val="00D03DAA"/>
    <w:rsid w:val="00D04ED8"/>
    <w:rsid w:val="00D04F50"/>
    <w:rsid w:val="00D057F2"/>
    <w:rsid w:val="00D05907"/>
    <w:rsid w:val="00D0620B"/>
    <w:rsid w:val="00D078CC"/>
    <w:rsid w:val="00D1081C"/>
    <w:rsid w:val="00D108C8"/>
    <w:rsid w:val="00D10980"/>
    <w:rsid w:val="00D11873"/>
    <w:rsid w:val="00D12537"/>
    <w:rsid w:val="00D12A4E"/>
    <w:rsid w:val="00D14AF9"/>
    <w:rsid w:val="00D15BFE"/>
    <w:rsid w:val="00D15F78"/>
    <w:rsid w:val="00D16863"/>
    <w:rsid w:val="00D17D34"/>
    <w:rsid w:val="00D17FC3"/>
    <w:rsid w:val="00D217B6"/>
    <w:rsid w:val="00D224C7"/>
    <w:rsid w:val="00D24DDB"/>
    <w:rsid w:val="00D26232"/>
    <w:rsid w:val="00D26330"/>
    <w:rsid w:val="00D2744E"/>
    <w:rsid w:val="00D314D8"/>
    <w:rsid w:val="00D3298E"/>
    <w:rsid w:val="00D3398F"/>
    <w:rsid w:val="00D3525B"/>
    <w:rsid w:val="00D353E8"/>
    <w:rsid w:val="00D36879"/>
    <w:rsid w:val="00D37718"/>
    <w:rsid w:val="00D3783B"/>
    <w:rsid w:val="00D37886"/>
    <w:rsid w:val="00D37B73"/>
    <w:rsid w:val="00D40303"/>
    <w:rsid w:val="00D40402"/>
    <w:rsid w:val="00D40D23"/>
    <w:rsid w:val="00D41705"/>
    <w:rsid w:val="00D41E08"/>
    <w:rsid w:val="00D42099"/>
    <w:rsid w:val="00D429CE"/>
    <w:rsid w:val="00D430E6"/>
    <w:rsid w:val="00D43D9E"/>
    <w:rsid w:val="00D444DF"/>
    <w:rsid w:val="00D45B41"/>
    <w:rsid w:val="00D46C02"/>
    <w:rsid w:val="00D47348"/>
    <w:rsid w:val="00D4755B"/>
    <w:rsid w:val="00D479C3"/>
    <w:rsid w:val="00D47DC7"/>
    <w:rsid w:val="00D502F0"/>
    <w:rsid w:val="00D50328"/>
    <w:rsid w:val="00D50DCF"/>
    <w:rsid w:val="00D51AB6"/>
    <w:rsid w:val="00D523B7"/>
    <w:rsid w:val="00D5247B"/>
    <w:rsid w:val="00D55BFC"/>
    <w:rsid w:val="00D564A2"/>
    <w:rsid w:val="00D56D67"/>
    <w:rsid w:val="00D56FF8"/>
    <w:rsid w:val="00D57225"/>
    <w:rsid w:val="00D57CEF"/>
    <w:rsid w:val="00D604AE"/>
    <w:rsid w:val="00D60D83"/>
    <w:rsid w:val="00D60DAB"/>
    <w:rsid w:val="00D61311"/>
    <w:rsid w:val="00D619A6"/>
    <w:rsid w:val="00D62D4C"/>
    <w:rsid w:val="00D63589"/>
    <w:rsid w:val="00D67455"/>
    <w:rsid w:val="00D67AC9"/>
    <w:rsid w:val="00D67CB0"/>
    <w:rsid w:val="00D706D0"/>
    <w:rsid w:val="00D712B0"/>
    <w:rsid w:val="00D713EB"/>
    <w:rsid w:val="00D7191C"/>
    <w:rsid w:val="00D71CA5"/>
    <w:rsid w:val="00D71FC4"/>
    <w:rsid w:val="00D73BDC"/>
    <w:rsid w:val="00D73D56"/>
    <w:rsid w:val="00D73DA6"/>
    <w:rsid w:val="00D768D2"/>
    <w:rsid w:val="00D817B1"/>
    <w:rsid w:val="00D82CD3"/>
    <w:rsid w:val="00D8314F"/>
    <w:rsid w:val="00D84155"/>
    <w:rsid w:val="00D85427"/>
    <w:rsid w:val="00D86451"/>
    <w:rsid w:val="00D8696A"/>
    <w:rsid w:val="00D9047E"/>
    <w:rsid w:val="00D919F2"/>
    <w:rsid w:val="00D925E9"/>
    <w:rsid w:val="00D92F14"/>
    <w:rsid w:val="00D934D7"/>
    <w:rsid w:val="00D9395F"/>
    <w:rsid w:val="00D94580"/>
    <w:rsid w:val="00D9468B"/>
    <w:rsid w:val="00D96C5E"/>
    <w:rsid w:val="00D96F41"/>
    <w:rsid w:val="00D97B56"/>
    <w:rsid w:val="00DA1150"/>
    <w:rsid w:val="00DA1504"/>
    <w:rsid w:val="00DA4042"/>
    <w:rsid w:val="00DA4F13"/>
    <w:rsid w:val="00DA62A4"/>
    <w:rsid w:val="00DA6668"/>
    <w:rsid w:val="00DA691B"/>
    <w:rsid w:val="00DA6E4D"/>
    <w:rsid w:val="00DA7AC8"/>
    <w:rsid w:val="00DA7DED"/>
    <w:rsid w:val="00DB0867"/>
    <w:rsid w:val="00DB2C18"/>
    <w:rsid w:val="00DB5FB7"/>
    <w:rsid w:val="00DB6020"/>
    <w:rsid w:val="00DB657E"/>
    <w:rsid w:val="00DC0AA1"/>
    <w:rsid w:val="00DC0BC7"/>
    <w:rsid w:val="00DC4004"/>
    <w:rsid w:val="00DC462C"/>
    <w:rsid w:val="00DC4660"/>
    <w:rsid w:val="00DC47E0"/>
    <w:rsid w:val="00DC48E6"/>
    <w:rsid w:val="00DC4CA1"/>
    <w:rsid w:val="00DC5348"/>
    <w:rsid w:val="00DC538E"/>
    <w:rsid w:val="00DC55B9"/>
    <w:rsid w:val="00DC63DC"/>
    <w:rsid w:val="00DC6C21"/>
    <w:rsid w:val="00DC7482"/>
    <w:rsid w:val="00DC7D10"/>
    <w:rsid w:val="00DD0CC6"/>
    <w:rsid w:val="00DD191F"/>
    <w:rsid w:val="00DD39A3"/>
    <w:rsid w:val="00DD46EF"/>
    <w:rsid w:val="00DD4847"/>
    <w:rsid w:val="00DD5B49"/>
    <w:rsid w:val="00DD6C16"/>
    <w:rsid w:val="00DD6D8C"/>
    <w:rsid w:val="00DE00BE"/>
    <w:rsid w:val="00DE05EC"/>
    <w:rsid w:val="00DE0F6F"/>
    <w:rsid w:val="00DE1084"/>
    <w:rsid w:val="00DE1BAD"/>
    <w:rsid w:val="00DE36F9"/>
    <w:rsid w:val="00DE407F"/>
    <w:rsid w:val="00DE4778"/>
    <w:rsid w:val="00DE599F"/>
    <w:rsid w:val="00DE64B8"/>
    <w:rsid w:val="00DF044C"/>
    <w:rsid w:val="00DF34DE"/>
    <w:rsid w:val="00DF40EF"/>
    <w:rsid w:val="00DF465A"/>
    <w:rsid w:val="00DF6063"/>
    <w:rsid w:val="00E00340"/>
    <w:rsid w:val="00E00C20"/>
    <w:rsid w:val="00E018CC"/>
    <w:rsid w:val="00E026D2"/>
    <w:rsid w:val="00E049A2"/>
    <w:rsid w:val="00E04E15"/>
    <w:rsid w:val="00E04FA3"/>
    <w:rsid w:val="00E065CE"/>
    <w:rsid w:val="00E06AE7"/>
    <w:rsid w:val="00E06BFE"/>
    <w:rsid w:val="00E06FD0"/>
    <w:rsid w:val="00E071EE"/>
    <w:rsid w:val="00E075BF"/>
    <w:rsid w:val="00E111C9"/>
    <w:rsid w:val="00E129EF"/>
    <w:rsid w:val="00E1309E"/>
    <w:rsid w:val="00E139A5"/>
    <w:rsid w:val="00E13D9A"/>
    <w:rsid w:val="00E14911"/>
    <w:rsid w:val="00E161F8"/>
    <w:rsid w:val="00E16E09"/>
    <w:rsid w:val="00E16E0F"/>
    <w:rsid w:val="00E201A1"/>
    <w:rsid w:val="00E20AE7"/>
    <w:rsid w:val="00E20C47"/>
    <w:rsid w:val="00E21AAF"/>
    <w:rsid w:val="00E237DD"/>
    <w:rsid w:val="00E2520F"/>
    <w:rsid w:val="00E272D0"/>
    <w:rsid w:val="00E30AE4"/>
    <w:rsid w:val="00E30D52"/>
    <w:rsid w:val="00E31507"/>
    <w:rsid w:val="00E31705"/>
    <w:rsid w:val="00E329E2"/>
    <w:rsid w:val="00E345A2"/>
    <w:rsid w:val="00E34FDA"/>
    <w:rsid w:val="00E354B6"/>
    <w:rsid w:val="00E3672A"/>
    <w:rsid w:val="00E3725E"/>
    <w:rsid w:val="00E40757"/>
    <w:rsid w:val="00E4204F"/>
    <w:rsid w:val="00E4311F"/>
    <w:rsid w:val="00E43576"/>
    <w:rsid w:val="00E45965"/>
    <w:rsid w:val="00E45EB3"/>
    <w:rsid w:val="00E46878"/>
    <w:rsid w:val="00E50359"/>
    <w:rsid w:val="00E50AB8"/>
    <w:rsid w:val="00E516B6"/>
    <w:rsid w:val="00E52636"/>
    <w:rsid w:val="00E53E97"/>
    <w:rsid w:val="00E54F41"/>
    <w:rsid w:val="00E560E5"/>
    <w:rsid w:val="00E56670"/>
    <w:rsid w:val="00E61DED"/>
    <w:rsid w:val="00E6215A"/>
    <w:rsid w:val="00E63049"/>
    <w:rsid w:val="00E630F9"/>
    <w:rsid w:val="00E6358A"/>
    <w:rsid w:val="00E63951"/>
    <w:rsid w:val="00E658A1"/>
    <w:rsid w:val="00E664B6"/>
    <w:rsid w:val="00E66F5A"/>
    <w:rsid w:val="00E71116"/>
    <w:rsid w:val="00E71ECD"/>
    <w:rsid w:val="00E71F7C"/>
    <w:rsid w:val="00E728DF"/>
    <w:rsid w:val="00E72ED0"/>
    <w:rsid w:val="00E72FFF"/>
    <w:rsid w:val="00E73027"/>
    <w:rsid w:val="00E73280"/>
    <w:rsid w:val="00E73AB3"/>
    <w:rsid w:val="00E73F04"/>
    <w:rsid w:val="00E74EAE"/>
    <w:rsid w:val="00E75A41"/>
    <w:rsid w:val="00E769CF"/>
    <w:rsid w:val="00E77091"/>
    <w:rsid w:val="00E773AC"/>
    <w:rsid w:val="00E77423"/>
    <w:rsid w:val="00E7777E"/>
    <w:rsid w:val="00E77D11"/>
    <w:rsid w:val="00E77F23"/>
    <w:rsid w:val="00E80682"/>
    <w:rsid w:val="00E811D1"/>
    <w:rsid w:val="00E8192B"/>
    <w:rsid w:val="00E84437"/>
    <w:rsid w:val="00E8533B"/>
    <w:rsid w:val="00E8649A"/>
    <w:rsid w:val="00E86EC8"/>
    <w:rsid w:val="00E87F7D"/>
    <w:rsid w:val="00E923C7"/>
    <w:rsid w:val="00E92774"/>
    <w:rsid w:val="00E9380F"/>
    <w:rsid w:val="00E9466E"/>
    <w:rsid w:val="00E94761"/>
    <w:rsid w:val="00E94A08"/>
    <w:rsid w:val="00E957A5"/>
    <w:rsid w:val="00E965C6"/>
    <w:rsid w:val="00EA0A6F"/>
    <w:rsid w:val="00EA2C2A"/>
    <w:rsid w:val="00EA324A"/>
    <w:rsid w:val="00EA3A20"/>
    <w:rsid w:val="00EA6BD3"/>
    <w:rsid w:val="00EA7058"/>
    <w:rsid w:val="00EA7D86"/>
    <w:rsid w:val="00EB06FA"/>
    <w:rsid w:val="00EB34BD"/>
    <w:rsid w:val="00EB3607"/>
    <w:rsid w:val="00EB3BDE"/>
    <w:rsid w:val="00EB443E"/>
    <w:rsid w:val="00EB467A"/>
    <w:rsid w:val="00EB4B61"/>
    <w:rsid w:val="00EB60D1"/>
    <w:rsid w:val="00EB6EDA"/>
    <w:rsid w:val="00EB735B"/>
    <w:rsid w:val="00EB7438"/>
    <w:rsid w:val="00EB7F5A"/>
    <w:rsid w:val="00EC0A82"/>
    <w:rsid w:val="00EC10AD"/>
    <w:rsid w:val="00EC19FC"/>
    <w:rsid w:val="00EC20CF"/>
    <w:rsid w:val="00EC2562"/>
    <w:rsid w:val="00EC268E"/>
    <w:rsid w:val="00EC3856"/>
    <w:rsid w:val="00EC516D"/>
    <w:rsid w:val="00EC7531"/>
    <w:rsid w:val="00EC7A23"/>
    <w:rsid w:val="00EC7C89"/>
    <w:rsid w:val="00ED1106"/>
    <w:rsid w:val="00ED298B"/>
    <w:rsid w:val="00ED2AB7"/>
    <w:rsid w:val="00ED321A"/>
    <w:rsid w:val="00ED39E5"/>
    <w:rsid w:val="00ED457A"/>
    <w:rsid w:val="00ED5B29"/>
    <w:rsid w:val="00ED622B"/>
    <w:rsid w:val="00ED72AF"/>
    <w:rsid w:val="00ED7533"/>
    <w:rsid w:val="00ED7561"/>
    <w:rsid w:val="00ED7B5D"/>
    <w:rsid w:val="00ED7DA8"/>
    <w:rsid w:val="00EE11AC"/>
    <w:rsid w:val="00EE1244"/>
    <w:rsid w:val="00EE1378"/>
    <w:rsid w:val="00EE1AA1"/>
    <w:rsid w:val="00EE343F"/>
    <w:rsid w:val="00EE50B3"/>
    <w:rsid w:val="00EE5270"/>
    <w:rsid w:val="00EE52AF"/>
    <w:rsid w:val="00EE5824"/>
    <w:rsid w:val="00EE6064"/>
    <w:rsid w:val="00EE78D3"/>
    <w:rsid w:val="00EF099F"/>
    <w:rsid w:val="00EF1F6F"/>
    <w:rsid w:val="00EF21A2"/>
    <w:rsid w:val="00EF3A94"/>
    <w:rsid w:val="00EF51BA"/>
    <w:rsid w:val="00EF54BD"/>
    <w:rsid w:val="00EF71CA"/>
    <w:rsid w:val="00EF76A7"/>
    <w:rsid w:val="00EF7CD3"/>
    <w:rsid w:val="00F01D90"/>
    <w:rsid w:val="00F022C6"/>
    <w:rsid w:val="00F0288C"/>
    <w:rsid w:val="00F03264"/>
    <w:rsid w:val="00F03566"/>
    <w:rsid w:val="00F03BA5"/>
    <w:rsid w:val="00F04EBB"/>
    <w:rsid w:val="00F04ED4"/>
    <w:rsid w:val="00F05210"/>
    <w:rsid w:val="00F05A63"/>
    <w:rsid w:val="00F0607F"/>
    <w:rsid w:val="00F067B3"/>
    <w:rsid w:val="00F12B07"/>
    <w:rsid w:val="00F13F2E"/>
    <w:rsid w:val="00F14F4E"/>
    <w:rsid w:val="00F15B93"/>
    <w:rsid w:val="00F15C29"/>
    <w:rsid w:val="00F15DD4"/>
    <w:rsid w:val="00F16A4F"/>
    <w:rsid w:val="00F17C3B"/>
    <w:rsid w:val="00F204D9"/>
    <w:rsid w:val="00F204F6"/>
    <w:rsid w:val="00F2218B"/>
    <w:rsid w:val="00F229BF"/>
    <w:rsid w:val="00F22B85"/>
    <w:rsid w:val="00F22CF8"/>
    <w:rsid w:val="00F23525"/>
    <w:rsid w:val="00F23739"/>
    <w:rsid w:val="00F2425E"/>
    <w:rsid w:val="00F24FB0"/>
    <w:rsid w:val="00F2596E"/>
    <w:rsid w:val="00F25F6A"/>
    <w:rsid w:val="00F2686C"/>
    <w:rsid w:val="00F26D23"/>
    <w:rsid w:val="00F30C8C"/>
    <w:rsid w:val="00F3163D"/>
    <w:rsid w:val="00F3182A"/>
    <w:rsid w:val="00F3373D"/>
    <w:rsid w:val="00F34A33"/>
    <w:rsid w:val="00F34C80"/>
    <w:rsid w:val="00F3588C"/>
    <w:rsid w:val="00F35FA8"/>
    <w:rsid w:val="00F36A14"/>
    <w:rsid w:val="00F3703F"/>
    <w:rsid w:val="00F37294"/>
    <w:rsid w:val="00F4045A"/>
    <w:rsid w:val="00F4396A"/>
    <w:rsid w:val="00F43C5C"/>
    <w:rsid w:val="00F447F4"/>
    <w:rsid w:val="00F45189"/>
    <w:rsid w:val="00F45F5F"/>
    <w:rsid w:val="00F465BC"/>
    <w:rsid w:val="00F4680E"/>
    <w:rsid w:val="00F4767D"/>
    <w:rsid w:val="00F50DC1"/>
    <w:rsid w:val="00F50E35"/>
    <w:rsid w:val="00F517E9"/>
    <w:rsid w:val="00F51D40"/>
    <w:rsid w:val="00F51E05"/>
    <w:rsid w:val="00F52E5F"/>
    <w:rsid w:val="00F52F6F"/>
    <w:rsid w:val="00F539F4"/>
    <w:rsid w:val="00F5529D"/>
    <w:rsid w:val="00F55958"/>
    <w:rsid w:val="00F561EB"/>
    <w:rsid w:val="00F5744F"/>
    <w:rsid w:val="00F574FD"/>
    <w:rsid w:val="00F57F7F"/>
    <w:rsid w:val="00F6003D"/>
    <w:rsid w:val="00F60D2B"/>
    <w:rsid w:val="00F612F5"/>
    <w:rsid w:val="00F6233A"/>
    <w:rsid w:val="00F625DE"/>
    <w:rsid w:val="00F632DB"/>
    <w:rsid w:val="00F6336F"/>
    <w:rsid w:val="00F6490D"/>
    <w:rsid w:val="00F65431"/>
    <w:rsid w:val="00F6603F"/>
    <w:rsid w:val="00F66349"/>
    <w:rsid w:val="00F66ADF"/>
    <w:rsid w:val="00F70498"/>
    <w:rsid w:val="00F70FC1"/>
    <w:rsid w:val="00F716FD"/>
    <w:rsid w:val="00F72038"/>
    <w:rsid w:val="00F73625"/>
    <w:rsid w:val="00F739AB"/>
    <w:rsid w:val="00F73AE5"/>
    <w:rsid w:val="00F74575"/>
    <w:rsid w:val="00F751B9"/>
    <w:rsid w:val="00F757EF"/>
    <w:rsid w:val="00F764F4"/>
    <w:rsid w:val="00F76D5F"/>
    <w:rsid w:val="00F77F75"/>
    <w:rsid w:val="00F80FD9"/>
    <w:rsid w:val="00F81D6F"/>
    <w:rsid w:val="00F820CB"/>
    <w:rsid w:val="00F822CC"/>
    <w:rsid w:val="00F82F7A"/>
    <w:rsid w:val="00F84B37"/>
    <w:rsid w:val="00F85475"/>
    <w:rsid w:val="00F86A7D"/>
    <w:rsid w:val="00F8DC4C"/>
    <w:rsid w:val="00F918C4"/>
    <w:rsid w:val="00F91BC9"/>
    <w:rsid w:val="00F91E63"/>
    <w:rsid w:val="00F93413"/>
    <w:rsid w:val="00F93852"/>
    <w:rsid w:val="00F94067"/>
    <w:rsid w:val="00F942A9"/>
    <w:rsid w:val="00F942E6"/>
    <w:rsid w:val="00F94B48"/>
    <w:rsid w:val="00F95327"/>
    <w:rsid w:val="00F95389"/>
    <w:rsid w:val="00F970A9"/>
    <w:rsid w:val="00F9727E"/>
    <w:rsid w:val="00F975AE"/>
    <w:rsid w:val="00FA104A"/>
    <w:rsid w:val="00FA13F6"/>
    <w:rsid w:val="00FA328D"/>
    <w:rsid w:val="00FA33B6"/>
    <w:rsid w:val="00FB0D69"/>
    <w:rsid w:val="00FB11E0"/>
    <w:rsid w:val="00FB1B84"/>
    <w:rsid w:val="00FB243D"/>
    <w:rsid w:val="00FB2DBB"/>
    <w:rsid w:val="00FB2F4C"/>
    <w:rsid w:val="00FB304A"/>
    <w:rsid w:val="00FB319C"/>
    <w:rsid w:val="00FB41D0"/>
    <w:rsid w:val="00FB5CFA"/>
    <w:rsid w:val="00FB6D41"/>
    <w:rsid w:val="00FB7B61"/>
    <w:rsid w:val="00FB7E2E"/>
    <w:rsid w:val="00FC4516"/>
    <w:rsid w:val="00FC5097"/>
    <w:rsid w:val="00FC50A8"/>
    <w:rsid w:val="00FC55F3"/>
    <w:rsid w:val="00FC5C73"/>
    <w:rsid w:val="00FC5FA3"/>
    <w:rsid w:val="00FC6A68"/>
    <w:rsid w:val="00FC79EC"/>
    <w:rsid w:val="00FD0E3E"/>
    <w:rsid w:val="00FD1F50"/>
    <w:rsid w:val="00FD2017"/>
    <w:rsid w:val="00FD345E"/>
    <w:rsid w:val="00FD425E"/>
    <w:rsid w:val="00FD4665"/>
    <w:rsid w:val="00FD49B5"/>
    <w:rsid w:val="00FD4D1D"/>
    <w:rsid w:val="00FD5329"/>
    <w:rsid w:val="00FD7460"/>
    <w:rsid w:val="00FE02D4"/>
    <w:rsid w:val="00FE3039"/>
    <w:rsid w:val="00FE34C8"/>
    <w:rsid w:val="00FE3FB1"/>
    <w:rsid w:val="00FE4CCA"/>
    <w:rsid w:val="00FE4E1C"/>
    <w:rsid w:val="00FE54AE"/>
    <w:rsid w:val="00FE5CC7"/>
    <w:rsid w:val="00FE77E0"/>
    <w:rsid w:val="00FF01F1"/>
    <w:rsid w:val="00FF1623"/>
    <w:rsid w:val="00FF16C8"/>
    <w:rsid w:val="00FF1A54"/>
    <w:rsid w:val="00FF1F81"/>
    <w:rsid w:val="00FF3AA3"/>
    <w:rsid w:val="00FF44C4"/>
    <w:rsid w:val="00FF4D19"/>
    <w:rsid w:val="00FF5CBB"/>
    <w:rsid w:val="00FF6434"/>
    <w:rsid w:val="00FF6894"/>
    <w:rsid w:val="00FF7864"/>
    <w:rsid w:val="00FF7F3A"/>
    <w:rsid w:val="020F0014"/>
    <w:rsid w:val="0217B6E8"/>
    <w:rsid w:val="03385235"/>
    <w:rsid w:val="038B6569"/>
    <w:rsid w:val="03D38CB2"/>
    <w:rsid w:val="047F6DAF"/>
    <w:rsid w:val="04EACE38"/>
    <w:rsid w:val="0A571C5D"/>
    <w:rsid w:val="0B8CE0E7"/>
    <w:rsid w:val="0BC709BF"/>
    <w:rsid w:val="0C200B0F"/>
    <w:rsid w:val="0D36F88B"/>
    <w:rsid w:val="0DCA3A78"/>
    <w:rsid w:val="0FEA373B"/>
    <w:rsid w:val="10F6294B"/>
    <w:rsid w:val="1202C309"/>
    <w:rsid w:val="12998D5D"/>
    <w:rsid w:val="15529E6A"/>
    <w:rsid w:val="1564B226"/>
    <w:rsid w:val="15951A5E"/>
    <w:rsid w:val="15C99A6E"/>
    <w:rsid w:val="167E88BB"/>
    <w:rsid w:val="17B2FBF4"/>
    <w:rsid w:val="17D90ACC"/>
    <w:rsid w:val="185CD181"/>
    <w:rsid w:val="1A391D49"/>
    <w:rsid w:val="1B75773E"/>
    <w:rsid w:val="1B7C7984"/>
    <w:rsid w:val="1CFC64E1"/>
    <w:rsid w:val="1D11479F"/>
    <w:rsid w:val="1DCF808B"/>
    <w:rsid w:val="1F58133F"/>
    <w:rsid w:val="20BCDAA4"/>
    <w:rsid w:val="20DB76C4"/>
    <w:rsid w:val="21AD5949"/>
    <w:rsid w:val="21F4A22B"/>
    <w:rsid w:val="24B29DAB"/>
    <w:rsid w:val="25751E11"/>
    <w:rsid w:val="260E1BB7"/>
    <w:rsid w:val="26365087"/>
    <w:rsid w:val="26810D42"/>
    <w:rsid w:val="268A8D64"/>
    <w:rsid w:val="27E6B42D"/>
    <w:rsid w:val="27EA3E6D"/>
    <w:rsid w:val="29E32F64"/>
    <w:rsid w:val="29F850E9"/>
    <w:rsid w:val="2A24673E"/>
    <w:rsid w:val="2D299A52"/>
    <w:rsid w:val="2D5C144C"/>
    <w:rsid w:val="2DCED427"/>
    <w:rsid w:val="2DF585ED"/>
    <w:rsid w:val="2EC60E10"/>
    <w:rsid w:val="300CB305"/>
    <w:rsid w:val="3048D19F"/>
    <w:rsid w:val="31EA13A6"/>
    <w:rsid w:val="32FB26DD"/>
    <w:rsid w:val="359D2DD8"/>
    <w:rsid w:val="3641AA9C"/>
    <w:rsid w:val="36E8B302"/>
    <w:rsid w:val="36E9CE35"/>
    <w:rsid w:val="38141794"/>
    <w:rsid w:val="382993F9"/>
    <w:rsid w:val="3A6A5949"/>
    <w:rsid w:val="3C2FA43B"/>
    <w:rsid w:val="3C3B0885"/>
    <w:rsid w:val="3D1379A1"/>
    <w:rsid w:val="3F0CF2B5"/>
    <w:rsid w:val="3F2051D2"/>
    <w:rsid w:val="4403C5F5"/>
    <w:rsid w:val="44899A36"/>
    <w:rsid w:val="4610E379"/>
    <w:rsid w:val="463DEA3A"/>
    <w:rsid w:val="46812B25"/>
    <w:rsid w:val="46B8852F"/>
    <w:rsid w:val="476ADFD9"/>
    <w:rsid w:val="483E77F2"/>
    <w:rsid w:val="497DCFAA"/>
    <w:rsid w:val="4E26320C"/>
    <w:rsid w:val="515260B1"/>
    <w:rsid w:val="52BA28BD"/>
    <w:rsid w:val="54CB1C8A"/>
    <w:rsid w:val="55E4801F"/>
    <w:rsid w:val="56CB9F83"/>
    <w:rsid w:val="57BBAE1B"/>
    <w:rsid w:val="57F616C5"/>
    <w:rsid w:val="57FA84CD"/>
    <w:rsid w:val="584B2DAB"/>
    <w:rsid w:val="5898817F"/>
    <w:rsid w:val="5930BC2F"/>
    <w:rsid w:val="5A471DF0"/>
    <w:rsid w:val="5B2BA636"/>
    <w:rsid w:val="5B75ED8E"/>
    <w:rsid w:val="5BFD8174"/>
    <w:rsid w:val="5D260FD5"/>
    <w:rsid w:val="5DA4834B"/>
    <w:rsid w:val="611F021B"/>
    <w:rsid w:val="62283F19"/>
    <w:rsid w:val="63A59215"/>
    <w:rsid w:val="65B6859C"/>
    <w:rsid w:val="677E9490"/>
    <w:rsid w:val="689D361A"/>
    <w:rsid w:val="69AA9210"/>
    <w:rsid w:val="6AAE610F"/>
    <w:rsid w:val="6D379109"/>
    <w:rsid w:val="6E7F9A5C"/>
    <w:rsid w:val="6EA9CE3B"/>
    <w:rsid w:val="6F63F2B3"/>
    <w:rsid w:val="70F444EA"/>
    <w:rsid w:val="71AE8885"/>
    <w:rsid w:val="71C05935"/>
    <w:rsid w:val="71FFEE18"/>
    <w:rsid w:val="727BC7AD"/>
    <w:rsid w:val="72DC755D"/>
    <w:rsid w:val="7360B6EF"/>
    <w:rsid w:val="73A2F4DE"/>
    <w:rsid w:val="7493FC78"/>
    <w:rsid w:val="751AE715"/>
    <w:rsid w:val="7570A0EF"/>
    <w:rsid w:val="75E107AA"/>
    <w:rsid w:val="760D8E34"/>
    <w:rsid w:val="763007A9"/>
    <w:rsid w:val="774A5E11"/>
    <w:rsid w:val="7788AA5C"/>
    <w:rsid w:val="77C0D9AD"/>
    <w:rsid w:val="77C62704"/>
    <w:rsid w:val="781649AC"/>
    <w:rsid w:val="78E62E72"/>
    <w:rsid w:val="79855920"/>
    <w:rsid w:val="7B1CBA19"/>
    <w:rsid w:val="7BA5AB0F"/>
    <w:rsid w:val="7E6909B3"/>
    <w:rsid w:val="7E93D15D"/>
    <w:rsid w:val="7EE0507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Body text"/>
    <w:qFormat/>
    <w:rsid w:val="00AE5551"/>
    <w:pPr>
      <w:spacing w:after="200" w:line="276" w:lineRule="auto"/>
    </w:pPr>
    <w:rPr>
      <w:sz w:val="22"/>
      <w:szCs w:val="22"/>
      <w:lang w:eastAsia="en-US"/>
    </w:rPr>
  </w:style>
  <w:style w:type="paragraph" w:styleId="Heading1">
    <w:name w:val="heading 1"/>
    <w:basedOn w:val="Normal"/>
    <w:next w:val="Normal"/>
    <w:link w:val="Heading1Char"/>
    <w:uiPriority w:val="9"/>
    <w:qFormat/>
    <w:rsid w:val="002169EA"/>
    <w:pPr>
      <w:keepNext/>
      <w:keepLines/>
      <w:spacing w:after="600" w:line="240" w:lineRule="auto"/>
      <w:outlineLvl w:val="0"/>
    </w:pPr>
    <w:rPr>
      <w:rFonts w:eastAsia="MS Gothic"/>
      <w:b/>
      <w:bCs/>
      <w:color w:val="1B4C87"/>
      <w:sz w:val="48"/>
      <w:szCs w:val="28"/>
    </w:rPr>
  </w:style>
  <w:style w:type="paragraph" w:styleId="Heading2">
    <w:name w:val="heading 2"/>
    <w:basedOn w:val="Normal"/>
    <w:next w:val="Normal"/>
    <w:link w:val="Heading2Char"/>
    <w:uiPriority w:val="9"/>
    <w:unhideWhenUsed/>
    <w:qFormat/>
    <w:rsid w:val="000C19D1"/>
    <w:pPr>
      <w:keepNext/>
      <w:keepLines/>
      <w:spacing w:before="360" w:after="240" w:line="240" w:lineRule="auto"/>
      <w:outlineLvl w:val="1"/>
    </w:pPr>
    <w:rPr>
      <w:rFonts w:eastAsia="MS Gothic"/>
      <w:bCs/>
      <w:color w:val="009FE2"/>
      <w:sz w:val="32"/>
      <w:szCs w:val="26"/>
    </w:rPr>
  </w:style>
  <w:style w:type="paragraph" w:styleId="Heading3">
    <w:name w:val="heading 3"/>
    <w:basedOn w:val="Normal"/>
    <w:next w:val="Normal"/>
    <w:link w:val="Heading3Char"/>
    <w:uiPriority w:val="9"/>
    <w:unhideWhenUsed/>
    <w:qFormat/>
    <w:rsid w:val="009C69E4"/>
    <w:pPr>
      <w:keepNext/>
      <w:keepLines/>
      <w:spacing w:after="60" w:line="240" w:lineRule="auto"/>
      <w:outlineLvl w:val="2"/>
    </w:pPr>
    <w:rPr>
      <w:rFonts w:eastAsia="MS Gothic"/>
      <w:b/>
      <w:bCs/>
      <w:color w:val="009FE2"/>
      <w:sz w:val="24"/>
    </w:rPr>
  </w:style>
  <w:style w:type="paragraph" w:styleId="Heading4">
    <w:name w:val="heading 4"/>
    <w:basedOn w:val="Normal"/>
    <w:next w:val="Normal"/>
    <w:link w:val="Heading4Char"/>
    <w:uiPriority w:val="9"/>
    <w:semiHidden/>
    <w:unhideWhenUsed/>
    <w:qFormat/>
    <w:rsid w:val="00376D42"/>
    <w:pPr>
      <w:keepNext/>
      <w:keepLines/>
      <w:spacing w:before="200" w:after="0"/>
      <w:outlineLvl w:val="3"/>
    </w:pPr>
    <w:rPr>
      <w:rFonts w:eastAsia="MS Gothic"/>
      <w:b/>
      <w:bCs/>
      <w:i/>
      <w:iCs/>
      <w:color w:val="009FE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304"/>
    <w:pPr>
      <w:tabs>
        <w:tab w:val="center" w:pos="4680"/>
        <w:tab w:val="right" w:pos="9360"/>
      </w:tabs>
      <w:spacing w:after="0" w:line="240" w:lineRule="auto"/>
    </w:pPr>
    <w:rPr>
      <w:rFonts w:ascii="Arial" w:hAnsi="Arial"/>
      <w:color w:val="848084"/>
    </w:rPr>
  </w:style>
  <w:style w:type="character" w:customStyle="1" w:styleId="HeaderChar">
    <w:name w:val="Header Char"/>
    <w:link w:val="Header"/>
    <w:uiPriority w:val="99"/>
    <w:rsid w:val="00534304"/>
    <w:rPr>
      <w:rFonts w:ascii="Arial" w:hAnsi="Arial"/>
      <w:color w:val="848084"/>
      <w:sz w:val="22"/>
      <w:szCs w:val="22"/>
    </w:rPr>
  </w:style>
  <w:style w:type="paragraph" w:styleId="Footer">
    <w:name w:val="footer"/>
    <w:basedOn w:val="Normal"/>
    <w:link w:val="FooterChar"/>
    <w:uiPriority w:val="99"/>
    <w:unhideWhenUsed/>
    <w:rsid w:val="0094464E"/>
    <w:pPr>
      <w:tabs>
        <w:tab w:val="center" w:pos="4680"/>
        <w:tab w:val="right" w:pos="9360"/>
      </w:tabs>
      <w:spacing w:after="0" w:line="240" w:lineRule="auto"/>
    </w:pPr>
    <w:rPr>
      <w:rFonts w:ascii="Arial" w:hAnsi="Arial"/>
      <w:sz w:val="20"/>
      <w:szCs w:val="20"/>
    </w:rPr>
  </w:style>
  <w:style w:type="character" w:customStyle="1" w:styleId="FooterChar">
    <w:name w:val="Footer Char"/>
    <w:link w:val="Footer"/>
    <w:uiPriority w:val="99"/>
    <w:rsid w:val="0094464E"/>
    <w:rPr>
      <w:rFonts w:ascii="Arial" w:hAnsi="Arial"/>
    </w:rPr>
  </w:style>
  <w:style w:type="paragraph" w:styleId="BalloonText">
    <w:name w:val="Balloon Text"/>
    <w:basedOn w:val="Normal"/>
    <w:link w:val="BalloonTextChar"/>
    <w:uiPriority w:val="99"/>
    <w:semiHidden/>
    <w:unhideWhenUsed/>
    <w:rsid w:val="0094464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4464E"/>
    <w:rPr>
      <w:rFonts w:ascii="Tahoma" w:hAnsi="Tahoma" w:cs="Tahoma"/>
      <w:sz w:val="16"/>
      <w:szCs w:val="16"/>
    </w:rPr>
  </w:style>
  <w:style w:type="paragraph" w:customStyle="1" w:styleId="Bullets">
    <w:name w:val="Bullets"/>
    <w:basedOn w:val="ListParagraph"/>
    <w:qFormat/>
    <w:rsid w:val="00CD3F90"/>
    <w:pPr>
      <w:numPr>
        <w:numId w:val="1"/>
      </w:numPr>
      <w:spacing w:after="40"/>
      <w:ind w:left="357" w:hanging="357"/>
      <w:contextualSpacing w:val="0"/>
    </w:pPr>
  </w:style>
  <w:style w:type="character" w:customStyle="1" w:styleId="Heading1Char">
    <w:name w:val="Heading 1 Char"/>
    <w:link w:val="Heading1"/>
    <w:uiPriority w:val="9"/>
    <w:rsid w:val="002169EA"/>
    <w:rPr>
      <w:rFonts w:ascii="Calibri" w:eastAsia="MS Gothic" w:hAnsi="Calibri" w:cs="Times New Roman"/>
      <w:b/>
      <w:bCs/>
      <w:color w:val="1B4C87"/>
      <w:sz w:val="48"/>
      <w:szCs w:val="28"/>
    </w:rPr>
  </w:style>
  <w:style w:type="character" w:customStyle="1" w:styleId="Heading2Char">
    <w:name w:val="Heading 2 Char"/>
    <w:link w:val="Heading2"/>
    <w:uiPriority w:val="9"/>
    <w:rsid w:val="000C19D1"/>
    <w:rPr>
      <w:rFonts w:ascii="Calibri" w:eastAsia="MS Gothic" w:hAnsi="Calibri" w:cs="Times New Roman"/>
      <w:bCs/>
      <w:color w:val="009FE2"/>
      <w:sz w:val="32"/>
      <w:szCs w:val="26"/>
    </w:rPr>
  </w:style>
  <w:style w:type="character" w:customStyle="1" w:styleId="Heading3Char">
    <w:name w:val="Heading 3 Char"/>
    <w:link w:val="Heading3"/>
    <w:uiPriority w:val="9"/>
    <w:rsid w:val="009C69E4"/>
    <w:rPr>
      <w:rFonts w:ascii="Calibri" w:eastAsia="MS Gothic" w:hAnsi="Calibri" w:cs="Times New Roman"/>
      <w:b/>
      <w:bCs/>
      <w:color w:val="009FE2"/>
      <w:sz w:val="24"/>
      <w:szCs w:val="22"/>
    </w:rPr>
  </w:style>
  <w:style w:type="paragraph" w:styleId="TOC1">
    <w:name w:val="toc 1"/>
    <w:basedOn w:val="Normal"/>
    <w:next w:val="Normal"/>
    <w:autoRedefine/>
    <w:uiPriority w:val="39"/>
    <w:unhideWhenUsed/>
    <w:rsid w:val="008535D6"/>
    <w:pPr>
      <w:tabs>
        <w:tab w:val="right" w:leader="dot" w:pos="6804"/>
      </w:tabs>
      <w:spacing w:after="240" w:line="240" w:lineRule="auto"/>
      <w:ind w:right="2268"/>
    </w:pPr>
    <w:rPr>
      <w:noProof/>
    </w:rPr>
  </w:style>
  <w:style w:type="character" w:styleId="Hyperlink">
    <w:name w:val="Hyperlink"/>
    <w:uiPriority w:val="99"/>
    <w:unhideWhenUsed/>
    <w:rsid w:val="00AE5551"/>
    <w:rPr>
      <w:color w:val="0070C0"/>
      <w:u w:val="single"/>
    </w:rPr>
  </w:style>
  <w:style w:type="table" w:styleId="TableGrid">
    <w:name w:val="Table Grid"/>
    <w:basedOn w:val="TableNormal"/>
    <w:uiPriority w:val="59"/>
    <w:rsid w:val="00BF1FA4"/>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Normal"/>
    <w:qFormat/>
    <w:rsid w:val="001D1017"/>
    <w:pPr>
      <w:spacing w:after="480"/>
    </w:pPr>
    <w:rPr>
      <w:b/>
      <w:color w:val="1B4C87"/>
      <w:sz w:val="40"/>
      <w:szCs w:val="28"/>
    </w:rPr>
  </w:style>
  <w:style w:type="character" w:customStyle="1" w:styleId="Heading4Char">
    <w:name w:val="Heading 4 Char"/>
    <w:link w:val="Heading4"/>
    <w:uiPriority w:val="9"/>
    <w:semiHidden/>
    <w:rsid w:val="00376D42"/>
    <w:rPr>
      <w:rFonts w:ascii="Calibri" w:eastAsia="MS Gothic" w:hAnsi="Calibri" w:cs="Times New Roman"/>
      <w:b/>
      <w:bCs/>
      <w:i/>
      <w:iCs/>
      <w:color w:val="009FE2"/>
      <w:sz w:val="24"/>
      <w:szCs w:val="22"/>
    </w:rPr>
  </w:style>
  <w:style w:type="table" w:customStyle="1" w:styleId="TableGrid1">
    <w:name w:val="Table Grid1"/>
    <w:basedOn w:val="TableNormal"/>
    <w:next w:val="TableGrid"/>
    <w:uiPriority w:val="59"/>
    <w:rsid w:val="004360AB"/>
    <w:rPr>
      <w:rFonts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4360AB"/>
    <w:pPr>
      <w:spacing w:after="0" w:line="240" w:lineRule="auto"/>
    </w:pPr>
    <w:rPr>
      <w:sz w:val="20"/>
      <w:szCs w:val="20"/>
    </w:rPr>
  </w:style>
  <w:style w:type="character" w:customStyle="1" w:styleId="FootnoteTextChar">
    <w:name w:val="Footnote Text Char"/>
    <w:link w:val="FootnoteText"/>
    <w:uiPriority w:val="99"/>
    <w:semiHidden/>
    <w:rsid w:val="004360AB"/>
    <w:rPr>
      <w:rFonts w:ascii="Calibri" w:eastAsia="Calibri" w:hAnsi="Calibri" w:cs="Arial"/>
      <w:lang w:val="en-GB"/>
    </w:rPr>
  </w:style>
  <w:style w:type="character" w:styleId="FootnoteReference">
    <w:name w:val="footnote reference"/>
    <w:uiPriority w:val="99"/>
    <w:semiHidden/>
    <w:unhideWhenUsed/>
    <w:rsid w:val="004360AB"/>
    <w:rPr>
      <w:vertAlign w:val="superscript"/>
    </w:rPr>
  </w:style>
  <w:style w:type="paragraph" w:styleId="ListParagraph">
    <w:name w:val="List Paragraph"/>
    <w:basedOn w:val="Normal"/>
    <w:uiPriority w:val="34"/>
    <w:qFormat/>
    <w:rsid w:val="00743AC4"/>
    <w:pPr>
      <w:ind w:left="720"/>
      <w:contextualSpacing/>
    </w:pPr>
  </w:style>
  <w:style w:type="character" w:styleId="CommentReference">
    <w:name w:val="annotation reference"/>
    <w:unhideWhenUsed/>
    <w:rsid w:val="007967CD"/>
    <w:rPr>
      <w:sz w:val="16"/>
      <w:szCs w:val="16"/>
    </w:rPr>
  </w:style>
  <w:style w:type="paragraph" w:styleId="CommentSubject">
    <w:name w:val="annotation subject"/>
    <w:basedOn w:val="Normal"/>
    <w:link w:val="CommentSubjectChar"/>
    <w:uiPriority w:val="99"/>
    <w:semiHidden/>
    <w:unhideWhenUsed/>
    <w:rsid w:val="0079783C"/>
    <w:pPr>
      <w:spacing w:line="240" w:lineRule="auto"/>
    </w:pPr>
    <w:rPr>
      <w:b/>
      <w:bCs/>
      <w:color w:val="706D70"/>
      <w:sz w:val="20"/>
      <w:szCs w:val="20"/>
    </w:rPr>
  </w:style>
  <w:style w:type="character" w:customStyle="1" w:styleId="CommentSubjectChar">
    <w:name w:val="Comment Subject Char"/>
    <w:link w:val="CommentSubject"/>
    <w:uiPriority w:val="99"/>
    <w:semiHidden/>
    <w:rsid w:val="0079783C"/>
    <w:rPr>
      <w:rFonts w:ascii="Calibri" w:hAnsi="Calibri"/>
      <w:b/>
      <w:bCs/>
      <w:color w:val="706D70"/>
    </w:rPr>
  </w:style>
  <w:style w:type="paragraph" w:styleId="NormalWeb">
    <w:name w:val="Normal (Web)"/>
    <w:basedOn w:val="Normal"/>
    <w:uiPriority w:val="99"/>
    <w:unhideWhenUsed/>
    <w:rsid w:val="00FF01F1"/>
    <w:pPr>
      <w:spacing w:after="0" w:line="240" w:lineRule="auto"/>
    </w:pPr>
    <w:rPr>
      <w:rFonts w:ascii="Times New Roman" w:hAnsi="Times New Roman"/>
      <w:szCs w:val="24"/>
      <w:lang w:eastAsia="en-GB"/>
    </w:rPr>
  </w:style>
  <w:style w:type="paragraph" w:styleId="Revision">
    <w:name w:val="Revision"/>
    <w:hidden/>
    <w:uiPriority w:val="99"/>
    <w:semiHidden/>
    <w:rsid w:val="00F05A63"/>
    <w:rPr>
      <w:color w:val="706D70"/>
      <w:sz w:val="22"/>
      <w:szCs w:val="22"/>
      <w:lang w:val="en-US" w:eastAsia="en-US"/>
    </w:rPr>
  </w:style>
  <w:style w:type="table" w:customStyle="1" w:styleId="ListTable2-Accent51">
    <w:name w:val="List Table 2 - Accent 51"/>
    <w:basedOn w:val="TableNormal"/>
    <w:uiPriority w:val="47"/>
    <w:rsid w:val="001026F9"/>
    <w:tblPr>
      <w:tblStyleRowBandSize w:val="1"/>
      <w:tblStyleColBandSize w:val="1"/>
      <w:tblInd w:w="0" w:type="dxa"/>
      <w:tblBorders>
        <w:top w:val="single" w:sz="4" w:space="0" w:color="21FFEA"/>
        <w:bottom w:val="single" w:sz="4" w:space="0" w:color="21FFEA"/>
        <w:insideH w:val="single" w:sz="4" w:space="0" w:color="21FFEA"/>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FFF8"/>
      </w:tcPr>
    </w:tblStylePr>
    <w:tblStylePr w:type="band1Horz">
      <w:tblPr/>
      <w:tcPr>
        <w:shd w:val="clear" w:color="auto" w:fill="B5FFF8"/>
      </w:tcPr>
    </w:tblStylePr>
  </w:style>
  <w:style w:type="table" w:customStyle="1" w:styleId="ListTable6Colorful-Accent51">
    <w:name w:val="List Table 6 Colorful - Accent 51"/>
    <w:basedOn w:val="TableNormal"/>
    <w:uiPriority w:val="51"/>
    <w:rsid w:val="007E2968"/>
    <w:rPr>
      <w:color w:val="00695F"/>
    </w:rPr>
    <w:tblPr>
      <w:tblStyleRowBandSize w:val="1"/>
      <w:tblStyleColBandSize w:val="1"/>
      <w:tblInd w:w="0" w:type="dxa"/>
      <w:tblBorders>
        <w:top w:val="single" w:sz="4" w:space="0" w:color="008D80"/>
        <w:bottom w:val="single" w:sz="4" w:space="0" w:color="008D80"/>
      </w:tblBorders>
      <w:tblCellMar>
        <w:top w:w="0" w:type="dxa"/>
        <w:left w:w="108" w:type="dxa"/>
        <w:bottom w:w="0" w:type="dxa"/>
        <w:right w:w="108" w:type="dxa"/>
      </w:tblCellMar>
    </w:tblPr>
    <w:tblStylePr w:type="firstRow">
      <w:rPr>
        <w:b/>
        <w:bCs/>
      </w:rPr>
      <w:tblPr/>
      <w:tcPr>
        <w:tcBorders>
          <w:bottom w:val="single" w:sz="4" w:space="0" w:color="008D80"/>
        </w:tcBorders>
      </w:tcPr>
    </w:tblStylePr>
    <w:tblStylePr w:type="lastRow">
      <w:rPr>
        <w:b/>
        <w:bCs/>
      </w:rPr>
      <w:tblPr/>
      <w:tcPr>
        <w:tcBorders>
          <w:top w:val="double" w:sz="4" w:space="0" w:color="008D80"/>
        </w:tcBorders>
      </w:tcPr>
    </w:tblStylePr>
    <w:tblStylePr w:type="firstCol">
      <w:rPr>
        <w:b/>
        <w:bCs/>
      </w:rPr>
    </w:tblStylePr>
    <w:tblStylePr w:type="lastCol">
      <w:rPr>
        <w:b/>
        <w:bCs/>
      </w:rPr>
    </w:tblStylePr>
    <w:tblStylePr w:type="band1Vert">
      <w:tblPr/>
      <w:tcPr>
        <w:shd w:val="clear" w:color="auto" w:fill="B5FFF8"/>
      </w:tcPr>
    </w:tblStylePr>
    <w:tblStylePr w:type="band1Horz">
      <w:tblPr/>
      <w:tcPr>
        <w:shd w:val="clear" w:color="auto" w:fill="B5FFF8"/>
      </w:tcPr>
    </w:tblStylePr>
  </w:style>
  <w:style w:type="character" w:styleId="FollowedHyperlink">
    <w:name w:val="FollowedHyperlink"/>
    <w:uiPriority w:val="99"/>
    <w:semiHidden/>
    <w:unhideWhenUsed/>
    <w:rsid w:val="009A6C16"/>
    <w:rPr>
      <w:color w:val="78278B"/>
      <w:u w:val="single"/>
    </w:rPr>
  </w:style>
  <w:style w:type="paragraph" w:styleId="EndnoteText">
    <w:name w:val="endnote text"/>
    <w:basedOn w:val="Normal"/>
    <w:link w:val="EndnoteTextChar"/>
    <w:uiPriority w:val="99"/>
    <w:semiHidden/>
    <w:unhideWhenUsed/>
    <w:rsid w:val="00DE407F"/>
    <w:pPr>
      <w:spacing w:after="0" w:line="240" w:lineRule="auto"/>
    </w:pPr>
    <w:rPr>
      <w:color w:val="706D70"/>
      <w:sz w:val="20"/>
      <w:szCs w:val="20"/>
    </w:rPr>
  </w:style>
  <w:style w:type="character" w:customStyle="1" w:styleId="EndnoteTextChar">
    <w:name w:val="Endnote Text Char"/>
    <w:link w:val="EndnoteText"/>
    <w:uiPriority w:val="99"/>
    <w:semiHidden/>
    <w:rsid w:val="00DE407F"/>
    <w:rPr>
      <w:rFonts w:ascii="Calibri" w:hAnsi="Calibri"/>
      <w:color w:val="706D70"/>
    </w:rPr>
  </w:style>
  <w:style w:type="character" w:styleId="EndnoteReference">
    <w:name w:val="endnote reference"/>
    <w:uiPriority w:val="99"/>
    <w:semiHidden/>
    <w:unhideWhenUsed/>
    <w:rsid w:val="00DE407F"/>
    <w:rPr>
      <w:vertAlign w:val="superscript"/>
    </w:rPr>
  </w:style>
  <w:style w:type="paragraph" w:customStyle="1" w:styleId="Default">
    <w:name w:val="Default"/>
    <w:rsid w:val="00FE3FB1"/>
    <w:pPr>
      <w:autoSpaceDE w:val="0"/>
      <w:autoSpaceDN w:val="0"/>
      <w:adjustRightInd w:val="0"/>
    </w:pPr>
    <w:rPr>
      <w:rFonts w:cs="Calibri"/>
      <w:color w:val="000000"/>
      <w:sz w:val="24"/>
      <w:szCs w:val="24"/>
      <w:lang w:eastAsia="en-US"/>
    </w:rPr>
  </w:style>
  <w:style w:type="paragraph" w:customStyle="1" w:styleId="Pa4">
    <w:name w:val="Pa4"/>
    <w:basedOn w:val="Default"/>
    <w:next w:val="Default"/>
    <w:uiPriority w:val="99"/>
    <w:rsid w:val="00FE3FB1"/>
    <w:pPr>
      <w:spacing w:line="521" w:lineRule="atLeast"/>
    </w:pPr>
    <w:rPr>
      <w:rFonts w:cs="Times New Roman"/>
      <w:color w:val="auto"/>
    </w:rPr>
  </w:style>
  <w:style w:type="paragraph" w:customStyle="1" w:styleId="Pa6">
    <w:name w:val="Pa6"/>
    <w:basedOn w:val="Default"/>
    <w:next w:val="Default"/>
    <w:uiPriority w:val="99"/>
    <w:rsid w:val="00C12B0B"/>
    <w:pPr>
      <w:spacing w:line="521" w:lineRule="atLeast"/>
    </w:pPr>
    <w:rPr>
      <w:rFonts w:cs="Times New Roman"/>
      <w:color w:val="auto"/>
    </w:rPr>
  </w:style>
  <w:style w:type="character" w:customStyle="1" w:styleId="A4">
    <w:name w:val="A4"/>
    <w:uiPriority w:val="99"/>
    <w:rsid w:val="00C12B0B"/>
    <w:rPr>
      <w:rFonts w:ascii="Wingdings" w:hAnsi="Wingdings" w:cs="Wingdings"/>
      <w:color w:val="000000"/>
      <w:sz w:val="30"/>
      <w:szCs w:val="30"/>
    </w:rPr>
  </w:style>
  <w:style w:type="paragraph" w:customStyle="1" w:styleId="Quotes">
    <w:name w:val="Quotes"/>
    <w:basedOn w:val="Normal"/>
    <w:qFormat/>
    <w:rsid w:val="001D1017"/>
    <w:pPr>
      <w:spacing w:after="40"/>
    </w:pPr>
    <w:rPr>
      <w:rFonts w:eastAsia="SimSun" w:cs="Calibri"/>
      <w:i/>
      <w:color w:val="009FE2"/>
      <w:szCs w:val="32"/>
    </w:rPr>
  </w:style>
  <w:style w:type="paragraph" w:customStyle="1" w:styleId="TOCTitle">
    <w:name w:val="TOC Title"/>
    <w:basedOn w:val="Heading1"/>
    <w:qFormat/>
    <w:rsid w:val="00525AB6"/>
    <w:pPr>
      <w:ind w:left="-57"/>
    </w:pPr>
  </w:style>
  <w:style w:type="paragraph" w:styleId="TOC3">
    <w:name w:val="toc 3"/>
    <w:basedOn w:val="Normal"/>
    <w:next w:val="Normal"/>
    <w:autoRedefine/>
    <w:uiPriority w:val="39"/>
    <w:unhideWhenUsed/>
    <w:rsid w:val="00370451"/>
    <w:pPr>
      <w:spacing w:after="100"/>
      <w:ind w:left="480"/>
    </w:pPr>
  </w:style>
  <w:style w:type="paragraph" w:styleId="TOC2">
    <w:name w:val="toc 2"/>
    <w:basedOn w:val="Normal"/>
    <w:next w:val="Normal"/>
    <w:autoRedefine/>
    <w:uiPriority w:val="39"/>
    <w:unhideWhenUsed/>
    <w:rsid w:val="00370451"/>
    <w:pPr>
      <w:spacing w:after="100"/>
      <w:ind w:left="240"/>
    </w:pPr>
  </w:style>
  <w:style w:type="paragraph" w:styleId="CommentText">
    <w:name w:val="annotation text"/>
    <w:basedOn w:val="Normal"/>
    <w:link w:val="CommentTextChar"/>
    <w:unhideWhenUsed/>
    <w:rsid w:val="00FB319C"/>
    <w:pPr>
      <w:spacing w:line="240" w:lineRule="auto"/>
    </w:pPr>
    <w:rPr>
      <w:sz w:val="20"/>
      <w:szCs w:val="20"/>
    </w:rPr>
  </w:style>
  <w:style w:type="character" w:customStyle="1" w:styleId="CommentTextChar">
    <w:name w:val="Comment Text Char"/>
    <w:link w:val="CommentText"/>
    <w:rsid w:val="00FB319C"/>
    <w:rPr>
      <w:rFonts w:ascii="Calibri" w:hAnsi="Calibri"/>
    </w:rPr>
  </w:style>
  <w:style w:type="character" w:styleId="Strong">
    <w:name w:val="Strong"/>
    <w:uiPriority w:val="22"/>
    <w:qFormat/>
    <w:rsid w:val="009435B2"/>
    <w:rPr>
      <w:b/>
      <w:bCs/>
    </w:rPr>
  </w:style>
  <w:style w:type="paragraph" w:styleId="NoSpacing">
    <w:name w:val="No Spacing"/>
    <w:uiPriority w:val="1"/>
    <w:qFormat/>
    <w:rsid w:val="00F5529D"/>
    <w:rPr>
      <w:sz w:val="24"/>
      <w:szCs w:val="22"/>
      <w:lang w:val="en-US" w:eastAsia="en-US"/>
    </w:rPr>
  </w:style>
  <w:style w:type="paragraph" w:customStyle="1" w:styleId="BODYCOPY">
    <w:name w:val="BODY COPY"/>
    <w:basedOn w:val="Normal"/>
    <w:uiPriority w:val="99"/>
    <w:rsid w:val="00B66B49"/>
    <w:pPr>
      <w:suppressAutoHyphens/>
      <w:autoSpaceDE w:val="0"/>
      <w:autoSpaceDN w:val="0"/>
      <w:adjustRightInd w:val="0"/>
      <w:spacing w:after="142" w:line="220" w:lineRule="atLeast"/>
      <w:textAlignment w:val="center"/>
    </w:pPr>
    <w:rPr>
      <w:rFonts w:ascii="Stone Sans Regular" w:hAnsi="Stone Sans Regular" w:cs="Stone Sans Regular"/>
      <w:color w:val="575756"/>
      <w:spacing w:val="-5"/>
      <w:sz w:val="18"/>
      <w:szCs w:val="18"/>
    </w:rPr>
  </w:style>
  <w:style w:type="paragraph" w:customStyle="1" w:styleId="BULLETS0">
    <w:name w:val="BULLETS"/>
    <w:basedOn w:val="BODYCOPY"/>
    <w:uiPriority w:val="99"/>
    <w:rsid w:val="00B66B49"/>
    <w:pPr>
      <w:tabs>
        <w:tab w:val="left" w:pos="227"/>
      </w:tabs>
    </w:pPr>
  </w:style>
  <w:style w:type="character" w:styleId="HTMLTypewriter">
    <w:name w:val="HTML Typewriter"/>
    <w:uiPriority w:val="99"/>
    <w:unhideWhenUsed/>
    <w:rsid w:val="00076959"/>
    <w:rPr>
      <w:rFonts w:ascii="Consolas" w:hAnsi="Consolas"/>
      <w:sz w:val="20"/>
      <w:szCs w:val="20"/>
    </w:rPr>
  </w:style>
  <w:style w:type="character" w:styleId="PageNumber">
    <w:name w:val="page number"/>
    <w:basedOn w:val="DefaultParagraphFont"/>
    <w:unhideWhenUsed/>
    <w:rsid w:val="00076959"/>
  </w:style>
  <w:style w:type="paragraph" w:customStyle="1" w:styleId="Pa25">
    <w:name w:val="Pa25"/>
    <w:basedOn w:val="Default"/>
    <w:next w:val="Default"/>
    <w:uiPriority w:val="99"/>
    <w:rsid w:val="000874A9"/>
    <w:pPr>
      <w:spacing w:line="241" w:lineRule="atLeast"/>
    </w:pPr>
    <w:rPr>
      <w:rFonts w:ascii="StoneSansSemibold" w:hAnsi="StoneSansSemibold" w:cs="Times New Roman"/>
      <w:color w:val="auto"/>
      <w:lang w:eastAsia="en-GB"/>
    </w:rPr>
  </w:style>
  <w:style w:type="character" w:customStyle="1" w:styleId="A3">
    <w:name w:val="A3"/>
    <w:uiPriority w:val="99"/>
    <w:rsid w:val="000874A9"/>
    <w:rPr>
      <w:rFonts w:cs="StoneSansSemibold"/>
      <w:color w:val="3B3B3A"/>
      <w:sz w:val="22"/>
      <w:szCs w:val="22"/>
    </w:rPr>
  </w:style>
  <w:style w:type="paragraph" w:customStyle="1" w:styleId="Pa16">
    <w:name w:val="Pa16"/>
    <w:basedOn w:val="Default"/>
    <w:next w:val="Default"/>
    <w:uiPriority w:val="99"/>
    <w:rsid w:val="000874A9"/>
    <w:pPr>
      <w:spacing w:line="241" w:lineRule="atLeast"/>
    </w:pPr>
    <w:rPr>
      <w:rFonts w:ascii="StoneSansSemibold" w:hAnsi="StoneSansSemibold" w:cs="Times New Roman"/>
      <w:color w:val="auto"/>
      <w:lang w:eastAsia="en-GB"/>
    </w:rPr>
  </w:style>
  <w:style w:type="paragraph" w:styleId="BodyTextIndent">
    <w:name w:val="Body Text Indent"/>
    <w:basedOn w:val="Normal"/>
    <w:link w:val="BodyTextIndentChar"/>
    <w:rsid w:val="00CF5169"/>
    <w:pPr>
      <w:overflowPunct w:val="0"/>
      <w:autoSpaceDE w:val="0"/>
      <w:autoSpaceDN w:val="0"/>
      <w:adjustRightInd w:val="0"/>
      <w:spacing w:after="0" w:line="240" w:lineRule="auto"/>
      <w:ind w:left="720"/>
      <w:jc w:val="both"/>
      <w:textAlignment w:val="baseline"/>
    </w:pPr>
    <w:rPr>
      <w:rFonts w:ascii="Times New Roman" w:eastAsia="Times New Roman" w:hAnsi="Times New Roman"/>
      <w:sz w:val="24"/>
      <w:szCs w:val="20"/>
      <w:lang w:val="en-US"/>
    </w:rPr>
  </w:style>
  <w:style w:type="character" w:customStyle="1" w:styleId="BodyTextIndentChar">
    <w:name w:val="Body Text Indent Char"/>
    <w:basedOn w:val="DefaultParagraphFont"/>
    <w:link w:val="BodyTextIndent"/>
    <w:rsid w:val="00CF5169"/>
    <w:rPr>
      <w:rFonts w:ascii="Times New Roman" w:eastAsia="Times New Roman" w:hAnsi="Times New Roman"/>
      <w:sz w:val="24"/>
      <w:lang w:val="en-US" w:eastAsia="en-US"/>
    </w:rPr>
  </w:style>
  <w:style w:type="paragraph" w:styleId="BodyText">
    <w:name w:val="Body Text"/>
    <w:basedOn w:val="Normal"/>
    <w:link w:val="BodyTextChar"/>
    <w:uiPriority w:val="99"/>
    <w:semiHidden/>
    <w:unhideWhenUsed/>
    <w:rsid w:val="006E0A5C"/>
    <w:pPr>
      <w:spacing w:after="120"/>
    </w:pPr>
  </w:style>
  <w:style w:type="character" w:customStyle="1" w:styleId="BodyTextChar">
    <w:name w:val="Body Text Char"/>
    <w:basedOn w:val="DefaultParagraphFont"/>
    <w:link w:val="BodyText"/>
    <w:uiPriority w:val="99"/>
    <w:semiHidden/>
    <w:rsid w:val="006E0A5C"/>
    <w:rPr>
      <w:sz w:val="22"/>
      <w:szCs w:val="22"/>
      <w:lang w:eastAsia="en-US"/>
    </w:rPr>
  </w:style>
  <w:style w:type="character" w:customStyle="1" w:styleId="body0020textchar1">
    <w:name w:val="body_0020text__char1"/>
    <w:rsid w:val="00BC1B8C"/>
    <w:rPr>
      <w:rFonts w:ascii="Times New Roman" w:hAnsi="Times New Roman" w:cs="Times New Roman" w:hint="default"/>
      <w:strike w:val="0"/>
      <w:dstrike w:val="0"/>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20207437">
      <w:bodyDiv w:val="1"/>
      <w:marLeft w:val="0"/>
      <w:marRight w:val="0"/>
      <w:marTop w:val="0"/>
      <w:marBottom w:val="0"/>
      <w:divBdr>
        <w:top w:val="none" w:sz="0" w:space="0" w:color="auto"/>
        <w:left w:val="none" w:sz="0" w:space="0" w:color="auto"/>
        <w:bottom w:val="none" w:sz="0" w:space="0" w:color="auto"/>
        <w:right w:val="none" w:sz="0" w:space="0" w:color="auto"/>
      </w:divBdr>
    </w:div>
    <w:div w:id="22754893">
      <w:bodyDiv w:val="1"/>
      <w:marLeft w:val="0"/>
      <w:marRight w:val="0"/>
      <w:marTop w:val="0"/>
      <w:marBottom w:val="0"/>
      <w:divBdr>
        <w:top w:val="none" w:sz="0" w:space="0" w:color="auto"/>
        <w:left w:val="none" w:sz="0" w:space="0" w:color="auto"/>
        <w:bottom w:val="none" w:sz="0" w:space="0" w:color="auto"/>
        <w:right w:val="none" w:sz="0" w:space="0" w:color="auto"/>
      </w:divBdr>
    </w:div>
    <w:div w:id="54940724">
      <w:bodyDiv w:val="1"/>
      <w:marLeft w:val="0"/>
      <w:marRight w:val="0"/>
      <w:marTop w:val="0"/>
      <w:marBottom w:val="0"/>
      <w:divBdr>
        <w:top w:val="none" w:sz="0" w:space="0" w:color="auto"/>
        <w:left w:val="none" w:sz="0" w:space="0" w:color="auto"/>
        <w:bottom w:val="none" w:sz="0" w:space="0" w:color="auto"/>
        <w:right w:val="none" w:sz="0" w:space="0" w:color="auto"/>
      </w:divBdr>
    </w:div>
    <w:div w:id="123280034">
      <w:bodyDiv w:val="1"/>
      <w:marLeft w:val="0"/>
      <w:marRight w:val="0"/>
      <w:marTop w:val="0"/>
      <w:marBottom w:val="0"/>
      <w:divBdr>
        <w:top w:val="none" w:sz="0" w:space="0" w:color="auto"/>
        <w:left w:val="none" w:sz="0" w:space="0" w:color="auto"/>
        <w:bottom w:val="none" w:sz="0" w:space="0" w:color="auto"/>
        <w:right w:val="none" w:sz="0" w:space="0" w:color="auto"/>
      </w:divBdr>
    </w:div>
    <w:div w:id="135227928">
      <w:bodyDiv w:val="1"/>
      <w:marLeft w:val="0"/>
      <w:marRight w:val="0"/>
      <w:marTop w:val="0"/>
      <w:marBottom w:val="0"/>
      <w:divBdr>
        <w:top w:val="none" w:sz="0" w:space="0" w:color="auto"/>
        <w:left w:val="none" w:sz="0" w:space="0" w:color="auto"/>
        <w:bottom w:val="none" w:sz="0" w:space="0" w:color="auto"/>
        <w:right w:val="none" w:sz="0" w:space="0" w:color="auto"/>
      </w:divBdr>
    </w:div>
    <w:div w:id="140539055">
      <w:bodyDiv w:val="1"/>
      <w:marLeft w:val="0"/>
      <w:marRight w:val="0"/>
      <w:marTop w:val="0"/>
      <w:marBottom w:val="0"/>
      <w:divBdr>
        <w:top w:val="none" w:sz="0" w:space="0" w:color="auto"/>
        <w:left w:val="none" w:sz="0" w:space="0" w:color="auto"/>
        <w:bottom w:val="none" w:sz="0" w:space="0" w:color="auto"/>
        <w:right w:val="none" w:sz="0" w:space="0" w:color="auto"/>
      </w:divBdr>
    </w:div>
    <w:div w:id="166751937">
      <w:bodyDiv w:val="1"/>
      <w:marLeft w:val="0"/>
      <w:marRight w:val="0"/>
      <w:marTop w:val="0"/>
      <w:marBottom w:val="0"/>
      <w:divBdr>
        <w:top w:val="none" w:sz="0" w:space="0" w:color="auto"/>
        <w:left w:val="none" w:sz="0" w:space="0" w:color="auto"/>
        <w:bottom w:val="none" w:sz="0" w:space="0" w:color="auto"/>
        <w:right w:val="none" w:sz="0" w:space="0" w:color="auto"/>
      </w:divBdr>
    </w:div>
    <w:div w:id="262154220">
      <w:bodyDiv w:val="1"/>
      <w:marLeft w:val="0"/>
      <w:marRight w:val="0"/>
      <w:marTop w:val="0"/>
      <w:marBottom w:val="0"/>
      <w:divBdr>
        <w:top w:val="none" w:sz="0" w:space="0" w:color="auto"/>
        <w:left w:val="none" w:sz="0" w:space="0" w:color="auto"/>
        <w:bottom w:val="none" w:sz="0" w:space="0" w:color="auto"/>
        <w:right w:val="none" w:sz="0" w:space="0" w:color="auto"/>
      </w:divBdr>
    </w:div>
    <w:div w:id="272128605">
      <w:bodyDiv w:val="1"/>
      <w:marLeft w:val="0"/>
      <w:marRight w:val="0"/>
      <w:marTop w:val="0"/>
      <w:marBottom w:val="0"/>
      <w:divBdr>
        <w:top w:val="none" w:sz="0" w:space="0" w:color="auto"/>
        <w:left w:val="none" w:sz="0" w:space="0" w:color="auto"/>
        <w:bottom w:val="none" w:sz="0" w:space="0" w:color="auto"/>
        <w:right w:val="none" w:sz="0" w:space="0" w:color="auto"/>
      </w:divBdr>
    </w:div>
    <w:div w:id="320043942">
      <w:bodyDiv w:val="1"/>
      <w:marLeft w:val="0"/>
      <w:marRight w:val="0"/>
      <w:marTop w:val="0"/>
      <w:marBottom w:val="0"/>
      <w:divBdr>
        <w:top w:val="none" w:sz="0" w:space="0" w:color="auto"/>
        <w:left w:val="none" w:sz="0" w:space="0" w:color="auto"/>
        <w:bottom w:val="none" w:sz="0" w:space="0" w:color="auto"/>
        <w:right w:val="none" w:sz="0" w:space="0" w:color="auto"/>
      </w:divBdr>
    </w:div>
    <w:div w:id="424613897">
      <w:bodyDiv w:val="1"/>
      <w:marLeft w:val="0"/>
      <w:marRight w:val="0"/>
      <w:marTop w:val="0"/>
      <w:marBottom w:val="0"/>
      <w:divBdr>
        <w:top w:val="none" w:sz="0" w:space="0" w:color="auto"/>
        <w:left w:val="none" w:sz="0" w:space="0" w:color="auto"/>
        <w:bottom w:val="none" w:sz="0" w:space="0" w:color="auto"/>
        <w:right w:val="none" w:sz="0" w:space="0" w:color="auto"/>
      </w:divBdr>
    </w:div>
    <w:div w:id="425615359">
      <w:bodyDiv w:val="1"/>
      <w:marLeft w:val="0"/>
      <w:marRight w:val="0"/>
      <w:marTop w:val="0"/>
      <w:marBottom w:val="0"/>
      <w:divBdr>
        <w:top w:val="none" w:sz="0" w:space="0" w:color="auto"/>
        <w:left w:val="none" w:sz="0" w:space="0" w:color="auto"/>
        <w:bottom w:val="none" w:sz="0" w:space="0" w:color="auto"/>
        <w:right w:val="none" w:sz="0" w:space="0" w:color="auto"/>
      </w:divBdr>
    </w:div>
    <w:div w:id="444813072">
      <w:bodyDiv w:val="1"/>
      <w:marLeft w:val="0"/>
      <w:marRight w:val="0"/>
      <w:marTop w:val="0"/>
      <w:marBottom w:val="0"/>
      <w:divBdr>
        <w:top w:val="none" w:sz="0" w:space="0" w:color="auto"/>
        <w:left w:val="none" w:sz="0" w:space="0" w:color="auto"/>
        <w:bottom w:val="none" w:sz="0" w:space="0" w:color="auto"/>
        <w:right w:val="none" w:sz="0" w:space="0" w:color="auto"/>
      </w:divBdr>
    </w:div>
    <w:div w:id="499657073">
      <w:bodyDiv w:val="1"/>
      <w:marLeft w:val="0"/>
      <w:marRight w:val="0"/>
      <w:marTop w:val="0"/>
      <w:marBottom w:val="0"/>
      <w:divBdr>
        <w:top w:val="none" w:sz="0" w:space="0" w:color="auto"/>
        <w:left w:val="none" w:sz="0" w:space="0" w:color="auto"/>
        <w:bottom w:val="none" w:sz="0" w:space="0" w:color="auto"/>
        <w:right w:val="none" w:sz="0" w:space="0" w:color="auto"/>
      </w:divBdr>
    </w:div>
    <w:div w:id="534271950">
      <w:bodyDiv w:val="1"/>
      <w:marLeft w:val="0"/>
      <w:marRight w:val="0"/>
      <w:marTop w:val="0"/>
      <w:marBottom w:val="0"/>
      <w:divBdr>
        <w:top w:val="none" w:sz="0" w:space="0" w:color="auto"/>
        <w:left w:val="none" w:sz="0" w:space="0" w:color="auto"/>
        <w:bottom w:val="none" w:sz="0" w:space="0" w:color="auto"/>
        <w:right w:val="none" w:sz="0" w:space="0" w:color="auto"/>
      </w:divBdr>
    </w:div>
    <w:div w:id="558783973">
      <w:bodyDiv w:val="1"/>
      <w:marLeft w:val="0"/>
      <w:marRight w:val="0"/>
      <w:marTop w:val="0"/>
      <w:marBottom w:val="0"/>
      <w:divBdr>
        <w:top w:val="none" w:sz="0" w:space="0" w:color="auto"/>
        <w:left w:val="none" w:sz="0" w:space="0" w:color="auto"/>
        <w:bottom w:val="none" w:sz="0" w:space="0" w:color="auto"/>
        <w:right w:val="none" w:sz="0" w:space="0" w:color="auto"/>
      </w:divBdr>
    </w:div>
    <w:div w:id="560214705">
      <w:bodyDiv w:val="1"/>
      <w:marLeft w:val="0"/>
      <w:marRight w:val="0"/>
      <w:marTop w:val="0"/>
      <w:marBottom w:val="0"/>
      <w:divBdr>
        <w:top w:val="none" w:sz="0" w:space="0" w:color="auto"/>
        <w:left w:val="none" w:sz="0" w:space="0" w:color="auto"/>
        <w:bottom w:val="none" w:sz="0" w:space="0" w:color="auto"/>
        <w:right w:val="none" w:sz="0" w:space="0" w:color="auto"/>
      </w:divBdr>
    </w:div>
    <w:div w:id="589319724">
      <w:bodyDiv w:val="1"/>
      <w:marLeft w:val="0"/>
      <w:marRight w:val="0"/>
      <w:marTop w:val="0"/>
      <w:marBottom w:val="0"/>
      <w:divBdr>
        <w:top w:val="none" w:sz="0" w:space="0" w:color="auto"/>
        <w:left w:val="none" w:sz="0" w:space="0" w:color="auto"/>
        <w:bottom w:val="none" w:sz="0" w:space="0" w:color="auto"/>
        <w:right w:val="none" w:sz="0" w:space="0" w:color="auto"/>
      </w:divBdr>
    </w:div>
    <w:div w:id="612245126">
      <w:bodyDiv w:val="1"/>
      <w:marLeft w:val="0"/>
      <w:marRight w:val="0"/>
      <w:marTop w:val="0"/>
      <w:marBottom w:val="0"/>
      <w:divBdr>
        <w:top w:val="none" w:sz="0" w:space="0" w:color="auto"/>
        <w:left w:val="none" w:sz="0" w:space="0" w:color="auto"/>
        <w:bottom w:val="none" w:sz="0" w:space="0" w:color="auto"/>
        <w:right w:val="none" w:sz="0" w:space="0" w:color="auto"/>
      </w:divBdr>
    </w:div>
    <w:div w:id="773211806">
      <w:bodyDiv w:val="1"/>
      <w:marLeft w:val="0"/>
      <w:marRight w:val="0"/>
      <w:marTop w:val="0"/>
      <w:marBottom w:val="0"/>
      <w:divBdr>
        <w:top w:val="none" w:sz="0" w:space="0" w:color="auto"/>
        <w:left w:val="none" w:sz="0" w:space="0" w:color="auto"/>
        <w:bottom w:val="none" w:sz="0" w:space="0" w:color="auto"/>
        <w:right w:val="none" w:sz="0" w:space="0" w:color="auto"/>
      </w:divBdr>
    </w:div>
    <w:div w:id="845948876">
      <w:bodyDiv w:val="1"/>
      <w:marLeft w:val="0"/>
      <w:marRight w:val="0"/>
      <w:marTop w:val="0"/>
      <w:marBottom w:val="0"/>
      <w:divBdr>
        <w:top w:val="none" w:sz="0" w:space="0" w:color="auto"/>
        <w:left w:val="none" w:sz="0" w:space="0" w:color="auto"/>
        <w:bottom w:val="none" w:sz="0" w:space="0" w:color="auto"/>
        <w:right w:val="none" w:sz="0" w:space="0" w:color="auto"/>
      </w:divBdr>
    </w:div>
    <w:div w:id="896938041">
      <w:bodyDiv w:val="1"/>
      <w:marLeft w:val="0"/>
      <w:marRight w:val="0"/>
      <w:marTop w:val="0"/>
      <w:marBottom w:val="0"/>
      <w:divBdr>
        <w:top w:val="none" w:sz="0" w:space="0" w:color="auto"/>
        <w:left w:val="none" w:sz="0" w:space="0" w:color="auto"/>
        <w:bottom w:val="none" w:sz="0" w:space="0" w:color="auto"/>
        <w:right w:val="none" w:sz="0" w:space="0" w:color="auto"/>
      </w:divBdr>
    </w:div>
    <w:div w:id="918438712">
      <w:bodyDiv w:val="1"/>
      <w:marLeft w:val="0"/>
      <w:marRight w:val="0"/>
      <w:marTop w:val="0"/>
      <w:marBottom w:val="0"/>
      <w:divBdr>
        <w:top w:val="none" w:sz="0" w:space="0" w:color="auto"/>
        <w:left w:val="none" w:sz="0" w:space="0" w:color="auto"/>
        <w:bottom w:val="none" w:sz="0" w:space="0" w:color="auto"/>
        <w:right w:val="none" w:sz="0" w:space="0" w:color="auto"/>
      </w:divBdr>
    </w:div>
    <w:div w:id="927008184">
      <w:bodyDiv w:val="1"/>
      <w:marLeft w:val="0"/>
      <w:marRight w:val="0"/>
      <w:marTop w:val="0"/>
      <w:marBottom w:val="0"/>
      <w:divBdr>
        <w:top w:val="none" w:sz="0" w:space="0" w:color="auto"/>
        <w:left w:val="none" w:sz="0" w:space="0" w:color="auto"/>
        <w:bottom w:val="none" w:sz="0" w:space="0" w:color="auto"/>
        <w:right w:val="none" w:sz="0" w:space="0" w:color="auto"/>
      </w:divBdr>
    </w:div>
    <w:div w:id="967590467">
      <w:bodyDiv w:val="1"/>
      <w:marLeft w:val="0"/>
      <w:marRight w:val="0"/>
      <w:marTop w:val="0"/>
      <w:marBottom w:val="0"/>
      <w:divBdr>
        <w:top w:val="none" w:sz="0" w:space="0" w:color="auto"/>
        <w:left w:val="none" w:sz="0" w:space="0" w:color="auto"/>
        <w:bottom w:val="none" w:sz="0" w:space="0" w:color="auto"/>
        <w:right w:val="none" w:sz="0" w:space="0" w:color="auto"/>
      </w:divBdr>
      <w:divsChild>
        <w:div w:id="403989904">
          <w:marLeft w:val="0"/>
          <w:marRight w:val="0"/>
          <w:marTop w:val="0"/>
          <w:marBottom w:val="0"/>
          <w:divBdr>
            <w:top w:val="none" w:sz="0" w:space="0" w:color="auto"/>
            <w:left w:val="none" w:sz="0" w:space="0" w:color="auto"/>
            <w:bottom w:val="none" w:sz="0" w:space="0" w:color="auto"/>
            <w:right w:val="none" w:sz="0" w:space="0" w:color="auto"/>
          </w:divBdr>
        </w:div>
        <w:div w:id="903299885">
          <w:marLeft w:val="0"/>
          <w:marRight w:val="0"/>
          <w:marTop w:val="0"/>
          <w:marBottom w:val="0"/>
          <w:divBdr>
            <w:top w:val="none" w:sz="0" w:space="0" w:color="auto"/>
            <w:left w:val="none" w:sz="0" w:space="0" w:color="auto"/>
            <w:bottom w:val="none" w:sz="0" w:space="0" w:color="auto"/>
            <w:right w:val="none" w:sz="0" w:space="0" w:color="auto"/>
          </w:divBdr>
        </w:div>
        <w:div w:id="1316185218">
          <w:marLeft w:val="0"/>
          <w:marRight w:val="0"/>
          <w:marTop w:val="0"/>
          <w:marBottom w:val="0"/>
          <w:divBdr>
            <w:top w:val="none" w:sz="0" w:space="0" w:color="auto"/>
            <w:left w:val="none" w:sz="0" w:space="0" w:color="auto"/>
            <w:bottom w:val="none" w:sz="0" w:space="0" w:color="auto"/>
            <w:right w:val="none" w:sz="0" w:space="0" w:color="auto"/>
          </w:divBdr>
        </w:div>
        <w:div w:id="1602453448">
          <w:marLeft w:val="0"/>
          <w:marRight w:val="0"/>
          <w:marTop w:val="0"/>
          <w:marBottom w:val="0"/>
          <w:divBdr>
            <w:top w:val="none" w:sz="0" w:space="0" w:color="auto"/>
            <w:left w:val="none" w:sz="0" w:space="0" w:color="auto"/>
            <w:bottom w:val="none" w:sz="0" w:space="0" w:color="auto"/>
            <w:right w:val="none" w:sz="0" w:space="0" w:color="auto"/>
          </w:divBdr>
        </w:div>
        <w:div w:id="1662468672">
          <w:marLeft w:val="0"/>
          <w:marRight w:val="0"/>
          <w:marTop w:val="0"/>
          <w:marBottom w:val="0"/>
          <w:divBdr>
            <w:top w:val="none" w:sz="0" w:space="0" w:color="auto"/>
            <w:left w:val="none" w:sz="0" w:space="0" w:color="auto"/>
            <w:bottom w:val="none" w:sz="0" w:space="0" w:color="auto"/>
            <w:right w:val="none" w:sz="0" w:space="0" w:color="auto"/>
          </w:divBdr>
        </w:div>
        <w:div w:id="1707869093">
          <w:marLeft w:val="0"/>
          <w:marRight w:val="0"/>
          <w:marTop w:val="0"/>
          <w:marBottom w:val="0"/>
          <w:divBdr>
            <w:top w:val="none" w:sz="0" w:space="0" w:color="auto"/>
            <w:left w:val="none" w:sz="0" w:space="0" w:color="auto"/>
            <w:bottom w:val="none" w:sz="0" w:space="0" w:color="auto"/>
            <w:right w:val="none" w:sz="0" w:space="0" w:color="auto"/>
          </w:divBdr>
        </w:div>
      </w:divsChild>
    </w:div>
    <w:div w:id="970942834">
      <w:bodyDiv w:val="1"/>
      <w:marLeft w:val="0"/>
      <w:marRight w:val="0"/>
      <w:marTop w:val="0"/>
      <w:marBottom w:val="0"/>
      <w:divBdr>
        <w:top w:val="none" w:sz="0" w:space="0" w:color="auto"/>
        <w:left w:val="none" w:sz="0" w:space="0" w:color="auto"/>
        <w:bottom w:val="none" w:sz="0" w:space="0" w:color="auto"/>
        <w:right w:val="none" w:sz="0" w:space="0" w:color="auto"/>
      </w:divBdr>
    </w:div>
    <w:div w:id="985477873">
      <w:bodyDiv w:val="1"/>
      <w:marLeft w:val="0"/>
      <w:marRight w:val="0"/>
      <w:marTop w:val="0"/>
      <w:marBottom w:val="0"/>
      <w:divBdr>
        <w:top w:val="none" w:sz="0" w:space="0" w:color="auto"/>
        <w:left w:val="none" w:sz="0" w:space="0" w:color="auto"/>
        <w:bottom w:val="none" w:sz="0" w:space="0" w:color="auto"/>
        <w:right w:val="none" w:sz="0" w:space="0" w:color="auto"/>
      </w:divBdr>
    </w:div>
    <w:div w:id="1018656718">
      <w:bodyDiv w:val="1"/>
      <w:marLeft w:val="0"/>
      <w:marRight w:val="0"/>
      <w:marTop w:val="0"/>
      <w:marBottom w:val="0"/>
      <w:divBdr>
        <w:top w:val="none" w:sz="0" w:space="0" w:color="auto"/>
        <w:left w:val="none" w:sz="0" w:space="0" w:color="auto"/>
        <w:bottom w:val="none" w:sz="0" w:space="0" w:color="auto"/>
        <w:right w:val="none" w:sz="0" w:space="0" w:color="auto"/>
      </w:divBdr>
    </w:div>
    <w:div w:id="1130051089">
      <w:bodyDiv w:val="1"/>
      <w:marLeft w:val="0"/>
      <w:marRight w:val="0"/>
      <w:marTop w:val="0"/>
      <w:marBottom w:val="0"/>
      <w:divBdr>
        <w:top w:val="none" w:sz="0" w:space="0" w:color="auto"/>
        <w:left w:val="none" w:sz="0" w:space="0" w:color="auto"/>
        <w:bottom w:val="none" w:sz="0" w:space="0" w:color="auto"/>
        <w:right w:val="none" w:sz="0" w:space="0" w:color="auto"/>
      </w:divBdr>
    </w:div>
    <w:div w:id="1130518653">
      <w:bodyDiv w:val="1"/>
      <w:marLeft w:val="0"/>
      <w:marRight w:val="0"/>
      <w:marTop w:val="0"/>
      <w:marBottom w:val="0"/>
      <w:divBdr>
        <w:top w:val="none" w:sz="0" w:space="0" w:color="auto"/>
        <w:left w:val="none" w:sz="0" w:space="0" w:color="auto"/>
        <w:bottom w:val="none" w:sz="0" w:space="0" w:color="auto"/>
        <w:right w:val="none" w:sz="0" w:space="0" w:color="auto"/>
      </w:divBdr>
    </w:div>
    <w:div w:id="1163660919">
      <w:bodyDiv w:val="1"/>
      <w:marLeft w:val="0"/>
      <w:marRight w:val="0"/>
      <w:marTop w:val="0"/>
      <w:marBottom w:val="0"/>
      <w:divBdr>
        <w:top w:val="none" w:sz="0" w:space="0" w:color="auto"/>
        <w:left w:val="none" w:sz="0" w:space="0" w:color="auto"/>
        <w:bottom w:val="none" w:sz="0" w:space="0" w:color="auto"/>
        <w:right w:val="none" w:sz="0" w:space="0" w:color="auto"/>
      </w:divBdr>
    </w:div>
    <w:div w:id="1185511557">
      <w:bodyDiv w:val="1"/>
      <w:marLeft w:val="0"/>
      <w:marRight w:val="0"/>
      <w:marTop w:val="0"/>
      <w:marBottom w:val="0"/>
      <w:divBdr>
        <w:top w:val="none" w:sz="0" w:space="0" w:color="auto"/>
        <w:left w:val="none" w:sz="0" w:space="0" w:color="auto"/>
        <w:bottom w:val="none" w:sz="0" w:space="0" w:color="auto"/>
        <w:right w:val="none" w:sz="0" w:space="0" w:color="auto"/>
      </w:divBdr>
    </w:div>
    <w:div w:id="1195656672">
      <w:bodyDiv w:val="1"/>
      <w:marLeft w:val="0"/>
      <w:marRight w:val="0"/>
      <w:marTop w:val="0"/>
      <w:marBottom w:val="0"/>
      <w:divBdr>
        <w:top w:val="none" w:sz="0" w:space="0" w:color="auto"/>
        <w:left w:val="none" w:sz="0" w:space="0" w:color="auto"/>
        <w:bottom w:val="none" w:sz="0" w:space="0" w:color="auto"/>
        <w:right w:val="none" w:sz="0" w:space="0" w:color="auto"/>
      </w:divBdr>
    </w:div>
    <w:div w:id="1229802381">
      <w:bodyDiv w:val="1"/>
      <w:marLeft w:val="0"/>
      <w:marRight w:val="0"/>
      <w:marTop w:val="0"/>
      <w:marBottom w:val="0"/>
      <w:divBdr>
        <w:top w:val="none" w:sz="0" w:space="0" w:color="auto"/>
        <w:left w:val="none" w:sz="0" w:space="0" w:color="auto"/>
        <w:bottom w:val="none" w:sz="0" w:space="0" w:color="auto"/>
        <w:right w:val="none" w:sz="0" w:space="0" w:color="auto"/>
      </w:divBdr>
    </w:div>
    <w:div w:id="1234392134">
      <w:bodyDiv w:val="1"/>
      <w:marLeft w:val="0"/>
      <w:marRight w:val="0"/>
      <w:marTop w:val="0"/>
      <w:marBottom w:val="0"/>
      <w:divBdr>
        <w:top w:val="none" w:sz="0" w:space="0" w:color="auto"/>
        <w:left w:val="none" w:sz="0" w:space="0" w:color="auto"/>
        <w:bottom w:val="none" w:sz="0" w:space="0" w:color="auto"/>
        <w:right w:val="none" w:sz="0" w:space="0" w:color="auto"/>
      </w:divBdr>
    </w:div>
    <w:div w:id="1257789813">
      <w:bodyDiv w:val="1"/>
      <w:marLeft w:val="0"/>
      <w:marRight w:val="0"/>
      <w:marTop w:val="0"/>
      <w:marBottom w:val="0"/>
      <w:divBdr>
        <w:top w:val="none" w:sz="0" w:space="0" w:color="auto"/>
        <w:left w:val="none" w:sz="0" w:space="0" w:color="auto"/>
        <w:bottom w:val="none" w:sz="0" w:space="0" w:color="auto"/>
        <w:right w:val="none" w:sz="0" w:space="0" w:color="auto"/>
      </w:divBdr>
    </w:div>
    <w:div w:id="1261648059">
      <w:bodyDiv w:val="1"/>
      <w:marLeft w:val="0"/>
      <w:marRight w:val="0"/>
      <w:marTop w:val="0"/>
      <w:marBottom w:val="0"/>
      <w:divBdr>
        <w:top w:val="none" w:sz="0" w:space="0" w:color="auto"/>
        <w:left w:val="none" w:sz="0" w:space="0" w:color="auto"/>
        <w:bottom w:val="none" w:sz="0" w:space="0" w:color="auto"/>
        <w:right w:val="none" w:sz="0" w:space="0" w:color="auto"/>
      </w:divBdr>
    </w:div>
    <w:div w:id="1327125401">
      <w:bodyDiv w:val="1"/>
      <w:marLeft w:val="0"/>
      <w:marRight w:val="0"/>
      <w:marTop w:val="0"/>
      <w:marBottom w:val="0"/>
      <w:divBdr>
        <w:top w:val="none" w:sz="0" w:space="0" w:color="auto"/>
        <w:left w:val="none" w:sz="0" w:space="0" w:color="auto"/>
        <w:bottom w:val="none" w:sz="0" w:space="0" w:color="auto"/>
        <w:right w:val="none" w:sz="0" w:space="0" w:color="auto"/>
      </w:divBdr>
    </w:div>
    <w:div w:id="1328242486">
      <w:bodyDiv w:val="1"/>
      <w:marLeft w:val="0"/>
      <w:marRight w:val="0"/>
      <w:marTop w:val="0"/>
      <w:marBottom w:val="0"/>
      <w:divBdr>
        <w:top w:val="none" w:sz="0" w:space="0" w:color="auto"/>
        <w:left w:val="none" w:sz="0" w:space="0" w:color="auto"/>
        <w:bottom w:val="none" w:sz="0" w:space="0" w:color="auto"/>
        <w:right w:val="none" w:sz="0" w:space="0" w:color="auto"/>
      </w:divBdr>
    </w:div>
    <w:div w:id="1337729114">
      <w:bodyDiv w:val="1"/>
      <w:marLeft w:val="0"/>
      <w:marRight w:val="0"/>
      <w:marTop w:val="0"/>
      <w:marBottom w:val="0"/>
      <w:divBdr>
        <w:top w:val="none" w:sz="0" w:space="0" w:color="auto"/>
        <w:left w:val="none" w:sz="0" w:space="0" w:color="auto"/>
        <w:bottom w:val="none" w:sz="0" w:space="0" w:color="auto"/>
        <w:right w:val="none" w:sz="0" w:space="0" w:color="auto"/>
      </w:divBdr>
    </w:div>
    <w:div w:id="1348171668">
      <w:bodyDiv w:val="1"/>
      <w:marLeft w:val="0"/>
      <w:marRight w:val="0"/>
      <w:marTop w:val="0"/>
      <w:marBottom w:val="0"/>
      <w:divBdr>
        <w:top w:val="none" w:sz="0" w:space="0" w:color="auto"/>
        <w:left w:val="none" w:sz="0" w:space="0" w:color="auto"/>
        <w:bottom w:val="none" w:sz="0" w:space="0" w:color="auto"/>
        <w:right w:val="none" w:sz="0" w:space="0" w:color="auto"/>
      </w:divBdr>
    </w:div>
    <w:div w:id="1361198475">
      <w:bodyDiv w:val="1"/>
      <w:marLeft w:val="0"/>
      <w:marRight w:val="0"/>
      <w:marTop w:val="0"/>
      <w:marBottom w:val="0"/>
      <w:divBdr>
        <w:top w:val="none" w:sz="0" w:space="0" w:color="auto"/>
        <w:left w:val="none" w:sz="0" w:space="0" w:color="auto"/>
        <w:bottom w:val="none" w:sz="0" w:space="0" w:color="auto"/>
        <w:right w:val="none" w:sz="0" w:space="0" w:color="auto"/>
      </w:divBdr>
    </w:div>
    <w:div w:id="1382942784">
      <w:bodyDiv w:val="1"/>
      <w:marLeft w:val="0"/>
      <w:marRight w:val="0"/>
      <w:marTop w:val="0"/>
      <w:marBottom w:val="0"/>
      <w:divBdr>
        <w:top w:val="none" w:sz="0" w:space="0" w:color="auto"/>
        <w:left w:val="none" w:sz="0" w:space="0" w:color="auto"/>
        <w:bottom w:val="none" w:sz="0" w:space="0" w:color="auto"/>
        <w:right w:val="none" w:sz="0" w:space="0" w:color="auto"/>
      </w:divBdr>
    </w:div>
    <w:div w:id="1387492284">
      <w:bodyDiv w:val="1"/>
      <w:marLeft w:val="0"/>
      <w:marRight w:val="0"/>
      <w:marTop w:val="0"/>
      <w:marBottom w:val="0"/>
      <w:divBdr>
        <w:top w:val="none" w:sz="0" w:space="0" w:color="auto"/>
        <w:left w:val="none" w:sz="0" w:space="0" w:color="auto"/>
        <w:bottom w:val="none" w:sz="0" w:space="0" w:color="auto"/>
        <w:right w:val="none" w:sz="0" w:space="0" w:color="auto"/>
      </w:divBdr>
    </w:div>
    <w:div w:id="1389500573">
      <w:bodyDiv w:val="1"/>
      <w:marLeft w:val="0"/>
      <w:marRight w:val="0"/>
      <w:marTop w:val="0"/>
      <w:marBottom w:val="0"/>
      <w:divBdr>
        <w:top w:val="none" w:sz="0" w:space="0" w:color="auto"/>
        <w:left w:val="none" w:sz="0" w:space="0" w:color="auto"/>
        <w:bottom w:val="none" w:sz="0" w:space="0" w:color="auto"/>
        <w:right w:val="none" w:sz="0" w:space="0" w:color="auto"/>
      </w:divBdr>
      <w:divsChild>
        <w:div w:id="1118643445">
          <w:marLeft w:val="0"/>
          <w:marRight w:val="0"/>
          <w:marTop w:val="0"/>
          <w:marBottom w:val="0"/>
          <w:divBdr>
            <w:top w:val="none" w:sz="0" w:space="0" w:color="auto"/>
            <w:left w:val="none" w:sz="0" w:space="0" w:color="auto"/>
            <w:bottom w:val="none" w:sz="0" w:space="0" w:color="auto"/>
            <w:right w:val="none" w:sz="0" w:space="0" w:color="auto"/>
          </w:divBdr>
          <w:divsChild>
            <w:div w:id="1184393729">
              <w:marLeft w:val="0"/>
              <w:marRight w:val="0"/>
              <w:marTop w:val="0"/>
              <w:marBottom w:val="0"/>
              <w:divBdr>
                <w:top w:val="none" w:sz="0" w:space="0" w:color="auto"/>
                <w:left w:val="none" w:sz="0" w:space="0" w:color="auto"/>
                <w:bottom w:val="none" w:sz="0" w:space="0" w:color="auto"/>
                <w:right w:val="none" w:sz="0" w:space="0" w:color="auto"/>
              </w:divBdr>
              <w:divsChild>
                <w:div w:id="1852834875">
                  <w:marLeft w:val="0"/>
                  <w:marRight w:val="0"/>
                  <w:marTop w:val="0"/>
                  <w:marBottom w:val="0"/>
                  <w:divBdr>
                    <w:top w:val="none" w:sz="0" w:space="0" w:color="auto"/>
                    <w:left w:val="none" w:sz="0" w:space="0" w:color="auto"/>
                    <w:bottom w:val="none" w:sz="0" w:space="0" w:color="auto"/>
                    <w:right w:val="none" w:sz="0" w:space="0" w:color="auto"/>
                  </w:divBdr>
                  <w:divsChild>
                    <w:div w:id="972252203">
                      <w:marLeft w:val="0"/>
                      <w:marRight w:val="0"/>
                      <w:marTop w:val="0"/>
                      <w:marBottom w:val="0"/>
                      <w:divBdr>
                        <w:top w:val="none" w:sz="0" w:space="0" w:color="auto"/>
                        <w:left w:val="none" w:sz="0" w:space="0" w:color="auto"/>
                        <w:bottom w:val="none" w:sz="0" w:space="0" w:color="auto"/>
                        <w:right w:val="none" w:sz="0" w:space="0" w:color="auto"/>
                      </w:divBdr>
                      <w:divsChild>
                        <w:div w:id="831337827">
                          <w:marLeft w:val="0"/>
                          <w:marRight w:val="0"/>
                          <w:marTop w:val="0"/>
                          <w:marBottom w:val="0"/>
                          <w:divBdr>
                            <w:top w:val="none" w:sz="0" w:space="0" w:color="auto"/>
                            <w:left w:val="none" w:sz="0" w:space="0" w:color="auto"/>
                            <w:bottom w:val="none" w:sz="0" w:space="0" w:color="auto"/>
                            <w:right w:val="none" w:sz="0" w:space="0" w:color="auto"/>
                          </w:divBdr>
                          <w:divsChild>
                            <w:div w:id="181750140">
                              <w:marLeft w:val="0"/>
                              <w:marRight w:val="0"/>
                              <w:marTop w:val="0"/>
                              <w:marBottom w:val="0"/>
                              <w:divBdr>
                                <w:top w:val="none" w:sz="0" w:space="0" w:color="auto"/>
                                <w:left w:val="none" w:sz="0" w:space="0" w:color="auto"/>
                                <w:bottom w:val="none" w:sz="0" w:space="0" w:color="auto"/>
                                <w:right w:val="none" w:sz="0" w:space="0" w:color="auto"/>
                              </w:divBdr>
                              <w:divsChild>
                                <w:div w:id="32466134">
                                  <w:marLeft w:val="0"/>
                                  <w:marRight w:val="0"/>
                                  <w:marTop w:val="0"/>
                                  <w:marBottom w:val="0"/>
                                  <w:divBdr>
                                    <w:top w:val="none" w:sz="0" w:space="0" w:color="auto"/>
                                    <w:left w:val="none" w:sz="0" w:space="0" w:color="auto"/>
                                    <w:bottom w:val="none" w:sz="0" w:space="0" w:color="auto"/>
                                    <w:right w:val="none" w:sz="0" w:space="0" w:color="auto"/>
                                  </w:divBdr>
                                  <w:divsChild>
                                    <w:div w:id="583608970">
                                      <w:marLeft w:val="0"/>
                                      <w:marRight w:val="0"/>
                                      <w:marTop w:val="0"/>
                                      <w:marBottom w:val="0"/>
                                      <w:divBdr>
                                        <w:top w:val="none" w:sz="0" w:space="0" w:color="auto"/>
                                        <w:left w:val="none" w:sz="0" w:space="0" w:color="auto"/>
                                        <w:bottom w:val="none" w:sz="0" w:space="0" w:color="auto"/>
                                        <w:right w:val="none" w:sz="0" w:space="0" w:color="auto"/>
                                      </w:divBdr>
                                      <w:divsChild>
                                        <w:div w:id="878394490">
                                          <w:marLeft w:val="0"/>
                                          <w:marRight w:val="0"/>
                                          <w:marTop w:val="0"/>
                                          <w:marBottom w:val="0"/>
                                          <w:divBdr>
                                            <w:top w:val="none" w:sz="0" w:space="0" w:color="auto"/>
                                            <w:left w:val="none" w:sz="0" w:space="0" w:color="auto"/>
                                            <w:bottom w:val="none" w:sz="0" w:space="0" w:color="auto"/>
                                            <w:right w:val="none" w:sz="0" w:space="0" w:color="auto"/>
                                          </w:divBdr>
                                          <w:divsChild>
                                            <w:div w:id="332269453">
                                              <w:marLeft w:val="0"/>
                                              <w:marRight w:val="0"/>
                                              <w:marTop w:val="0"/>
                                              <w:marBottom w:val="0"/>
                                              <w:divBdr>
                                                <w:top w:val="none" w:sz="0" w:space="0" w:color="auto"/>
                                                <w:left w:val="none" w:sz="0" w:space="0" w:color="auto"/>
                                                <w:bottom w:val="none" w:sz="0" w:space="0" w:color="auto"/>
                                                <w:right w:val="none" w:sz="0" w:space="0" w:color="auto"/>
                                              </w:divBdr>
                                              <w:divsChild>
                                                <w:div w:id="1126704101">
                                                  <w:marLeft w:val="0"/>
                                                  <w:marRight w:val="0"/>
                                                  <w:marTop w:val="0"/>
                                                  <w:marBottom w:val="0"/>
                                                  <w:divBdr>
                                                    <w:top w:val="none" w:sz="0" w:space="0" w:color="auto"/>
                                                    <w:left w:val="none" w:sz="0" w:space="0" w:color="auto"/>
                                                    <w:bottom w:val="none" w:sz="0" w:space="0" w:color="auto"/>
                                                    <w:right w:val="none" w:sz="0" w:space="0" w:color="auto"/>
                                                  </w:divBdr>
                                                  <w:divsChild>
                                                    <w:div w:id="1960258571">
                                                      <w:marLeft w:val="0"/>
                                                      <w:marRight w:val="0"/>
                                                      <w:marTop w:val="0"/>
                                                      <w:marBottom w:val="0"/>
                                                      <w:divBdr>
                                                        <w:top w:val="none" w:sz="0" w:space="0" w:color="auto"/>
                                                        <w:left w:val="none" w:sz="0" w:space="0" w:color="auto"/>
                                                        <w:bottom w:val="none" w:sz="0" w:space="0" w:color="auto"/>
                                                        <w:right w:val="none" w:sz="0" w:space="0" w:color="auto"/>
                                                      </w:divBdr>
                                                      <w:divsChild>
                                                        <w:div w:id="993606756">
                                                          <w:marLeft w:val="0"/>
                                                          <w:marRight w:val="0"/>
                                                          <w:marTop w:val="0"/>
                                                          <w:marBottom w:val="0"/>
                                                          <w:divBdr>
                                                            <w:top w:val="none" w:sz="0" w:space="0" w:color="auto"/>
                                                            <w:left w:val="none" w:sz="0" w:space="0" w:color="auto"/>
                                                            <w:bottom w:val="none" w:sz="0" w:space="0" w:color="auto"/>
                                                            <w:right w:val="none" w:sz="0" w:space="0" w:color="auto"/>
                                                          </w:divBdr>
                                                          <w:divsChild>
                                                            <w:div w:id="6179023">
                                                              <w:marLeft w:val="0"/>
                                                              <w:marRight w:val="0"/>
                                                              <w:marTop w:val="0"/>
                                                              <w:marBottom w:val="0"/>
                                                              <w:divBdr>
                                                                <w:top w:val="none" w:sz="0" w:space="0" w:color="auto"/>
                                                                <w:left w:val="none" w:sz="0" w:space="0" w:color="auto"/>
                                                                <w:bottom w:val="none" w:sz="0" w:space="0" w:color="auto"/>
                                                                <w:right w:val="none" w:sz="0" w:space="0" w:color="auto"/>
                                                              </w:divBdr>
                                                              <w:divsChild>
                                                                <w:div w:id="727730721">
                                                                  <w:marLeft w:val="0"/>
                                                                  <w:marRight w:val="0"/>
                                                                  <w:marTop w:val="0"/>
                                                                  <w:marBottom w:val="0"/>
                                                                  <w:divBdr>
                                                                    <w:top w:val="none" w:sz="0" w:space="0" w:color="auto"/>
                                                                    <w:left w:val="none" w:sz="0" w:space="0" w:color="auto"/>
                                                                    <w:bottom w:val="none" w:sz="0" w:space="0" w:color="auto"/>
                                                                    <w:right w:val="none" w:sz="0" w:space="0" w:color="auto"/>
                                                                  </w:divBdr>
                                                                  <w:divsChild>
                                                                    <w:div w:id="4601704">
                                                                      <w:marLeft w:val="0"/>
                                                                      <w:marRight w:val="0"/>
                                                                      <w:marTop w:val="0"/>
                                                                      <w:marBottom w:val="0"/>
                                                                      <w:divBdr>
                                                                        <w:top w:val="none" w:sz="0" w:space="0" w:color="auto"/>
                                                                        <w:left w:val="none" w:sz="0" w:space="0" w:color="auto"/>
                                                                        <w:bottom w:val="none" w:sz="0" w:space="0" w:color="auto"/>
                                                                        <w:right w:val="none" w:sz="0" w:space="0" w:color="auto"/>
                                                                      </w:divBdr>
                                                                      <w:divsChild>
                                                                        <w:div w:id="786588499">
                                                                          <w:marLeft w:val="0"/>
                                                                          <w:marRight w:val="0"/>
                                                                          <w:marTop w:val="0"/>
                                                                          <w:marBottom w:val="0"/>
                                                                          <w:divBdr>
                                                                            <w:top w:val="none" w:sz="0" w:space="0" w:color="auto"/>
                                                                            <w:left w:val="none" w:sz="0" w:space="0" w:color="auto"/>
                                                                            <w:bottom w:val="none" w:sz="0" w:space="0" w:color="auto"/>
                                                                            <w:right w:val="none" w:sz="0" w:space="0" w:color="auto"/>
                                                                          </w:divBdr>
                                                                          <w:divsChild>
                                                                            <w:div w:id="1126238783">
                                                                              <w:marLeft w:val="0"/>
                                                                              <w:marRight w:val="0"/>
                                                                              <w:marTop w:val="0"/>
                                                                              <w:marBottom w:val="0"/>
                                                                              <w:divBdr>
                                                                                <w:top w:val="none" w:sz="0" w:space="0" w:color="auto"/>
                                                                                <w:left w:val="none" w:sz="0" w:space="0" w:color="auto"/>
                                                                                <w:bottom w:val="none" w:sz="0" w:space="0" w:color="auto"/>
                                                                                <w:right w:val="none" w:sz="0" w:space="0" w:color="auto"/>
                                                                              </w:divBdr>
                                                                              <w:divsChild>
                                                                                <w:div w:id="582616416">
                                                                                  <w:marLeft w:val="0"/>
                                                                                  <w:marRight w:val="0"/>
                                                                                  <w:marTop w:val="0"/>
                                                                                  <w:marBottom w:val="0"/>
                                                                                  <w:divBdr>
                                                                                    <w:top w:val="none" w:sz="0" w:space="0" w:color="auto"/>
                                                                                    <w:left w:val="none" w:sz="0" w:space="0" w:color="auto"/>
                                                                                    <w:bottom w:val="none" w:sz="0" w:space="0" w:color="auto"/>
                                                                                    <w:right w:val="none" w:sz="0" w:space="0" w:color="auto"/>
                                                                                  </w:divBdr>
                                                                                  <w:divsChild>
                                                                                    <w:div w:id="805850699">
                                                                                      <w:marLeft w:val="0"/>
                                                                                      <w:marRight w:val="0"/>
                                                                                      <w:marTop w:val="0"/>
                                                                                      <w:marBottom w:val="0"/>
                                                                                      <w:divBdr>
                                                                                        <w:top w:val="none" w:sz="0" w:space="0" w:color="auto"/>
                                                                                        <w:left w:val="none" w:sz="0" w:space="0" w:color="auto"/>
                                                                                        <w:bottom w:val="none" w:sz="0" w:space="0" w:color="auto"/>
                                                                                        <w:right w:val="none" w:sz="0" w:space="0" w:color="auto"/>
                                                                                      </w:divBdr>
                                                                                      <w:divsChild>
                                                                                        <w:div w:id="952249245">
                                                                                          <w:marLeft w:val="0"/>
                                                                                          <w:marRight w:val="0"/>
                                                                                          <w:marTop w:val="0"/>
                                                                                          <w:marBottom w:val="0"/>
                                                                                          <w:divBdr>
                                                                                            <w:top w:val="none" w:sz="0" w:space="0" w:color="auto"/>
                                                                                            <w:left w:val="none" w:sz="0" w:space="0" w:color="auto"/>
                                                                                            <w:bottom w:val="none" w:sz="0" w:space="0" w:color="auto"/>
                                                                                            <w:right w:val="none" w:sz="0" w:space="0" w:color="auto"/>
                                                                                          </w:divBdr>
                                                                                          <w:divsChild>
                                                                                            <w:div w:id="75828353">
                                                                                              <w:marLeft w:val="0"/>
                                                                                              <w:marRight w:val="0"/>
                                                                                              <w:marTop w:val="0"/>
                                                                                              <w:marBottom w:val="0"/>
                                                                                              <w:divBdr>
                                                                                                <w:top w:val="none" w:sz="0" w:space="0" w:color="auto"/>
                                                                                                <w:left w:val="none" w:sz="0" w:space="0" w:color="auto"/>
                                                                                                <w:bottom w:val="none" w:sz="0" w:space="0" w:color="auto"/>
                                                                                                <w:right w:val="none" w:sz="0" w:space="0" w:color="auto"/>
                                                                                              </w:divBdr>
                                                                                              <w:divsChild>
                                                                                                <w:div w:id="1838378742">
                                                                                                  <w:marLeft w:val="0"/>
                                                                                                  <w:marRight w:val="0"/>
                                                                                                  <w:marTop w:val="0"/>
                                                                                                  <w:marBottom w:val="0"/>
                                                                                                  <w:divBdr>
                                                                                                    <w:top w:val="none" w:sz="0" w:space="0" w:color="auto"/>
                                                                                                    <w:left w:val="none" w:sz="0" w:space="0" w:color="auto"/>
                                                                                                    <w:bottom w:val="none" w:sz="0" w:space="0" w:color="auto"/>
                                                                                                    <w:right w:val="none" w:sz="0" w:space="0" w:color="auto"/>
                                                                                                  </w:divBdr>
                                                                                                  <w:divsChild>
                                                                                                    <w:div w:id="16928152">
                                                                                                      <w:marLeft w:val="0"/>
                                                                                                      <w:marRight w:val="0"/>
                                                                                                      <w:marTop w:val="0"/>
                                                                                                      <w:marBottom w:val="0"/>
                                                                                                      <w:divBdr>
                                                                                                        <w:top w:val="none" w:sz="0" w:space="0" w:color="auto"/>
                                                                                                        <w:left w:val="none" w:sz="0" w:space="0" w:color="auto"/>
                                                                                                        <w:bottom w:val="none" w:sz="0" w:space="0" w:color="auto"/>
                                                                                                        <w:right w:val="none" w:sz="0" w:space="0" w:color="auto"/>
                                                                                                      </w:divBdr>
                                                                                                      <w:divsChild>
                                                                                                        <w:div w:id="2042706945">
                                                                                                          <w:marLeft w:val="0"/>
                                                                                                          <w:marRight w:val="0"/>
                                                                                                          <w:marTop w:val="0"/>
                                                                                                          <w:marBottom w:val="525"/>
                                                                                                          <w:divBdr>
                                                                                                            <w:top w:val="none" w:sz="0" w:space="0" w:color="auto"/>
                                                                                                            <w:left w:val="none" w:sz="0" w:space="0" w:color="auto"/>
                                                                                                            <w:bottom w:val="none" w:sz="0" w:space="0" w:color="auto"/>
                                                                                                            <w:right w:val="none" w:sz="0" w:space="0" w:color="auto"/>
                                                                                                          </w:divBdr>
                                                                                                          <w:divsChild>
                                                                                                            <w:div w:id="841166491">
                                                                                                              <w:marLeft w:val="0"/>
                                                                                                              <w:marRight w:val="0"/>
                                                                                                              <w:marTop w:val="0"/>
                                                                                                              <w:marBottom w:val="0"/>
                                                                                                              <w:divBdr>
                                                                                                                <w:top w:val="none" w:sz="0" w:space="0" w:color="auto"/>
                                                                                                                <w:left w:val="none" w:sz="0" w:space="0" w:color="auto"/>
                                                                                                                <w:bottom w:val="none" w:sz="0" w:space="0" w:color="auto"/>
                                                                                                                <w:right w:val="none" w:sz="0" w:space="0" w:color="auto"/>
                                                                                                              </w:divBdr>
                                                                                                              <w:divsChild>
                                                                                                                <w:div w:id="624701892">
                                                                                                                  <w:marLeft w:val="0"/>
                                                                                                                  <w:marRight w:val="0"/>
                                                                                                                  <w:marTop w:val="0"/>
                                                                                                                  <w:marBottom w:val="0"/>
                                                                                                                  <w:divBdr>
                                                                                                                    <w:top w:val="none" w:sz="0" w:space="0" w:color="auto"/>
                                                                                                                    <w:left w:val="none" w:sz="0" w:space="0" w:color="auto"/>
                                                                                                                    <w:bottom w:val="none" w:sz="0" w:space="0" w:color="auto"/>
                                                                                                                    <w:right w:val="none" w:sz="0" w:space="0" w:color="auto"/>
                                                                                                                  </w:divBdr>
                                                                                                                  <w:divsChild>
                                                                                                                    <w:div w:id="284043014">
                                                                                                                      <w:marLeft w:val="0"/>
                                                                                                                      <w:marRight w:val="0"/>
                                                                                                                      <w:marTop w:val="0"/>
                                                                                                                      <w:marBottom w:val="0"/>
                                                                                                                      <w:divBdr>
                                                                                                                        <w:top w:val="none" w:sz="0" w:space="0" w:color="auto"/>
                                                                                                                        <w:left w:val="none" w:sz="0" w:space="0" w:color="auto"/>
                                                                                                                        <w:bottom w:val="none" w:sz="0" w:space="0" w:color="auto"/>
                                                                                                                        <w:right w:val="none" w:sz="0" w:space="0" w:color="auto"/>
                                                                                                                      </w:divBdr>
                                                                                                                    </w:div>
                                                                                                                    <w:div w:id="1006250334">
                                                                                                                      <w:marLeft w:val="0"/>
                                                                                                                      <w:marRight w:val="0"/>
                                                                                                                      <w:marTop w:val="0"/>
                                                                                                                      <w:marBottom w:val="0"/>
                                                                                                                      <w:divBdr>
                                                                                                                        <w:top w:val="none" w:sz="0" w:space="0" w:color="auto"/>
                                                                                                                        <w:left w:val="none" w:sz="0" w:space="0" w:color="auto"/>
                                                                                                                        <w:bottom w:val="none" w:sz="0" w:space="0" w:color="auto"/>
                                                                                                                        <w:right w:val="none" w:sz="0" w:space="0" w:color="auto"/>
                                                                                                                      </w:divBdr>
                                                                                                                    </w:div>
                                                                                                                    <w:div w:id="154285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506070">
      <w:bodyDiv w:val="1"/>
      <w:marLeft w:val="0"/>
      <w:marRight w:val="0"/>
      <w:marTop w:val="0"/>
      <w:marBottom w:val="0"/>
      <w:divBdr>
        <w:top w:val="none" w:sz="0" w:space="0" w:color="auto"/>
        <w:left w:val="none" w:sz="0" w:space="0" w:color="auto"/>
        <w:bottom w:val="none" w:sz="0" w:space="0" w:color="auto"/>
        <w:right w:val="none" w:sz="0" w:space="0" w:color="auto"/>
      </w:divBdr>
    </w:div>
    <w:div w:id="1447849584">
      <w:bodyDiv w:val="1"/>
      <w:marLeft w:val="0"/>
      <w:marRight w:val="0"/>
      <w:marTop w:val="0"/>
      <w:marBottom w:val="0"/>
      <w:divBdr>
        <w:top w:val="none" w:sz="0" w:space="0" w:color="auto"/>
        <w:left w:val="none" w:sz="0" w:space="0" w:color="auto"/>
        <w:bottom w:val="none" w:sz="0" w:space="0" w:color="auto"/>
        <w:right w:val="none" w:sz="0" w:space="0" w:color="auto"/>
      </w:divBdr>
    </w:div>
    <w:div w:id="1451317822">
      <w:bodyDiv w:val="1"/>
      <w:marLeft w:val="0"/>
      <w:marRight w:val="0"/>
      <w:marTop w:val="0"/>
      <w:marBottom w:val="0"/>
      <w:divBdr>
        <w:top w:val="none" w:sz="0" w:space="0" w:color="auto"/>
        <w:left w:val="none" w:sz="0" w:space="0" w:color="auto"/>
        <w:bottom w:val="none" w:sz="0" w:space="0" w:color="auto"/>
        <w:right w:val="none" w:sz="0" w:space="0" w:color="auto"/>
      </w:divBdr>
    </w:div>
    <w:div w:id="1463307145">
      <w:bodyDiv w:val="1"/>
      <w:marLeft w:val="0"/>
      <w:marRight w:val="0"/>
      <w:marTop w:val="0"/>
      <w:marBottom w:val="0"/>
      <w:divBdr>
        <w:top w:val="none" w:sz="0" w:space="0" w:color="auto"/>
        <w:left w:val="none" w:sz="0" w:space="0" w:color="auto"/>
        <w:bottom w:val="none" w:sz="0" w:space="0" w:color="auto"/>
        <w:right w:val="none" w:sz="0" w:space="0" w:color="auto"/>
      </w:divBdr>
    </w:div>
    <w:div w:id="1511332176">
      <w:bodyDiv w:val="1"/>
      <w:marLeft w:val="0"/>
      <w:marRight w:val="0"/>
      <w:marTop w:val="0"/>
      <w:marBottom w:val="0"/>
      <w:divBdr>
        <w:top w:val="none" w:sz="0" w:space="0" w:color="auto"/>
        <w:left w:val="none" w:sz="0" w:space="0" w:color="auto"/>
        <w:bottom w:val="none" w:sz="0" w:space="0" w:color="auto"/>
        <w:right w:val="none" w:sz="0" w:space="0" w:color="auto"/>
      </w:divBdr>
    </w:div>
    <w:div w:id="1552158649">
      <w:bodyDiv w:val="1"/>
      <w:marLeft w:val="0"/>
      <w:marRight w:val="0"/>
      <w:marTop w:val="0"/>
      <w:marBottom w:val="0"/>
      <w:divBdr>
        <w:top w:val="none" w:sz="0" w:space="0" w:color="auto"/>
        <w:left w:val="none" w:sz="0" w:space="0" w:color="auto"/>
        <w:bottom w:val="none" w:sz="0" w:space="0" w:color="auto"/>
        <w:right w:val="none" w:sz="0" w:space="0" w:color="auto"/>
      </w:divBdr>
    </w:div>
    <w:div w:id="1556315546">
      <w:bodyDiv w:val="1"/>
      <w:marLeft w:val="0"/>
      <w:marRight w:val="0"/>
      <w:marTop w:val="0"/>
      <w:marBottom w:val="0"/>
      <w:divBdr>
        <w:top w:val="none" w:sz="0" w:space="0" w:color="auto"/>
        <w:left w:val="none" w:sz="0" w:space="0" w:color="auto"/>
        <w:bottom w:val="none" w:sz="0" w:space="0" w:color="auto"/>
        <w:right w:val="none" w:sz="0" w:space="0" w:color="auto"/>
      </w:divBdr>
    </w:div>
    <w:div w:id="1581600684">
      <w:bodyDiv w:val="1"/>
      <w:marLeft w:val="0"/>
      <w:marRight w:val="0"/>
      <w:marTop w:val="0"/>
      <w:marBottom w:val="0"/>
      <w:divBdr>
        <w:top w:val="none" w:sz="0" w:space="0" w:color="auto"/>
        <w:left w:val="none" w:sz="0" w:space="0" w:color="auto"/>
        <w:bottom w:val="none" w:sz="0" w:space="0" w:color="auto"/>
        <w:right w:val="none" w:sz="0" w:space="0" w:color="auto"/>
      </w:divBdr>
    </w:div>
    <w:div w:id="1672676504">
      <w:bodyDiv w:val="1"/>
      <w:marLeft w:val="0"/>
      <w:marRight w:val="0"/>
      <w:marTop w:val="0"/>
      <w:marBottom w:val="0"/>
      <w:divBdr>
        <w:top w:val="none" w:sz="0" w:space="0" w:color="auto"/>
        <w:left w:val="none" w:sz="0" w:space="0" w:color="auto"/>
        <w:bottom w:val="none" w:sz="0" w:space="0" w:color="auto"/>
        <w:right w:val="none" w:sz="0" w:space="0" w:color="auto"/>
      </w:divBdr>
    </w:div>
    <w:div w:id="1704330152">
      <w:bodyDiv w:val="1"/>
      <w:marLeft w:val="0"/>
      <w:marRight w:val="0"/>
      <w:marTop w:val="0"/>
      <w:marBottom w:val="0"/>
      <w:divBdr>
        <w:top w:val="none" w:sz="0" w:space="0" w:color="auto"/>
        <w:left w:val="none" w:sz="0" w:space="0" w:color="auto"/>
        <w:bottom w:val="none" w:sz="0" w:space="0" w:color="auto"/>
        <w:right w:val="none" w:sz="0" w:space="0" w:color="auto"/>
      </w:divBdr>
    </w:div>
    <w:div w:id="1718317744">
      <w:bodyDiv w:val="1"/>
      <w:marLeft w:val="0"/>
      <w:marRight w:val="0"/>
      <w:marTop w:val="0"/>
      <w:marBottom w:val="0"/>
      <w:divBdr>
        <w:top w:val="none" w:sz="0" w:space="0" w:color="auto"/>
        <w:left w:val="none" w:sz="0" w:space="0" w:color="auto"/>
        <w:bottom w:val="none" w:sz="0" w:space="0" w:color="auto"/>
        <w:right w:val="none" w:sz="0" w:space="0" w:color="auto"/>
      </w:divBdr>
    </w:div>
    <w:div w:id="1745295571">
      <w:bodyDiv w:val="1"/>
      <w:marLeft w:val="0"/>
      <w:marRight w:val="0"/>
      <w:marTop w:val="0"/>
      <w:marBottom w:val="0"/>
      <w:divBdr>
        <w:top w:val="none" w:sz="0" w:space="0" w:color="auto"/>
        <w:left w:val="none" w:sz="0" w:space="0" w:color="auto"/>
        <w:bottom w:val="none" w:sz="0" w:space="0" w:color="auto"/>
        <w:right w:val="none" w:sz="0" w:space="0" w:color="auto"/>
      </w:divBdr>
    </w:div>
    <w:div w:id="1755010405">
      <w:bodyDiv w:val="1"/>
      <w:marLeft w:val="0"/>
      <w:marRight w:val="0"/>
      <w:marTop w:val="0"/>
      <w:marBottom w:val="0"/>
      <w:divBdr>
        <w:top w:val="none" w:sz="0" w:space="0" w:color="auto"/>
        <w:left w:val="none" w:sz="0" w:space="0" w:color="auto"/>
        <w:bottom w:val="none" w:sz="0" w:space="0" w:color="auto"/>
        <w:right w:val="none" w:sz="0" w:space="0" w:color="auto"/>
      </w:divBdr>
    </w:div>
    <w:div w:id="1782995486">
      <w:bodyDiv w:val="1"/>
      <w:marLeft w:val="0"/>
      <w:marRight w:val="0"/>
      <w:marTop w:val="0"/>
      <w:marBottom w:val="0"/>
      <w:divBdr>
        <w:top w:val="none" w:sz="0" w:space="0" w:color="auto"/>
        <w:left w:val="none" w:sz="0" w:space="0" w:color="auto"/>
        <w:bottom w:val="none" w:sz="0" w:space="0" w:color="auto"/>
        <w:right w:val="none" w:sz="0" w:space="0" w:color="auto"/>
      </w:divBdr>
    </w:div>
    <w:div w:id="1812942516">
      <w:bodyDiv w:val="1"/>
      <w:marLeft w:val="0"/>
      <w:marRight w:val="0"/>
      <w:marTop w:val="0"/>
      <w:marBottom w:val="0"/>
      <w:divBdr>
        <w:top w:val="none" w:sz="0" w:space="0" w:color="auto"/>
        <w:left w:val="none" w:sz="0" w:space="0" w:color="auto"/>
        <w:bottom w:val="none" w:sz="0" w:space="0" w:color="auto"/>
        <w:right w:val="none" w:sz="0" w:space="0" w:color="auto"/>
      </w:divBdr>
    </w:div>
    <w:div w:id="1873377027">
      <w:bodyDiv w:val="1"/>
      <w:marLeft w:val="0"/>
      <w:marRight w:val="0"/>
      <w:marTop w:val="0"/>
      <w:marBottom w:val="0"/>
      <w:divBdr>
        <w:top w:val="none" w:sz="0" w:space="0" w:color="auto"/>
        <w:left w:val="none" w:sz="0" w:space="0" w:color="auto"/>
        <w:bottom w:val="none" w:sz="0" w:space="0" w:color="auto"/>
        <w:right w:val="none" w:sz="0" w:space="0" w:color="auto"/>
      </w:divBdr>
    </w:div>
    <w:div w:id="1904171085">
      <w:bodyDiv w:val="1"/>
      <w:marLeft w:val="0"/>
      <w:marRight w:val="0"/>
      <w:marTop w:val="0"/>
      <w:marBottom w:val="0"/>
      <w:divBdr>
        <w:top w:val="none" w:sz="0" w:space="0" w:color="auto"/>
        <w:left w:val="none" w:sz="0" w:space="0" w:color="auto"/>
        <w:bottom w:val="none" w:sz="0" w:space="0" w:color="auto"/>
        <w:right w:val="none" w:sz="0" w:space="0" w:color="auto"/>
      </w:divBdr>
    </w:div>
    <w:div w:id="1932200659">
      <w:bodyDiv w:val="1"/>
      <w:marLeft w:val="0"/>
      <w:marRight w:val="0"/>
      <w:marTop w:val="0"/>
      <w:marBottom w:val="0"/>
      <w:divBdr>
        <w:top w:val="none" w:sz="0" w:space="0" w:color="auto"/>
        <w:left w:val="none" w:sz="0" w:space="0" w:color="auto"/>
        <w:bottom w:val="none" w:sz="0" w:space="0" w:color="auto"/>
        <w:right w:val="none" w:sz="0" w:space="0" w:color="auto"/>
      </w:divBdr>
    </w:div>
    <w:div w:id="1940749475">
      <w:bodyDiv w:val="1"/>
      <w:marLeft w:val="0"/>
      <w:marRight w:val="0"/>
      <w:marTop w:val="0"/>
      <w:marBottom w:val="0"/>
      <w:divBdr>
        <w:top w:val="none" w:sz="0" w:space="0" w:color="auto"/>
        <w:left w:val="none" w:sz="0" w:space="0" w:color="auto"/>
        <w:bottom w:val="none" w:sz="0" w:space="0" w:color="auto"/>
        <w:right w:val="none" w:sz="0" w:space="0" w:color="auto"/>
      </w:divBdr>
    </w:div>
    <w:div w:id="1968584964">
      <w:bodyDiv w:val="1"/>
      <w:marLeft w:val="0"/>
      <w:marRight w:val="0"/>
      <w:marTop w:val="0"/>
      <w:marBottom w:val="0"/>
      <w:divBdr>
        <w:top w:val="none" w:sz="0" w:space="0" w:color="auto"/>
        <w:left w:val="none" w:sz="0" w:space="0" w:color="auto"/>
        <w:bottom w:val="none" w:sz="0" w:space="0" w:color="auto"/>
        <w:right w:val="none" w:sz="0" w:space="0" w:color="auto"/>
      </w:divBdr>
    </w:div>
    <w:div w:id="2002390267">
      <w:bodyDiv w:val="1"/>
      <w:marLeft w:val="0"/>
      <w:marRight w:val="0"/>
      <w:marTop w:val="0"/>
      <w:marBottom w:val="0"/>
      <w:divBdr>
        <w:top w:val="none" w:sz="0" w:space="0" w:color="auto"/>
        <w:left w:val="none" w:sz="0" w:space="0" w:color="auto"/>
        <w:bottom w:val="none" w:sz="0" w:space="0" w:color="auto"/>
        <w:right w:val="none" w:sz="0" w:space="0" w:color="auto"/>
      </w:divBdr>
    </w:div>
    <w:div w:id="2036421630">
      <w:bodyDiv w:val="1"/>
      <w:marLeft w:val="0"/>
      <w:marRight w:val="0"/>
      <w:marTop w:val="0"/>
      <w:marBottom w:val="0"/>
      <w:divBdr>
        <w:top w:val="none" w:sz="0" w:space="0" w:color="auto"/>
        <w:left w:val="none" w:sz="0" w:space="0" w:color="auto"/>
        <w:bottom w:val="none" w:sz="0" w:space="0" w:color="auto"/>
        <w:right w:val="none" w:sz="0" w:space="0" w:color="auto"/>
      </w:divBdr>
    </w:div>
    <w:div w:id="2048947605">
      <w:bodyDiv w:val="1"/>
      <w:marLeft w:val="0"/>
      <w:marRight w:val="0"/>
      <w:marTop w:val="0"/>
      <w:marBottom w:val="0"/>
      <w:divBdr>
        <w:top w:val="none" w:sz="0" w:space="0" w:color="auto"/>
        <w:left w:val="none" w:sz="0" w:space="0" w:color="auto"/>
        <w:bottom w:val="none" w:sz="0" w:space="0" w:color="auto"/>
        <w:right w:val="none" w:sz="0" w:space="0" w:color="auto"/>
      </w:divBdr>
      <w:divsChild>
        <w:div w:id="1144741230">
          <w:marLeft w:val="0"/>
          <w:marRight w:val="0"/>
          <w:marTop w:val="0"/>
          <w:marBottom w:val="0"/>
          <w:divBdr>
            <w:top w:val="none" w:sz="0" w:space="0" w:color="auto"/>
            <w:left w:val="none" w:sz="0" w:space="0" w:color="auto"/>
            <w:bottom w:val="none" w:sz="0" w:space="0" w:color="auto"/>
            <w:right w:val="none" w:sz="0" w:space="0" w:color="auto"/>
          </w:divBdr>
          <w:divsChild>
            <w:div w:id="917522819">
              <w:marLeft w:val="0"/>
              <w:marRight w:val="0"/>
              <w:marTop w:val="0"/>
              <w:marBottom w:val="0"/>
              <w:divBdr>
                <w:top w:val="none" w:sz="0" w:space="0" w:color="auto"/>
                <w:left w:val="none" w:sz="0" w:space="0" w:color="auto"/>
                <w:bottom w:val="none" w:sz="0" w:space="0" w:color="auto"/>
                <w:right w:val="none" w:sz="0" w:space="0" w:color="auto"/>
              </w:divBdr>
              <w:divsChild>
                <w:div w:id="871766369">
                  <w:marLeft w:val="0"/>
                  <w:marRight w:val="0"/>
                  <w:marTop w:val="0"/>
                  <w:marBottom w:val="0"/>
                  <w:divBdr>
                    <w:top w:val="none" w:sz="0" w:space="0" w:color="auto"/>
                    <w:left w:val="none" w:sz="0" w:space="0" w:color="auto"/>
                    <w:bottom w:val="none" w:sz="0" w:space="0" w:color="auto"/>
                    <w:right w:val="none" w:sz="0" w:space="0" w:color="auto"/>
                  </w:divBdr>
                  <w:divsChild>
                    <w:div w:id="1737585293">
                      <w:marLeft w:val="0"/>
                      <w:marRight w:val="0"/>
                      <w:marTop w:val="0"/>
                      <w:marBottom w:val="0"/>
                      <w:divBdr>
                        <w:top w:val="none" w:sz="0" w:space="0" w:color="auto"/>
                        <w:left w:val="none" w:sz="0" w:space="0" w:color="auto"/>
                        <w:bottom w:val="none" w:sz="0" w:space="0" w:color="auto"/>
                        <w:right w:val="none" w:sz="0" w:space="0" w:color="auto"/>
                      </w:divBdr>
                      <w:divsChild>
                        <w:div w:id="521744517">
                          <w:marLeft w:val="0"/>
                          <w:marRight w:val="0"/>
                          <w:marTop w:val="0"/>
                          <w:marBottom w:val="637"/>
                          <w:divBdr>
                            <w:top w:val="none" w:sz="0" w:space="0" w:color="auto"/>
                            <w:left w:val="single" w:sz="24" w:space="14" w:color="111111"/>
                            <w:bottom w:val="none" w:sz="0" w:space="0" w:color="auto"/>
                            <w:right w:val="none" w:sz="0" w:space="0" w:color="auto"/>
                          </w:divBdr>
                          <w:divsChild>
                            <w:div w:id="1027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642819">
      <w:bodyDiv w:val="1"/>
      <w:marLeft w:val="0"/>
      <w:marRight w:val="0"/>
      <w:marTop w:val="0"/>
      <w:marBottom w:val="0"/>
      <w:divBdr>
        <w:top w:val="none" w:sz="0" w:space="0" w:color="auto"/>
        <w:left w:val="none" w:sz="0" w:space="0" w:color="auto"/>
        <w:bottom w:val="none" w:sz="0" w:space="0" w:color="auto"/>
        <w:right w:val="none" w:sz="0" w:space="0" w:color="auto"/>
      </w:divBdr>
    </w:div>
    <w:div w:id="2050454363">
      <w:bodyDiv w:val="1"/>
      <w:marLeft w:val="0"/>
      <w:marRight w:val="0"/>
      <w:marTop w:val="0"/>
      <w:marBottom w:val="0"/>
      <w:divBdr>
        <w:top w:val="none" w:sz="0" w:space="0" w:color="auto"/>
        <w:left w:val="none" w:sz="0" w:space="0" w:color="auto"/>
        <w:bottom w:val="none" w:sz="0" w:space="0" w:color="auto"/>
        <w:right w:val="none" w:sz="0" w:space="0" w:color="auto"/>
      </w:divBdr>
      <w:divsChild>
        <w:div w:id="15466968">
          <w:marLeft w:val="0"/>
          <w:marRight w:val="0"/>
          <w:marTop w:val="0"/>
          <w:marBottom w:val="0"/>
          <w:divBdr>
            <w:top w:val="none" w:sz="0" w:space="0" w:color="auto"/>
            <w:left w:val="none" w:sz="0" w:space="0" w:color="auto"/>
            <w:bottom w:val="none" w:sz="0" w:space="0" w:color="auto"/>
            <w:right w:val="none" w:sz="0" w:space="0" w:color="auto"/>
          </w:divBdr>
        </w:div>
        <w:div w:id="63644911">
          <w:marLeft w:val="0"/>
          <w:marRight w:val="0"/>
          <w:marTop w:val="0"/>
          <w:marBottom w:val="0"/>
          <w:divBdr>
            <w:top w:val="none" w:sz="0" w:space="0" w:color="auto"/>
            <w:left w:val="none" w:sz="0" w:space="0" w:color="auto"/>
            <w:bottom w:val="none" w:sz="0" w:space="0" w:color="auto"/>
            <w:right w:val="none" w:sz="0" w:space="0" w:color="auto"/>
          </w:divBdr>
        </w:div>
        <w:div w:id="588581825">
          <w:marLeft w:val="0"/>
          <w:marRight w:val="0"/>
          <w:marTop w:val="0"/>
          <w:marBottom w:val="0"/>
          <w:divBdr>
            <w:top w:val="none" w:sz="0" w:space="0" w:color="auto"/>
            <w:left w:val="none" w:sz="0" w:space="0" w:color="auto"/>
            <w:bottom w:val="none" w:sz="0" w:space="0" w:color="auto"/>
            <w:right w:val="none" w:sz="0" w:space="0" w:color="auto"/>
          </w:divBdr>
        </w:div>
        <w:div w:id="852183356">
          <w:marLeft w:val="0"/>
          <w:marRight w:val="0"/>
          <w:marTop w:val="0"/>
          <w:marBottom w:val="0"/>
          <w:divBdr>
            <w:top w:val="none" w:sz="0" w:space="0" w:color="auto"/>
            <w:left w:val="none" w:sz="0" w:space="0" w:color="auto"/>
            <w:bottom w:val="none" w:sz="0" w:space="0" w:color="auto"/>
            <w:right w:val="none" w:sz="0" w:space="0" w:color="auto"/>
          </w:divBdr>
        </w:div>
        <w:div w:id="1777629633">
          <w:marLeft w:val="0"/>
          <w:marRight w:val="0"/>
          <w:marTop w:val="0"/>
          <w:marBottom w:val="0"/>
          <w:divBdr>
            <w:top w:val="none" w:sz="0" w:space="0" w:color="auto"/>
            <w:left w:val="none" w:sz="0" w:space="0" w:color="auto"/>
            <w:bottom w:val="none" w:sz="0" w:space="0" w:color="auto"/>
            <w:right w:val="none" w:sz="0" w:space="0" w:color="auto"/>
          </w:divBdr>
        </w:div>
        <w:div w:id="2122872920">
          <w:marLeft w:val="0"/>
          <w:marRight w:val="0"/>
          <w:marTop w:val="0"/>
          <w:marBottom w:val="0"/>
          <w:divBdr>
            <w:top w:val="none" w:sz="0" w:space="0" w:color="auto"/>
            <w:left w:val="none" w:sz="0" w:space="0" w:color="auto"/>
            <w:bottom w:val="none" w:sz="0" w:space="0" w:color="auto"/>
            <w:right w:val="none" w:sz="0" w:space="0" w:color="auto"/>
          </w:divBdr>
        </w:div>
      </w:divsChild>
    </w:div>
    <w:div w:id="2112507587">
      <w:bodyDiv w:val="1"/>
      <w:marLeft w:val="0"/>
      <w:marRight w:val="0"/>
      <w:marTop w:val="0"/>
      <w:marBottom w:val="0"/>
      <w:divBdr>
        <w:top w:val="none" w:sz="0" w:space="0" w:color="auto"/>
        <w:left w:val="none" w:sz="0" w:space="0" w:color="auto"/>
        <w:bottom w:val="none" w:sz="0" w:space="0" w:color="auto"/>
        <w:right w:val="none" w:sz="0" w:space="0" w:color="auto"/>
      </w:divBdr>
      <w:divsChild>
        <w:div w:id="520247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3.xml" /><Relationship Id="rId18" Type="http://schemas.openxmlformats.org/officeDocument/2006/relationships/image" Target="media/image5.png" /><Relationship Id="rId3" Type="http://schemas.openxmlformats.org/officeDocument/2006/relationships/styles" Target="styles.xml" /><Relationship Id="rId21" Type="http://schemas.openxmlformats.org/officeDocument/2006/relationships/image" Target="media/image8.png" /><Relationship Id="rId7" Type="http://schemas.openxmlformats.org/officeDocument/2006/relationships/endnotes" Target="endnotes.xml" /><Relationship Id="rId12" Type="http://schemas.openxmlformats.org/officeDocument/2006/relationships/header" Target="header1.xml" /><Relationship Id="rId17" Type="http://schemas.openxmlformats.org/officeDocument/2006/relationships/image" Target="media/image4.png" /><Relationship Id="rId2" Type="http://schemas.openxmlformats.org/officeDocument/2006/relationships/numbering" Target="numbering.xml" /><Relationship Id="rId16" Type="http://schemas.openxmlformats.org/officeDocument/2006/relationships/footer" Target="footer4.xml" /><Relationship Id="rId20" Type="http://schemas.openxmlformats.org/officeDocument/2006/relationships/image" Target="media/image7.png" /><Relationship Id="rId6" Type="http://schemas.openxmlformats.org/officeDocument/2006/relationships/footnotes" Target="footnotes.xml" /><Relationship Id="rId11" Type="http://schemas.openxmlformats.org/officeDocument/2006/relationships/footer" Target="footer2.xml" /><Relationship Id="rId24"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eader" Target="header2.xml" /><Relationship Id="rId23" Type="http://schemas.openxmlformats.org/officeDocument/2006/relationships/fontTable" Target="fontTable.xml" /><Relationship Id="rId10" Type="http://schemas.openxmlformats.org/officeDocument/2006/relationships/footer" Target="footer1.xml" /><Relationship Id="rId19" Type="http://schemas.openxmlformats.org/officeDocument/2006/relationships/image" Target="media/image6.png"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3.jpeg" /><Relationship Id="rId22" Type="http://schemas.openxmlformats.org/officeDocument/2006/relationships/footer" Target="footer5.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2218</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2025-04-27T17:51:00Z</dcterms:created>
  <dcterms:modified xsi:type="dcterms:W3CDTF">2025-04-27T17:51:00Z</dcterms:modified>
</cp:coreProperties>
</file>