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D666CF" w14:textId="77777777" w:rsidR="00F85AF0" w:rsidRPr="009D4644" w:rsidRDefault="00FF053A">
      <w:pPr>
        <w:pStyle w:val="Heading4"/>
        <w:jc w:val="center"/>
        <w:rPr>
          <w:rFonts w:ascii="Arial" w:hAnsi="Arial" w:cs="Arial"/>
          <w:b/>
          <w:sz w:val="24"/>
        </w:rPr>
      </w:pPr>
      <w:r>
        <w:rPr>
          <w:rFonts w:ascii="Arial" w:hAnsi="Arial" w:cs="Arial"/>
          <w:b/>
          <w:sz w:val="24"/>
        </w:rPr>
        <w:t xml:space="preserve">NHS SCOTLAND </w:t>
      </w:r>
      <w:r w:rsidR="00F85AF0" w:rsidRPr="009D4644">
        <w:rPr>
          <w:rFonts w:ascii="Arial" w:hAnsi="Arial" w:cs="Arial"/>
          <w:b/>
          <w:sz w:val="24"/>
        </w:rPr>
        <w:t xml:space="preserve">JOB DESCRIPTION </w:t>
      </w:r>
      <w:r>
        <w:rPr>
          <w:rFonts w:ascii="Arial" w:hAnsi="Arial" w:cs="Arial"/>
          <w:b/>
          <w:sz w:val="24"/>
        </w:rPr>
        <w:t>TEMPLATE</w:t>
      </w:r>
    </w:p>
    <w:p w14:paraId="7632C4F3" w14:textId="77777777" w:rsidR="00F85AF0" w:rsidRPr="009D4644" w:rsidRDefault="00F85AF0">
      <w:pPr>
        <w:rPr>
          <w:rFonts w:ascii="Arial" w:hAnsi="Arial" w:cs="Arial"/>
        </w:rPr>
      </w:pPr>
    </w:p>
    <w:p w14:paraId="14BA8F80" w14:textId="77777777" w:rsidR="00F85AF0" w:rsidRPr="009D4644" w:rsidRDefault="00F85AF0">
      <w:pPr>
        <w:jc w:val="both"/>
        <w:rPr>
          <w:rFonts w:ascii="Arial" w:hAnsi="Arial" w:cs="Arial"/>
        </w:rPr>
      </w:pPr>
    </w:p>
    <w:tbl>
      <w:tblPr>
        <w:tblW w:w="10506"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506"/>
      </w:tblGrid>
      <w:tr w:rsidR="00F85AF0" w:rsidRPr="009D4644" w14:paraId="6490889C" w14:textId="77777777" w:rsidTr="00F13C18">
        <w:tc>
          <w:tcPr>
            <w:tcW w:w="10506" w:type="dxa"/>
          </w:tcPr>
          <w:p w14:paraId="541FD739" w14:textId="77777777" w:rsidR="00F85AF0" w:rsidRPr="009D4644" w:rsidRDefault="00F85AF0" w:rsidP="001B0282">
            <w:pPr>
              <w:pStyle w:val="Heading3"/>
              <w:numPr>
                <w:ilvl w:val="0"/>
                <w:numId w:val="1"/>
              </w:numPr>
              <w:spacing w:before="120" w:after="120"/>
            </w:pPr>
            <w:r w:rsidRPr="009D4644">
              <w:t>JOB IDENTIFICATION</w:t>
            </w:r>
          </w:p>
        </w:tc>
      </w:tr>
      <w:tr w:rsidR="00F85AF0" w:rsidRPr="009D4644" w14:paraId="16A8124D" w14:textId="77777777" w:rsidTr="00F13C18">
        <w:tc>
          <w:tcPr>
            <w:tcW w:w="10506" w:type="dxa"/>
          </w:tcPr>
          <w:p w14:paraId="17D5BFE3" w14:textId="77777777" w:rsidR="00F85AF0" w:rsidRPr="009D4644" w:rsidRDefault="00F85AF0">
            <w:pPr>
              <w:pStyle w:val="BodyText"/>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8"/>
              <w:gridCol w:w="6701"/>
            </w:tblGrid>
            <w:tr w:rsidR="00152DC0" w:rsidRPr="009D4644" w14:paraId="0A4D593E" w14:textId="77777777" w:rsidTr="12039D48">
              <w:tc>
                <w:tcPr>
                  <w:tcW w:w="3508" w:type="dxa"/>
                  <w:shd w:val="clear" w:color="auto" w:fill="auto"/>
                </w:tcPr>
                <w:p w14:paraId="7E2F1A90" w14:textId="77777777" w:rsidR="00152DC0" w:rsidRPr="009D4644" w:rsidRDefault="00152DC0" w:rsidP="00741EE5">
                  <w:pPr>
                    <w:jc w:val="both"/>
                    <w:rPr>
                      <w:rFonts w:ascii="Arial" w:hAnsi="Arial" w:cs="Arial"/>
                    </w:rPr>
                  </w:pPr>
                  <w:r w:rsidRPr="009D4644">
                    <w:rPr>
                      <w:rFonts w:ascii="Arial" w:hAnsi="Arial" w:cs="Arial"/>
                    </w:rPr>
                    <w:t>Job Title:</w:t>
                  </w:r>
                </w:p>
                <w:p w14:paraId="701B01DE" w14:textId="77777777" w:rsidR="00152DC0" w:rsidRPr="009D4644" w:rsidRDefault="00152DC0" w:rsidP="00741EE5">
                  <w:pPr>
                    <w:jc w:val="both"/>
                    <w:rPr>
                      <w:rFonts w:ascii="Arial" w:hAnsi="Arial" w:cs="Arial"/>
                    </w:rPr>
                  </w:pPr>
                </w:p>
              </w:tc>
              <w:tc>
                <w:tcPr>
                  <w:tcW w:w="6701" w:type="dxa"/>
                  <w:shd w:val="clear" w:color="auto" w:fill="auto"/>
                </w:tcPr>
                <w:p w14:paraId="57238FB8" w14:textId="0EFC80B8" w:rsidR="00152DC0" w:rsidRPr="006E2569" w:rsidRDefault="00211405" w:rsidP="006E2569">
                  <w:pPr>
                    <w:spacing w:after="100" w:afterAutospacing="1"/>
                    <w:rPr>
                      <w:rFonts w:ascii="Arial" w:hAnsi="Arial" w:cs="Arial"/>
                    </w:rPr>
                  </w:pPr>
                  <w:r w:rsidRPr="006E2569">
                    <w:rPr>
                      <w:rFonts w:ascii="Arial" w:hAnsi="Arial" w:cs="Arial"/>
                      <w:b/>
                      <w:bCs/>
                    </w:rPr>
                    <w:t>Ase</w:t>
                  </w:r>
                  <w:bookmarkStart w:id="0" w:name="_GoBack"/>
                  <w:bookmarkEnd w:id="0"/>
                  <w:r w:rsidRPr="006E2569">
                    <w:rPr>
                      <w:rFonts w:ascii="Arial" w:hAnsi="Arial" w:cs="Arial"/>
                      <w:b/>
                      <w:bCs/>
                    </w:rPr>
                    <w:t xml:space="preserve">ptic Accountable Pharmacist </w:t>
                  </w:r>
                  <w:r w:rsidR="45418A22" w:rsidRPr="006E2569">
                    <w:rPr>
                      <w:rFonts w:ascii="Arial" w:hAnsi="Arial" w:cs="Arial"/>
                      <w:b/>
                      <w:bCs/>
                    </w:rPr>
                    <w:t>and Production Manager</w:t>
                  </w:r>
                </w:p>
              </w:tc>
            </w:tr>
            <w:tr w:rsidR="00152DC0" w:rsidRPr="009D4644" w14:paraId="26567BD6" w14:textId="77777777" w:rsidTr="12039D48">
              <w:tc>
                <w:tcPr>
                  <w:tcW w:w="3508" w:type="dxa"/>
                  <w:shd w:val="clear" w:color="auto" w:fill="auto"/>
                </w:tcPr>
                <w:p w14:paraId="5465595E" w14:textId="77777777" w:rsidR="00B27D8F" w:rsidRPr="009D4644" w:rsidRDefault="00152DC0" w:rsidP="00741EE5">
                  <w:pPr>
                    <w:jc w:val="both"/>
                    <w:rPr>
                      <w:rFonts w:ascii="Arial" w:hAnsi="Arial" w:cs="Arial"/>
                    </w:rPr>
                  </w:pPr>
                  <w:r w:rsidRPr="009D4644">
                    <w:rPr>
                      <w:rFonts w:ascii="Arial" w:hAnsi="Arial" w:cs="Arial"/>
                    </w:rPr>
                    <w:t xml:space="preserve">Responsible to </w:t>
                  </w:r>
                </w:p>
                <w:p w14:paraId="4F224DAE" w14:textId="77777777" w:rsidR="00152DC0" w:rsidRPr="009D4644" w:rsidRDefault="00152DC0" w:rsidP="00B27D8F">
                  <w:pPr>
                    <w:jc w:val="both"/>
                    <w:rPr>
                      <w:rFonts w:ascii="Arial" w:hAnsi="Arial" w:cs="Arial"/>
                    </w:rPr>
                  </w:pPr>
                  <w:r w:rsidRPr="009D4644">
                    <w:rPr>
                      <w:rFonts w:ascii="Arial" w:hAnsi="Arial" w:cs="Arial"/>
                    </w:rPr>
                    <w:t>(insert job title):</w:t>
                  </w:r>
                </w:p>
              </w:tc>
              <w:tc>
                <w:tcPr>
                  <w:tcW w:w="6701" w:type="dxa"/>
                  <w:shd w:val="clear" w:color="auto" w:fill="auto"/>
                </w:tcPr>
                <w:p w14:paraId="720AE094" w14:textId="77777777" w:rsidR="00152DC0" w:rsidRPr="009D4644" w:rsidRDefault="00211405" w:rsidP="00741EE5">
                  <w:pPr>
                    <w:jc w:val="both"/>
                    <w:rPr>
                      <w:rFonts w:ascii="Arial" w:hAnsi="Arial" w:cs="Arial"/>
                    </w:rPr>
                  </w:pPr>
                  <w:r>
                    <w:rPr>
                      <w:rFonts w:ascii="Arial" w:hAnsi="Arial" w:cs="Arial"/>
                    </w:rPr>
                    <w:t>Lead Pharmacist Preparative Services</w:t>
                  </w:r>
                </w:p>
              </w:tc>
            </w:tr>
            <w:tr w:rsidR="00152DC0" w:rsidRPr="009D4644" w14:paraId="7A5DB712" w14:textId="77777777" w:rsidTr="12039D48">
              <w:tc>
                <w:tcPr>
                  <w:tcW w:w="3508" w:type="dxa"/>
                  <w:shd w:val="clear" w:color="auto" w:fill="auto"/>
                </w:tcPr>
                <w:p w14:paraId="5ED99423" w14:textId="77777777" w:rsidR="00152DC0" w:rsidRPr="009D4644" w:rsidRDefault="00152DC0" w:rsidP="00741EE5">
                  <w:pPr>
                    <w:jc w:val="both"/>
                    <w:rPr>
                      <w:rFonts w:ascii="Arial" w:hAnsi="Arial" w:cs="Arial"/>
                    </w:rPr>
                  </w:pPr>
                  <w:r w:rsidRPr="009D4644">
                    <w:rPr>
                      <w:rFonts w:ascii="Arial" w:hAnsi="Arial" w:cs="Arial"/>
                    </w:rPr>
                    <w:t>Department(s):</w:t>
                  </w:r>
                </w:p>
                <w:p w14:paraId="5C14E2EC" w14:textId="77777777" w:rsidR="00152DC0" w:rsidRPr="009D4644" w:rsidRDefault="00152DC0" w:rsidP="00741EE5">
                  <w:pPr>
                    <w:jc w:val="both"/>
                    <w:rPr>
                      <w:rFonts w:ascii="Arial" w:hAnsi="Arial" w:cs="Arial"/>
                    </w:rPr>
                  </w:pPr>
                </w:p>
              </w:tc>
              <w:tc>
                <w:tcPr>
                  <w:tcW w:w="6701" w:type="dxa"/>
                  <w:shd w:val="clear" w:color="auto" w:fill="auto"/>
                </w:tcPr>
                <w:p w14:paraId="28525A44" w14:textId="78BE7D05" w:rsidR="00152DC0" w:rsidRPr="009D4644" w:rsidRDefault="0071721F" w:rsidP="00741EE5">
                  <w:pPr>
                    <w:jc w:val="both"/>
                    <w:rPr>
                      <w:rFonts w:ascii="Arial" w:hAnsi="Arial" w:cs="Arial"/>
                    </w:rPr>
                  </w:pPr>
                  <w:r>
                    <w:rPr>
                      <w:rFonts w:ascii="Arial" w:hAnsi="Arial" w:cs="Arial"/>
                    </w:rPr>
                    <w:t>Royal Hospital for Children Aseptic Preparation Unit</w:t>
                  </w:r>
                </w:p>
              </w:tc>
            </w:tr>
            <w:tr w:rsidR="00152DC0" w:rsidRPr="009D4644" w14:paraId="27030901" w14:textId="77777777" w:rsidTr="12039D48">
              <w:tc>
                <w:tcPr>
                  <w:tcW w:w="3508" w:type="dxa"/>
                  <w:shd w:val="clear" w:color="auto" w:fill="auto"/>
                </w:tcPr>
                <w:p w14:paraId="78451B9B" w14:textId="77777777" w:rsidR="00152DC0" w:rsidRPr="009D4644" w:rsidRDefault="00152DC0" w:rsidP="00741EE5">
                  <w:pPr>
                    <w:jc w:val="both"/>
                    <w:rPr>
                      <w:rFonts w:ascii="Arial" w:hAnsi="Arial" w:cs="Arial"/>
                    </w:rPr>
                  </w:pPr>
                  <w:r w:rsidRPr="009D4644">
                    <w:rPr>
                      <w:rFonts w:ascii="Arial" w:hAnsi="Arial" w:cs="Arial"/>
                    </w:rPr>
                    <w:t>Directorate:</w:t>
                  </w:r>
                </w:p>
                <w:p w14:paraId="0E410312" w14:textId="77777777" w:rsidR="00152DC0" w:rsidRPr="009D4644" w:rsidRDefault="00152DC0" w:rsidP="00741EE5">
                  <w:pPr>
                    <w:jc w:val="both"/>
                    <w:rPr>
                      <w:rFonts w:ascii="Arial" w:hAnsi="Arial" w:cs="Arial"/>
                    </w:rPr>
                  </w:pPr>
                </w:p>
              </w:tc>
              <w:tc>
                <w:tcPr>
                  <w:tcW w:w="6701" w:type="dxa"/>
                  <w:shd w:val="clear" w:color="auto" w:fill="auto"/>
                </w:tcPr>
                <w:p w14:paraId="6F1F8375" w14:textId="77777777" w:rsidR="00152DC0" w:rsidRPr="009D4644" w:rsidRDefault="00211405" w:rsidP="00741EE5">
                  <w:pPr>
                    <w:jc w:val="both"/>
                    <w:rPr>
                      <w:rFonts w:ascii="Arial" w:hAnsi="Arial" w:cs="Arial"/>
                    </w:rPr>
                  </w:pPr>
                  <w:r>
                    <w:rPr>
                      <w:rFonts w:ascii="Arial" w:hAnsi="Arial" w:cs="Arial"/>
                    </w:rPr>
                    <w:t>Pharmacy Services</w:t>
                  </w:r>
                </w:p>
              </w:tc>
            </w:tr>
            <w:tr w:rsidR="00152DC0" w:rsidRPr="009D4644" w14:paraId="2C641BBD" w14:textId="77777777" w:rsidTr="12039D48">
              <w:tc>
                <w:tcPr>
                  <w:tcW w:w="3508" w:type="dxa"/>
                  <w:shd w:val="clear" w:color="auto" w:fill="auto"/>
                </w:tcPr>
                <w:p w14:paraId="3A7D3B9D" w14:textId="77777777" w:rsidR="00152DC0" w:rsidRPr="009D4644" w:rsidRDefault="00152DC0" w:rsidP="00741EE5">
                  <w:pPr>
                    <w:jc w:val="both"/>
                    <w:rPr>
                      <w:rFonts w:ascii="Arial" w:hAnsi="Arial" w:cs="Arial"/>
                    </w:rPr>
                  </w:pPr>
                  <w:r w:rsidRPr="009D4644">
                    <w:rPr>
                      <w:rFonts w:ascii="Arial" w:hAnsi="Arial" w:cs="Arial"/>
                    </w:rPr>
                    <w:t>Operating Division:</w:t>
                  </w:r>
                </w:p>
                <w:p w14:paraId="7164BE1D" w14:textId="77777777" w:rsidR="00152DC0" w:rsidRPr="009D4644" w:rsidRDefault="00152DC0" w:rsidP="00741EE5">
                  <w:pPr>
                    <w:jc w:val="both"/>
                    <w:rPr>
                      <w:rFonts w:ascii="Arial" w:hAnsi="Arial" w:cs="Arial"/>
                    </w:rPr>
                  </w:pPr>
                </w:p>
              </w:tc>
              <w:tc>
                <w:tcPr>
                  <w:tcW w:w="6701" w:type="dxa"/>
                  <w:shd w:val="clear" w:color="auto" w:fill="auto"/>
                </w:tcPr>
                <w:p w14:paraId="40DE54B3" w14:textId="72789C9A" w:rsidR="00152DC0" w:rsidRPr="009D4644" w:rsidRDefault="0071721F" w:rsidP="00741EE5">
                  <w:pPr>
                    <w:jc w:val="both"/>
                    <w:rPr>
                      <w:rFonts w:ascii="Arial" w:hAnsi="Arial" w:cs="Arial"/>
                    </w:rPr>
                  </w:pPr>
                  <w:r>
                    <w:rPr>
                      <w:rFonts w:ascii="Arial" w:hAnsi="Arial" w:cs="Arial"/>
                    </w:rPr>
                    <w:t xml:space="preserve">Corporate </w:t>
                  </w:r>
                  <w:r w:rsidR="00211405">
                    <w:rPr>
                      <w:rFonts w:ascii="Arial" w:hAnsi="Arial" w:cs="Arial"/>
                    </w:rPr>
                    <w:t>Services</w:t>
                  </w:r>
                </w:p>
              </w:tc>
            </w:tr>
            <w:tr w:rsidR="00152DC0" w:rsidRPr="009D4644" w14:paraId="3B5C4809" w14:textId="77777777" w:rsidTr="12039D48">
              <w:tc>
                <w:tcPr>
                  <w:tcW w:w="3508" w:type="dxa"/>
                  <w:shd w:val="clear" w:color="auto" w:fill="auto"/>
                </w:tcPr>
                <w:p w14:paraId="1788EACB" w14:textId="77777777" w:rsidR="00152DC0" w:rsidRPr="009D4644" w:rsidRDefault="00152DC0" w:rsidP="00741EE5">
                  <w:pPr>
                    <w:jc w:val="both"/>
                    <w:rPr>
                      <w:rFonts w:ascii="Arial" w:hAnsi="Arial" w:cs="Arial"/>
                    </w:rPr>
                  </w:pPr>
                  <w:r w:rsidRPr="009D4644">
                    <w:rPr>
                      <w:rFonts w:ascii="Arial" w:hAnsi="Arial" w:cs="Arial"/>
                    </w:rPr>
                    <w:t>Job Reference:</w:t>
                  </w:r>
                </w:p>
                <w:p w14:paraId="7AA42C02" w14:textId="77777777" w:rsidR="00152DC0" w:rsidRPr="009D4644" w:rsidRDefault="00152DC0" w:rsidP="00741EE5">
                  <w:pPr>
                    <w:jc w:val="both"/>
                    <w:rPr>
                      <w:rFonts w:ascii="Arial" w:hAnsi="Arial" w:cs="Arial"/>
                    </w:rPr>
                  </w:pPr>
                </w:p>
              </w:tc>
              <w:tc>
                <w:tcPr>
                  <w:tcW w:w="6701" w:type="dxa"/>
                  <w:shd w:val="clear" w:color="auto" w:fill="auto"/>
                </w:tcPr>
                <w:p w14:paraId="073946C2" w14:textId="77777777" w:rsidR="00152DC0" w:rsidRPr="009D4644" w:rsidRDefault="00152DC0" w:rsidP="00741EE5">
                  <w:pPr>
                    <w:jc w:val="both"/>
                    <w:rPr>
                      <w:rFonts w:ascii="Arial" w:hAnsi="Arial" w:cs="Arial"/>
                    </w:rPr>
                  </w:pPr>
                </w:p>
              </w:tc>
            </w:tr>
            <w:tr w:rsidR="00152DC0" w:rsidRPr="009D4644" w14:paraId="78635BCA" w14:textId="77777777" w:rsidTr="12039D48">
              <w:tc>
                <w:tcPr>
                  <w:tcW w:w="3508" w:type="dxa"/>
                  <w:shd w:val="clear" w:color="auto" w:fill="auto"/>
                </w:tcPr>
                <w:p w14:paraId="5E4446A7" w14:textId="77777777" w:rsidR="00152DC0" w:rsidRPr="009D4644" w:rsidRDefault="00152DC0" w:rsidP="00741EE5">
                  <w:pPr>
                    <w:jc w:val="both"/>
                    <w:rPr>
                      <w:rFonts w:ascii="Arial" w:hAnsi="Arial" w:cs="Arial"/>
                    </w:rPr>
                  </w:pPr>
                  <w:r w:rsidRPr="009D4644">
                    <w:rPr>
                      <w:rFonts w:ascii="Arial" w:hAnsi="Arial" w:cs="Arial"/>
                    </w:rPr>
                    <w:t>No of Job Holders:</w:t>
                  </w:r>
                </w:p>
                <w:p w14:paraId="7C575625" w14:textId="77777777" w:rsidR="00152DC0" w:rsidRPr="009D4644" w:rsidRDefault="00152DC0" w:rsidP="00741EE5">
                  <w:pPr>
                    <w:jc w:val="both"/>
                    <w:rPr>
                      <w:rFonts w:ascii="Arial" w:hAnsi="Arial" w:cs="Arial"/>
                    </w:rPr>
                  </w:pPr>
                </w:p>
              </w:tc>
              <w:tc>
                <w:tcPr>
                  <w:tcW w:w="6701" w:type="dxa"/>
                  <w:shd w:val="clear" w:color="auto" w:fill="auto"/>
                </w:tcPr>
                <w:p w14:paraId="3D90D5B5" w14:textId="77777777" w:rsidR="00152DC0" w:rsidRPr="009D4644" w:rsidRDefault="00211405" w:rsidP="00741EE5">
                  <w:pPr>
                    <w:jc w:val="both"/>
                    <w:rPr>
                      <w:rFonts w:ascii="Arial" w:hAnsi="Arial" w:cs="Arial"/>
                    </w:rPr>
                  </w:pPr>
                  <w:r>
                    <w:rPr>
                      <w:rFonts w:ascii="Arial" w:hAnsi="Arial" w:cs="Arial"/>
                    </w:rPr>
                    <w:t>1</w:t>
                  </w:r>
                </w:p>
              </w:tc>
            </w:tr>
            <w:tr w:rsidR="00152DC0" w:rsidRPr="009D4644" w14:paraId="087EB67B" w14:textId="77777777" w:rsidTr="12039D48">
              <w:tc>
                <w:tcPr>
                  <w:tcW w:w="3508" w:type="dxa"/>
                  <w:shd w:val="clear" w:color="auto" w:fill="auto"/>
                </w:tcPr>
                <w:p w14:paraId="16C548D3" w14:textId="77777777" w:rsidR="00152DC0" w:rsidRPr="009D4644" w:rsidRDefault="00152DC0" w:rsidP="00741EE5">
                  <w:pPr>
                    <w:jc w:val="both"/>
                    <w:rPr>
                      <w:rFonts w:ascii="Arial" w:hAnsi="Arial" w:cs="Arial"/>
                    </w:rPr>
                  </w:pPr>
                  <w:r w:rsidRPr="009D4644">
                    <w:rPr>
                      <w:rFonts w:ascii="Arial" w:hAnsi="Arial" w:cs="Arial"/>
                    </w:rPr>
                    <w:t>Last Update (insert date):</w:t>
                  </w:r>
                </w:p>
                <w:p w14:paraId="2987849F" w14:textId="77777777" w:rsidR="00152DC0" w:rsidRPr="009D4644" w:rsidRDefault="00152DC0" w:rsidP="00741EE5">
                  <w:pPr>
                    <w:jc w:val="both"/>
                    <w:rPr>
                      <w:rFonts w:ascii="Arial" w:hAnsi="Arial" w:cs="Arial"/>
                    </w:rPr>
                  </w:pPr>
                </w:p>
              </w:tc>
              <w:tc>
                <w:tcPr>
                  <w:tcW w:w="6701" w:type="dxa"/>
                  <w:shd w:val="clear" w:color="auto" w:fill="auto"/>
                </w:tcPr>
                <w:p w14:paraId="4EF7838E" w14:textId="5CE48933" w:rsidR="00152DC0" w:rsidRPr="009D4644" w:rsidRDefault="4EDAAB92" w:rsidP="12039D48">
                  <w:pPr>
                    <w:spacing w:line="259" w:lineRule="auto"/>
                    <w:jc w:val="both"/>
                    <w:rPr>
                      <w:rFonts w:ascii="Arial" w:hAnsi="Arial" w:cs="Arial"/>
                    </w:rPr>
                  </w:pPr>
                  <w:r w:rsidRPr="12039D48">
                    <w:rPr>
                      <w:rFonts w:ascii="Arial" w:hAnsi="Arial" w:cs="Arial"/>
                    </w:rPr>
                    <w:t>March 2025</w:t>
                  </w:r>
                </w:p>
              </w:tc>
            </w:tr>
          </w:tbl>
          <w:p w14:paraId="002B42A3" w14:textId="77777777" w:rsidR="00F85AF0" w:rsidRPr="009D4644" w:rsidRDefault="00F85AF0" w:rsidP="00152DC0">
            <w:pPr>
              <w:jc w:val="both"/>
              <w:rPr>
                <w:rFonts w:ascii="Arial" w:hAnsi="Arial" w:cs="Arial"/>
              </w:rPr>
            </w:pPr>
          </w:p>
        </w:tc>
      </w:tr>
    </w:tbl>
    <w:p w14:paraId="48D2D875" w14:textId="77777777" w:rsidR="00F85AF0" w:rsidRPr="009D4644" w:rsidRDefault="00F85AF0">
      <w:pPr>
        <w:ind w:left="-360" w:firstLine="360"/>
        <w:jc w:val="both"/>
        <w:rPr>
          <w:rFonts w:ascii="Arial" w:hAnsi="Arial" w:cs="Arial"/>
        </w:rPr>
      </w:pPr>
    </w:p>
    <w:tbl>
      <w:tblPr>
        <w:tblW w:w="105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6"/>
      </w:tblGrid>
      <w:tr w:rsidR="00F85AF0" w:rsidRPr="009D4644" w14:paraId="78F72191" w14:textId="77777777" w:rsidTr="00F13C18">
        <w:tc>
          <w:tcPr>
            <w:tcW w:w="10506" w:type="dxa"/>
          </w:tcPr>
          <w:p w14:paraId="5BC6E975" w14:textId="77777777" w:rsidR="00F85AF0" w:rsidRPr="009D4644" w:rsidRDefault="00F85AF0">
            <w:pPr>
              <w:pStyle w:val="Heading3"/>
              <w:spacing w:before="120" w:after="120"/>
            </w:pPr>
            <w:r w:rsidRPr="009D4644">
              <w:t>2.  JOB PURPOSE</w:t>
            </w:r>
          </w:p>
        </w:tc>
      </w:tr>
      <w:tr w:rsidR="00F85AF0" w:rsidRPr="009D4644" w14:paraId="51BB7541" w14:textId="77777777" w:rsidTr="00F13C18">
        <w:tc>
          <w:tcPr>
            <w:tcW w:w="10506" w:type="dxa"/>
          </w:tcPr>
          <w:p w14:paraId="3BCF9F61" w14:textId="0D35F1BA" w:rsidR="003751F6" w:rsidRPr="003751F6" w:rsidRDefault="595C2C51" w:rsidP="003751F6">
            <w:pPr>
              <w:spacing w:before="120"/>
              <w:jc w:val="both"/>
              <w:rPr>
                <w:rFonts w:ascii="Arial" w:hAnsi="Arial" w:cs="Arial"/>
              </w:rPr>
            </w:pPr>
            <w:r w:rsidRPr="12039D48">
              <w:rPr>
                <w:rFonts w:ascii="Arial" w:hAnsi="Arial" w:cs="Arial"/>
              </w:rPr>
              <w:t xml:space="preserve">The Aseptic Accountable Pharmacist and </w:t>
            </w:r>
            <w:r w:rsidR="572E585A" w:rsidRPr="12039D48">
              <w:rPr>
                <w:rFonts w:ascii="Arial" w:hAnsi="Arial" w:cs="Arial"/>
              </w:rPr>
              <w:t>Production Manager</w:t>
            </w:r>
            <w:r w:rsidRPr="12039D48">
              <w:rPr>
                <w:rFonts w:ascii="Arial" w:hAnsi="Arial" w:cs="Arial"/>
              </w:rPr>
              <w:t xml:space="preserve"> leads in the setting, implementing and monitoring of standards for the department and to ensure compliance with Good Manufacturing Practice (GMP) and other primary legislation to enable ongoing MHRA accreditation and to ensure the highest level of quality, economic, safe, efficient and patient-centred service is provided.</w:t>
            </w:r>
          </w:p>
          <w:p w14:paraId="27220EB4" w14:textId="77777777" w:rsidR="003751F6" w:rsidRPr="003751F6" w:rsidRDefault="003751F6" w:rsidP="003751F6">
            <w:pPr>
              <w:pStyle w:val="Default"/>
            </w:pPr>
          </w:p>
          <w:p w14:paraId="609AC749" w14:textId="77777777" w:rsidR="003751F6" w:rsidRPr="003751F6" w:rsidRDefault="003751F6" w:rsidP="003751F6">
            <w:pPr>
              <w:rPr>
                <w:rFonts w:ascii="Arial" w:hAnsi="Arial" w:cs="Arial"/>
              </w:rPr>
            </w:pPr>
            <w:r w:rsidRPr="003751F6">
              <w:rPr>
                <w:rFonts w:ascii="Arial" w:hAnsi="Arial" w:cs="Arial"/>
              </w:rPr>
              <w:t xml:space="preserve">The post holder will liaise with local, regional and national stakeholders to provide professional, strategic leadership for the development, implementation, delivery and evaluation of an efficient and responsive Production and Manufacturing service within Royal Hospital Children (RHC) to service users across NHS Greater Glasgow and Clyde and beyond. </w:t>
            </w:r>
          </w:p>
          <w:p w14:paraId="2CDC28B1" w14:textId="77777777" w:rsidR="003751F6" w:rsidRPr="003751F6" w:rsidRDefault="003751F6" w:rsidP="003751F6">
            <w:pPr>
              <w:rPr>
                <w:rFonts w:ascii="Arial" w:hAnsi="Arial" w:cs="Arial"/>
              </w:rPr>
            </w:pPr>
          </w:p>
          <w:p w14:paraId="1511DABB" w14:textId="77777777" w:rsidR="003751F6" w:rsidRPr="003751F6" w:rsidRDefault="003751F6" w:rsidP="003751F6">
            <w:pPr>
              <w:rPr>
                <w:rFonts w:ascii="Arial" w:hAnsi="Arial" w:cs="Arial"/>
              </w:rPr>
            </w:pPr>
            <w:r w:rsidRPr="003751F6">
              <w:rPr>
                <w:rFonts w:ascii="Arial" w:eastAsia="Calibri" w:hAnsi="Arial" w:cs="Arial"/>
              </w:rPr>
              <w:t xml:space="preserve">To manage, deliver, evaluate and develop aseptic dispensing pharmacy services within NHS GG and Clyde in line with local and national policies. </w:t>
            </w:r>
          </w:p>
          <w:p w14:paraId="6900F5E6" w14:textId="77777777" w:rsidR="003751F6" w:rsidRPr="003751F6" w:rsidRDefault="003751F6" w:rsidP="003751F6">
            <w:pPr>
              <w:rPr>
                <w:rFonts w:ascii="Arial" w:hAnsi="Arial" w:cs="Arial"/>
              </w:rPr>
            </w:pPr>
            <w:r w:rsidRPr="003751F6">
              <w:rPr>
                <w:rFonts w:ascii="Arial" w:eastAsia="Calibri" w:hAnsi="Arial" w:cs="Arial"/>
              </w:rPr>
              <w:t xml:space="preserve"> </w:t>
            </w:r>
          </w:p>
          <w:p w14:paraId="64E65AB5" w14:textId="575884D1" w:rsidR="003751F6" w:rsidRPr="003751F6" w:rsidRDefault="595C2C51" w:rsidP="003751F6">
            <w:pPr>
              <w:rPr>
                <w:rFonts w:ascii="Arial" w:hAnsi="Arial" w:cs="Arial"/>
              </w:rPr>
            </w:pPr>
            <w:r w:rsidRPr="12039D48">
              <w:rPr>
                <w:rFonts w:ascii="Arial" w:eastAsia="Calibri" w:hAnsi="Arial" w:cs="Arial"/>
              </w:rPr>
              <w:t xml:space="preserve">To provide expert pharmaceutical advice on the safe, clinical and </w:t>
            </w:r>
            <w:r w:rsidR="4D87473B" w:rsidRPr="12039D48">
              <w:rPr>
                <w:rFonts w:ascii="Arial" w:eastAsia="Calibri" w:hAnsi="Arial" w:cs="Arial"/>
              </w:rPr>
              <w:t>cost-effective</w:t>
            </w:r>
            <w:r w:rsidRPr="12039D48">
              <w:rPr>
                <w:rFonts w:ascii="Arial" w:eastAsia="Calibri" w:hAnsi="Arial" w:cs="Arial"/>
              </w:rPr>
              <w:t xml:space="preserve"> use of medicines to ensure optimal care of patients and ensure compliance with medicines legislation.  </w:t>
            </w:r>
          </w:p>
          <w:p w14:paraId="7432D001" w14:textId="77777777" w:rsidR="003751F6" w:rsidRPr="003751F6" w:rsidRDefault="003751F6" w:rsidP="003751F6">
            <w:pPr>
              <w:rPr>
                <w:rFonts w:ascii="Arial" w:hAnsi="Arial" w:cs="Arial"/>
              </w:rPr>
            </w:pPr>
            <w:r w:rsidRPr="003751F6">
              <w:rPr>
                <w:rFonts w:ascii="Arial" w:eastAsia="Calibri" w:hAnsi="Arial" w:cs="Arial"/>
              </w:rPr>
              <w:t xml:space="preserve"> </w:t>
            </w:r>
          </w:p>
          <w:p w14:paraId="5C62B909" w14:textId="77777777" w:rsidR="003751F6" w:rsidRPr="003751F6" w:rsidRDefault="003751F6" w:rsidP="003751F6">
            <w:pPr>
              <w:rPr>
                <w:rFonts w:ascii="Arial" w:hAnsi="Arial" w:cs="Arial"/>
              </w:rPr>
            </w:pPr>
            <w:r w:rsidRPr="003751F6">
              <w:rPr>
                <w:rFonts w:ascii="Arial" w:eastAsia="Calibri" w:hAnsi="Arial" w:cs="Arial"/>
              </w:rPr>
              <w:t>To lead and develop a programme of research, audit and risk assessments in relation to aseptic dispensing and use of sterile products</w:t>
            </w:r>
          </w:p>
          <w:p w14:paraId="52618614" w14:textId="77777777" w:rsidR="003751F6" w:rsidRPr="003751F6" w:rsidRDefault="003751F6" w:rsidP="003751F6">
            <w:pPr>
              <w:rPr>
                <w:rFonts w:ascii="Arial" w:hAnsi="Arial" w:cs="Arial"/>
              </w:rPr>
            </w:pPr>
            <w:r w:rsidRPr="003751F6">
              <w:rPr>
                <w:rFonts w:ascii="Arial" w:eastAsia="Calibri" w:hAnsi="Arial" w:cs="Arial"/>
              </w:rPr>
              <w:t xml:space="preserve"> </w:t>
            </w:r>
          </w:p>
          <w:p w14:paraId="75156B1F" w14:textId="696FC99D" w:rsidR="005F6DF3" w:rsidRPr="00F13C18" w:rsidRDefault="003751F6" w:rsidP="00F13C18">
            <w:r w:rsidRPr="003751F6">
              <w:rPr>
                <w:rFonts w:ascii="Arial" w:eastAsia="Calibri" w:hAnsi="Arial" w:cs="Arial"/>
              </w:rPr>
              <w:t>To contribute to strategic and operational planning within the Preparative Service to ensure the delivery of agreed standards of pharmaceutical care</w:t>
            </w:r>
            <w:r w:rsidRPr="4F3F94E0">
              <w:rPr>
                <w:rFonts w:ascii="Calibri" w:eastAsia="Calibri" w:hAnsi="Calibri" w:cs="Calibri"/>
              </w:rPr>
              <w:t>.</w:t>
            </w:r>
          </w:p>
        </w:tc>
      </w:tr>
    </w:tbl>
    <w:p w14:paraId="1F8E2C3C" w14:textId="77777777" w:rsidR="00F85AF0" w:rsidRPr="009D4644" w:rsidRDefault="00F85AF0">
      <w:pPr>
        <w:rPr>
          <w:rFonts w:ascii="Arial" w:hAnsi="Arial" w:cs="Arial"/>
        </w:rPr>
      </w:pPr>
    </w:p>
    <w:tbl>
      <w:tblPr>
        <w:tblW w:w="105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6"/>
      </w:tblGrid>
      <w:tr w:rsidR="00F85AF0" w:rsidRPr="009D4644" w14:paraId="3F9C9716" w14:textId="77777777" w:rsidTr="00F13C18">
        <w:tc>
          <w:tcPr>
            <w:tcW w:w="10506" w:type="dxa"/>
          </w:tcPr>
          <w:p w14:paraId="2C43C9AC" w14:textId="77777777" w:rsidR="00F85AF0" w:rsidRPr="009D4644" w:rsidRDefault="00F85AF0">
            <w:pPr>
              <w:spacing w:before="120" w:after="120"/>
              <w:jc w:val="both"/>
              <w:rPr>
                <w:rFonts w:ascii="Arial" w:hAnsi="Arial" w:cs="Arial"/>
                <w:b/>
                <w:bCs/>
              </w:rPr>
            </w:pPr>
            <w:r w:rsidRPr="009D4644">
              <w:rPr>
                <w:rFonts w:ascii="Arial" w:hAnsi="Arial" w:cs="Arial"/>
                <w:b/>
                <w:bCs/>
              </w:rPr>
              <w:t>3. DIMENSIONS</w:t>
            </w:r>
          </w:p>
        </w:tc>
      </w:tr>
      <w:tr w:rsidR="00F85AF0" w:rsidRPr="009D4644" w14:paraId="3C0D90D9" w14:textId="77777777" w:rsidTr="00F13C18">
        <w:tc>
          <w:tcPr>
            <w:tcW w:w="10506" w:type="dxa"/>
          </w:tcPr>
          <w:p w14:paraId="755D0B65" w14:textId="77777777" w:rsidR="00F85AF0" w:rsidRPr="009A11FE" w:rsidRDefault="00154DFD" w:rsidP="005F6DF3">
            <w:pPr>
              <w:spacing w:before="120"/>
              <w:jc w:val="both"/>
              <w:rPr>
                <w:rFonts w:ascii="Arial" w:hAnsi="Arial" w:cs="Arial"/>
                <w:b/>
              </w:rPr>
            </w:pPr>
            <w:r w:rsidRPr="009A11FE">
              <w:rPr>
                <w:rFonts w:ascii="Arial" w:hAnsi="Arial" w:cs="Arial"/>
                <w:b/>
              </w:rPr>
              <w:t>Management</w:t>
            </w:r>
          </w:p>
          <w:p w14:paraId="0D8B0AD2" w14:textId="2B74005B" w:rsidR="00154DFD" w:rsidRDefault="10009871" w:rsidP="005F6DF3">
            <w:pPr>
              <w:spacing w:before="120"/>
              <w:jc w:val="both"/>
              <w:rPr>
                <w:rFonts w:ascii="Arial" w:hAnsi="Arial" w:cs="Arial"/>
              </w:rPr>
            </w:pPr>
            <w:r w:rsidRPr="12039D48">
              <w:rPr>
                <w:rFonts w:ascii="Arial" w:hAnsi="Arial" w:cs="Arial"/>
              </w:rPr>
              <w:t>The post holder is responsible for management of the aseptic facility (24 cleanrooms), 35 staff (Pharmacists, Technicians and support workers) and workload (&gt;</w:t>
            </w:r>
            <w:r w:rsidR="68FDAEFB" w:rsidRPr="12039D48">
              <w:rPr>
                <w:rFonts w:ascii="Arial" w:hAnsi="Arial" w:cs="Arial"/>
              </w:rPr>
              <w:t>45</w:t>
            </w:r>
            <w:r w:rsidRPr="12039D48">
              <w:rPr>
                <w:rFonts w:ascii="Arial" w:hAnsi="Arial" w:cs="Arial"/>
              </w:rPr>
              <w:t xml:space="preserve">,000 items per year) and quality systems of the RHC aseptic unit which is the busiest NHS aseptic unit in Scotland. </w:t>
            </w:r>
          </w:p>
          <w:p w14:paraId="2A2AC7C6" w14:textId="77777777" w:rsidR="00154DFD" w:rsidRPr="009A11FE" w:rsidRDefault="00154DFD" w:rsidP="005F6DF3">
            <w:pPr>
              <w:spacing w:before="120"/>
              <w:jc w:val="both"/>
              <w:rPr>
                <w:rFonts w:ascii="Arial" w:hAnsi="Arial" w:cs="Arial"/>
                <w:b/>
              </w:rPr>
            </w:pPr>
            <w:r w:rsidRPr="009A11FE">
              <w:rPr>
                <w:rFonts w:ascii="Arial" w:hAnsi="Arial" w:cs="Arial"/>
                <w:b/>
              </w:rPr>
              <w:t>Financial Management</w:t>
            </w:r>
          </w:p>
          <w:p w14:paraId="463EB439" w14:textId="49320E40" w:rsidR="00154DFD" w:rsidRDefault="10009871" w:rsidP="005F6DF3">
            <w:pPr>
              <w:spacing w:before="120"/>
              <w:jc w:val="both"/>
              <w:rPr>
                <w:rFonts w:ascii="Arial" w:hAnsi="Arial" w:cs="Arial"/>
              </w:rPr>
            </w:pPr>
            <w:r w:rsidRPr="12039D48">
              <w:rPr>
                <w:rFonts w:ascii="Arial" w:hAnsi="Arial" w:cs="Arial"/>
              </w:rPr>
              <w:t>The post holder is responsible for the staff budget, drug and consumables budget and equipment budget for the aseptic unit.</w:t>
            </w:r>
            <w:r w:rsidR="20EF7FD2" w:rsidRPr="12039D48">
              <w:rPr>
                <w:rFonts w:ascii="Arial" w:hAnsi="Arial" w:cs="Arial"/>
              </w:rPr>
              <w:t>:</w:t>
            </w:r>
          </w:p>
          <w:p w14:paraId="555B7AF1" w14:textId="440397B1" w:rsidR="00154DFD" w:rsidRPr="00D4526D" w:rsidRDefault="10009871" w:rsidP="12039D48">
            <w:pPr>
              <w:spacing w:before="120"/>
              <w:jc w:val="both"/>
              <w:rPr>
                <w:rFonts w:ascii="Arial" w:hAnsi="Arial" w:cs="Arial"/>
                <w:b/>
                <w:bCs/>
              </w:rPr>
            </w:pPr>
            <w:r w:rsidRPr="12039D48">
              <w:rPr>
                <w:rFonts w:ascii="Arial" w:hAnsi="Arial" w:cs="Arial"/>
                <w:b/>
                <w:bCs/>
              </w:rPr>
              <w:t>Patient groups</w:t>
            </w:r>
          </w:p>
          <w:p w14:paraId="31885408" w14:textId="77777777" w:rsidR="009A11FE" w:rsidRDefault="00154DFD" w:rsidP="005F6DF3">
            <w:pPr>
              <w:spacing w:before="120"/>
              <w:jc w:val="both"/>
              <w:rPr>
                <w:rFonts w:ascii="Arial" w:hAnsi="Arial" w:cs="Arial"/>
              </w:rPr>
            </w:pPr>
            <w:r>
              <w:rPr>
                <w:rFonts w:ascii="Arial" w:hAnsi="Arial" w:cs="Arial"/>
              </w:rPr>
              <w:t>The post holder is responsible for the pharmaceutical aspects (prescribing, advice, formulation, stability, manufacture and supply)</w:t>
            </w:r>
            <w:r w:rsidR="00C17F2C">
              <w:rPr>
                <w:rFonts w:ascii="Arial" w:hAnsi="Arial" w:cs="Arial"/>
              </w:rPr>
              <w:t xml:space="preserve"> of the adult, neonatal and paediatric </w:t>
            </w:r>
            <w:r w:rsidR="009A11FE">
              <w:rPr>
                <w:rFonts w:ascii="Arial" w:hAnsi="Arial" w:cs="Arial"/>
              </w:rPr>
              <w:t>nutrition service for acu</w:t>
            </w:r>
            <w:r w:rsidR="00C17F2C">
              <w:rPr>
                <w:rFonts w:ascii="Arial" w:hAnsi="Arial" w:cs="Arial"/>
              </w:rPr>
              <w:t xml:space="preserve">te and home patients in NHSGG&amp;C. </w:t>
            </w:r>
            <w:r w:rsidR="009A11FE">
              <w:rPr>
                <w:rFonts w:ascii="Arial" w:hAnsi="Arial" w:cs="Arial"/>
              </w:rPr>
              <w:t xml:space="preserve">The service </w:t>
            </w:r>
            <w:r w:rsidR="00C17F2C">
              <w:rPr>
                <w:rFonts w:ascii="Arial" w:hAnsi="Arial" w:cs="Arial"/>
              </w:rPr>
              <w:t xml:space="preserve">also </w:t>
            </w:r>
            <w:r w:rsidR="009A11FE">
              <w:rPr>
                <w:rFonts w:ascii="Arial" w:hAnsi="Arial" w:cs="Arial"/>
              </w:rPr>
              <w:t xml:space="preserve">covers haematology and bone marrow transplant in-patients including advanced therapies such as CAR-T (National service) as well as </w:t>
            </w:r>
            <w:r w:rsidR="00C17F2C">
              <w:rPr>
                <w:rFonts w:ascii="Arial" w:hAnsi="Arial" w:cs="Arial"/>
              </w:rPr>
              <w:t>paediatric</w:t>
            </w:r>
            <w:r w:rsidR="009A11FE">
              <w:rPr>
                <w:rFonts w:ascii="Arial" w:hAnsi="Arial" w:cs="Arial"/>
              </w:rPr>
              <w:t xml:space="preserve"> </w:t>
            </w:r>
            <w:proofErr w:type="spellStart"/>
            <w:r w:rsidR="009A11FE">
              <w:rPr>
                <w:rFonts w:ascii="Arial" w:hAnsi="Arial" w:cs="Arial"/>
              </w:rPr>
              <w:t>haemato</w:t>
            </w:r>
            <w:proofErr w:type="spellEnd"/>
            <w:r w:rsidR="009A11FE">
              <w:rPr>
                <w:rFonts w:ascii="Arial" w:hAnsi="Arial" w:cs="Arial"/>
              </w:rPr>
              <w:t xml:space="preserve">-oncology service for the West of Scotland and miscellaneous other services across the adult and paediatric service in South Glasgow. </w:t>
            </w:r>
          </w:p>
          <w:p w14:paraId="560C80A2" w14:textId="77777777" w:rsidR="00C17F2C" w:rsidRDefault="00C17F2C" w:rsidP="00475106">
            <w:pPr>
              <w:rPr>
                <w:rFonts w:ascii="Arial" w:hAnsi="Arial" w:cs="Arial"/>
                <w:bCs/>
              </w:rPr>
            </w:pPr>
          </w:p>
          <w:p w14:paraId="38AFBCDD" w14:textId="77777777" w:rsidR="003751F6" w:rsidRDefault="003751F6" w:rsidP="003751F6">
            <w:pPr>
              <w:rPr>
                <w:rFonts w:ascii="Arial" w:hAnsi="Arial" w:cs="Arial"/>
                <w:b/>
              </w:rPr>
            </w:pPr>
            <w:r>
              <w:rPr>
                <w:rFonts w:ascii="Arial" w:hAnsi="Arial" w:cs="Arial"/>
                <w:b/>
              </w:rPr>
              <w:t>Departmental statistics</w:t>
            </w:r>
          </w:p>
          <w:p w14:paraId="48ED4759" w14:textId="77777777" w:rsidR="003751F6" w:rsidRDefault="003751F6" w:rsidP="003751F6">
            <w:pPr>
              <w:rPr>
                <w:rFonts w:ascii="Arial" w:hAnsi="Arial" w:cs="Arial"/>
              </w:rPr>
            </w:pPr>
            <w:r>
              <w:rPr>
                <w:rFonts w:ascii="Arial" w:hAnsi="Arial" w:cs="Arial"/>
              </w:rPr>
              <w:t xml:space="preserve"> (per annum)</w:t>
            </w:r>
          </w:p>
          <w:p w14:paraId="3345D4E7" w14:textId="77777777" w:rsidR="00F40E4A" w:rsidRDefault="00F40E4A" w:rsidP="003751F6">
            <w:pPr>
              <w:rPr>
                <w:rFonts w:ascii="Arial" w:hAnsi="Arial" w:cs="Arial"/>
              </w:rPr>
            </w:pPr>
          </w:p>
          <w:p w14:paraId="6534DD31" w14:textId="77777777" w:rsidR="00F40E4A" w:rsidRPr="00F40E4A" w:rsidRDefault="00F40E4A" w:rsidP="00F13C18">
            <w:pPr>
              <w:numPr>
                <w:ilvl w:val="0"/>
                <w:numId w:val="5"/>
              </w:numPr>
              <w:spacing w:before="120"/>
              <w:rPr>
                <w:rFonts w:ascii="Arial" w:hAnsi="Arial" w:cs="Arial"/>
                <w:bCs/>
              </w:rPr>
            </w:pPr>
            <w:r w:rsidRPr="00F40E4A">
              <w:rPr>
                <w:rFonts w:ascii="Arial" w:hAnsi="Arial" w:cs="Arial"/>
                <w:bCs/>
              </w:rPr>
              <w:t xml:space="preserve">40,000 aseptic products prepared, 10,000 MSL CIVAS products manufactured </w:t>
            </w:r>
          </w:p>
          <w:p w14:paraId="022A55FF" w14:textId="77777777" w:rsidR="00F40E4A" w:rsidRDefault="00F40E4A" w:rsidP="003751F6">
            <w:pPr>
              <w:rPr>
                <w:rFonts w:ascii="Arial" w:hAnsi="Arial" w:cs="Arial"/>
              </w:rPr>
            </w:pPr>
          </w:p>
          <w:p w14:paraId="237835DC" w14:textId="77777777" w:rsidR="00154DFD" w:rsidRPr="009A11FE" w:rsidRDefault="00154DFD" w:rsidP="005F6DF3">
            <w:pPr>
              <w:spacing w:before="120"/>
              <w:jc w:val="both"/>
              <w:rPr>
                <w:rFonts w:ascii="Arial" w:hAnsi="Arial" w:cs="Arial"/>
                <w:b/>
              </w:rPr>
            </w:pPr>
            <w:r w:rsidRPr="009A11FE">
              <w:rPr>
                <w:rFonts w:ascii="Arial" w:hAnsi="Arial" w:cs="Arial"/>
                <w:b/>
              </w:rPr>
              <w:t>Governance</w:t>
            </w:r>
          </w:p>
          <w:p w14:paraId="55B6F0BE" w14:textId="77777777" w:rsidR="004610A8" w:rsidRDefault="004610A8" w:rsidP="004610A8">
            <w:pPr>
              <w:spacing w:before="120"/>
              <w:jc w:val="both"/>
              <w:rPr>
                <w:rFonts w:ascii="Arial" w:hAnsi="Arial" w:cs="Arial"/>
              </w:rPr>
            </w:pPr>
            <w:r>
              <w:rPr>
                <w:rFonts w:ascii="Arial" w:hAnsi="Arial" w:cs="Arial"/>
              </w:rPr>
              <w:t>R</w:t>
            </w:r>
            <w:r w:rsidR="009A11FE">
              <w:rPr>
                <w:rFonts w:ascii="Arial" w:hAnsi="Arial" w:cs="Arial"/>
              </w:rPr>
              <w:t>esponsible for provision of safe prescribing and usage information across NHSGG&amp;C for all parenteral medicines via the Medusa monograph service</w:t>
            </w:r>
            <w:r>
              <w:rPr>
                <w:rFonts w:ascii="Arial" w:hAnsi="Arial" w:cs="Arial"/>
              </w:rPr>
              <w:t>.</w:t>
            </w:r>
            <w:r w:rsidR="009A11FE">
              <w:rPr>
                <w:rFonts w:ascii="Arial" w:hAnsi="Arial" w:cs="Arial"/>
              </w:rPr>
              <w:t xml:space="preserve"> </w:t>
            </w:r>
          </w:p>
          <w:p w14:paraId="663E8F39" w14:textId="77777777" w:rsidR="00F85AF0" w:rsidRDefault="004610A8" w:rsidP="004610A8">
            <w:pPr>
              <w:spacing w:before="120"/>
              <w:jc w:val="both"/>
              <w:rPr>
                <w:rFonts w:ascii="Arial" w:hAnsi="Arial" w:cs="Arial"/>
              </w:rPr>
            </w:pPr>
            <w:r>
              <w:rPr>
                <w:rFonts w:ascii="Arial" w:hAnsi="Arial" w:cs="Arial"/>
              </w:rPr>
              <w:t>Responsible</w:t>
            </w:r>
            <w:r w:rsidR="009A11FE">
              <w:rPr>
                <w:rFonts w:ascii="Arial" w:hAnsi="Arial" w:cs="Arial"/>
              </w:rPr>
              <w:t xml:space="preserve"> for the safe prescribing of paediatric and neonatal PN via a bespoke excel programme and several BAXA EM2400 compounders. </w:t>
            </w:r>
          </w:p>
          <w:p w14:paraId="0909749F" w14:textId="77777777" w:rsidR="004610A8" w:rsidRDefault="004610A8" w:rsidP="004610A8">
            <w:pPr>
              <w:spacing w:before="120"/>
              <w:jc w:val="both"/>
              <w:rPr>
                <w:rFonts w:ascii="Arial" w:hAnsi="Arial" w:cs="Arial"/>
              </w:rPr>
            </w:pPr>
            <w:r>
              <w:rPr>
                <w:rFonts w:ascii="Arial" w:hAnsi="Arial" w:cs="Arial"/>
              </w:rPr>
              <w:t xml:space="preserve">Responsible for compliance with </w:t>
            </w:r>
            <w:r w:rsidRPr="004610A8">
              <w:rPr>
                <w:rFonts w:ascii="Arial" w:hAnsi="Arial" w:cs="Arial"/>
              </w:rPr>
              <w:t>Good Manufacturing Practice (GMP) and other primary legislation</w:t>
            </w:r>
          </w:p>
          <w:p w14:paraId="4ACBB55A" w14:textId="77777777" w:rsidR="00770B71" w:rsidRDefault="00770B71" w:rsidP="004610A8">
            <w:pPr>
              <w:spacing w:before="120"/>
              <w:jc w:val="both"/>
              <w:rPr>
                <w:rFonts w:ascii="Arial" w:hAnsi="Arial" w:cs="Arial"/>
              </w:rPr>
            </w:pPr>
          </w:p>
          <w:p w14:paraId="03F92361" w14:textId="77777777" w:rsidR="00770B71" w:rsidRDefault="00770B71" w:rsidP="00770B71">
            <w:pPr>
              <w:rPr>
                <w:rFonts w:ascii="Arial" w:hAnsi="Arial" w:cs="Arial"/>
                <w:bCs/>
              </w:rPr>
            </w:pPr>
            <w:r w:rsidRPr="004A06C9">
              <w:rPr>
                <w:rFonts w:ascii="Arial" w:hAnsi="Arial" w:cs="Arial"/>
                <w:bCs/>
              </w:rPr>
              <w:t>The department is expected to work within a framework of clinical and financial governance to ensure that :-</w:t>
            </w:r>
          </w:p>
          <w:p w14:paraId="202177FD" w14:textId="77777777" w:rsidR="00F13C18" w:rsidRPr="004A06C9" w:rsidRDefault="00F13C18" w:rsidP="00770B71">
            <w:pPr>
              <w:rPr>
                <w:rFonts w:ascii="Arial" w:hAnsi="Arial" w:cs="Arial"/>
                <w:bCs/>
              </w:rPr>
            </w:pPr>
          </w:p>
          <w:p w14:paraId="07CEE003" w14:textId="77777777" w:rsidR="00770B71" w:rsidRPr="004A06C9" w:rsidRDefault="00770B71" w:rsidP="00770B71">
            <w:pPr>
              <w:numPr>
                <w:ilvl w:val="0"/>
                <w:numId w:val="6"/>
              </w:numPr>
              <w:rPr>
                <w:rFonts w:ascii="Arial" w:hAnsi="Arial" w:cs="Arial"/>
                <w:bCs/>
              </w:rPr>
            </w:pPr>
            <w:r w:rsidRPr="004A06C9">
              <w:rPr>
                <w:rFonts w:ascii="Arial" w:hAnsi="Arial" w:cs="Arial"/>
                <w:bCs/>
              </w:rPr>
              <w:t>All medicines and related products manufactured, prepared and dispensed within the pharmacy service or purchased from commercial services, are of the correct quality for patients</w:t>
            </w:r>
          </w:p>
          <w:p w14:paraId="2674872B" w14:textId="77777777" w:rsidR="00770B71" w:rsidRPr="004A06C9" w:rsidRDefault="00770B71" w:rsidP="00770B71">
            <w:pPr>
              <w:numPr>
                <w:ilvl w:val="0"/>
                <w:numId w:val="6"/>
              </w:numPr>
              <w:rPr>
                <w:rFonts w:ascii="Arial" w:hAnsi="Arial" w:cs="Arial"/>
                <w:bCs/>
              </w:rPr>
            </w:pPr>
            <w:r w:rsidRPr="004A06C9">
              <w:rPr>
                <w:rFonts w:ascii="Arial" w:hAnsi="Arial" w:cs="Arial"/>
                <w:bCs/>
              </w:rPr>
              <w:t>All services are underpinned by quality assurance principles and practices</w:t>
            </w:r>
          </w:p>
          <w:p w14:paraId="5F723950" w14:textId="77777777" w:rsidR="00770B71" w:rsidRPr="009D4644" w:rsidRDefault="00770B71" w:rsidP="003751F6">
            <w:pPr>
              <w:rPr>
                <w:rFonts w:ascii="Arial" w:hAnsi="Arial" w:cs="Arial"/>
              </w:rPr>
            </w:pPr>
          </w:p>
        </w:tc>
      </w:tr>
    </w:tbl>
    <w:p w14:paraId="6F7AA60D" w14:textId="77777777" w:rsidR="00F85AF0" w:rsidRPr="009D4644" w:rsidRDefault="00F85AF0">
      <w:pPr>
        <w:rPr>
          <w:rFonts w:ascii="Arial" w:hAnsi="Arial" w:cs="Arial"/>
        </w:rPr>
      </w:pPr>
    </w:p>
    <w:p w14:paraId="4F413D07" w14:textId="77777777" w:rsidR="00F85AF0" w:rsidRPr="009D4644" w:rsidRDefault="00F85AF0">
      <w:pPr>
        <w:rPr>
          <w:rFonts w:ascii="Arial" w:hAnsi="Arial" w:cs="Arial"/>
        </w:rPr>
      </w:pPr>
    </w:p>
    <w:tbl>
      <w:tblPr>
        <w:tblW w:w="105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6"/>
      </w:tblGrid>
      <w:tr w:rsidR="00F85AF0" w:rsidRPr="009D4644" w14:paraId="6887DD83" w14:textId="77777777" w:rsidTr="00F13C18">
        <w:trPr>
          <w:trHeight w:val="161"/>
        </w:trPr>
        <w:tc>
          <w:tcPr>
            <w:tcW w:w="10506" w:type="dxa"/>
          </w:tcPr>
          <w:p w14:paraId="14CF1C93" w14:textId="77777777" w:rsidR="00F85AF0" w:rsidRPr="009D4644" w:rsidRDefault="00F85AF0" w:rsidP="005F6DF3">
            <w:pPr>
              <w:pStyle w:val="Heading3"/>
              <w:spacing w:before="120" w:after="120"/>
            </w:pPr>
            <w:r w:rsidRPr="009D4644">
              <w:lastRenderedPageBreak/>
              <w:t>4.  ORGANISATIONAL POSITION</w:t>
            </w:r>
            <w:r w:rsidR="005F6DF3">
              <w:t xml:space="preserve"> </w:t>
            </w:r>
          </w:p>
        </w:tc>
      </w:tr>
      <w:tr w:rsidR="00F85AF0" w:rsidRPr="009D4644" w14:paraId="0C7A3C34" w14:textId="77777777" w:rsidTr="00F13C18">
        <w:trPr>
          <w:trHeight w:val="6701"/>
        </w:trPr>
        <w:tc>
          <w:tcPr>
            <w:tcW w:w="10506" w:type="dxa"/>
          </w:tcPr>
          <w:p w14:paraId="0DCCB58A" w14:textId="329161D3" w:rsidR="00FF249F" w:rsidRPr="00FF249F" w:rsidRDefault="00154DFD" w:rsidP="00FF249F">
            <w:pPr>
              <w:tabs>
                <w:tab w:val="left" w:pos="357"/>
              </w:tabs>
              <w:rPr>
                <w:rFonts w:ascii="Arial" w:hAnsi="Arial"/>
                <w:b/>
                <w:sz w:val="20"/>
                <w:szCs w:val="20"/>
              </w:rPr>
            </w:pPr>
            <w:r>
              <w:rPr>
                <w:rFonts w:cs="Arial"/>
              </w:rPr>
              <w:t>Organisational chart attached</w:t>
            </w:r>
            <w:r w:rsidR="00FF249F" w:rsidRPr="00FF249F">
              <w:rPr>
                <w:rFonts w:ascii="Arial" w:hAnsi="Arial"/>
                <w:b/>
                <w:sz w:val="20"/>
                <w:szCs w:val="20"/>
              </w:rPr>
              <w:t xml:space="preserve"> ORGANISATIONAL POSITION –Structure</w:t>
            </w:r>
          </w:p>
          <w:p w14:paraId="015D3425" w14:textId="77777777" w:rsidR="00FF249F" w:rsidRPr="00FF249F" w:rsidRDefault="00FF249F" w:rsidP="00FF249F">
            <w:pPr>
              <w:rPr>
                <w:rFonts w:ascii="Arial" w:hAnsi="Arial"/>
                <w:b/>
                <w:sz w:val="20"/>
                <w:szCs w:val="20"/>
              </w:rPr>
            </w:pPr>
          </w:p>
          <w:p w14:paraId="6FA62E14" w14:textId="63DE936B" w:rsidR="00FF249F" w:rsidRPr="00FF249F" w:rsidRDefault="00DC4B9A" w:rsidP="00FF249F">
            <w:pPr>
              <w:ind w:left="360"/>
              <w:rPr>
                <w:rFonts w:ascii="Arial" w:hAnsi="Arial" w:cs="Arial"/>
                <w:b/>
              </w:rPr>
            </w:pPr>
            <w:r>
              <w:rPr>
                <w:rFonts w:ascii="Arial" w:hAnsi="Arial"/>
                <w:b/>
                <w:noProof/>
                <w:sz w:val="20"/>
                <w:szCs w:val="20"/>
                <w:lang w:eastAsia="en-GB"/>
              </w:rPr>
              <mc:AlternateContent>
                <mc:Choice Requires="wps">
                  <w:drawing>
                    <wp:anchor distT="0" distB="0" distL="114300" distR="114300" simplePos="0" relativeHeight="251674624" behindDoc="0" locked="0" layoutInCell="1" allowOverlap="1" wp14:anchorId="240F3E00" wp14:editId="276EE1F1">
                      <wp:simplePos x="0" y="0"/>
                      <wp:positionH relativeFrom="column">
                        <wp:posOffset>2325370</wp:posOffset>
                      </wp:positionH>
                      <wp:positionV relativeFrom="paragraph">
                        <wp:posOffset>27940</wp:posOffset>
                      </wp:positionV>
                      <wp:extent cx="1717675" cy="561975"/>
                      <wp:effectExtent l="5080" t="9525" r="10795" b="9525"/>
                      <wp:wrapNone/>
                      <wp:docPr id="1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7675" cy="561975"/>
                              </a:xfrm>
                              <a:prstGeom prst="roundRect">
                                <a:avLst>
                                  <a:gd name="adj" fmla="val 16667"/>
                                </a:avLst>
                              </a:prstGeom>
                              <a:solidFill>
                                <a:srgbClr val="BBE0E3"/>
                              </a:solidFill>
                              <a:ln w="9525">
                                <a:solidFill>
                                  <a:srgbClr val="000000"/>
                                </a:solidFill>
                                <a:round/>
                                <a:headEnd/>
                                <a:tailEnd/>
                              </a:ln>
                            </wps:spPr>
                            <wps:txbx>
                              <w:txbxContent>
                                <w:p w14:paraId="3A0917BC" w14:textId="77777777" w:rsidR="00FF249F" w:rsidRPr="000C5A6D" w:rsidRDefault="00FF249F" w:rsidP="00FF249F">
                                  <w:pPr>
                                    <w:jc w:val="center"/>
                                    <w:rPr>
                                      <w:b/>
                                      <w:sz w:val="20"/>
                                      <w:szCs w:val="20"/>
                                    </w:rPr>
                                  </w:pPr>
                                  <w:r w:rsidRPr="000C5A6D">
                                    <w:rPr>
                                      <w:b/>
                                      <w:sz w:val="20"/>
                                      <w:szCs w:val="20"/>
                                    </w:rPr>
                                    <w:t xml:space="preserve">Lead Pharmacist Preparative Services </w:t>
                                  </w:r>
                                </w:p>
                              </w:txbxContent>
                            </wps:txbx>
                            <wps:bodyPr rot="0" vert="horz" wrap="square" lIns="66193" tIns="33097" rIns="66193" bIns="33097"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40F3E00" id="AutoShape 17" o:spid="_x0000_s1026" style="position:absolute;left:0;text-align:left;margin-left:183.1pt;margin-top:2.2pt;width:135.25pt;height:4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" fillcolor="#bbe0e3">
                      <v:textbox inset="1.83869mm,.91936mm,1.83869mm,.91936mm">
                        <w:txbxContent>
                          <w:p w14:paraId="3A0917BC" w14:textId="77777777" w:rsidR="00FF249F" w:rsidRPr="000C5A6D" w:rsidRDefault="00FF249F" w:rsidP="00FF249F">
                            <w:pPr>
                              <w:jc w:val="center"/>
                              <w:rPr>
                                <w:b/>
                                <w:sz w:val="20"/>
                                <w:szCs w:val="20"/>
                              </w:rPr>
                            </w:pPr>
                            <w:r w:rsidRPr="000C5A6D">
                              <w:rPr>
                                <w:b/>
                                <w:sz w:val="20"/>
                                <w:szCs w:val="20"/>
                              </w:rPr>
                              <w:t xml:space="preserve">Lead Pharmacist Preparative Services </w:t>
                            </w:r>
                          </w:p>
                        </w:txbxContent>
                      </v:textbox>
                    </v:roundrect>
                  </w:pict>
                </mc:Fallback>
              </mc:AlternateContent>
            </w:r>
          </w:p>
          <w:p w14:paraId="5542AFC6" w14:textId="77777777" w:rsidR="00FF249F" w:rsidRPr="00FF249F" w:rsidRDefault="00FF249F" w:rsidP="00FF249F">
            <w:pPr>
              <w:ind w:firstLine="720"/>
              <w:rPr>
                <w:rFonts w:ascii="Arial" w:hAnsi="Arial" w:cs="Arial"/>
                <w:b/>
              </w:rPr>
            </w:pPr>
          </w:p>
          <w:p w14:paraId="7A5E23B4" w14:textId="6E034199" w:rsidR="00FF249F" w:rsidRPr="00FF249F" w:rsidRDefault="00FF249F" w:rsidP="00FF249F">
            <w:pPr>
              <w:rPr>
                <w:rFonts w:ascii="Arial" w:hAnsi="Arial" w:cs="Arial"/>
                <w:b/>
              </w:rPr>
            </w:pPr>
          </w:p>
          <w:p w14:paraId="088CBC5C" w14:textId="3BE52445" w:rsidR="00FF249F" w:rsidRPr="00FF249F" w:rsidRDefault="00DC4B9A" w:rsidP="00FF249F">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76672" behindDoc="0" locked="0" layoutInCell="1" allowOverlap="1" wp14:anchorId="2913950E" wp14:editId="65DF2040">
                      <wp:simplePos x="0" y="0"/>
                      <wp:positionH relativeFrom="column">
                        <wp:posOffset>3237865</wp:posOffset>
                      </wp:positionH>
                      <wp:positionV relativeFrom="paragraph">
                        <wp:posOffset>21590</wp:posOffset>
                      </wp:positionV>
                      <wp:extent cx="0" cy="342900"/>
                      <wp:effectExtent l="12700" t="14605" r="15875" b="13970"/>
                      <wp:wrapNone/>
                      <wp:docPr id="1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CA233" id="Line 1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95pt,1.7pt" to="254.9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1JEg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" strokeweight="1.5pt"/>
                  </w:pict>
                </mc:Fallback>
              </mc:AlternateContent>
            </w:r>
          </w:p>
          <w:p w14:paraId="1A22D497" w14:textId="77777777" w:rsidR="00FF249F" w:rsidRPr="00FF249F" w:rsidRDefault="00FF249F" w:rsidP="00FF249F">
            <w:pPr>
              <w:rPr>
                <w:rFonts w:ascii="Arial" w:hAnsi="Arial" w:cs="Arial"/>
                <w:sz w:val="22"/>
                <w:szCs w:val="22"/>
              </w:rPr>
            </w:pPr>
          </w:p>
          <w:p w14:paraId="45425D0D" w14:textId="26E6146C" w:rsidR="00FF249F" w:rsidRPr="00FF249F" w:rsidRDefault="00DC4B9A" w:rsidP="00FF249F">
            <w:pPr>
              <w:rPr>
                <w:rFonts w:ascii="Arial" w:hAnsi="Arial" w:cs="Arial"/>
                <w:sz w:val="22"/>
                <w:szCs w:val="22"/>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0727C591" wp14:editId="6CAF94A3">
                      <wp:simplePos x="0" y="0"/>
                      <wp:positionH relativeFrom="column">
                        <wp:posOffset>2325370</wp:posOffset>
                      </wp:positionH>
                      <wp:positionV relativeFrom="paragraph">
                        <wp:posOffset>43180</wp:posOffset>
                      </wp:positionV>
                      <wp:extent cx="1717675" cy="422275"/>
                      <wp:effectExtent l="5080" t="5080" r="10795" b="10795"/>
                      <wp:wrapNone/>
                      <wp:docPr id="14" name="_s1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7675" cy="422275"/>
                              </a:xfrm>
                              <a:prstGeom prst="roundRect">
                                <a:avLst>
                                  <a:gd name="adj" fmla="val 16667"/>
                                </a:avLst>
                              </a:prstGeom>
                              <a:solidFill>
                                <a:srgbClr val="BBE0E3"/>
                              </a:solidFill>
                              <a:ln w="9525">
                                <a:solidFill>
                                  <a:srgbClr val="000000"/>
                                </a:solidFill>
                                <a:round/>
                                <a:headEnd/>
                                <a:tailEnd/>
                              </a:ln>
                            </wps:spPr>
                            <wps:txbx>
                              <w:txbxContent>
                                <w:p w14:paraId="1407BADA" w14:textId="77777777" w:rsidR="00FF249F" w:rsidRPr="002B4A88" w:rsidRDefault="00FF249F" w:rsidP="00FF249F">
                                  <w:pPr>
                                    <w:jc w:val="center"/>
                                    <w:rPr>
                                      <w:b/>
                                    </w:rPr>
                                  </w:pPr>
                                  <w:r w:rsidRPr="002B4A88">
                                    <w:rPr>
                                      <w:b/>
                                    </w:rPr>
                                    <w:t>This Post</w:t>
                                  </w:r>
                                </w:p>
                              </w:txbxContent>
                            </wps:txbx>
                            <wps:bodyPr rot="0" vert="horz" wrap="square" lIns="66193" tIns="33097" rIns="66193" bIns="33097"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727C591" id="_s1138" o:spid="_x0000_s1027" style="position:absolute;margin-left:183.1pt;margin-top:3.4pt;width:135.25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" fillcolor="#bbe0e3">
                      <v:textbox inset="1.83869mm,.91936mm,1.83869mm,.91936mm">
                        <w:txbxContent>
                          <w:p w14:paraId="1407BADA" w14:textId="77777777" w:rsidR="00FF249F" w:rsidRPr="002B4A88" w:rsidRDefault="00FF249F" w:rsidP="00FF249F">
                            <w:pPr>
                              <w:jc w:val="center"/>
                              <w:rPr>
                                <w:b/>
                              </w:rPr>
                            </w:pPr>
                            <w:r w:rsidRPr="002B4A88">
                              <w:rPr>
                                <w:b/>
                              </w:rPr>
                              <w:t>This Post</w:t>
                            </w:r>
                          </w:p>
                        </w:txbxContent>
                      </v:textbox>
                    </v:roundrect>
                  </w:pict>
                </mc:Fallback>
              </mc:AlternateContent>
            </w:r>
          </w:p>
          <w:p w14:paraId="65E1B7B9" w14:textId="24065519" w:rsidR="00FF249F" w:rsidRPr="00FF249F" w:rsidRDefault="00DC4B9A" w:rsidP="000C5A6D">
            <w:pPr>
              <w:tabs>
                <w:tab w:val="left" w:pos="3330"/>
                <w:tab w:val="left" w:pos="3405"/>
              </w:tabs>
              <w:rPr>
                <w:rFonts w:ascii="Arial" w:hAnsi="Arial" w:cs="Arial"/>
                <w:sz w:val="22"/>
                <w:szCs w:val="22"/>
              </w:rPr>
            </w:pPr>
            <w:r>
              <w:rPr>
                <w:rFonts w:ascii="Arial" w:hAnsi="Arial" w:cs="Arial"/>
                <w:b/>
                <w:noProof/>
                <w:lang w:eastAsia="en-GB"/>
              </w:rPr>
              <mc:AlternateContent>
                <mc:Choice Requires="wps">
                  <w:drawing>
                    <wp:anchor distT="0" distB="0" distL="114300" distR="114300" simplePos="0" relativeHeight="251669504" behindDoc="0" locked="0" layoutInCell="1" allowOverlap="1" wp14:anchorId="0A483930" wp14:editId="5752F177">
                      <wp:simplePos x="0" y="0"/>
                      <wp:positionH relativeFrom="column">
                        <wp:posOffset>1811655</wp:posOffset>
                      </wp:positionH>
                      <wp:positionV relativeFrom="paragraph">
                        <wp:posOffset>67945</wp:posOffset>
                      </wp:positionV>
                      <wp:extent cx="513715" cy="1010920"/>
                      <wp:effectExtent l="15240" t="19050" r="23495" b="17780"/>
                      <wp:wrapNone/>
                      <wp:docPr id="1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715" cy="1010920"/>
                              </a:xfrm>
                              <a:custGeom>
                                <a:avLst/>
                                <a:gdLst>
                                  <a:gd name="T0" fmla="*/ 900 w 900"/>
                                  <a:gd name="T1" fmla="*/ 0 h 1548"/>
                                  <a:gd name="T2" fmla="*/ 0 w 900"/>
                                  <a:gd name="T3" fmla="*/ 1548 h 1548"/>
                                </a:gdLst>
                                <a:ahLst/>
                                <a:cxnLst>
                                  <a:cxn ang="0">
                                    <a:pos x="T0" y="T1"/>
                                  </a:cxn>
                                  <a:cxn ang="0">
                                    <a:pos x="T2" y="T3"/>
                                  </a:cxn>
                                </a:cxnLst>
                                <a:rect l="0" t="0" r="r" b="b"/>
                                <a:pathLst>
                                  <a:path w="900" h="1548">
                                    <a:moveTo>
                                      <a:pt x="900" y="0"/>
                                    </a:moveTo>
                                    <a:lnTo>
                                      <a:pt x="0" y="1548"/>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32301" id="Freeform 12" o:spid="_x0000_s1026" style="position:absolute;margin-left:142.65pt;margin-top:5.35pt;width:40.45pt;height:7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0,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" path="m900,l,1548e" filled="f" strokeweight="2.25pt">
                      <v:path arrowok="t" o:connecttype="custom" o:connectlocs="513715,0;0,1010920" o:connectangles="0,0"/>
                    </v:shape>
                  </w:pict>
                </mc:Fallback>
              </mc:AlternateContent>
            </w:r>
            <w:r w:rsidR="00FF249F" w:rsidRPr="00FF249F">
              <w:rPr>
                <w:rFonts w:ascii="Arial" w:hAnsi="Arial" w:cs="Arial"/>
                <w:sz w:val="22"/>
                <w:szCs w:val="22"/>
              </w:rPr>
              <w:tab/>
            </w:r>
          </w:p>
          <w:p w14:paraId="1F521A09" w14:textId="3D100851" w:rsidR="00FF249F" w:rsidRPr="00FF249F" w:rsidRDefault="00DC4B9A" w:rsidP="00FF249F">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3360" behindDoc="0" locked="0" layoutInCell="1" allowOverlap="1" wp14:anchorId="4F174E2F" wp14:editId="26A5ADFA">
                      <wp:simplePos x="0" y="0"/>
                      <wp:positionH relativeFrom="column">
                        <wp:posOffset>3200400</wp:posOffset>
                      </wp:positionH>
                      <wp:positionV relativeFrom="paragraph">
                        <wp:posOffset>37465</wp:posOffset>
                      </wp:positionV>
                      <wp:extent cx="0" cy="342900"/>
                      <wp:effectExtent l="22860" t="15875" r="15240" b="22225"/>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8AA19"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95pt" to="252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spmFAIAACkEAAAOAAAAZHJzL2Uyb0RvYy54bWysU02P2jAQvVfqf7B8h3xsYC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" strokeweight="2.25pt"/>
                  </w:pict>
                </mc:Fallback>
              </mc:AlternateContent>
            </w:r>
          </w:p>
          <w:p w14:paraId="2BBD9F57" w14:textId="77777777" w:rsidR="00FF249F" w:rsidRPr="00FF249F" w:rsidRDefault="00FF249F" w:rsidP="00FF249F">
            <w:pPr>
              <w:rPr>
                <w:rFonts w:ascii="Arial" w:hAnsi="Arial" w:cs="Arial"/>
                <w:sz w:val="22"/>
                <w:szCs w:val="22"/>
              </w:rPr>
            </w:pPr>
          </w:p>
          <w:p w14:paraId="24969ECE" w14:textId="270A045C" w:rsidR="00FF249F" w:rsidRPr="00FF249F" w:rsidRDefault="00DC4B9A" w:rsidP="00FF249F">
            <w:pPr>
              <w:rPr>
                <w:rFonts w:ascii="Arial" w:hAnsi="Arial" w:cs="Arial"/>
                <w:sz w:val="22"/>
                <w:szCs w:val="22"/>
              </w:rPr>
            </w:pPr>
            <w:r>
              <w:rPr>
                <w:rFonts w:ascii="Arial" w:hAnsi="Arial" w:cs="Arial"/>
                <w:b/>
                <w:noProof/>
                <w:lang w:eastAsia="en-GB"/>
              </w:rPr>
              <mc:AlternateContent>
                <mc:Choice Requires="wps">
                  <w:drawing>
                    <wp:anchor distT="0" distB="0" distL="114300" distR="114300" simplePos="0" relativeHeight="251661312" behindDoc="0" locked="0" layoutInCell="1" allowOverlap="1" wp14:anchorId="4C1F2EA0" wp14:editId="42B7FA4C">
                      <wp:simplePos x="0" y="0"/>
                      <wp:positionH relativeFrom="column">
                        <wp:posOffset>2515870</wp:posOffset>
                      </wp:positionH>
                      <wp:positionV relativeFrom="paragraph">
                        <wp:posOffset>64770</wp:posOffset>
                      </wp:positionV>
                      <wp:extent cx="1445895" cy="421640"/>
                      <wp:effectExtent l="5080" t="12065" r="6350" b="13970"/>
                      <wp:wrapNone/>
                      <wp:docPr id="11" name="_s1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421640"/>
                              </a:xfrm>
                              <a:prstGeom prst="roundRect">
                                <a:avLst>
                                  <a:gd name="adj" fmla="val 16667"/>
                                </a:avLst>
                              </a:prstGeom>
                              <a:solidFill>
                                <a:srgbClr val="BBE0E3"/>
                              </a:solidFill>
                              <a:ln w="9525">
                                <a:solidFill>
                                  <a:srgbClr val="000000"/>
                                </a:solidFill>
                                <a:round/>
                                <a:headEnd/>
                                <a:tailEnd/>
                              </a:ln>
                            </wps:spPr>
                            <wps:txbx>
                              <w:txbxContent>
                                <w:p w14:paraId="6EBBBCD4" w14:textId="143F3A77" w:rsidR="00FF249F" w:rsidRPr="000C5A6D" w:rsidRDefault="00FF249F" w:rsidP="00FF249F">
                                  <w:pPr>
                                    <w:jc w:val="center"/>
                                    <w:rPr>
                                      <w:b/>
                                      <w:bCs/>
                                      <w:sz w:val="20"/>
                                      <w:szCs w:val="20"/>
                                    </w:rPr>
                                  </w:pPr>
                                  <w:r w:rsidRPr="000C5A6D">
                                    <w:rPr>
                                      <w:b/>
                                      <w:bCs/>
                                      <w:sz w:val="20"/>
                                      <w:szCs w:val="20"/>
                                    </w:rPr>
                                    <w:t>Deputy Accountable Pharmacist</w:t>
                                  </w:r>
                                  <w:r w:rsidR="000C5A6D" w:rsidRPr="000C5A6D">
                                    <w:rPr>
                                      <w:b/>
                                      <w:bCs/>
                                      <w:sz w:val="20"/>
                                      <w:szCs w:val="20"/>
                                    </w:rPr>
                                    <w:t>s</w:t>
                                  </w:r>
                                  <w:r w:rsidRPr="000C5A6D">
                                    <w:rPr>
                                      <w:b/>
                                      <w:bCs/>
                                      <w:sz w:val="20"/>
                                      <w:szCs w:val="20"/>
                                    </w:rPr>
                                    <w:t xml:space="preserve"> band 8a</w:t>
                                  </w:r>
                                </w:p>
                              </w:txbxContent>
                            </wps:txbx>
                            <wps:bodyPr rot="0" vert="horz" wrap="square" lIns="66193" tIns="33097" rIns="66193" bIns="33097"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C1F2EA0" id="_s1180" o:spid="_x0000_s1028" style="position:absolute;margin-left:198.1pt;margin-top:5.1pt;width:113.85pt;height:3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" fillcolor="#bbe0e3">
                      <v:textbox inset="1.83869mm,.91936mm,1.83869mm,.91936mm">
                        <w:txbxContent>
                          <w:p w14:paraId="6EBBBCD4" w14:textId="143F3A77" w:rsidR="00FF249F" w:rsidRPr="000C5A6D" w:rsidRDefault="00FF249F" w:rsidP="00FF249F">
                            <w:pPr>
                              <w:jc w:val="center"/>
                              <w:rPr>
                                <w:b/>
                                <w:bCs/>
                                <w:sz w:val="20"/>
                                <w:szCs w:val="20"/>
                              </w:rPr>
                            </w:pPr>
                            <w:r w:rsidRPr="000C5A6D">
                              <w:rPr>
                                <w:b/>
                                <w:bCs/>
                                <w:sz w:val="20"/>
                                <w:szCs w:val="20"/>
                              </w:rPr>
                              <w:t>Deputy Accountable Pharmacist</w:t>
                            </w:r>
                            <w:r w:rsidR="000C5A6D" w:rsidRPr="000C5A6D">
                              <w:rPr>
                                <w:b/>
                                <w:bCs/>
                                <w:sz w:val="20"/>
                                <w:szCs w:val="20"/>
                              </w:rPr>
                              <w:t>s</w:t>
                            </w:r>
                            <w:r w:rsidRPr="000C5A6D">
                              <w:rPr>
                                <w:b/>
                                <w:bCs/>
                                <w:sz w:val="20"/>
                                <w:szCs w:val="20"/>
                              </w:rPr>
                              <w:t xml:space="preserve"> band 8a</w:t>
                            </w:r>
                          </w:p>
                        </w:txbxContent>
                      </v:textbox>
                    </v:roundrect>
                  </w:pict>
                </mc:Fallback>
              </mc:AlternateContent>
            </w:r>
          </w:p>
          <w:p w14:paraId="41570247" w14:textId="68BCFEA6" w:rsidR="00FF249F" w:rsidRPr="00FF249F" w:rsidRDefault="00DC4B9A" w:rsidP="00FF249F">
            <w:pPr>
              <w:rPr>
                <w:rFonts w:ascii="Arial" w:hAnsi="Arial" w:cs="Arial"/>
                <w:sz w:val="22"/>
                <w:szCs w:val="22"/>
              </w:rPr>
            </w:pPr>
            <w:r>
              <w:rPr>
                <w:rFonts w:ascii="Arial" w:hAnsi="Arial" w:cs="Arial"/>
                <w:b/>
                <w:noProof/>
                <w:lang w:eastAsia="en-GB"/>
              </w:rPr>
              <mc:AlternateContent>
                <mc:Choice Requires="wps">
                  <w:drawing>
                    <wp:anchor distT="0" distB="0" distL="114300" distR="114300" simplePos="0" relativeHeight="251677696" behindDoc="0" locked="0" layoutInCell="1" allowOverlap="1" wp14:anchorId="22CAD0EB" wp14:editId="169B8EAB">
                      <wp:simplePos x="0" y="0"/>
                      <wp:positionH relativeFrom="column">
                        <wp:posOffset>1826260</wp:posOffset>
                      </wp:positionH>
                      <wp:positionV relativeFrom="paragraph">
                        <wp:posOffset>147955</wp:posOffset>
                      </wp:positionV>
                      <wp:extent cx="661035" cy="353695"/>
                      <wp:effectExtent l="20320" t="17780" r="23495" b="19050"/>
                      <wp:wrapNone/>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1035" cy="353695"/>
                              </a:xfrm>
                              <a:prstGeom prst="line">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D6B45" id="Line 20"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8pt,11.65pt" to="195.8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" strokeweight="2.25pt">
                      <v:stroke dashstyle="1 1"/>
                    </v:line>
                  </w:pict>
                </mc:Fallback>
              </mc:AlternateContent>
            </w:r>
          </w:p>
          <w:p w14:paraId="41FF3589" w14:textId="67B16A2C" w:rsidR="00FF249F" w:rsidRPr="00FF249F" w:rsidRDefault="00DC4B9A" w:rsidP="00FF249F">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5408" behindDoc="0" locked="0" layoutInCell="1" allowOverlap="1" wp14:anchorId="59BD9538" wp14:editId="5BEE8000">
                      <wp:simplePos x="0" y="0"/>
                      <wp:positionH relativeFrom="column">
                        <wp:posOffset>3237865</wp:posOffset>
                      </wp:positionH>
                      <wp:positionV relativeFrom="paragraph">
                        <wp:posOffset>132080</wp:posOffset>
                      </wp:positionV>
                      <wp:extent cx="0" cy="342900"/>
                      <wp:effectExtent l="22225" t="19685" r="25400" b="27940"/>
                      <wp:wrapNone/>
                      <wp:docPr id="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42900"/>
                              </a:xfrm>
                              <a:custGeom>
                                <a:avLst/>
                                <a:gdLst>
                                  <a:gd name="T0" fmla="*/ 0 w 1"/>
                                  <a:gd name="T1" fmla="*/ 0 h 540"/>
                                  <a:gd name="T2" fmla="*/ 0 w 1"/>
                                  <a:gd name="T3" fmla="*/ 540 h 540"/>
                                </a:gdLst>
                                <a:ahLst/>
                                <a:cxnLst>
                                  <a:cxn ang="0">
                                    <a:pos x="T0" y="T1"/>
                                  </a:cxn>
                                  <a:cxn ang="0">
                                    <a:pos x="T2" y="T3"/>
                                  </a:cxn>
                                </a:cxnLst>
                                <a:rect l="0" t="0" r="r" b="b"/>
                                <a:pathLst>
                                  <a:path w="1" h="540">
                                    <a:moveTo>
                                      <a:pt x="0" y="0"/>
                                    </a:moveTo>
                                    <a:lnTo>
                                      <a:pt x="0" y="54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6E5DF" id="Freeform 8" o:spid="_x0000_s1026" style="position:absolute;margin-left:254.95pt;margin-top:10.4pt;width:0;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" path="m,l,540e" filled="f" strokeweight="3pt">
                      <v:path arrowok="t" o:connecttype="custom" o:connectlocs="0,0;0,342900" o:connectangles="0,0"/>
                    </v:shape>
                  </w:pict>
                </mc:Fallback>
              </mc:AlternateContent>
            </w:r>
            <w:r>
              <w:rPr>
                <w:rFonts w:ascii="Arial" w:hAnsi="Arial" w:cs="Arial"/>
                <w:b/>
                <w:noProof/>
                <w:lang w:eastAsia="en-GB"/>
              </w:rPr>
              <mc:AlternateContent>
                <mc:Choice Requires="wps">
                  <w:drawing>
                    <wp:anchor distT="0" distB="0" distL="114300" distR="114300" simplePos="0" relativeHeight="251667456" behindDoc="0" locked="0" layoutInCell="1" allowOverlap="1" wp14:anchorId="634C89E3" wp14:editId="2EADEC53">
                      <wp:simplePos x="0" y="0"/>
                      <wp:positionH relativeFrom="column">
                        <wp:posOffset>380365</wp:posOffset>
                      </wp:positionH>
                      <wp:positionV relativeFrom="paragraph">
                        <wp:posOffset>86360</wp:posOffset>
                      </wp:positionV>
                      <wp:extent cx="1445895" cy="601345"/>
                      <wp:effectExtent l="12700" t="12065" r="8255" b="571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601345"/>
                              </a:xfrm>
                              <a:prstGeom prst="roundRect">
                                <a:avLst>
                                  <a:gd name="adj" fmla="val 16667"/>
                                </a:avLst>
                              </a:prstGeom>
                              <a:solidFill>
                                <a:srgbClr val="BBE0E3"/>
                              </a:solidFill>
                              <a:ln w="9525">
                                <a:solidFill>
                                  <a:srgbClr val="000000"/>
                                </a:solidFill>
                                <a:round/>
                                <a:headEnd/>
                                <a:tailEnd/>
                              </a:ln>
                            </wps:spPr>
                            <wps:txbx>
                              <w:txbxContent>
                                <w:p w14:paraId="6ECC42E2" w14:textId="0C9B7811" w:rsidR="00FF249F" w:rsidRPr="000C5A6D" w:rsidRDefault="000C5A6D" w:rsidP="00FF249F">
                                  <w:pPr>
                                    <w:jc w:val="center"/>
                                    <w:rPr>
                                      <w:b/>
                                      <w:bCs/>
                                      <w:sz w:val="20"/>
                                      <w:szCs w:val="20"/>
                                    </w:rPr>
                                  </w:pPr>
                                  <w:r w:rsidRPr="000C5A6D">
                                    <w:rPr>
                                      <w:b/>
                                      <w:bCs/>
                                      <w:sz w:val="20"/>
                                      <w:szCs w:val="20"/>
                                    </w:rPr>
                                    <w:t xml:space="preserve">Lead Technician Aseptic Prep/Lead Technician Production </w:t>
                                  </w:r>
                                </w:p>
                              </w:txbxContent>
                            </wps:txbx>
                            <wps:bodyPr rot="0" vert="horz" wrap="square" lIns="66193" tIns="33097" rIns="66193" bIns="33097"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34C89E3" id="AutoShape 10" o:spid="_x0000_s1029" style="position:absolute;margin-left:29.95pt;margin-top:6.8pt;width:113.85pt;height:4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" fillcolor="#bbe0e3">
                      <v:textbox inset="1.83869mm,.91936mm,1.83869mm,.91936mm">
                        <w:txbxContent>
                          <w:p w14:paraId="6ECC42E2" w14:textId="0C9B7811" w:rsidR="00FF249F" w:rsidRPr="000C5A6D" w:rsidRDefault="000C5A6D" w:rsidP="00FF249F">
                            <w:pPr>
                              <w:jc w:val="center"/>
                              <w:rPr>
                                <w:b/>
                                <w:bCs/>
                                <w:sz w:val="20"/>
                                <w:szCs w:val="20"/>
                              </w:rPr>
                            </w:pPr>
                            <w:r w:rsidRPr="000C5A6D">
                              <w:rPr>
                                <w:b/>
                                <w:bCs/>
                                <w:sz w:val="20"/>
                                <w:szCs w:val="20"/>
                              </w:rPr>
                              <w:t xml:space="preserve">Lead Technician Aseptic Prep/Lead Technician Production </w:t>
                            </w:r>
                          </w:p>
                        </w:txbxContent>
                      </v:textbox>
                    </v:roundrect>
                  </w:pict>
                </mc:Fallback>
              </mc:AlternateContent>
            </w:r>
            <w:r>
              <w:rPr>
                <w:rFonts w:ascii="Arial" w:hAnsi="Arial" w:cs="Arial"/>
                <w:b/>
                <w:noProof/>
                <w:lang w:eastAsia="en-GB"/>
              </w:rPr>
              <mc:AlternateContent>
                <mc:Choice Requires="wps">
                  <w:drawing>
                    <wp:anchor distT="0" distB="0" distL="114300" distR="114300" simplePos="0" relativeHeight="251673600" behindDoc="0" locked="0" layoutInCell="1" allowOverlap="1" wp14:anchorId="0A52BA89" wp14:editId="5A06B603">
                      <wp:simplePos x="0" y="0"/>
                      <wp:positionH relativeFrom="column">
                        <wp:posOffset>3923665</wp:posOffset>
                      </wp:positionH>
                      <wp:positionV relativeFrom="paragraph">
                        <wp:posOffset>15875</wp:posOffset>
                      </wp:positionV>
                      <wp:extent cx="687705" cy="459105"/>
                      <wp:effectExtent l="22225" t="27305" r="23495" b="27940"/>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 cy="45910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6E0B0" id="Line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95pt,1.25pt" to="363.1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" strokeweight="3pt"/>
                  </w:pict>
                </mc:Fallback>
              </mc:AlternateContent>
            </w:r>
          </w:p>
          <w:p w14:paraId="76B59724" w14:textId="1931998D" w:rsidR="00FF249F" w:rsidRPr="00FF249F" w:rsidRDefault="00DC4B9A" w:rsidP="00FF249F">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6432" behindDoc="0" locked="0" layoutInCell="1" allowOverlap="1" wp14:anchorId="59127AFB" wp14:editId="73A1972D">
                      <wp:simplePos x="0" y="0"/>
                      <wp:positionH relativeFrom="column">
                        <wp:posOffset>914400</wp:posOffset>
                      </wp:positionH>
                      <wp:positionV relativeFrom="paragraph">
                        <wp:posOffset>34290</wp:posOffset>
                      </wp:positionV>
                      <wp:extent cx="0" cy="228600"/>
                      <wp:effectExtent l="22860" t="15875" r="15240" b="22225"/>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E2E91"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7pt" to="1in,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5mxEQIAACg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" strokeweight="2.25pt"/>
                  </w:pict>
                </mc:Fallback>
              </mc:AlternateContent>
            </w:r>
          </w:p>
          <w:p w14:paraId="2F744022" w14:textId="4A077A10" w:rsidR="00FF249F" w:rsidRPr="00FF249F" w:rsidRDefault="00DC4B9A" w:rsidP="00FF249F">
            <w:pPr>
              <w:rPr>
                <w:rFonts w:ascii="Arial" w:hAnsi="Arial" w:cs="Arial"/>
                <w:sz w:val="22"/>
                <w:szCs w:val="22"/>
              </w:rPr>
            </w:pPr>
            <w:r>
              <w:rPr>
                <w:rFonts w:ascii="Arial" w:hAnsi="Arial" w:cs="Arial"/>
                <w:b/>
                <w:noProof/>
                <w:lang w:eastAsia="en-GB"/>
              </w:rPr>
              <mc:AlternateContent>
                <mc:Choice Requires="wps">
                  <w:drawing>
                    <wp:anchor distT="0" distB="0" distL="114300" distR="114300" simplePos="0" relativeHeight="251672576" behindDoc="0" locked="0" layoutInCell="1" allowOverlap="1" wp14:anchorId="14A37137" wp14:editId="156B2217">
                      <wp:simplePos x="0" y="0"/>
                      <wp:positionH relativeFrom="column">
                        <wp:posOffset>4125595</wp:posOffset>
                      </wp:positionH>
                      <wp:positionV relativeFrom="paragraph">
                        <wp:posOffset>165100</wp:posOffset>
                      </wp:positionV>
                      <wp:extent cx="1445895" cy="546100"/>
                      <wp:effectExtent l="5080" t="12065" r="6350" b="13335"/>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546100"/>
                              </a:xfrm>
                              <a:prstGeom prst="roundRect">
                                <a:avLst>
                                  <a:gd name="adj" fmla="val 16667"/>
                                </a:avLst>
                              </a:prstGeom>
                              <a:solidFill>
                                <a:srgbClr val="BBE0E3"/>
                              </a:solidFill>
                              <a:ln w="9525">
                                <a:solidFill>
                                  <a:srgbClr val="000000"/>
                                </a:solidFill>
                                <a:round/>
                                <a:headEnd/>
                                <a:tailEnd/>
                              </a:ln>
                            </wps:spPr>
                            <wps:txbx>
                              <w:txbxContent>
                                <w:p w14:paraId="787DA20B" w14:textId="77777777" w:rsidR="00FF249F" w:rsidRPr="000C5A6D" w:rsidRDefault="00FF249F" w:rsidP="00FF249F">
                                  <w:pPr>
                                    <w:jc w:val="center"/>
                                    <w:rPr>
                                      <w:b/>
                                      <w:bCs/>
                                      <w:sz w:val="20"/>
                                      <w:szCs w:val="20"/>
                                    </w:rPr>
                                  </w:pPr>
                                  <w:r w:rsidRPr="000C5A6D">
                                    <w:rPr>
                                      <w:b/>
                                      <w:bCs/>
                                      <w:sz w:val="20"/>
                                      <w:szCs w:val="20"/>
                                    </w:rPr>
                                    <w:t>Pharmacists</w:t>
                                  </w:r>
                                </w:p>
                                <w:p w14:paraId="06BE7C88" w14:textId="48B2FA8E" w:rsidR="00FF249F" w:rsidRPr="000C5A6D" w:rsidRDefault="00FF249F" w:rsidP="00FF249F">
                                  <w:pPr>
                                    <w:jc w:val="center"/>
                                    <w:rPr>
                                      <w:b/>
                                      <w:bCs/>
                                      <w:sz w:val="20"/>
                                      <w:szCs w:val="20"/>
                                    </w:rPr>
                                  </w:pPr>
                                  <w:r w:rsidRPr="000C5A6D">
                                    <w:rPr>
                                      <w:b/>
                                      <w:bCs/>
                                      <w:sz w:val="20"/>
                                      <w:szCs w:val="20"/>
                                    </w:rPr>
                                    <w:t xml:space="preserve">Rotational </w:t>
                                  </w:r>
                                </w:p>
                              </w:txbxContent>
                            </wps:txbx>
                            <wps:bodyPr rot="0" vert="horz" wrap="square" lIns="66193" tIns="33097" rIns="66193" bIns="33097"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4A37137" id="AutoShape 15" o:spid="_x0000_s1030" style="position:absolute;margin-left:324.85pt;margin-top:13pt;width:113.85pt;height: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" fillcolor="#bbe0e3">
                      <v:textbox inset="1.83869mm,.91936mm,1.83869mm,.91936mm">
                        <w:txbxContent>
                          <w:p w14:paraId="787DA20B" w14:textId="77777777" w:rsidR="00FF249F" w:rsidRPr="000C5A6D" w:rsidRDefault="00FF249F" w:rsidP="00FF249F">
                            <w:pPr>
                              <w:jc w:val="center"/>
                              <w:rPr>
                                <w:b/>
                                <w:bCs/>
                                <w:sz w:val="20"/>
                                <w:szCs w:val="20"/>
                              </w:rPr>
                            </w:pPr>
                            <w:r w:rsidRPr="000C5A6D">
                              <w:rPr>
                                <w:b/>
                                <w:bCs/>
                                <w:sz w:val="20"/>
                                <w:szCs w:val="20"/>
                              </w:rPr>
                              <w:t>Pharmacists</w:t>
                            </w:r>
                          </w:p>
                          <w:p w14:paraId="06BE7C88" w14:textId="48B2FA8E" w:rsidR="00FF249F" w:rsidRPr="000C5A6D" w:rsidRDefault="00FF249F" w:rsidP="00FF249F">
                            <w:pPr>
                              <w:jc w:val="center"/>
                              <w:rPr>
                                <w:b/>
                                <w:bCs/>
                                <w:sz w:val="20"/>
                                <w:szCs w:val="20"/>
                              </w:rPr>
                            </w:pPr>
                            <w:r w:rsidRPr="000C5A6D">
                              <w:rPr>
                                <w:b/>
                                <w:bCs/>
                                <w:sz w:val="20"/>
                                <w:szCs w:val="20"/>
                              </w:rPr>
                              <w:t xml:space="preserve">Rotational </w:t>
                            </w:r>
                          </w:p>
                        </w:txbxContent>
                      </v:textbox>
                    </v:roundrect>
                  </w:pict>
                </mc:Fallback>
              </mc:AlternateContent>
            </w:r>
            <w:r>
              <w:rPr>
                <w:rFonts w:ascii="Arial" w:hAnsi="Arial" w:cs="Arial"/>
                <w:b/>
                <w:noProof/>
                <w:lang w:eastAsia="en-GB"/>
              </w:rPr>
              <mc:AlternateContent>
                <mc:Choice Requires="wps">
                  <w:drawing>
                    <wp:anchor distT="0" distB="0" distL="114300" distR="114300" simplePos="0" relativeHeight="251662336" behindDoc="0" locked="0" layoutInCell="1" allowOverlap="1" wp14:anchorId="3D180AF8" wp14:editId="5D41EFFC">
                      <wp:simplePos x="0" y="0"/>
                      <wp:positionH relativeFrom="column">
                        <wp:posOffset>2515870</wp:posOffset>
                      </wp:positionH>
                      <wp:positionV relativeFrom="paragraph">
                        <wp:posOffset>133985</wp:posOffset>
                      </wp:positionV>
                      <wp:extent cx="1445895" cy="526415"/>
                      <wp:effectExtent l="5080" t="9525" r="6350" b="698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526415"/>
                              </a:xfrm>
                              <a:prstGeom prst="roundRect">
                                <a:avLst>
                                  <a:gd name="adj" fmla="val 16667"/>
                                </a:avLst>
                              </a:prstGeom>
                              <a:solidFill>
                                <a:srgbClr val="BBE0E3"/>
                              </a:solidFill>
                              <a:ln w="9525">
                                <a:solidFill>
                                  <a:srgbClr val="000000"/>
                                </a:solidFill>
                                <a:round/>
                                <a:headEnd/>
                                <a:tailEnd/>
                              </a:ln>
                            </wps:spPr>
                            <wps:txbx>
                              <w:txbxContent>
                                <w:p w14:paraId="4FA55704" w14:textId="77777777" w:rsidR="00FF249F" w:rsidRPr="000C5A6D" w:rsidRDefault="00FF249F" w:rsidP="00FF249F">
                                  <w:pPr>
                                    <w:jc w:val="center"/>
                                    <w:rPr>
                                      <w:b/>
                                      <w:bCs/>
                                      <w:sz w:val="20"/>
                                      <w:szCs w:val="20"/>
                                    </w:rPr>
                                  </w:pPr>
                                  <w:r w:rsidRPr="000C5A6D">
                                    <w:rPr>
                                      <w:b/>
                                      <w:bCs/>
                                      <w:sz w:val="20"/>
                                      <w:szCs w:val="20"/>
                                    </w:rPr>
                                    <w:t>Authorised Pharmacists</w:t>
                                  </w:r>
                                </w:p>
                              </w:txbxContent>
                            </wps:txbx>
                            <wps:bodyPr rot="0" vert="horz" wrap="square" lIns="66193" tIns="33097" rIns="66193" bIns="33097"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D180AF8" id="AutoShape 5" o:spid="_x0000_s1031" style="position:absolute;margin-left:198.1pt;margin-top:10.55pt;width:113.85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" fillcolor="#bbe0e3">
                      <v:textbox inset="1.83869mm,.91936mm,1.83869mm,.91936mm">
                        <w:txbxContent>
                          <w:p w14:paraId="4FA55704" w14:textId="77777777" w:rsidR="00FF249F" w:rsidRPr="000C5A6D" w:rsidRDefault="00FF249F" w:rsidP="00FF249F">
                            <w:pPr>
                              <w:jc w:val="center"/>
                              <w:rPr>
                                <w:b/>
                                <w:bCs/>
                                <w:sz w:val="20"/>
                                <w:szCs w:val="20"/>
                              </w:rPr>
                            </w:pPr>
                            <w:r w:rsidRPr="000C5A6D">
                              <w:rPr>
                                <w:b/>
                                <w:bCs/>
                                <w:sz w:val="20"/>
                                <w:szCs w:val="20"/>
                              </w:rPr>
                              <w:t>Authorised Pharmacists</w:t>
                            </w:r>
                          </w:p>
                        </w:txbxContent>
                      </v:textbox>
                    </v:roundrect>
                  </w:pict>
                </mc:Fallback>
              </mc:AlternateContent>
            </w:r>
          </w:p>
          <w:p w14:paraId="19CD1C2A" w14:textId="2DE2876D" w:rsidR="00FF249F" w:rsidRPr="00FF249F" w:rsidRDefault="00FF249F" w:rsidP="00FF249F">
            <w:pPr>
              <w:rPr>
                <w:rFonts w:ascii="Arial" w:hAnsi="Arial" w:cs="Arial"/>
                <w:sz w:val="22"/>
                <w:szCs w:val="22"/>
              </w:rPr>
            </w:pPr>
          </w:p>
          <w:p w14:paraId="6CBE397E" w14:textId="08FA3E0C" w:rsidR="00FF249F" w:rsidRPr="00FF249F" w:rsidRDefault="00DC4B9A" w:rsidP="00FF249F">
            <w:pPr>
              <w:rPr>
                <w:rFonts w:ascii="Arial" w:hAnsi="Arial" w:cs="Arial"/>
                <w:sz w:val="22"/>
                <w:szCs w:val="22"/>
              </w:rPr>
            </w:pPr>
            <w:r>
              <w:rPr>
                <w:rFonts w:ascii="Arial" w:hAnsi="Arial" w:cs="Arial"/>
                <w:b/>
                <w:noProof/>
                <w:lang w:eastAsia="en-GB"/>
              </w:rPr>
              <mc:AlternateContent>
                <mc:Choice Requires="wps">
                  <w:drawing>
                    <wp:anchor distT="0" distB="0" distL="114300" distR="114300" simplePos="0" relativeHeight="251670528" behindDoc="0" locked="0" layoutInCell="1" allowOverlap="1" wp14:anchorId="5D3B0ABE" wp14:editId="2D6B5074">
                      <wp:simplePos x="0" y="0"/>
                      <wp:positionH relativeFrom="column">
                        <wp:posOffset>1030605</wp:posOffset>
                      </wp:positionH>
                      <wp:positionV relativeFrom="paragraph">
                        <wp:posOffset>45085</wp:posOffset>
                      </wp:positionV>
                      <wp:extent cx="9525" cy="344805"/>
                      <wp:effectExtent l="15240" t="22860" r="22860" b="2286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480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9609B" id="Lin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5pt,3.55pt" to="81.9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gllFgIAACw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" strokeweight="2.25pt"/>
                  </w:pict>
                </mc:Fallback>
              </mc:AlternateContent>
            </w:r>
          </w:p>
          <w:p w14:paraId="58B0867E" w14:textId="497E660D" w:rsidR="00FF249F" w:rsidRPr="00FF249F" w:rsidRDefault="00FF249F" w:rsidP="00FF249F">
            <w:pPr>
              <w:rPr>
                <w:rFonts w:ascii="Arial" w:hAnsi="Arial" w:cs="Arial"/>
                <w:sz w:val="22"/>
                <w:szCs w:val="22"/>
              </w:rPr>
            </w:pPr>
          </w:p>
          <w:p w14:paraId="07246306" w14:textId="22B7E549" w:rsidR="00FF249F" w:rsidRPr="00FF249F" w:rsidRDefault="00DC4B9A" w:rsidP="00FF249F">
            <w:pPr>
              <w:rPr>
                <w:rFonts w:ascii="Arial" w:hAnsi="Arial" w:cs="Arial"/>
                <w:sz w:val="22"/>
                <w:szCs w:val="22"/>
              </w:rPr>
            </w:pPr>
            <w:r>
              <w:rPr>
                <w:rFonts w:ascii="Arial" w:hAnsi="Arial" w:cs="Arial"/>
                <w:b/>
                <w:noProof/>
                <w:lang w:eastAsia="en-GB"/>
              </w:rPr>
              <mc:AlternateContent>
                <mc:Choice Requires="wps">
                  <w:drawing>
                    <wp:anchor distT="0" distB="0" distL="114300" distR="114300" simplePos="0" relativeHeight="251668480" behindDoc="0" locked="0" layoutInCell="1" allowOverlap="1" wp14:anchorId="5E698DCE" wp14:editId="1FCD5162">
                      <wp:simplePos x="0" y="0"/>
                      <wp:positionH relativeFrom="column">
                        <wp:posOffset>420370</wp:posOffset>
                      </wp:positionH>
                      <wp:positionV relativeFrom="paragraph">
                        <wp:posOffset>68580</wp:posOffset>
                      </wp:positionV>
                      <wp:extent cx="1445895" cy="869950"/>
                      <wp:effectExtent l="5080" t="5715" r="6350" b="1016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869950"/>
                              </a:xfrm>
                              <a:prstGeom prst="roundRect">
                                <a:avLst>
                                  <a:gd name="adj" fmla="val 16667"/>
                                </a:avLst>
                              </a:prstGeom>
                              <a:solidFill>
                                <a:srgbClr val="BBE0E3"/>
                              </a:solidFill>
                              <a:ln w="9525">
                                <a:solidFill>
                                  <a:srgbClr val="000000"/>
                                </a:solidFill>
                                <a:round/>
                                <a:headEnd/>
                                <a:tailEnd/>
                              </a:ln>
                            </wps:spPr>
                            <wps:txbx>
                              <w:txbxContent>
                                <w:p w14:paraId="711EE4A8" w14:textId="0F668CD3" w:rsidR="00FF249F" w:rsidRPr="000C5A6D" w:rsidRDefault="00FF249F" w:rsidP="00FF249F">
                                  <w:pPr>
                                    <w:jc w:val="center"/>
                                    <w:rPr>
                                      <w:b/>
                                      <w:bCs/>
                                      <w:sz w:val="20"/>
                                      <w:szCs w:val="20"/>
                                    </w:rPr>
                                  </w:pPr>
                                  <w:r w:rsidRPr="000C5A6D">
                                    <w:rPr>
                                      <w:b/>
                                      <w:bCs/>
                                      <w:sz w:val="20"/>
                                      <w:szCs w:val="20"/>
                                    </w:rPr>
                                    <w:t>Technicians</w:t>
                                  </w:r>
                                  <w:r w:rsidR="000C5A6D" w:rsidRPr="000C5A6D">
                                    <w:rPr>
                                      <w:b/>
                                      <w:bCs/>
                                      <w:sz w:val="20"/>
                                      <w:szCs w:val="20"/>
                                    </w:rPr>
                                    <w:t>/PSWs</w:t>
                                  </w:r>
                                </w:p>
                                <w:p w14:paraId="4936F88B" w14:textId="4F8DB5C8" w:rsidR="00FF249F" w:rsidRPr="000C5A6D" w:rsidRDefault="00FF249F" w:rsidP="00FF249F">
                                  <w:pPr>
                                    <w:jc w:val="center"/>
                                    <w:rPr>
                                      <w:b/>
                                      <w:bCs/>
                                      <w:sz w:val="20"/>
                                      <w:szCs w:val="20"/>
                                    </w:rPr>
                                  </w:pPr>
                                  <w:r w:rsidRPr="000C5A6D">
                                    <w:rPr>
                                      <w:b/>
                                      <w:bCs/>
                                      <w:sz w:val="20"/>
                                      <w:szCs w:val="20"/>
                                    </w:rPr>
                                    <w:t xml:space="preserve">Aseptic </w:t>
                                  </w:r>
                                  <w:r w:rsidR="000C5A6D" w:rsidRPr="000C5A6D">
                                    <w:rPr>
                                      <w:b/>
                                      <w:bCs/>
                                      <w:sz w:val="20"/>
                                      <w:szCs w:val="20"/>
                                    </w:rPr>
                                    <w:t xml:space="preserve">/Production </w:t>
                                  </w:r>
                                  <w:r w:rsidRPr="000C5A6D">
                                    <w:rPr>
                                      <w:b/>
                                      <w:bCs/>
                                      <w:sz w:val="20"/>
                                      <w:szCs w:val="20"/>
                                    </w:rPr>
                                    <w:t>Services</w:t>
                                  </w:r>
                                  <w:r w:rsidR="000C5A6D" w:rsidRPr="000C5A6D">
                                    <w:rPr>
                                      <w:b/>
                                      <w:bCs/>
                                      <w:sz w:val="20"/>
                                      <w:szCs w:val="20"/>
                                    </w:rPr>
                                    <w:t xml:space="preserve"> </w:t>
                                  </w:r>
                                </w:p>
                              </w:txbxContent>
                            </wps:txbx>
                            <wps:bodyPr rot="0" vert="horz" wrap="square" lIns="66193" tIns="33097" rIns="66193" bIns="33097"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E698DCE" id="AutoShape 11" o:spid="_x0000_s1032" style="position:absolute;margin-left:33.1pt;margin-top:5.4pt;width:113.85pt;height: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" fillcolor="#bbe0e3">
                      <v:textbox inset="1.83869mm,.91936mm,1.83869mm,.91936mm">
                        <w:txbxContent>
                          <w:p w14:paraId="711EE4A8" w14:textId="0F668CD3" w:rsidR="00FF249F" w:rsidRPr="000C5A6D" w:rsidRDefault="00FF249F" w:rsidP="00FF249F">
                            <w:pPr>
                              <w:jc w:val="center"/>
                              <w:rPr>
                                <w:b/>
                                <w:bCs/>
                                <w:sz w:val="20"/>
                                <w:szCs w:val="20"/>
                              </w:rPr>
                            </w:pPr>
                            <w:r w:rsidRPr="000C5A6D">
                              <w:rPr>
                                <w:b/>
                                <w:bCs/>
                                <w:sz w:val="20"/>
                                <w:szCs w:val="20"/>
                              </w:rPr>
                              <w:t>Technicians</w:t>
                            </w:r>
                            <w:r w:rsidR="000C5A6D" w:rsidRPr="000C5A6D">
                              <w:rPr>
                                <w:b/>
                                <w:bCs/>
                                <w:sz w:val="20"/>
                                <w:szCs w:val="20"/>
                              </w:rPr>
                              <w:t>/PSWs</w:t>
                            </w:r>
                          </w:p>
                          <w:p w14:paraId="4936F88B" w14:textId="4F8DB5C8" w:rsidR="00FF249F" w:rsidRPr="000C5A6D" w:rsidRDefault="00FF249F" w:rsidP="00FF249F">
                            <w:pPr>
                              <w:jc w:val="center"/>
                              <w:rPr>
                                <w:b/>
                                <w:bCs/>
                                <w:sz w:val="20"/>
                                <w:szCs w:val="20"/>
                              </w:rPr>
                            </w:pPr>
                            <w:r w:rsidRPr="000C5A6D">
                              <w:rPr>
                                <w:b/>
                                <w:bCs/>
                                <w:sz w:val="20"/>
                                <w:szCs w:val="20"/>
                              </w:rPr>
                              <w:t xml:space="preserve">Aseptic </w:t>
                            </w:r>
                            <w:r w:rsidR="000C5A6D" w:rsidRPr="000C5A6D">
                              <w:rPr>
                                <w:b/>
                                <w:bCs/>
                                <w:sz w:val="20"/>
                                <w:szCs w:val="20"/>
                              </w:rPr>
                              <w:t xml:space="preserve">/Production </w:t>
                            </w:r>
                            <w:r w:rsidRPr="000C5A6D">
                              <w:rPr>
                                <w:b/>
                                <w:bCs/>
                                <w:sz w:val="20"/>
                                <w:szCs w:val="20"/>
                              </w:rPr>
                              <w:t>Services</w:t>
                            </w:r>
                            <w:r w:rsidR="000C5A6D" w:rsidRPr="000C5A6D">
                              <w:rPr>
                                <w:b/>
                                <w:bCs/>
                                <w:sz w:val="20"/>
                                <w:szCs w:val="20"/>
                              </w:rPr>
                              <w:t xml:space="preserve"> </w:t>
                            </w:r>
                          </w:p>
                        </w:txbxContent>
                      </v:textbox>
                    </v:roundrect>
                  </w:pict>
                </mc:Fallback>
              </mc:AlternateContent>
            </w:r>
          </w:p>
          <w:p w14:paraId="19F78917" w14:textId="7EC975E1" w:rsidR="00FF249F" w:rsidRPr="00FF249F" w:rsidRDefault="00DC4B9A" w:rsidP="00FF249F">
            <w:pPr>
              <w:rPr>
                <w:rFonts w:ascii="Arial" w:hAnsi="Arial"/>
                <w:b/>
                <w:sz w:val="20"/>
                <w:szCs w:val="20"/>
              </w:rPr>
            </w:pPr>
            <w:r>
              <w:rPr>
                <w:rFonts w:ascii="Arial" w:hAnsi="Arial" w:cs="Arial"/>
                <w:b/>
                <w:noProof/>
                <w:lang w:eastAsia="en-GB"/>
              </w:rPr>
              <mc:AlternateContent>
                <mc:Choice Requires="wps">
                  <w:drawing>
                    <wp:anchor distT="0" distB="0" distL="114300" distR="114300" simplePos="0" relativeHeight="251671552" behindDoc="0" locked="0" layoutInCell="1" allowOverlap="1" wp14:anchorId="1271FD24" wp14:editId="2F80E477">
                      <wp:simplePos x="0" y="0"/>
                      <wp:positionH relativeFrom="column">
                        <wp:posOffset>1122680</wp:posOffset>
                      </wp:positionH>
                      <wp:positionV relativeFrom="paragraph">
                        <wp:posOffset>144780</wp:posOffset>
                      </wp:positionV>
                      <wp:extent cx="0" cy="0"/>
                      <wp:effectExtent l="12065" t="13970" r="6985" b="508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13628" id="Line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4pt,11.4pt" to="88.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hWDAIAACM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"/>
                  </w:pict>
                </mc:Fallback>
              </mc:AlternateContent>
            </w:r>
          </w:p>
          <w:p w14:paraId="3F49C794" w14:textId="218C9015" w:rsidR="00F85AF0" w:rsidRPr="00811251" w:rsidRDefault="00F85AF0" w:rsidP="00811251">
            <w:pPr>
              <w:pStyle w:val="BodyText"/>
              <w:tabs>
                <w:tab w:val="left" w:pos="0"/>
              </w:tabs>
              <w:rPr>
                <w:rFonts w:cs="Arial"/>
                <w:sz w:val="24"/>
                <w:szCs w:val="24"/>
              </w:rPr>
            </w:pPr>
          </w:p>
        </w:tc>
      </w:tr>
    </w:tbl>
    <w:p w14:paraId="48645CA6" w14:textId="77777777" w:rsidR="00F85AF0" w:rsidRPr="009D4644" w:rsidRDefault="00F85AF0">
      <w:pPr>
        <w:rPr>
          <w:rFonts w:ascii="Arial" w:hAnsi="Arial" w:cs="Arial"/>
        </w:rPr>
      </w:pPr>
    </w:p>
    <w:tbl>
      <w:tblPr>
        <w:tblW w:w="10506" w:type="dxa"/>
        <w:tblInd w:w="-318" w:type="dxa"/>
        <w:tblBorders>
          <w:insideV w:val="single" w:sz="4" w:space="0" w:color="auto"/>
        </w:tblBorders>
        <w:tblLook w:val="0000" w:firstRow="0" w:lastRow="0" w:firstColumn="0" w:lastColumn="0" w:noHBand="0" w:noVBand="0"/>
      </w:tblPr>
      <w:tblGrid>
        <w:gridCol w:w="10506"/>
      </w:tblGrid>
      <w:tr w:rsidR="004414DF" w:rsidRPr="009D4644" w14:paraId="24B94401" w14:textId="77777777" w:rsidTr="00F13C18">
        <w:tc>
          <w:tcPr>
            <w:tcW w:w="10506" w:type="dxa"/>
            <w:tcBorders>
              <w:top w:val="single" w:sz="6" w:space="0" w:color="auto"/>
              <w:left w:val="single" w:sz="4" w:space="0" w:color="auto"/>
              <w:bottom w:val="single" w:sz="6" w:space="0" w:color="auto"/>
              <w:right w:val="single" w:sz="4" w:space="0" w:color="auto"/>
            </w:tcBorders>
          </w:tcPr>
          <w:p w14:paraId="4D432A44" w14:textId="77777777" w:rsidR="004414DF" w:rsidRPr="009D4644" w:rsidRDefault="004414DF" w:rsidP="00C10520">
            <w:pPr>
              <w:pStyle w:val="Heading3"/>
              <w:spacing w:before="120" w:after="120"/>
            </w:pPr>
            <w:r w:rsidRPr="009D4644">
              <w:t>5.   ROLE OF DEPARTMENT</w:t>
            </w:r>
          </w:p>
        </w:tc>
      </w:tr>
      <w:tr w:rsidR="004414DF" w:rsidRPr="009D4644" w14:paraId="49A3D6C9" w14:textId="77777777" w:rsidTr="00F13C18">
        <w:tc>
          <w:tcPr>
            <w:tcW w:w="10506" w:type="dxa"/>
            <w:tcBorders>
              <w:top w:val="single" w:sz="6" w:space="0" w:color="auto"/>
              <w:left w:val="single" w:sz="4" w:space="0" w:color="auto"/>
              <w:bottom w:val="single" w:sz="6" w:space="0" w:color="auto"/>
              <w:right w:val="single" w:sz="4" w:space="0" w:color="auto"/>
            </w:tcBorders>
          </w:tcPr>
          <w:p w14:paraId="727290E9" w14:textId="77777777" w:rsidR="004414DF" w:rsidRDefault="004414DF" w:rsidP="00C10520">
            <w:pPr>
              <w:rPr>
                <w:rFonts w:ascii="Arial" w:hAnsi="Arial" w:cs="Arial"/>
              </w:rPr>
            </w:pPr>
          </w:p>
          <w:p w14:paraId="302E1D7A" w14:textId="77777777" w:rsidR="003751F6" w:rsidRPr="003751F6" w:rsidRDefault="003751F6" w:rsidP="003751F6">
            <w:pPr>
              <w:rPr>
                <w:rFonts w:ascii="Arial" w:hAnsi="Arial" w:cs="Arial"/>
              </w:rPr>
            </w:pPr>
            <w:r w:rsidRPr="003751F6">
              <w:rPr>
                <w:rFonts w:ascii="Arial" w:eastAsia="Calibri" w:hAnsi="Arial" w:cs="Arial"/>
              </w:rPr>
              <w:t>The role of NHS Greater Glasgow and Clyde Pharmacy Services is to:</w:t>
            </w:r>
          </w:p>
          <w:p w14:paraId="742D9B46" w14:textId="77777777" w:rsidR="003751F6" w:rsidRPr="003751F6" w:rsidRDefault="003751F6" w:rsidP="003751F6">
            <w:pPr>
              <w:rPr>
                <w:rFonts w:ascii="Arial" w:hAnsi="Arial" w:cs="Arial"/>
              </w:rPr>
            </w:pPr>
            <w:r w:rsidRPr="003751F6">
              <w:rPr>
                <w:rFonts w:ascii="Arial" w:eastAsia="Calibri" w:hAnsi="Arial" w:cs="Arial"/>
              </w:rPr>
              <w:t xml:space="preserve"> </w:t>
            </w:r>
          </w:p>
          <w:p w14:paraId="14AAB0FD" w14:textId="77777777" w:rsidR="003751F6" w:rsidRPr="003751F6" w:rsidRDefault="003751F6" w:rsidP="003751F6">
            <w:pPr>
              <w:pStyle w:val="ListParagraph"/>
              <w:widowControl w:val="0"/>
              <w:numPr>
                <w:ilvl w:val="0"/>
                <w:numId w:val="9"/>
              </w:numPr>
              <w:autoSpaceDE w:val="0"/>
              <w:autoSpaceDN w:val="0"/>
              <w:spacing w:before="31" w:after="0" w:line="240" w:lineRule="auto"/>
              <w:contextualSpacing w:val="0"/>
              <w:jc w:val="both"/>
              <w:rPr>
                <w:rFonts w:ascii="Arial" w:hAnsi="Arial" w:cs="Arial"/>
                <w:sz w:val="24"/>
                <w:szCs w:val="24"/>
              </w:rPr>
            </w:pPr>
            <w:r w:rsidRPr="003751F6">
              <w:rPr>
                <w:rFonts w:ascii="Arial" w:hAnsi="Arial" w:cs="Arial"/>
                <w:sz w:val="24"/>
                <w:szCs w:val="24"/>
              </w:rPr>
              <w:t>Ensure that patients derive maximum benefit and minimum harm from their medicines</w:t>
            </w:r>
          </w:p>
          <w:p w14:paraId="73548464" w14:textId="77777777" w:rsidR="00811251" w:rsidRDefault="003751F6" w:rsidP="003751F6">
            <w:pPr>
              <w:pStyle w:val="ListParagraph"/>
              <w:widowControl w:val="0"/>
              <w:numPr>
                <w:ilvl w:val="0"/>
                <w:numId w:val="9"/>
              </w:numPr>
              <w:autoSpaceDE w:val="0"/>
              <w:autoSpaceDN w:val="0"/>
              <w:spacing w:before="31" w:after="0" w:line="240" w:lineRule="auto"/>
              <w:contextualSpacing w:val="0"/>
              <w:jc w:val="both"/>
              <w:rPr>
                <w:rFonts w:ascii="Arial" w:hAnsi="Arial" w:cs="Arial"/>
                <w:sz w:val="24"/>
                <w:szCs w:val="24"/>
              </w:rPr>
            </w:pPr>
            <w:r w:rsidRPr="003751F6">
              <w:rPr>
                <w:rFonts w:ascii="Arial" w:hAnsi="Arial" w:cs="Arial"/>
                <w:sz w:val="24"/>
                <w:szCs w:val="24"/>
              </w:rPr>
              <w:t>Provide a single system approach to pharmacy and presc</w:t>
            </w:r>
            <w:r w:rsidR="00811251">
              <w:rPr>
                <w:rFonts w:ascii="Arial" w:hAnsi="Arial" w:cs="Arial"/>
                <w:sz w:val="24"/>
                <w:szCs w:val="24"/>
              </w:rPr>
              <w:t>ribing policy issues, including</w:t>
            </w:r>
          </w:p>
          <w:p w14:paraId="0C67F029" w14:textId="77777777" w:rsidR="003751F6" w:rsidRPr="003751F6" w:rsidRDefault="00811251" w:rsidP="00F13C18">
            <w:pPr>
              <w:pStyle w:val="ListParagraph"/>
              <w:widowControl w:val="0"/>
              <w:autoSpaceDE w:val="0"/>
              <w:autoSpaceDN w:val="0"/>
              <w:spacing w:before="31" w:after="0" w:line="240" w:lineRule="auto"/>
              <w:ind w:left="644"/>
              <w:contextualSpacing w:val="0"/>
              <w:jc w:val="both"/>
              <w:rPr>
                <w:rFonts w:ascii="Arial" w:hAnsi="Arial" w:cs="Arial"/>
                <w:sz w:val="24"/>
                <w:szCs w:val="24"/>
              </w:rPr>
            </w:pPr>
            <w:r>
              <w:rPr>
                <w:rFonts w:ascii="Arial" w:hAnsi="Arial" w:cs="Arial"/>
                <w:sz w:val="24"/>
                <w:szCs w:val="24"/>
              </w:rPr>
              <w:t xml:space="preserve"> </w:t>
            </w:r>
            <w:r w:rsidR="003751F6" w:rsidRPr="003751F6">
              <w:rPr>
                <w:rFonts w:ascii="Arial" w:hAnsi="Arial" w:cs="Arial"/>
                <w:sz w:val="24"/>
                <w:szCs w:val="24"/>
              </w:rPr>
              <w:t>integration of systems within pharmacy and prescribing support functions</w:t>
            </w:r>
          </w:p>
          <w:p w14:paraId="0A7503E1" w14:textId="77777777" w:rsidR="003751F6" w:rsidRPr="003751F6" w:rsidRDefault="003751F6" w:rsidP="003751F6">
            <w:pPr>
              <w:pStyle w:val="ListParagraph"/>
              <w:widowControl w:val="0"/>
              <w:numPr>
                <w:ilvl w:val="0"/>
                <w:numId w:val="9"/>
              </w:numPr>
              <w:autoSpaceDE w:val="0"/>
              <w:autoSpaceDN w:val="0"/>
              <w:spacing w:before="31" w:after="0" w:line="240" w:lineRule="auto"/>
              <w:contextualSpacing w:val="0"/>
              <w:jc w:val="both"/>
              <w:rPr>
                <w:rFonts w:ascii="Arial" w:hAnsi="Arial" w:cs="Arial"/>
                <w:sz w:val="24"/>
                <w:szCs w:val="24"/>
              </w:rPr>
            </w:pPr>
            <w:r w:rsidRPr="003751F6">
              <w:rPr>
                <w:rFonts w:ascii="Arial" w:hAnsi="Arial" w:cs="Arial"/>
                <w:sz w:val="24"/>
                <w:szCs w:val="24"/>
              </w:rPr>
              <w:t xml:space="preserve">Support clinicians in their provision of high quality, effective and efficient pharmaceutical care to individual patients at whatever their point of need in their healthcare journey </w:t>
            </w:r>
          </w:p>
          <w:p w14:paraId="46227DF1" w14:textId="77777777" w:rsidR="003751F6" w:rsidRPr="003751F6" w:rsidRDefault="003751F6" w:rsidP="003751F6">
            <w:pPr>
              <w:pStyle w:val="ListParagraph"/>
              <w:widowControl w:val="0"/>
              <w:numPr>
                <w:ilvl w:val="0"/>
                <w:numId w:val="9"/>
              </w:numPr>
              <w:autoSpaceDE w:val="0"/>
              <w:autoSpaceDN w:val="0"/>
              <w:spacing w:before="31" w:after="0" w:line="240" w:lineRule="auto"/>
              <w:contextualSpacing w:val="0"/>
              <w:jc w:val="both"/>
              <w:rPr>
                <w:rFonts w:ascii="Arial" w:hAnsi="Arial" w:cs="Arial"/>
                <w:sz w:val="24"/>
                <w:szCs w:val="24"/>
              </w:rPr>
            </w:pPr>
            <w:r w:rsidRPr="003751F6">
              <w:rPr>
                <w:rFonts w:ascii="Arial" w:hAnsi="Arial" w:cs="Arial"/>
                <w:sz w:val="24"/>
                <w:szCs w:val="24"/>
              </w:rPr>
              <w:t>Provide prescribers and managers with high quality, timeous information, analysis and advice to assist them to deliver effective prescribing management</w:t>
            </w:r>
          </w:p>
          <w:p w14:paraId="34467106" w14:textId="77777777" w:rsidR="003751F6" w:rsidRPr="003751F6" w:rsidRDefault="003751F6" w:rsidP="003751F6">
            <w:pPr>
              <w:pStyle w:val="ListParagraph"/>
              <w:widowControl w:val="0"/>
              <w:numPr>
                <w:ilvl w:val="0"/>
                <w:numId w:val="9"/>
              </w:numPr>
              <w:autoSpaceDE w:val="0"/>
              <w:autoSpaceDN w:val="0"/>
              <w:spacing w:before="31" w:after="0" w:line="240" w:lineRule="auto"/>
              <w:contextualSpacing w:val="0"/>
              <w:jc w:val="both"/>
              <w:rPr>
                <w:rFonts w:ascii="Arial" w:hAnsi="Arial" w:cs="Arial"/>
                <w:sz w:val="24"/>
                <w:szCs w:val="24"/>
              </w:rPr>
            </w:pPr>
            <w:r w:rsidRPr="003751F6">
              <w:rPr>
                <w:rFonts w:ascii="Arial" w:hAnsi="Arial" w:cs="Arial"/>
                <w:sz w:val="24"/>
                <w:szCs w:val="24"/>
              </w:rPr>
              <w:t>Ensure that medicines are purchased, stored, dispensed and prescribed as cost effectively as possible</w:t>
            </w:r>
          </w:p>
          <w:p w14:paraId="0D6AD14B" w14:textId="77777777" w:rsidR="00770B71" w:rsidRPr="003751F6" w:rsidRDefault="00770B71" w:rsidP="00FC6E5B">
            <w:pPr>
              <w:rPr>
                <w:rFonts w:ascii="Arial" w:hAnsi="Arial" w:cs="Arial"/>
              </w:rPr>
            </w:pPr>
          </w:p>
          <w:p w14:paraId="55EBE31E" w14:textId="77777777" w:rsidR="00FC6E5B" w:rsidRDefault="00FC6E5B" w:rsidP="00FC6E5B">
            <w:pPr>
              <w:rPr>
                <w:rFonts w:ascii="Arial" w:hAnsi="Arial" w:cs="Arial"/>
              </w:rPr>
            </w:pPr>
            <w:r>
              <w:rPr>
                <w:rFonts w:ascii="Arial" w:hAnsi="Arial" w:cs="Arial"/>
              </w:rPr>
              <w:t>The RHC aseptic service provides a comprehensive highly specialised Manufacturing and Production service via:-</w:t>
            </w:r>
          </w:p>
          <w:p w14:paraId="3F04F0F6" w14:textId="77777777" w:rsidR="00F13C18" w:rsidRDefault="00F13C18" w:rsidP="00FC6E5B">
            <w:pPr>
              <w:rPr>
                <w:rFonts w:ascii="Arial" w:hAnsi="Arial" w:cs="Arial"/>
              </w:rPr>
            </w:pPr>
          </w:p>
          <w:p w14:paraId="5574CA91" w14:textId="77777777" w:rsidR="00FC6E5B" w:rsidRDefault="00FC6E5B" w:rsidP="001B0282">
            <w:pPr>
              <w:numPr>
                <w:ilvl w:val="0"/>
                <w:numId w:val="3"/>
              </w:numPr>
              <w:rPr>
                <w:rFonts w:ascii="Arial" w:hAnsi="Arial" w:cs="Arial"/>
              </w:rPr>
            </w:pPr>
            <w:r>
              <w:rPr>
                <w:rFonts w:ascii="Arial" w:hAnsi="Arial" w:cs="Arial"/>
              </w:rPr>
              <w:t>A section 10 exemption to the medicines act 1968 whereby sterile parenteral products are prepared in accordance with a prescription or order and are subject to set controls.</w:t>
            </w:r>
          </w:p>
          <w:p w14:paraId="151BD060" w14:textId="77777777" w:rsidR="00F13C18" w:rsidRDefault="00FC6E5B" w:rsidP="00F13C18">
            <w:pPr>
              <w:numPr>
                <w:ilvl w:val="0"/>
                <w:numId w:val="2"/>
              </w:numPr>
              <w:spacing w:before="120" w:after="120"/>
              <w:ind w:left="357" w:hanging="357"/>
              <w:rPr>
                <w:rFonts w:ascii="Arial" w:hAnsi="Arial" w:cs="Arial"/>
              </w:rPr>
            </w:pPr>
            <w:r>
              <w:rPr>
                <w:rFonts w:ascii="Arial" w:hAnsi="Arial" w:cs="Arial"/>
              </w:rPr>
              <w:t xml:space="preserve">A Manufacturer’s Specials </w:t>
            </w:r>
            <w:r w:rsidR="00811251">
              <w:rPr>
                <w:rFonts w:ascii="Arial" w:hAnsi="Arial" w:cs="Arial"/>
              </w:rPr>
              <w:t xml:space="preserve">(MS) </w:t>
            </w:r>
            <w:r>
              <w:rPr>
                <w:rFonts w:ascii="Arial" w:hAnsi="Arial" w:cs="Arial"/>
              </w:rPr>
              <w:t xml:space="preserve">Licence granted by the Medicines and Healthcare products Regulatory Agency – MHRA - (part of the Department of Health), which allows the unit to manufacture a range of sterile pharmaceuticals which are not commercially available. </w:t>
            </w:r>
          </w:p>
          <w:p w14:paraId="2AC9647E" w14:textId="77777777" w:rsidR="00F13C18" w:rsidRDefault="00FC6E5B" w:rsidP="00C10520">
            <w:pPr>
              <w:numPr>
                <w:ilvl w:val="0"/>
                <w:numId w:val="2"/>
              </w:numPr>
              <w:rPr>
                <w:rFonts w:ascii="Arial" w:hAnsi="Arial" w:cs="Arial"/>
              </w:rPr>
            </w:pPr>
            <w:r w:rsidRPr="00F13C18">
              <w:rPr>
                <w:rFonts w:ascii="Arial" w:hAnsi="Arial" w:cs="Arial"/>
              </w:rPr>
              <w:t xml:space="preserve">Medicines are thus tailored to meet induvial patient group needs. </w:t>
            </w:r>
          </w:p>
          <w:p w14:paraId="290CE68A" w14:textId="0B20FD42" w:rsidR="005F6DF3" w:rsidRPr="00F13C18" w:rsidRDefault="00FC6E5B" w:rsidP="00C10520">
            <w:pPr>
              <w:numPr>
                <w:ilvl w:val="0"/>
                <w:numId w:val="2"/>
              </w:numPr>
              <w:rPr>
                <w:rFonts w:ascii="Arial" w:hAnsi="Arial" w:cs="Arial"/>
              </w:rPr>
            </w:pPr>
            <w:r w:rsidRPr="00F13C18">
              <w:rPr>
                <w:rFonts w:ascii="Arial" w:hAnsi="Arial" w:cs="Arial"/>
                <w:bCs/>
              </w:rPr>
              <w:t>Quality Assurance ensures manufacturing proceeds according to national legislation and standards and that patients receive products of the quality required. Patient care is thus safeguarded.</w:t>
            </w:r>
          </w:p>
          <w:p w14:paraId="6EF50A95" w14:textId="77777777" w:rsidR="005F6DF3" w:rsidRPr="009D4644" w:rsidRDefault="005F6DF3" w:rsidP="00770B71">
            <w:pPr>
              <w:rPr>
                <w:rFonts w:ascii="Arial" w:hAnsi="Arial" w:cs="Arial"/>
              </w:rPr>
            </w:pPr>
          </w:p>
        </w:tc>
      </w:tr>
    </w:tbl>
    <w:p w14:paraId="2D73C326" w14:textId="77777777" w:rsidR="00F85AF0" w:rsidRDefault="00F85AF0">
      <w:pPr>
        <w:rPr>
          <w:rFonts w:ascii="Arial" w:hAnsi="Arial" w:cs="Arial"/>
        </w:rPr>
      </w:pPr>
    </w:p>
    <w:tbl>
      <w:tblPr>
        <w:tblStyle w:val="TableGrid"/>
        <w:tblW w:w="0" w:type="auto"/>
        <w:tblInd w:w="-318" w:type="dxa"/>
        <w:tblLook w:val="04A0" w:firstRow="1" w:lastRow="0" w:firstColumn="1" w:lastColumn="0" w:noHBand="0" w:noVBand="1"/>
      </w:tblPr>
      <w:tblGrid>
        <w:gridCol w:w="10280"/>
      </w:tblGrid>
      <w:tr w:rsidR="00F13C18" w14:paraId="44404372" w14:textId="77777777" w:rsidTr="00F13C18">
        <w:tc>
          <w:tcPr>
            <w:tcW w:w="10506" w:type="dxa"/>
          </w:tcPr>
          <w:p w14:paraId="640C3AFF" w14:textId="1A35C41B" w:rsidR="00F13C18" w:rsidRDefault="00F13C18" w:rsidP="00F13C18">
            <w:pPr>
              <w:spacing w:before="120" w:after="120"/>
              <w:rPr>
                <w:rFonts w:ascii="Arial" w:hAnsi="Arial" w:cs="Arial"/>
              </w:rPr>
            </w:pPr>
            <w:r w:rsidRPr="00F13C18">
              <w:rPr>
                <w:rFonts w:ascii="Arial" w:hAnsi="Arial" w:cs="Arial"/>
                <w:b/>
              </w:rPr>
              <w:t>6</w:t>
            </w:r>
            <w:r>
              <w:rPr>
                <w:rFonts w:ascii="Arial" w:hAnsi="Arial" w:cs="Arial"/>
              </w:rPr>
              <w:t xml:space="preserve">.   </w:t>
            </w:r>
            <w:r w:rsidRPr="00F13C18">
              <w:rPr>
                <w:rFonts w:ascii="Arial" w:hAnsi="Arial" w:cs="Arial"/>
                <w:b/>
                <w:caps/>
              </w:rPr>
              <w:t>Key Result Areas</w:t>
            </w:r>
          </w:p>
        </w:tc>
      </w:tr>
      <w:tr w:rsidR="00F13C18" w14:paraId="69AFB08D" w14:textId="77777777" w:rsidTr="00F13C18">
        <w:tc>
          <w:tcPr>
            <w:tcW w:w="10506" w:type="dxa"/>
          </w:tcPr>
          <w:p w14:paraId="7FE5F794" w14:textId="77777777" w:rsidR="00F13C18" w:rsidRDefault="00F13C18" w:rsidP="00F13C18">
            <w:pPr>
              <w:pStyle w:val="Heading3"/>
              <w:ind w:right="72"/>
            </w:pPr>
            <w:r>
              <w:t>Leadership, Team Management and practice</w:t>
            </w:r>
          </w:p>
          <w:p w14:paraId="3457D2A4" w14:textId="77777777" w:rsidR="00F13C18" w:rsidRDefault="00F13C18" w:rsidP="00F13C18">
            <w:pPr>
              <w:pStyle w:val="Heading3"/>
              <w:ind w:right="72"/>
            </w:pPr>
          </w:p>
          <w:p w14:paraId="2838AA62" w14:textId="77777777" w:rsidR="00F13C18" w:rsidRPr="003751F6" w:rsidRDefault="00F13C18" w:rsidP="00F13C18">
            <w:pPr>
              <w:pStyle w:val="Heading3"/>
              <w:ind w:right="72"/>
              <w:rPr>
                <w:b w:val="0"/>
              </w:rPr>
            </w:pPr>
            <w:r w:rsidRPr="003751F6">
              <w:rPr>
                <w:b w:val="0"/>
                <w:color w:val="000000"/>
              </w:rPr>
              <w:t>Accountable for the quality, development, delivery and evaluation of aseptic dispensing services (cytotoxic chemotherapy, Total Parenteral Nutrition ,CIVAS and clinical trial materials)</w:t>
            </w:r>
            <w:r>
              <w:rPr>
                <w:b w:val="0"/>
                <w:color w:val="000000"/>
              </w:rPr>
              <w:t xml:space="preserve"> </w:t>
            </w:r>
            <w:r w:rsidRPr="003751F6">
              <w:rPr>
                <w:b w:val="0"/>
                <w:color w:val="000000"/>
              </w:rPr>
              <w:t xml:space="preserve">across allocated sites including prioritisation of patient groups, undertaking capacity planning and developing business cases, in line with overall strategy and policies of PPSU Preparative Services  and NHS GG and Clyde Pharmaceutical Care Committee and national policy. </w:t>
            </w:r>
          </w:p>
          <w:p w14:paraId="20ED2C0C" w14:textId="77777777" w:rsidR="00F13C18" w:rsidRPr="003751F6" w:rsidRDefault="00F13C18" w:rsidP="00F13C18">
            <w:pPr>
              <w:rPr>
                <w:rFonts w:ascii="Arial" w:eastAsia="Calibri" w:hAnsi="Arial" w:cs="Arial"/>
              </w:rPr>
            </w:pPr>
            <w:r w:rsidRPr="003751F6">
              <w:rPr>
                <w:rFonts w:ascii="Arial" w:eastAsia="Calibri" w:hAnsi="Arial" w:cs="Arial"/>
              </w:rPr>
              <w:t xml:space="preserve"> </w:t>
            </w:r>
          </w:p>
          <w:p w14:paraId="45BF95E9" w14:textId="77777777" w:rsidR="00F13C18" w:rsidRPr="003751F6" w:rsidRDefault="00F13C18" w:rsidP="00F13C18">
            <w:pPr>
              <w:rPr>
                <w:rFonts w:ascii="Arial" w:hAnsi="Arial" w:cs="Arial"/>
              </w:rPr>
            </w:pPr>
            <w:r w:rsidRPr="003751F6">
              <w:rPr>
                <w:rFonts w:ascii="Arial" w:hAnsi="Arial" w:cs="Arial"/>
              </w:rPr>
              <w:t xml:space="preserve">Act as the “Responsible Pharmacist” in relation to aseptic dispensing services provided for the relevant site, and work with the Area Quality Assurance Team to ensure that these services meet local and national standards such as the Farwell Report (Department of Health 1994) </w:t>
            </w:r>
          </w:p>
          <w:p w14:paraId="61E6E568" w14:textId="77777777" w:rsidR="00F13C18" w:rsidRPr="003751F6" w:rsidRDefault="00F13C18" w:rsidP="00F13C18">
            <w:pPr>
              <w:rPr>
                <w:rFonts w:ascii="Arial" w:eastAsia="Calibri" w:hAnsi="Arial" w:cs="Arial"/>
              </w:rPr>
            </w:pPr>
            <w:r w:rsidRPr="003751F6">
              <w:rPr>
                <w:rFonts w:ascii="Arial" w:eastAsia="Calibri" w:hAnsi="Arial" w:cs="Arial"/>
              </w:rPr>
              <w:t xml:space="preserve"> </w:t>
            </w:r>
          </w:p>
          <w:p w14:paraId="71FBB7D8" w14:textId="77777777" w:rsidR="00F13C18" w:rsidRPr="003751F6" w:rsidRDefault="00F13C18" w:rsidP="00F13C18">
            <w:pPr>
              <w:rPr>
                <w:rFonts w:ascii="Arial" w:hAnsi="Arial" w:cs="Arial"/>
              </w:rPr>
            </w:pPr>
            <w:r w:rsidRPr="003751F6">
              <w:rPr>
                <w:rFonts w:ascii="Arial" w:hAnsi="Arial" w:cs="Arial"/>
                <w:color w:val="000000"/>
              </w:rPr>
              <w:t>Responsible for professional leadership of pharmacy staff providing aseptic dispensing within specialist area including recruitment and selection, undertaking personal development planning and review, training needs assessment, training plan development and performance management and assessment.</w:t>
            </w:r>
          </w:p>
          <w:p w14:paraId="60C8DD57" w14:textId="77777777" w:rsidR="00F13C18" w:rsidRPr="003751F6" w:rsidRDefault="00F13C18" w:rsidP="00F13C18">
            <w:pPr>
              <w:rPr>
                <w:rFonts w:ascii="Arial" w:eastAsia="Calibri" w:hAnsi="Arial" w:cs="Arial"/>
              </w:rPr>
            </w:pPr>
            <w:r w:rsidRPr="003751F6">
              <w:rPr>
                <w:rFonts w:ascii="Arial" w:eastAsia="Calibri" w:hAnsi="Arial" w:cs="Arial"/>
              </w:rPr>
              <w:t xml:space="preserve"> </w:t>
            </w:r>
          </w:p>
          <w:p w14:paraId="14E046D2" w14:textId="77777777" w:rsidR="00F13C18" w:rsidRPr="003751F6" w:rsidRDefault="00F13C18" w:rsidP="00F13C18">
            <w:pPr>
              <w:rPr>
                <w:rFonts w:ascii="Arial" w:hAnsi="Arial" w:cs="Arial"/>
              </w:rPr>
            </w:pPr>
            <w:r w:rsidRPr="003751F6">
              <w:rPr>
                <w:rFonts w:ascii="Arial" w:hAnsi="Arial" w:cs="Arial"/>
                <w:color w:val="000000"/>
              </w:rPr>
              <w:t xml:space="preserve">Responsible for the </w:t>
            </w:r>
            <w:r>
              <w:rPr>
                <w:rFonts w:ascii="Arial" w:hAnsi="Arial" w:cs="Arial"/>
                <w:color w:val="000000"/>
              </w:rPr>
              <w:t xml:space="preserve">Pharmaceutical </w:t>
            </w:r>
            <w:r w:rsidRPr="003751F6">
              <w:rPr>
                <w:rFonts w:ascii="Arial" w:hAnsi="Arial" w:cs="Arial"/>
                <w:color w:val="000000"/>
              </w:rPr>
              <w:t>Quality  System (</w:t>
            </w:r>
            <w:r>
              <w:rPr>
                <w:rFonts w:ascii="Arial" w:hAnsi="Arial" w:cs="Arial"/>
                <w:color w:val="000000"/>
              </w:rPr>
              <w:t>PQS</w:t>
            </w:r>
            <w:r w:rsidRPr="003751F6">
              <w:rPr>
                <w:rFonts w:ascii="Arial" w:hAnsi="Arial" w:cs="Arial"/>
                <w:color w:val="000000"/>
              </w:rPr>
              <w:t>) in place in the site APU and activities in line with Good Manufacturing Guide</w:t>
            </w:r>
          </w:p>
          <w:p w14:paraId="7B09B58F" w14:textId="77777777" w:rsidR="00F13C18" w:rsidRPr="003751F6" w:rsidRDefault="00F13C18" w:rsidP="00F13C18">
            <w:pPr>
              <w:rPr>
                <w:rFonts w:ascii="Arial" w:eastAsia="Calibri" w:hAnsi="Arial" w:cs="Arial"/>
              </w:rPr>
            </w:pPr>
            <w:r w:rsidRPr="003751F6">
              <w:rPr>
                <w:rFonts w:ascii="Arial" w:eastAsia="Calibri" w:hAnsi="Arial" w:cs="Arial"/>
              </w:rPr>
              <w:t xml:space="preserve"> </w:t>
            </w:r>
          </w:p>
          <w:p w14:paraId="3E8735E5" w14:textId="77777777" w:rsidR="00F13C18" w:rsidRPr="003751F6" w:rsidRDefault="00F13C18" w:rsidP="00F13C18">
            <w:pPr>
              <w:rPr>
                <w:rFonts w:ascii="Arial" w:hAnsi="Arial" w:cs="Arial"/>
              </w:rPr>
            </w:pPr>
            <w:r w:rsidRPr="003751F6">
              <w:rPr>
                <w:rFonts w:ascii="Arial" w:hAnsi="Arial" w:cs="Arial"/>
                <w:color w:val="000000"/>
              </w:rPr>
              <w:t>Responsible for the line management of the Deputy Accountable Pharmacist</w:t>
            </w:r>
            <w:r>
              <w:rPr>
                <w:rFonts w:ascii="Arial" w:hAnsi="Arial" w:cs="Arial"/>
                <w:color w:val="000000"/>
              </w:rPr>
              <w:t>s</w:t>
            </w:r>
            <w:r w:rsidRPr="003751F6">
              <w:rPr>
                <w:rFonts w:ascii="Arial" w:hAnsi="Arial" w:cs="Arial"/>
                <w:color w:val="000000"/>
              </w:rPr>
              <w:t xml:space="preserve"> and Lead Pharmacy Technicians</w:t>
            </w:r>
            <w:r>
              <w:rPr>
                <w:rFonts w:ascii="Arial" w:hAnsi="Arial" w:cs="Arial"/>
                <w:color w:val="000000"/>
              </w:rPr>
              <w:t>, technicians and support workers</w:t>
            </w:r>
            <w:r w:rsidRPr="003751F6">
              <w:rPr>
                <w:rFonts w:ascii="Arial" w:hAnsi="Arial" w:cs="Arial"/>
                <w:color w:val="000000"/>
              </w:rPr>
              <w:t xml:space="preserve"> including annual appraisal and performance management</w:t>
            </w:r>
          </w:p>
          <w:p w14:paraId="642B7146" w14:textId="77777777" w:rsidR="00F13C18" w:rsidRPr="003751F6" w:rsidRDefault="00F13C18" w:rsidP="00F13C18">
            <w:pPr>
              <w:rPr>
                <w:rFonts w:ascii="Arial" w:eastAsia="Calibri" w:hAnsi="Arial" w:cs="Arial"/>
              </w:rPr>
            </w:pPr>
            <w:r w:rsidRPr="003751F6">
              <w:rPr>
                <w:rFonts w:ascii="Arial" w:eastAsia="Calibri" w:hAnsi="Arial" w:cs="Arial"/>
              </w:rPr>
              <w:t xml:space="preserve"> </w:t>
            </w:r>
          </w:p>
          <w:p w14:paraId="71A57786" w14:textId="77777777" w:rsidR="00F13C18" w:rsidRPr="003751F6" w:rsidRDefault="00F13C18" w:rsidP="00F13C18">
            <w:pPr>
              <w:rPr>
                <w:rFonts w:ascii="Arial" w:hAnsi="Arial" w:cs="Arial"/>
              </w:rPr>
            </w:pPr>
            <w:r w:rsidRPr="003751F6">
              <w:rPr>
                <w:rFonts w:ascii="Arial" w:hAnsi="Arial" w:cs="Arial"/>
                <w:color w:val="000000"/>
              </w:rPr>
              <w:t>Plan and lead  provision of aseptic dispensing to patients within specialist area and is responsible for prioritising workload and allocation of resources</w:t>
            </w:r>
          </w:p>
          <w:p w14:paraId="553E5A15" w14:textId="77777777" w:rsidR="00F13C18" w:rsidRDefault="00F13C18">
            <w:pPr>
              <w:rPr>
                <w:rFonts w:ascii="Arial" w:hAnsi="Arial" w:cs="Arial"/>
              </w:rPr>
            </w:pPr>
          </w:p>
          <w:p w14:paraId="5412B1FE" w14:textId="77777777" w:rsidR="00F13C18" w:rsidRDefault="00F13C18" w:rsidP="00F13C18">
            <w:pPr>
              <w:rPr>
                <w:rFonts w:ascii="Arial" w:hAnsi="Arial" w:cs="Arial"/>
                <w:b/>
              </w:rPr>
            </w:pPr>
            <w:r>
              <w:rPr>
                <w:rFonts w:ascii="Arial" w:hAnsi="Arial" w:cs="Arial"/>
                <w:b/>
              </w:rPr>
              <w:t xml:space="preserve">Technical Advice and </w:t>
            </w:r>
            <w:r w:rsidRPr="00FC6E5B">
              <w:rPr>
                <w:rFonts w:ascii="Arial" w:hAnsi="Arial" w:cs="Arial"/>
                <w:b/>
              </w:rPr>
              <w:t>Facilities Management</w:t>
            </w:r>
            <w:r>
              <w:rPr>
                <w:rFonts w:ascii="Arial" w:hAnsi="Arial" w:cs="Arial"/>
                <w:b/>
              </w:rPr>
              <w:t xml:space="preserve"> </w:t>
            </w:r>
          </w:p>
          <w:p w14:paraId="6C43395C" w14:textId="77777777" w:rsidR="00F13C18" w:rsidRPr="00770B71" w:rsidRDefault="00F13C18" w:rsidP="00F13C18">
            <w:pPr>
              <w:rPr>
                <w:rFonts w:ascii="Arial" w:hAnsi="Arial" w:cs="Arial"/>
                <w:b/>
              </w:rPr>
            </w:pPr>
            <w:r w:rsidRPr="00770B71">
              <w:rPr>
                <w:rFonts w:ascii="Arial" w:hAnsi="Arial" w:cs="Arial"/>
              </w:rPr>
              <w:t>Responsible and accountable</w:t>
            </w:r>
            <w:r w:rsidRPr="00770B71">
              <w:rPr>
                <w:rFonts w:ascii="Arial" w:hAnsi="Arial" w:cs="Arial"/>
                <w:bCs/>
              </w:rPr>
              <w:t xml:space="preserve"> for ensuring that all equipment (technology, </w:t>
            </w:r>
            <w:r>
              <w:rPr>
                <w:rFonts w:ascii="Arial" w:hAnsi="Arial" w:cs="Arial"/>
                <w:bCs/>
              </w:rPr>
              <w:t xml:space="preserve">hardware, </w:t>
            </w:r>
            <w:r w:rsidRPr="00770B71">
              <w:rPr>
                <w:rFonts w:ascii="Arial" w:hAnsi="Arial" w:cs="Arial"/>
                <w:bCs/>
              </w:rPr>
              <w:t>automation and software)</w:t>
            </w:r>
            <w:r>
              <w:rPr>
                <w:rFonts w:ascii="Arial" w:hAnsi="Arial" w:cs="Arial"/>
                <w:bCs/>
              </w:rPr>
              <w:t xml:space="preserve"> is </w:t>
            </w:r>
            <w:r w:rsidRPr="00770B71">
              <w:rPr>
                <w:rFonts w:ascii="Arial" w:hAnsi="Arial" w:cs="Arial"/>
                <w:bCs/>
              </w:rPr>
              <w:t>safe</w:t>
            </w:r>
            <w:r>
              <w:rPr>
                <w:rFonts w:ascii="Arial" w:hAnsi="Arial" w:cs="Arial"/>
                <w:bCs/>
              </w:rPr>
              <w:t xml:space="preserve"> for </w:t>
            </w:r>
            <w:r w:rsidRPr="00770B71">
              <w:rPr>
                <w:rFonts w:ascii="Arial" w:hAnsi="Arial" w:cs="Arial"/>
                <w:bCs/>
              </w:rPr>
              <w:t>use</w:t>
            </w:r>
            <w:r w:rsidRPr="005B32B7">
              <w:rPr>
                <w:rFonts w:ascii="Arial" w:hAnsi="Arial" w:cs="Arial"/>
                <w:bCs/>
              </w:rPr>
              <w:t xml:space="preserve"> </w:t>
            </w:r>
            <w:r>
              <w:rPr>
                <w:rFonts w:ascii="Arial" w:hAnsi="Arial" w:cs="Arial"/>
                <w:bCs/>
              </w:rPr>
              <w:t>in the</w:t>
            </w:r>
            <w:r w:rsidRPr="005B32B7">
              <w:rPr>
                <w:rFonts w:ascii="Arial" w:hAnsi="Arial" w:cs="Arial"/>
                <w:bCs/>
              </w:rPr>
              <w:t xml:space="preserve"> preparation and manufacture of pharmaceuticals </w:t>
            </w:r>
            <w:r>
              <w:rPr>
                <w:rFonts w:ascii="Arial" w:hAnsi="Arial" w:cs="Arial"/>
                <w:bCs/>
              </w:rPr>
              <w:t>e.g.</w:t>
            </w:r>
            <w:r w:rsidRPr="005B32B7">
              <w:rPr>
                <w:rFonts w:ascii="Arial" w:hAnsi="Arial" w:cs="Arial"/>
                <w:bCs/>
              </w:rPr>
              <w:t xml:space="preserve"> BAXA EM2400 automated compounders, </w:t>
            </w:r>
            <w:r>
              <w:rPr>
                <w:rFonts w:ascii="Arial" w:hAnsi="Arial" w:cs="Arial"/>
                <w:bCs/>
              </w:rPr>
              <w:t>Braun GRI -Fill OPAT pump,</w:t>
            </w:r>
            <w:r w:rsidRPr="005B32B7">
              <w:rPr>
                <w:rFonts w:ascii="Arial" w:hAnsi="Arial" w:cs="Arial"/>
                <w:bCs/>
              </w:rPr>
              <w:t>Cl</w:t>
            </w:r>
            <w:r w:rsidRPr="005B32B7">
              <w:rPr>
                <w:rFonts w:ascii="Arial" w:hAnsi="Arial" w:cs="Arial"/>
              </w:rPr>
              <w:t>ass2 safety cabinets,  Laminar air flow cabinets and  negative pressure isolators</w:t>
            </w:r>
            <w:r w:rsidRPr="005B32B7">
              <w:rPr>
                <w:rFonts w:ascii="Arial" w:hAnsi="Arial" w:cs="Arial"/>
                <w:bCs/>
              </w:rPr>
              <w:t xml:space="preserve"> to include software, calibration, maintenance, process design, validation, safe use and training. </w:t>
            </w:r>
          </w:p>
          <w:p w14:paraId="69FC6153" w14:textId="77777777" w:rsidR="00F13C18" w:rsidRDefault="00F13C18" w:rsidP="00F13C18">
            <w:pPr>
              <w:rPr>
                <w:rFonts w:ascii="Arial" w:hAnsi="Arial" w:cs="Arial"/>
                <w:b/>
              </w:rPr>
            </w:pPr>
          </w:p>
          <w:p w14:paraId="70683B16" w14:textId="77777777" w:rsidR="00F13C18" w:rsidRDefault="00F13C18" w:rsidP="00F13C18">
            <w:pPr>
              <w:rPr>
                <w:rFonts w:ascii="Arial" w:hAnsi="Arial" w:cs="Arial"/>
              </w:rPr>
            </w:pPr>
          </w:p>
        </w:tc>
      </w:tr>
    </w:tbl>
    <w:p w14:paraId="21A4DE41" w14:textId="77777777" w:rsidR="00F13C18" w:rsidRDefault="00F13C18">
      <w:pPr>
        <w:rPr>
          <w:rFonts w:ascii="Arial" w:hAnsi="Arial" w:cs="Arial"/>
        </w:rPr>
      </w:pPr>
    </w:p>
    <w:p w14:paraId="78CBE97A" w14:textId="77777777" w:rsidR="00F13C18" w:rsidRDefault="00F13C18">
      <w:pPr>
        <w:rPr>
          <w:rFonts w:ascii="Arial" w:hAnsi="Arial" w:cs="Arial"/>
        </w:rPr>
      </w:pPr>
    </w:p>
    <w:p w14:paraId="41C8D399" w14:textId="77777777" w:rsidR="00F13C18" w:rsidRDefault="00F13C18">
      <w:pPr>
        <w:rPr>
          <w:rFonts w:ascii="Arial" w:hAnsi="Arial" w:cs="Arial"/>
        </w:rPr>
      </w:pPr>
    </w:p>
    <w:tbl>
      <w:tblPr>
        <w:tblStyle w:val="TableGrid"/>
        <w:tblW w:w="0" w:type="auto"/>
        <w:tblInd w:w="-318" w:type="dxa"/>
        <w:tblLook w:val="04A0" w:firstRow="1" w:lastRow="0" w:firstColumn="1" w:lastColumn="0" w:noHBand="0" w:noVBand="1"/>
      </w:tblPr>
      <w:tblGrid>
        <w:gridCol w:w="10280"/>
      </w:tblGrid>
      <w:tr w:rsidR="00F13C18" w14:paraId="6AD14848" w14:textId="77777777" w:rsidTr="00F13C18">
        <w:tc>
          <w:tcPr>
            <w:tcW w:w="10506" w:type="dxa"/>
          </w:tcPr>
          <w:p w14:paraId="636E41C8" w14:textId="77777777" w:rsidR="00F13C18" w:rsidRDefault="00F13C18" w:rsidP="00F13C18">
            <w:pPr>
              <w:rPr>
                <w:rFonts w:ascii="Arial" w:hAnsi="Arial" w:cs="Arial"/>
              </w:rPr>
            </w:pPr>
            <w:r>
              <w:rPr>
                <w:rFonts w:ascii="Arial" w:hAnsi="Arial" w:cs="Arial"/>
              </w:rPr>
              <w:t>R</w:t>
            </w:r>
            <w:r w:rsidRPr="005B32B7">
              <w:rPr>
                <w:rFonts w:ascii="Arial" w:hAnsi="Arial" w:cs="Arial"/>
              </w:rPr>
              <w:t xml:space="preserve">esponsible for implementation and use of several pieces of software bespoke to aseptic preparation and manufacturing to ensure patient safety and meet legislative demands. </w:t>
            </w:r>
            <w:proofErr w:type="gramStart"/>
            <w:r w:rsidRPr="005B32B7">
              <w:rPr>
                <w:rFonts w:ascii="Arial" w:hAnsi="Arial" w:cs="Arial"/>
              </w:rPr>
              <w:t>e.g</w:t>
            </w:r>
            <w:proofErr w:type="gramEnd"/>
            <w:r w:rsidRPr="005B32B7">
              <w:rPr>
                <w:rFonts w:ascii="Arial" w:hAnsi="Arial" w:cs="Arial"/>
              </w:rPr>
              <w:t xml:space="preserve">. FMS system, </w:t>
            </w:r>
            <w:proofErr w:type="spellStart"/>
            <w:r w:rsidRPr="005B32B7">
              <w:rPr>
                <w:rFonts w:ascii="Arial" w:hAnsi="Arial" w:cs="Arial"/>
              </w:rPr>
              <w:t>Prisym</w:t>
            </w:r>
            <w:proofErr w:type="spellEnd"/>
            <w:r w:rsidRPr="005B32B7">
              <w:rPr>
                <w:rFonts w:ascii="Arial" w:hAnsi="Arial" w:cs="Arial"/>
              </w:rPr>
              <w:t xml:space="preserve"> system. These are exclusive to the RHC aseptic unit within </w:t>
            </w:r>
            <w:r>
              <w:rPr>
                <w:rFonts w:ascii="Arial" w:hAnsi="Arial" w:cs="Arial"/>
              </w:rPr>
              <w:t>the West of Scotland region and have limited evidence base meaning the post holder requires to use professional expertise and judgement frequently</w:t>
            </w:r>
          </w:p>
          <w:p w14:paraId="17DE763E" w14:textId="77777777" w:rsidR="00F13C18" w:rsidRPr="004D18D9" w:rsidRDefault="00F13C18" w:rsidP="00F13C18">
            <w:pPr>
              <w:rPr>
                <w:rFonts w:ascii="Arial" w:hAnsi="Arial" w:cs="Arial"/>
                <w:b/>
              </w:rPr>
            </w:pPr>
          </w:p>
          <w:p w14:paraId="4C6AE12B" w14:textId="77777777" w:rsidR="00F13C18" w:rsidRDefault="00F13C18" w:rsidP="00F13C18">
            <w:pPr>
              <w:ind w:right="-27"/>
              <w:rPr>
                <w:rFonts w:ascii="Arial" w:hAnsi="Arial" w:cs="Arial"/>
              </w:rPr>
            </w:pPr>
            <w:r>
              <w:rPr>
                <w:rFonts w:ascii="Arial" w:hAnsi="Arial" w:cs="Arial"/>
              </w:rPr>
              <w:t xml:space="preserve">Ensure that suitable and reliable advice is available on  Health and Safety, particularly with reference to high risk products such as cytotoxic chemotherapy, monoclonal antibodies and gene therapy </w:t>
            </w:r>
          </w:p>
          <w:p w14:paraId="3B4D14C0" w14:textId="77777777" w:rsidR="00F13C18" w:rsidRDefault="00F13C18" w:rsidP="00F13C18">
            <w:pPr>
              <w:ind w:right="-27"/>
              <w:rPr>
                <w:rFonts w:ascii="Arial" w:hAnsi="Arial" w:cs="Arial"/>
              </w:rPr>
            </w:pPr>
          </w:p>
          <w:p w14:paraId="1721D355" w14:textId="77777777" w:rsidR="00F13C18" w:rsidRDefault="00F13C18" w:rsidP="00F13C18">
            <w:pPr>
              <w:ind w:right="-27"/>
              <w:rPr>
                <w:rFonts w:ascii="Arial" w:hAnsi="Arial" w:cs="Arial"/>
              </w:rPr>
            </w:pPr>
            <w:r>
              <w:rPr>
                <w:rFonts w:ascii="Arial" w:hAnsi="Arial" w:cs="Arial"/>
              </w:rPr>
              <w:t>Responsible for ensuring relevant legislation is interpreted and followed with regards to storage and waste disposal of medicines  Be able to advise Chief Pharmacists on relevant legislation including for new therapies e.g. Gene Therapy</w:t>
            </w:r>
          </w:p>
          <w:p w14:paraId="07B52598" w14:textId="77777777" w:rsidR="00F13C18" w:rsidRDefault="00F13C18" w:rsidP="00F13C18">
            <w:pPr>
              <w:ind w:right="-27"/>
              <w:rPr>
                <w:rFonts w:ascii="Arial" w:hAnsi="Arial" w:cs="Arial"/>
              </w:rPr>
            </w:pPr>
          </w:p>
          <w:p w14:paraId="4B6FF728" w14:textId="77777777" w:rsidR="00F13C18" w:rsidRDefault="00F13C18" w:rsidP="00F13C18">
            <w:pPr>
              <w:ind w:right="-27"/>
              <w:rPr>
                <w:rFonts w:ascii="Arial" w:hAnsi="Arial" w:cs="Arial"/>
              </w:rPr>
            </w:pPr>
            <w:r>
              <w:rPr>
                <w:rFonts w:ascii="Arial" w:hAnsi="Arial" w:cs="Arial"/>
              </w:rPr>
              <w:t>Responsible for ensuring relevant legislation is interpreted and followed with regards to maintenance of the aseptic facility e.g. Commission, monitor and review repairs, servicing and remedial work as required to   safety cabinets, Laminar Airflow Cabinet, isolators etc. as required. Ensure Service Level Agreements are in place and adhered to as necessary to ensure the facility is safe and fir for purpose.</w:t>
            </w:r>
          </w:p>
          <w:p w14:paraId="2169A98D" w14:textId="77777777" w:rsidR="00F13C18" w:rsidRPr="00FC6E5B" w:rsidRDefault="00F13C18" w:rsidP="00F13C18">
            <w:pPr>
              <w:rPr>
                <w:rFonts w:ascii="Arial" w:hAnsi="Arial" w:cs="Arial"/>
                <w:b/>
              </w:rPr>
            </w:pPr>
          </w:p>
          <w:p w14:paraId="6D9A4EE7" w14:textId="77777777" w:rsidR="00F13C18" w:rsidRDefault="00F13C18" w:rsidP="00F13C18">
            <w:pPr>
              <w:rPr>
                <w:rFonts w:ascii="Arial" w:hAnsi="Arial" w:cs="Arial"/>
                <w:b/>
              </w:rPr>
            </w:pPr>
            <w:r w:rsidRPr="00FC6E5B">
              <w:rPr>
                <w:rFonts w:ascii="Arial" w:hAnsi="Arial" w:cs="Arial"/>
                <w:b/>
              </w:rPr>
              <w:t>Financial Management</w:t>
            </w:r>
            <w:r>
              <w:rPr>
                <w:rFonts w:ascii="Arial" w:hAnsi="Arial" w:cs="Arial"/>
                <w:b/>
              </w:rPr>
              <w:t xml:space="preserve"> </w:t>
            </w:r>
          </w:p>
          <w:p w14:paraId="53D1D519" w14:textId="77777777" w:rsidR="00F13C18" w:rsidRDefault="00F13C18" w:rsidP="00F13C18">
            <w:pPr>
              <w:rPr>
                <w:rFonts w:ascii="Arial" w:hAnsi="Arial" w:cs="Arial"/>
              </w:rPr>
            </w:pPr>
            <w:r>
              <w:rPr>
                <w:rFonts w:ascii="Arial" w:hAnsi="Arial" w:cs="Arial"/>
              </w:rPr>
              <w:t>The post holder, is the budget holder and as such will oversee departmental staffing and service budgets including ensuring income is available to cover the operating costs  (facility, materials and staff) and set purchase prices for manufactured pharmaceuticals to ensure overhead costs are covered</w:t>
            </w:r>
          </w:p>
          <w:p w14:paraId="33E9108D" w14:textId="77777777" w:rsidR="00F13C18" w:rsidRDefault="00F13C18" w:rsidP="00F13C18">
            <w:pPr>
              <w:rPr>
                <w:rFonts w:ascii="Arial" w:hAnsi="Arial" w:cs="Arial"/>
              </w:rPr>
            </w:pPr>
          </w:p>
          <w:p w14:paraId="0F2CBD5A" w14:textId="77777777" w:rsidR="00F13C18" w:rsidRDefault="00F13C18" w:rsidP="00F13C18">
            <w:pPr>
              <w:rPr>
                <w:rFonts w:ascii="Arial" w:hAnsi="Arial" w:cs="Arial"/>
              </w:rPr>
            </w:pPr>
            <w:r>
              <w:rPr>
                <w:rFonts w:ascii="Arial" w:hAnsi="Arial" w:cs="Arial"/>
              </w:rPr>
              <w:t>Report high cost drug usage to support medicine planning activities</w:t>
            </w:r>
          </w:p>
          <w:p w14:paraId="4268EE27" w14:textId="77777777" w:rsidR="00F13C18" w:rsidRDefault="00F13C18" w:rsidP="00F13C18">
            <w:pPr>
              <w:rPr>
                <w:rFonts w:ascii="Arial" w:hAnsi="Arial" w:cs="Arial"/>
              </w:rPr>
            </w:pPr>
          </w:p>
          <w:p w14:paraId="4E851A72" w14:textId="77777777" w:rsidR="00F13C18" w:rsidRDefault="00F13C18" w:rsidP="00F13C18">
            <w:pPr>
              <w:rPr>
                <w:rFonts w:ascii="Arial" w:hAnsi="Arial" w:cs="Arial"/>
              </w:rPr>
            </w:pPr>
            <w:r>
              <w:rPr>
                <w:rFonts w:ascii="Arial" w:hAnsi="Arial" w:cs="Arial"/>
              </w:rPr>
              <w:t>Inform the specifications for, and provide expert professional advice for the purchasing and contracting of ancillary items e.g. cleanroom clothing, cleanroom testing, specialist cleaning companies. Make changes to practice if required to reduce cost without compromising quality and ensure patient safety is safeguarded.</w:t>
            </w:r>
          </w:p>
          <w:p w14:paraId="63545DCE" w14:textId="77777777" w:rsidR="00F13C18" w:rsidRDefault="00F13C18" w:rsidP="00F13C18">
            <w:pPr>
              <w:rPr>
                <w:rFonts w:ascii="Arial" w:hAnsi="Arial" w:cs="Arial"/>
              </w:rPr>
            </w:pPr>
          </w:p>
          <w:p w14:paraId="369F923C" w14:textId="77777777" w:rsidR="00F13C18" w:rsidRDefault="00F13C18" w:rsidP="00F13C18">
            <w:pPr>
              <w:rPr>
                <w:rFonts w:ascii="Arial" w:hAnsi="Arial" w:cs="Arial"/>
              </w:rPr>
            </w:pPr>
            <w:r>
              <w:rPr>
                <w:rFonts w:ascii="Arial" w:hAnsi="Arial" w:cs="Arial"/>
              </w:rPr>
              <w:t>Act as an authorised signatory for the purchase of consumables, chemicals etc. via PECOS system</w:t>
            </w:r>
          </w:p>
          <w:p w14:paraId="22B9DEF1" w14:textId="77777777" w:rsidR="00F13C18" w:rsidRDefault="00F13C18" w:rsidP="00F13C18">
            <w:pPr>
              <w:rPr>
                <w:rFonts w:ascii="Arial" w:hAnsi="Arial" w:cs="Arial"/>
              </w:rPr>
            </w:pPr>
          </w:p>
          <w:p w14:paraId="4FAA808B" w14:textId="77777777" w:rsidR="00F13C18" w:rsidRDefault="00F13C18" w:rsidP="00F13C18">
            <w:pPr>
              <w:rPr>
                <w:rFonts w:ascii="Arial" w:hAnsi="Arial" w:cs="Arial"/>
              </w:rPr>
            </w:pPr>
            <w:r>
              <w:rPr>
                <w:rFonts w:ascii="Arial" w:hAnsi="Arial" w:cs="Arial"/>
              </w:rPr>
              <w:t>Responsible for authorising staff duty sheets, notices of change, expense forms etc.</w:t>
            </w:r>
          </w:p>
          <w:p w14:paraId="6E1CAB8B" w14:textId="77777777" w:rsidR="00F13C18" w:rsidRDefault="00F13C18">
            <w:pPr>
              <w:rPr>
                <w:rFonts w:ascii="Arial" w:hAnsi="Arial" w:cs="Arial"/>
              </w:rPr>
            </w:pPr>
          </w:p>
          <w:p w14:paraId="5CEDE336" w14:textId="77777777" w:rsidR="00F13C18" w:rsidRDefault="00F13C18" w:rsidP="00F13C18">
            <w:pPr>
              <w:rPr>
                <w:rFonts w:ascii="Arial" w:hAnsi="Arial" w:cs="Arial"/>
                <w:b/>
              </w:rPr>
            </w:pPr>
            <w:r w:rsidRPr="004D18D9">
              <w:rPr>
                <w:rFonts w:ascii="Arial" w:hAnsi="Arial" w:cs="Arial"/>
                <w:b/>
              </w:rPr>
              <w:t xml:space="preserve">Licensable Activity </w:t>
            </w:r>
            <w:r>
              <w:rPr>
                <w:rFonts w:ascii="Arial" w:hAnsi="Arial" w:cs="Arial"/>
                <w:b/>
              </w:rPr>
              <w:t xml:space="preserve">&amp; MHRA accreditation </w:t>
            </w:r>
          </w:p>
          <w:p w14:paraId="2D32883A" w14:textId="77777777" w:rsidR="00F13C18" w:rsidRPr="00481585" w:rsidRDefault="00F13C18" w:rsidP="00F13C18">
            <w:pPr>
              <w:rPr>
                <w:rFonts w:ascii="Arial" w:hAnsi="Arial" w:cs="Arial"/>
              </w:rPr>
            </w:pPr>
            <w:r w:rsidRPr="00481585">
              <w:rPr>
                <w:rFonts w:ascii="Arial" w:hAnsi="Arial" w:cs="Arial"/>
              </w:rPr>
              <w:t>MHRA accreditation is necessary to be able to manufacture batches of medicinal products to be sold out with one’s own corporate body.</w:t>
            </w:r>
          </w:p>
          <w:p w14:paraId="06A0EB58" w14:textId="77777777" w:rsidR="00F13C18" w:rsidRDefault="00F13C18" w:rsidP="00F13C18">
            <w:pPr>
              <w:rPr>
                <w:rFonts w:ascii="Arial" w:hAnsi="Arial" w:cs="Arial"/>
              </w:rPr>
            </w:pPr>
          </w:p>
          <w:p w14:paraId="00E84CA7" w14:textId="66715360" w:rsidR="00F13C18" w:rsidRDefault="00F13C18" w:rsidP="00F13C18">
            <w:pPr>
              <w:rPr>
                <w:rFonts w:ascii="Arial" w:hAnsi="Arial" w:cs="Arial"/>
              </w:rPr>
            </w:pPr>
            <w:r>
              <w:rPr>
                <w:rFonts w:ascii="Arial" w:hAnsi="Arial" w:cs="Arial"/>
              </w:rPr>
              <w:t>The post holder is responsible for ensuring ongoing MHRA accreditation in line with Good Manufacturing Practice as laid out in “</w:t>
            </w:r>
            <w:r w:rsidRPr="002841E0">
              <w:rPr>
                <w:rFonts w:ascii="Arial" w:hAnsi="Arial" w:cs="Arial"/>
              </w:rPr>
              <w:t>The Rules Governing Medicinal Products in the European Union</w:t>
            </w:r>
            <w:r>
              <w:rPr>
                <w:rFonts w:ascii="Arial" w:hAnsi="Arial" w:cs="Arial"/>
              </w:rPr>
              <w:t xml:space="preserve"> (EU </w:t>
            </w:r>
            <w:r w:rsidRPr="002841E0">
              <w:rPr>
                <w:rFonts w:ascii="Arial" w:hAnsi="Arial" w:cs="Arial"/>
              </w:rPr>
              <w:t>2003/94/EC</w:t>
            </w:r>
            <w:r>
              <w:rPr>
                <w:rFonts w:ascii="Arial" w:hAnsi="Arial" w:cs="Arial"/>
              </w:rPr>
              <w:t>)”</w:t>
            </w:r>
            <w:r w:rsidRPr="005B32B7">
              <w:rPr>
                <w:rFonts w:ascii="Arial" w:hAnsi="Arial" w:cs="Arial"/>
              </w:rPr>
              <w:t xml:space="preserve"> </w:t>
            </w:r>
            <w:r>
              <w:rPr>
                <w:rFonts w:ascii="Arial" w:hAnsi="Arial" w:cs="Arial"/>
              </w:rPr>
              <w:t xml:space="preserve">The aseptic unit facility, staff, procedures and documentation </w:t>
            </w:r>
            <w:r w:rsidRPr="005B32B7">
              <w:rPr>
                <w:rFonts w:ascii="Arial" w:hAnsi="Arial" w:cs="Arial"/>
              </w:rPr>
              <w:t>is inspected every two years and must pass the inspection to keep the accreditation.</w:t>
            </w:r>
            <w:r>
              <w:rPr>
                <w:rFonts w:ascii="Arial" w:hAnsi="Arial" w:cs="Arial"/>
              </w:rPr>
              <w:t xml:space="preserve"> </w:t>
            </w:r>
            <w:r w:rsidRPr="005B32B7">
              <w:rPr>
                <w:rFonts w:ascii="Arial" w:hAnsi="Arial" w:cs="Arial"/>
              </w:rPr>
              <w:t xml:space="preserve">The post holder is responsible for ensuring </w:t>
            </w:r>
            <w:r>
              <w:rPr>
                <w:rFonts w:ascii="Arial" w:hAnsi="Arial" w:cs="Arial"/>
              </w:rPr>
              <w:t>the service can demonstrate quality systems are in place and adhered to in order to safeguard patient safety.</w:t>
            </w:r>
          </w:p>
        </w:tc>
      </w:tr>
    </w:tbl>
    <w:p w14:paraId="506A6C2C" w14:textId="77777777" w:rsidR="00F13C18" w:rsidRDefault="00F13C18">
      <w:pPr>
        <w:rPr>
          <w:rFonts w:ascii="Arial" w:hAnsi="Arial" w:cs="Arial"/>
        </w:rPr>
      </w:pPr>
    </w:p>
    <w:tbl>
      <w:tblPr>
        <w:tblStyle w:val="TableGrid"/>
        <w:tblW w:w="0" w:type="auto"/>
        <w:tblInd w:w="-318" w:type="dxa"/>
        <w:tblLook w:val="04A0" w:firstRow="1" w:lastRow="0" w:firstColumn="1" w:lastColumn="0" w:noHBand="0" w:noVBand="1"/>
      </w:tblPr>
      <w:tblGrid>
        <w:gridCol w:w="10280"/>
      </w:tblGrid>
      <w:tr w:rsidR="00F13C18" w14:paraId="2D4FF9DC" w14:textId="77777777" w:rsidTr="00F13C18">
        <w:tc>
          <w:tcPr>
            <w:tcW w:w="10506" w:type="dxa"/>
          </w:tcPr>
          <w:p w14:paraId="6C90C347" w14:textId="77777777" w:rsidR="00F13C18" w:rsidRPr="00481585" w:rsidRDefault="00F13C18" w:rsidP="00F13C18">
            <w:pPr>
              <w:pStyle w:val="NormalWeb"/>
              <w:shd w:val="clear" w:color="auto" w:fill="FFFFFF"/>
              <w:spacing w:before="0" w:beforeAutospacing="0" w:after="0" w:afterAutospacing="0"/>
              <w:jc w:val="both"/>
              <w:textAlignment w:val="baseline"/>
              <w:rPr>
                <w:rFonts w:ascii="Arial" w:hAnsi="Arial" w:cs="Arial"/>
              </w:rPr>
            </w:pPr>
            <w:r w:rsidRPr="00481585">
              <w:rPr>
                <w:rFonts w:ascii="Arial" w:hAnsi="Arial" w:cs="Arial"/>
              </w:rPr>
              <w:t>Three key personnel are named on a pharmaceutical manufacturing site’s Manufacturing Licence.  These are the </w:t>
            </w:r>
            <w:r w:rsidRPr="00481585">
              <w:rPr>
                <w:rStyle w:val="Strong"/>
                <w:rFonts w:ascii="Arial" w:hAnsi="Arial" w:cs="Arial"/>
                <w:b w:val="0"/>
                <w:bdr w:val="none" w:sz="0" w:space="0" w:color="auto" w:frame="1"/>
              </w:rPr>
              <w:t>Head of Production</w:t>
            </w:r>
            <w:r w:rsidRPr="00481585">
              <w:rPr>
                <w:rFonts w:ascii="Arial" w:hAnsi="Arial" w:cs="Arial"/>
              </w:rPr>
              <w:t>, the </w:t>
            </w:r>
            <w:r w:rsidRPr="00481585">
              <w:rPr>
                <w:rStyle w:val="Strong"/>
                <w:rFonts w:ascii="Arial" w:hAnsi="Arial" w:cs="Arial"/>
                <w:b w:val="0"/>
                <w:bdr w:val="none" w:sz="0" w:space="0" w:color="auto" w:frame="1"/>
              </w:rPr>
              <w:t>Head of Quality Control</w:t>
            </w:r>
            <w:r w:rsidRPr="00481585">
              <w:rPr>
                <w:rStyle w:val="Strong"/>
                <w:rFonts w:ascii="Arial" w:hAnsi="Arial" w:cs="Arial"/>
                <w:bdr w:val="none" w:sz="0" w:space="0" w:color="auto" w:frame="1"/>
              </w:rPr>
              <w:t> </w:t>
            </w:r>
            <w:r w:rsidRPr="00481585">
              <w:rPr>
                <w:rFonts w:ascii="Arial" w:hAnsi="Arial" w:cs="Arial"/>
              </w:rPr>
              <w:t>and the </w:t>
            </w:r>
            <w:r w:rsidRPr="00481585">
              <w:rPr>
                <w:rStyle w:val="Strong"/>
                <w:rFonts w:ascii="Arial" w:hAnsi="Arial" w:cs="Arial"/>
                <w:b w:val="0"/>
                <w:bdr w:val="none" w:sz="0" w:space="0" w:color="auto" w:frame="1"/>
              </w:rPr>
              <w:t>Qualified Person(s)</w:t>
            </w:r>
            <w:r w:rsidRPr="00481585">
              <w:rPr>
                <w:rFonts w:ascii="Arial" w:hAnsi="Arial" w:cs="Arial"/>
                <w:bdr w:val="none" w:sz="0" w:space="0" w:color="auto" w:frame="1"/>
              </w:rPr>
              <w:t>.  </w:t>
            </w:r>
            <w:r w:rsidRPr="00481585">
              <w:rPr>
                <w:rFonts w:ascii="Arial" w:hAnsi="Arial" w:cs="Arial"/>
              </w:rPr>
              <w:t>Their roles and responsibilities are defined in GMP in Chapters 2 </w:t>
            </w:r>
            <w:r w:rsidRPr="00481585">
              <w:rPr>
                <w:rStyle w:val="Emphasis"/>
                <w:rFonts w:ascii="Arial" w:hAnsi="Arial" w:cs="Arial"/>
                <w:bdr w:val="none" w:sz="0" w:space="0" w:color="auto" w:frame="1"/>
              </w:rPr>
              <w:t>(Personnel)</w:t>
            </w:r>
            <w:r w:rsidRPr="00481585">
              <w:rPr>
                <w:rFonts w:ascii="Arial" w:hAnsi="Arial" w:cs="Arial"/>
              </w:rPr>
              <w:t> and Annex 16</w:t>
            </w:r>
            <w:r w:rsidRPr="00481585">
              <w:rPr>
                <w:rStyle w:val="Emphasis"/>
                <w:rFonts w:ascii="Arial" w:hAnsi="Arial" w:cs="Arial"/>
                <w:bdr w:val="none" w:sz="0" w:space="0" w:color="auto" w:frame="1"/>
              </w:rPr>
              <w:t> (Certification by a Qualified Person and Batch Release)</w:t>
            </w:r>
            <w:r w:rsidRPr="00481585">
              <w:rPr>
                <w:rFonts w:ascii="Arial" w:hAnsi="Arial" w:cs="Arial"/>
              </w:rPr>
              <w:t>.  These individuals have a major influence on product quality and GMP.  Their duties are described below:</w:t>
            </w:r>
          </w:p>
          <w:p w14:paraId="08A05E74" w14:textId="77777777" w:rsidR="00F13C18" w:rsidRPr="00C96991" w:rsidRDefault="00F13C18" w:rsidP="00F13C18">
            <w:pPr>
              <w:pStyle w:val="Heading2"/>
              <w:shd w:val="clear" w:color="auto" w:fill="FFFFFF"/>
              <w:spacing w:line="240" w:lineRule="atLeast"/>
              <w:textAlignment w:val="baseline"/>
              <w:rPr>
                <w:b w:val="0"/>
                <w:bCs w:val="0"/>
                <w:u w:val="single"/>
                <w:bdr w:val="none" w:sz="0" w:space="0" w:color="auto" w:frame="1"/>
              </w:rPr>
            </w:pPr>
          </w:p>
          <w:p w14:paraId="0B542BBC" w14:textId="77777777" w:rsidR="00F13C18" w:rsidRDefault="00F13C18" w:rsidP="00F13C18">
            <w:pPr>
              <w:pStyle w:val="Heading2"/>
              <w:shd w:val="clear" w:color="auto" w:fill="FFFFFF"/>
              <w:spacing w:line="240" w:lineRule="atLeast"/>
              <w:textAlignment w:val="baseline"/>
              <w:rPr>
                <w:b w:val="0"/>
                <w:bCs w:val="0"/>
                <w:bdr w:val="none" w:sz="0" w:space="0" w:color="auto" w:frame="1"/>
              </w:rPr>
            </w:pPr>
            <w:r w:rsidRPr="00481585">
              <w:rPr>
                <w:b w:val="0"/>
                <w:bCs w:val="0"/>
                <w:bdr w:val="none" w:sz="0" w:space="0" w:color="auto" w:frame="1"/>
              </w:rPr>
              <w:t>Head of Production (EU GMP, Clause 2.5)</w:t>
            </w:r>
          </w:p>
          <w:p w14:paraId="2D6CF1AB" w14:textId="77777777" w:rsidR="00F13C18" w:rsidRPr="00F13C18" w:rsidRDefault="00F13C18" w:rsidP="00F13C18"/>
          <w:p w14:paraId="206F167E" w14:textId="77777777" w:rsidR="00F13C18" w:rsidRDefault="00F13C18" w:rsidP="00F13C18">
            <w:pPr>
              <w:numPr>
                <w:ilvl w:val="0"/>
                <w:numId w:val="3"/>
              </w:numPr>
              <w:ind w:left="357" w:hanging="357"/>
              <w:jc w:val="both"/>
              <w:textAlignment w:val="baseline"/>
              <w:rPr>
                <w:rFonts w:ascii="Arial" w:hAnsi="Arial" w:cs="Arial"/>
              </w:rPr>
            </w:pPr>
            <w:r w:rsidRPr="00481585">
              <w:rPr>
                <w:rFonts w:ascii="Arial" w:hAnsi="Arial" w:cs="Arial"/>
              </w:rPr>
              <w:t>Products produced and stored according to appropriate documentation.</w:t>
            </w:r>
          </w:p>
          <w:p w14:paraId="3B4C7CBD" w14:textId="77777777" w:rsidR="00F13C18" w:rsidRDefault="00F13C18" w:rsidP="00F13C18">
            <w:pPr>
              <w:numPr>
                <w:ilvl w:val="0"/>
                <w:numId w:val="3"/>
              </w:numPr>
              <w:ind w:left="357" w:hanging="357"/>
              <w:jc w:val="both"/>
              <w:textAlignment w:val="baseline"/>
              <w:rPr>
                <w:rFonts w:ascii="Arial" w:hAnsi="Arial" w:cs="Arial"/>
              </w:rPr>
            </w:pPr>
            <w:r w:rsidRPr="00F13C18">
              <w:rPr>
                <w:rFonts w:ascii="Arial" w:hAnsi="Arial" w:cs="Arial"/>
              </w:rPr>
              <w:t>Approval of production instructions and their strict implementation.</w:t>
            </w:r>
          </w:p>
          <w:p w14:paraId="389691D4" w14:textId="77777777" w:rsidR="00F13C18" w:rsidRDefault="00F13C18" w:rsidP="00F13C18">
            <w:pPr>
              <w:numPr>
                <w:ilvl w:val="0"/>
                <w:numId w:val="3"/>
              </w:numPr>
              <w:ind w:left="357" w:hanging="357"/>
              <w:jc w:val="both"/>
              <w:textAlignment w:val="baseline"/>
              <w:rPr>
                <w:rFonts w:ascii="Arial" w:hAnsi="Arial" w:cs="Arial"/>
              </w:rPr>
            </w:pPr>
            <w:r w:rsidRPr="00F13C18">
              <w:rPr>
                <w:rFonts w:ascii="Arial" w:hAnsi="Arial" w:cs="Arial"/>
              </w:rPr>
              <w:t>Ensure production records are evaluated prior to sending to QC.</w:t>
            </w:r>
          </w:p>
          <w:p w14:paraId="6A44118F" w14:textId="77777777" w:rsidR="00F13C18" w:rsidRDefault="00F13C18" w:rsidP="00F13C18">
            <w:pPr>
              <w:numPr>
                <w:ilvl w:val="0"/>
                <w:numId w:val="3"/>
              </w:numPr>
              <w:ind w:left="357" w:hanging="357"/>
              <w:jc w:val="both"/>
              <w:textAlignment w:val="baseline"/>
              <w:rPr>
                <w:rFonts w:ascii="Arial" w:hAnsi="Arial" w:cs="Arial"/>
              </w:rPr>
            </w:pPr>
            <w:r w:rsidRPr="00F13C18">
              <w:rPr>
                <w:rFonts w:ascii="Arial" w:hAnsi="Arial" w:cs="Arial"/>
              </w:rPr>
              <w:t>Maintenance of department, premises and equipment.</w:t>
            </w:r>
          </w:p>
          <w:p w14:paraId="730CC4E1" w14:textId="77777777" w:rsidR="00F13C18" w:rsidRDefault="00F13C18" w:rsidP="00F13C18">
            <w:pPr>
              <w:numPr>
                <w:ilvl w:val="0"/>
                <w:numId w:val="3"/>
              </w:numPr>
              <w:ind w:left="357" w:hanging="357"/>
              <w:jc w:val="both"/>
              <w:textAlignment w:val="baseline"/>
              <w:rPr>
                <w:rFonts w:ascii="Arial" w:hAnsi="Arial" w:cs="Arial"/>
              </w:rPr>
            </w:pPr>
            <w:r w:rsidRPr="00F13C18">
              <w:rPr>
                <w:rFonts w:ascii="Arial" w:hAnsi="Arial" w:cs="Arial"/>
              </w:rPr>
              <w:t>Validations performed.</w:t>
            </w:r>
          </w:p>
          <w:p w14:paraId="2B6419EF" w14:textId="4BE9CFC4" w:rsidR="00F13C18" w:rsidRPr="00F13C18" w:rsidRDefault="00F13C18" w:rsidP="00F13C18">
            <w:pPr>
              <w:numPr>
                <w:ilvl w:val="0"/>
                <w:numId w:val="3"/>
              </w:numPr>
              <w:ind w:left="357" w:hanging="357"/>
              <w:jc w:val="both"/>
              <w:textAlignment w:val="baseline"/>
              <w:rPr>
                <w:rFonts w:ascii="Arial" w:hAnsi="Arial" w:cs="Arial"/>
              </w:rPr>
            </w:pPr>
            <w:r w:rsidRPr="00F13C18">
              <w:rPr>
                <w:rFonts w:ascii="Arial" w:hAnsi="Arial" w:cs="Arial"/>
              </w:rPr>
              <w:t>Initial and on-going training.</w:t>
            </w:r>
          </w:p>
          <w:p w14:paraId="3A439FAB" w14:textId="77777777" w:rsidR="00F13C18" w:rsidRPr="00481585" w:rsidRDefault="00F13C18" w:rsidP="00F13C18">
            <w:pPr>
              <w:tabs>
                <w:tab w:val="num" w:pos="720"/>
              </w:tabs>
              <w:ind w:right="-27"/>
              <w:rPr>
                <w:rFonts w:ascii="Arial" w:hAnsi="Arial" w:cs="Arial"/>
              </w:rPr>
            </w:pPr>
          </w:p>
          <w:p w14:paraId="4F5145A7" w14:textId="77777777" w:rsidR="00F13C18" w:rsidRDefault="00F13C18" w:rsidP="00F13C18">
            <w:pPr>
              <w:tabs>
                <w:tab w:val="num" w:pos="720"/>
              </w:tabs>
              <w:ind w:right="-27"/>
              <w:rPr>
                <w:rFonts w:ascii="Arial" w:hAnsi="Arial" w:cs="Arial"/>
              </w:rPr>
            </w:pPr>
            <w:r>
              <w:rPr>
                <w:rFonts w:ascii="Arial" w:hAnsi="Arial" w:cs="Arial"/>
              </w:rPr>
              <w:t xml:space="preserve">The post holder will be named as Head of Production on the MHRA license (this requires MHRA approval after an interview and review of qualifications and experience) They will also act as contact for the Medicines and Healthcare products Regulatory Agency for matters pertaining to Production and product safety e.g. recalls </w:t>
            </w:r>
          </w:p>
          <w:p w14:paraId="7BE9EC09" w14:textId="77777777" w:rsidR="00F13C18" w:rsidRDefault="00F13C18" w:rsidP="00F13C18">
            <w:pPr>
              <w:ind w:right="-27"/>
              <w:rPr>
                <w:rFonts w:ascii="Arial" w:hAnsi="Arial" w:cs="Arial"/>
              </w:rPr>
            </w:pPr>
          </w:p>
          <w:p w14:paraId="58110357" w14:textId="77777777" w:rsidR="00F13C18" w:rsidRDefault="00F13C18" w:rsidP="00F13C18">
            <w:pPr>
              <w:ind w:right="-27"/>
              <w:rPr>
                <w:rFonts w:ascii="Arial" w:hAnsi="Arial" w:cs="Arial"/>
              </w:rPr>
            </w:pPr>
            <w:r>
              <w:rPr>
                <w:rFonts w:ascii="Arial" w:hAnsi="Arial" w:cs="Arial"/>
              </w:rPr>
              <w:t xml:space="preserve">The post holder will also act as releasing officer for clinical trial material in accordance with Clinical Trials Manufacturing Authorisation and Clinical Trials Directive 2001/20/EC. In this capacity the post holder will act as a Qualified Person, a title granted by the MHRA, without which product could not be released for use. The Qualified Person is named on the licence and has a legal responsibility to ensure that no product is released unless it complies with specifications and is deemed fit for patient administration. As this position carries legal responsibilities for the quality of the product, the Qualified Person  is expected to be fully aware of production processes,  documentation used and the level of competency of staff carrying out manufacturing  activities and be able to assess if all stages of manufacturing proceeded as per standard operating procedures. Therefore an assessment of product safety is carried out prior to release. To be eligible to be a Qualified Person demands additional training e.g. MSc or Diploma course </w:t>
            </w:r>
          </w:p>
          <w:p w14:paraId="1FB9F401" w14:textId="77777777" w:rsidR="00F13C18" w:rsidRPr="004D18D9" w:rsidRDefault="00F13C18" w:rsidP="00F13C18">
            <w:pPr>
              <w:ind w:right="-27"/>
              <w:rPr>
                <w:rFonts w:ascii="Arial" w:hAnsi="Arial" w:cs="Arial"/>
              </w:rPr>
            </w:pPr>
          </w:p>
          <w:p w14:paraId="3BD28435" w14:textId="77777777" w:rsidR="00F13C18" w:rsidRDefault="00F13C18" w:rsidP="00F13C18">
            <w:pPr>
              <w:ind w:right="-27"/>
              <w:rPr>
                <w:rFonts w:ascii="Arial" w:hAnsi="Arial" w:cs="Arial"/>
              </w:rPr>
            </w:pPr>
            <w:r>
              <w:rPr>
                <w:rFonts w:ascii="Arial" w:hAnsi="Arial" w:cs="Arial"/>
              </w:rPr>
              <w:t xml:space="preserve">The post holder has ultimate responsibility for the production release of batches of manufactured medicinal products intended for highly vulnerable patients including neonates and immunocompromised patients. This includes ensuring </w:t>
            </w:r>
            <w:r w:rsidRPr="001F44DD">
              <w:rPr>
                <w:rFonts w:ascii="Arial" w:hAnsi="Arial" w:cs="Arial"/>
              </w:rPr>
              <w:t xml:space="preserve">all </w:t>
            </w:r>
            <w:r>
              <w:rPr>
                <w:rFonts w:ascii="Arial" w:hAnsi="Arial" w:cs="Arial"/>
              </w:rPr>
              <w:t>parameters</w:t>
            </w:r>
            <w:r w:rsidRPr="001F44DD">
              <w:rPr>
                <w:rFonts w:ascii="Arial" w:hAnsi="Arial" w:cs="Arial"/>
              </w:rPr>
              <w:t xml:space="preserve"> in relation to production processes, facility, staffing and </w:t>
            </w:r>
            <w:r>
              <w:rPr>
                <w:rFonts w:ascii="Arial" w:hAnsi="Arial" w:cs="Arial"/>
              </w:rPr>
              <w:t>environment etc.</w:t>
            </w:r>
            <w:r w:rsidRPr="001F44DD">
              <w:rPr>
                <w:rFonts w:ascii="Arial" w:hAnsi="Arial" w:cs="Arial"/>
              </w:rPr>
              <w:t xml:space="preserve"> </w:t>
            </w:r>
            <w:r>
              <w:rPr>
                <w:rFonts w:ascii="Arial" w:hAnsi="Arial" w:cs="Arial"/>
              </w:rPr>
              <w:t xml:space="preserve">are appropriate </w:t>
            </w:r>
            <w:r w:rsidRPr="001F44DD">
              <w:rPr>
                <w:rFonts w:ascii="Arial" w:hAnsi="Arial" w:cs="Arial"/>
              </w:rPr>
              <w:t>prior</w:t>
            </w:r>
            <w:r w:rsidRPr="001F44DD">
              <w:t xml:space="preserve"> </w:t>
            </w:r>
            <w:r w:rsidRPr="004D18D9">
              <w:rPr>
                <w:rFonts w:ascii="Arial" w:hAnsi="Arial" w:cs="Arial"/>
              </w:rPr>
              <w:t>to release for patient use. This is the last opportunity to catch any error in the manufacturing process and therefore this activity carries a high level of responsibility.</w:t>
            </w:r>
          </w:p>
          <w:p w14:paraId="7CBA9017" w14:textId="77777777" w:rsidR="00F13C18" w:rsidRDefault="00F13C18">
            <w:pPr>
              <w:rPr>
                <w:rFonts w:ascii="Arial" w:hAnsi="Arial" w:cs="Arial"/>
              </w:rPr>
            </w:pPr>
          </w:p>
          <w:p w14:paraId="1C36CF5F" w14:textId="77777777" w:rsidR="00F13C18" w:rsidRDefault="00F13C18" w:rsidP="00F13C18">
            <w:pPr>
              <w:rPr>
                <w:rFonts w:ascii="Arial" w:hAnsi="Arial" w:cs="Arial"/>
              </w:rPr>
            </w:pPr>
            <w:r>
              <w:rPr>
                <w:rFonts w:ascii="Arial" w:hAnsi="Arial" w:cs="Arial"/>
              </w:rPr>
              <w:t>Provide expert pharmaceutical advice on licensing and regulatory issues related to the manufacturing and preparation of pharmaceuticals</w:t>
            </w:r>
          </w:p>
          <w:p w14:paraId="7DBE43A7" w14:textId="77777777" w:rsidR="00F13C18" w:rsidRDefault="00F13C18" w:rsidP="00F13C18">
            <w:pPr>
              <w:ind w:right="-27"/>
              <w:rPr>
                <w:rFonts w:ascii="Arial" w:hAnsi="Arial" w:cs="Arial"/>
              </w:rPr>
            </w:pPr>
          </w:p>
          <w:p w14:paraId="07365D33" w14:textId="77777777" w:rsidR="00F13C18" w:rsidRDefault="00F13C18" w:rsidP="00F13C18">
            <w:pPr>
              <w:pStyle w:val="Heading1"/>
              <w:ind w:right="-27"/>
              <w:rPr>
                <w:bCs w:val="0"/>
              </w:rPr>
            </w:pPr>
            <w:r w:rsidRPr="00475106">
              <w:rPr>
                <w:bCs w:val="0"/>
              </w:rPr>
              <w:t xml:space="preserve">Preparation of Medicines under Section 10 exemption </w:t>
            </w:r>
            <w:r>
              <w:rPr>
                <w:bCs w:val="0"/>
              </w:rPr>
              <w:t>i.e.</w:t>
            </w:r>
            <w:r w:rsidRPr="00475106">
              <w:rPr>
                <w:bCs w:val="0"/>
              </w:rPr>
              <w:t xml:space="preserve"> for individual patients</w:t>
            </w:r>
            <w:r>
              <w:rPr>
                <w:bCs w:val="0"/>
              </w:rPr>
              <w:t xml:space="preserve"> </w:t>
            </w:r>
          </w:p>
          <w:p w14:paraId="54FA9C6E" w14:textId="26BEEAB1" w:rsidR="00F13C18" w:rsidRPr="00F13C18" w:rsidRDefault="00F13C18" w:rsidP="00F13C18">
            <w:pPr>
              <w:pStyle w:val="Heading1"/>
              <w:ind w:right="-27"/>
              <w:rPr>
                <w:b w:val="0"/>
              </w:rPr>
            </w:pPr>
            <w:r w:rsidRPr="00475106">
              <w:rPr>
                <w:b w:val="0"/>
              </w:rPr>
              <w:t>Ensure that preparation of medicines is carried out according to national standards using starting materials of the correct quality, robust procedures, qualified staff operating in acceptable facilities, using the requisite worksheets and release procedures.</w:t>
            </w:r>
          </w:p>
        </w:tc>
      </w:tr>
      <w:tr w:rsidR="00F13C18" w14:paraId="65DBF508" w14:textId="77777777" w:rsidTr="00F13C18">
        <w:tc>
          <w:tcPr>
            <w:tcW w:w="10188" w:type="dxa"/>
          </w:tcPr>
          <w:p w14:paraId="01206EA7" w14:textId="77777777" w:rsidR="00F13C18" w:rsidRDefault="00F13C18" w:rsidP="00F13C18">
            <w:pPr>
              <w:ind w:right="-27"/>
              <w:rPr>
                <w:rFonts w:ascii="Arial" w:hAnsi="Arial" w:cs="Arial"/>
              </w:rPr>
            </w:pPr>
            <w:r>
              <w:rPr>
                <w:rFonts w:ascii="Arial" w:hAnsi="Arial" w:cs="Arial"/>
              </w:rPr>
              <w:t>Provide expert pharmaceutical advice on the current and future legislation and guidance needed for the preparation of unlicensed medicines under Section 10 exemption.</w:t>
            </w:r>
          </w:p>
          <w:p w14:paraId="5441A02F" w14:textId="77777777" w:rsidR="00F13C18" w:rsidRDefault="00F13C18" w:rsidP="00F13C18">
            <w:pPr>
              <w:ind w:right="-27"/>
              <w:rPr>
                <w:rFonts w:ascii="Arial" w:hAnsi="Arial" w:cs="Arial"/>
              </w:rPr>
            </w:pPr>
          </w:p>
          <w:p w14:paraId="74AB08A8" w14:textId="77777777" w:rsidR="00F13C18" w:rsidRDefault="00F13C18" w:rsidP="00F13C18">
            <w:pPr>
              <w:ind w:right="-27"/>
              <w:rPr>
                <w:rFonts w:ascii="Arial" w:hAnsi="Arial" w:cs="Arial"/>
              </w:rPr>
            </w:pPr>
            <w:r>
              <w:rPr>
                <w:rFonts w:ascii="Arial" w:hAnsi="Arial" w:cs="Arial"/>
              </w:rPr>
              <w:t xml:space="preserve">Act as a releasing officer for individual patient products. Due to the nature of these products there is no prospective product testing available and the post holder is responsible for the implementation and maintenance of the quality systems which ensure each product is of the required quality / specification for use in patients. </w:t>
            </w:r>
          </w:p>
          <w:p w14:paraId="60781BAD" w14:textId="77777777" w:rsidR="00F13C18" w:rsidRDefault="00F13C18" w:rsidP="00F13C18">
            <w:pPr>
              <w:ind w:right="-27"/>
              <w:rPr>
                <w:rFonts w:ascii="Arial" w:hAnsi="Arial" w:cs="Arial"/>
              </w:rPr>
            </w:pPr>
          </w:p>
          <w:p w14:paraId="7ACAA56B" w14:textId="77777777" w:rsidR="00F13C18" w:rsidRDefault="00F13C18" w:rsidP="00F13C18">
            <w:pPr>
              <w:ind w:right="-27"/>
              <w:rPr>
                <w:rFonts w:ascii="Arial" w:hAnsi="Arial" w:cs="Arial"/>
              </w:rPr>
            </w:pPr>
            <w:r>
              <w:rPr>
                <w:rFonts w:ascii="Arial" w:hAnsi="Arial" w:cs="Arial"/>
              </w:rPr>
              <w:t>As per NHS Guidance, every aseptic unit requires an Accountable Pharmacist who is responsible for all aspects of the service within an aseptic preparation unit. The duties include approval of all systems of work and documentation used in the unit. The post holder will act as Accountable Pharmacist in line with NHS Scotland requirements and guidance.</w:t>
            </w:r>
          </w:p>
          <w:p w14:paraId="4B38F773" w14:textId="77777777" w:rsidR="00F13C18" w:rsidRDefault="00F13C18" w:rsidP="00F13C18">
            <w:pPr>
              <w:ind w:right="-27"/>
              <w:rPr>
                <w:rFonts w:ascii="Arial" w:hAnsi="Arial" w:cs="Arial"/>
              </w:rPr>
            </w:pPr>
          </w:p>
          <w:p w14:paraId="6379E119" w14:textId="77777777" w:rsidR="00F13C18" w:rsidRDefault="00F13C18" w:rsidP="00F13C18">
            <w:pPr>
              <w:ind w:right="-27"/>
              <w:rPr>
                <w:rFonts w:ascii="Arial" w:hAnsi="Arial" w:cs="Arial"/>
              </w:rPr>
            </w:pPr>
            <w:r>
              <w:rPr>
                <w:rFonts w:ascii="Arial" w:hAnsi="Arial" w:cs="Arial"/>
              </w:rPr>
              <w:t>Responsible for the provision of appropriate, robust and clinically applicable stability data for a wide range of products (&gt;100 different formulations) to allow appropriate expiry and storage of prepared products. This requires drawing on expert knowledge and experience when information is often scarce or conflicting to come to an appropriate conclusion.</w:t>
            </w:r>
          </w:p>
          <w:p w14:paraId="55BD729E" w14:textId="77777777" w:rsidR="00F13C18" w:rsidRDefault="00F13C18" w:rsidP="00F13C18">
            <w:pPr>
              <w:ind w:right="-27"/>
              <w:rPr>
                <w:rFonts w:ascii="Arial" w:hAnsi="Arial" w:cs="Arial"/>
              </w:rPr>
            </w:pPr>
          </w:p>
          <w:p w14:paraId="5FE2FEDF" w14:textId="77777777" w:rsidR="00F13C18" w:rsidRPr="00312C40" w:rsidRDefault="00F13C18" w:rsidP="00F13C18">
            <w:pPr>
              <w:ind w:right="-27"/>
              <w:rPr>
                <w:rFonts w:ascii="Arial" w:hAnsi="Arial" w:cs="Arial"/>
              </w:rPr>
            </w:pPr>
            <w:r w:rsidRPr="00312C40">
              <w:rPr>
                <w:rFonts w:ascii="Arial" w:hAnsi="Arial" w:cs="Arial"/>
              </w:rPr>
              <w:t xml:space="preserve">Required to autonomously make decisions on best course of action in light of test results </w:t>
            </w:r>
            <w:r>
              <w:rPr>
                <w:rFonts w:ascii="Arial" w:hAnsi="Arial" w:cs="Arial"/>
              </w:rPr>
              <w:t xml:space="preserve">       </w:t>
            </w:r>
            <w:r w:rsidRPr="00312C40">
              <w:rPr>
                <w:rFonts w:ascii="Arial" w:hAnsi="Arial" w:cs="Arial"/>
              </w:rPr>
              <w:t>which could be related to pharmaceuticals or ongoing suitability of an area for use in</w:t>
            </w:r>
            <w:r>
              <w:rPr>
                <w:rFonts w:ascii="Arial" w:hAnsi="Arial" w:cs="Arial"/>
              </w:rPr>
              <w:t xml:space="preserve">        </w:t>
            </w:r>
            <w:r w:rsidRPr="00312C40">
              <w:rPr>
                <w:rFonts w:ascii="Arial" w:hAnsi="Arial" w:cs="Arial"/>
              </w:rPr>
              <w:t xml:space="preserve"> manufacturing</w:t>
            </w:r>
            <w:r>
              <w:rPr>
                <w:rFonts w:ascii="Arial" w:hAnsi="Arial" w:cs="Arial"/>
              </w:rPr>
              <w:t xml:space="preserve">. E.g. decision on whether to recall a medicine in light of an out of specification environmental monitoring result. </w:t>
            </w:r>
          </w:p>
          <w:p w14:paraId="1DCCB5FD" w14:textId="77777777" w:rsidR="00F13C18" w:rsidRDefault="00F13C18">
            <w:pPr>
              <w:rPr>
                <w:rFonts w:ascii="Arial" w:hAnsi="Arial" w:cs="Arial"/>
              </w:rPr>
            </w:pPr>
          </w:p>
          <w:p w14:paraId="516E7670" w14:textId="77777777" w:rsidR="00F13C18" w:rsidRDefault="00F13C18" w:rsidP="00F13C18">
            <w:pPr>
              <w:rPr>
                <w:rFonts w:ascii="Arial" w:hAnsi="Arial" w:cs="Arial"/>
                <w:b/>
              </w:rPr>
            </w:pPr>
            <w:r w:rsidRPr="00FC6E5B">
              <w:rPr>
                <w:rFonts w:ascii="Arial" w:hAnsi="Arial" w:cs="Arial"/>
                <w:b/>
              </w:rPr>
              <w:t>Clinical and risk management</w:t>
            </w:r>
            <w:r>
              <w:rPr>
                <w:rFonts w:ascii="Arial" w:hAnsi="Arial" w:cs="Arial"/>
                <w:b/>
              </w:rPr>
              <w:t xml:space="preserve"> </w:t>
            </w:r>
          </w:p>
          <w:p w14:paraId="15C28420" w14:textId="77777777" w:rsidR="00F13C18" w:rsidRDefault="00F13C18" w:rsidP="00F13C18">
            <w:pPr>
              <w:rPr>
                <w:rFonts w:ascii="Arial" w:hAnsi="Arial" w:cs="Arial"/>
              </w:rPr>
            </w:pPr>
            <w:r>
              <w:rPr>
                <w:rFonts w:ascii="Arial" w:hAnsi="Arial" w:cs="Arial"/>
              </w:rPr>
              <w:t xml:space="preserve">Responsible for the ownership, maintenance, development and governance of the NHSGG&amp;C exclusive prescribing tool for neonatal and paediatric PN. This is a highly developed Excel document with significant coding and safety measures in-built which cannot be supported by the IT department. The tool ensures that prescribing and formulation of parenteral nutrition can be done in a clinically and pharmaceutically appropriate way and the maintenance of this requires a high level of clinical knowledge, IT skills and pharmaceutical knowledge. </w:t>
            </w:r>
          </w:p>
          <w:p w14:paraId="62538681" w14:textId="77777777" w:rsidR="00F13C18" w:rsidRDefault="00F13C18" w:rsidP="00F13C18">
            <w:pPr>
              <w:rPr>
                <w:rFonts w:ascii="Arial" w:hAnsi="Arial" w:cs="Arial"/>
              </w:rPr>
            </w:pPr>
          </w:p>
          <w:p w14:paraId="395BFC9F" w14:textId="77777777" w:rsidR="00F13C18" w:rsidRDefault="00F13C18" w:rsidP="00F13C18">
            <w:pPr>
              <w:rPr>
                <w:rFonts w:ascii="Arial" w:hAnsi="Arial" w:cs="Arial"/>
              </w:rPr>
            </w:pPr>
            <w:r w:rsidRPr="00D7155E">
              <w:rPr>
                <w:rFonts w:ascii="Arial" w:hAnsi="Arial" w:cs="Arial"/>
              </w:rPr>
              <w:t xml:space="preserve">Responsible for service development of MS work stream and S10 (individual patient) work stream </w:t>
            </w:r>
            <w:r>
              <w:rPr>
                <w:rFonts w:ascii="Arial" w:hAnsi="Arial" w:cs="Arial"/>
              </w:rPr>
              <w:t>including horizon scanning to project developments in activity, clinical practice and prescribing strategy and for influencing system developments to meet future demands.</w:t>
            </w:r>
          </w:p>
          <w:p w14:paraId="18F73FF9" w14:textId="77777777" w:rsidR="00F13C18" w:rsidRDefault="00F13C18" w:rsidP="00F13C18">
            <w:pPr>
              <w:rPr>
                <w:rFonts w:ascii="Arial" w:hAnsi="Arial" w:cs="Arial"/>
              </w:rPr>
            </w:pPr>
          </w:p>
          <w:p w14:paraId="605DEF9F" w14:textId="77777777" w:rsidR="00F13C18" w:rsidRDefault="00F13C18" w:rsidP="00F13C18">
            <w:pPr>
              <w:rPr>
                <w:rFonts w:ascii="Arial" w:hAnsi="Arial" w:cs="Arial"/>
              </w:rPr>
            </w:pPr>
            <w:r>
              <w:rPr>
                <w:rFonts w:ascii="Arial" w:hAnsi="Arial" w:cs="Arial"/>
              </w:rPr>
              <w:t>Responsible for development and monitoring of capacity and contingency plans for the department and ensuring service level agreements are in place with sector management teams to ensure quality and safety are not compromised through breaching of capacity plans.</w:t>
            </w:r>
          </w:p>
          <w:p w14:paraId="0EBEA17F" w14:textId="77777777" w:rsidR="00F13C18" w:rsidRDefault="00F13C18">
            <w:pPr>
              <w:rPr>
                <w:rFonts w:ascii="Arial" w:hAnsi="Arial" w:cs="Arial"/>
              </w:rPr>
            </w:pPr>
          </w:p>
          <w:p w14:paraId="41CCB8D7" w14:textId="42D484C7" w:rsidR="00F13C18" w:rsidRDefault="00F13C18" w:rsidP="00F13C18">
            <w:pPr>
              <w:rPr>
                <w:rFonts w:ascii="Arial" w:hAnsi="Arial" w:cs="Arial"/>
              </w:rPr>
            </w:pPr>
            <w:r w:rsidRPr="00A73285">
              <w:rPr>
                <w:rFonts w:ascii="Arial" w:hAnsi="Arial" w:cs="Arial"/>
                <w:i/>
              </w:rPr>
              <w:t xml:space="preserve">Medusa is a website which hosts </w:t>
            </w:r>
            <w:r>
              <w:rPr>
                <w:rFonts w:ascii="Arial" w:hAnsi="Arial" w:cs="Arial"/>
                <w:i/>
              </w:rPr>
              <w:t xml:space="preserve">concise and up-to-date </w:t>
            </w:r>
            <w:r w:rsidRPr="00A73285">
              <w:rPr>
                <w:rFonts w:ascii="Arial" w:hAnsi="Arial" w:cs="Arial"/>
                <w:i/>
              </w:rPr>
              <w:t xml:space="preserve">monographs detailing the pharmaceutical considerations of drug preparation and administration. It is widely used across the UK </w:t>
            </w:r>
            <w:r>
              <w:rPr>
                <w:rFonts w:ascii="Arial" w:hAnsi="Arial" w:cs="Arial"/>
                <w:i/>
              </w:rPr>
              <w:t xml:space="preserve">and </w:t>
            </w:r>
            <w:r w:rsidRPr="00A73285">
              <w:rPr>
                <w:rFonts w:ascii="Arial" w:hAnsi="Arial" w:cs="Arial"/>
                <w:i/>
              </w:rPr>
              <w:t>is a primary reference source for staff in NHSGG&amp;C involved in prescribing and administering parenteral medicines</w:t>
            </w:r>
            <w:r>
              <w:rPr>
                <w:rFonts w:ascii="Arial" w:hAnsi="Arial" w:cs="Arial"/>
              </w:rPr>
              <w:t>.  The post holder is r</w:t>
            </w:r>
            <w:r w:rsidRPr="00D7155E">
              <w:rPr>
                <w:rFonts w:ascii="Arial" w:hAnsi="Arial" w:cs="Arial"/>
              </w:rPr>
              <w:t xml:space="preserve">esponsible for </w:t>
            </w:r>
            <w:r>
              <w:rPr>
                <w:rFonts w:ascii="Arial" w:hAnsi="Arial" w:cs="Arial"/>
              </w:rPr>
              <w:t xml:space="preserve">co-ordinating use and updates of the medusa monographs across </w:t>
            </w:r>
            <w:r w:rsidRPr="00D7155E">
              <w:rPr>
                <w:rFonts w:ascii="Arial" w:hAnsi="Arial" w:cs="Arial"/>
              </w:rPr>
              <w:t>NHSGG&amp;C. This includes identification of critical/high risk medicines and appropriate dissemination</w:t>
            </w:r>
            <w:r>
              <w:rPr>
                <w:rFonts w:ascii="Arial" w:hAnsi="Arial" w:cs="Arial"/>
              </w:rPr>
              <w:t xml:space="preserve"> of critical information to wards/departments and for the review of NHSGG&amp;C specific monographs where practice differs from National practice. This requires a broad and in-depth knowledge of all aspects of clinical practice and technical (pharmaceutical) knowledge.</w:t>
            </w:r>
          </w:p>
        </w:tc>
      </w:tr>
    </w:tbl>
    <w:p w14:paraId="1DC4BACA" w14:textId="77777777" w:rsidR="00F13C18" w:rsidRDefault="00F13C18">
      <w:pPr>
        <w:rPr>
          <w:rFonts w:ascii="Arial" w:hAnsi="Arial" w:cs="Arial"/>
        </w:rPr>
      </w:pPr>
    </w:p>
    <w:tbl>
      <w:tblPr>
        <w:tblStyle w:val="TableGrid"/>
        <w:tblW w:w="0" w:type="auto"/>
        <w:tblInd w:w="-318" w:type="dxa"/>
        <w:tblLook w:val="04A0" w:firstRow="1" w:lastRow="0" w:firstColumn="1" w:lastColumn="0" w:noHBand="0" w:noVBand="1"/>
      </w:tblPr>
      <w:tblGrid>
        <w:gridCol w:w="10280"/>
      </w:tblGrid>
      <w:tr w:rsidR="00F13C18" w14:paraId="08BEC288" w14:textId="77777777" w:rsidTr="00F13C18">
        <w:tc>
          <w:tcPr>
            <w:tcW w:w="10506" w:type="dxa"/>
          </w:tcPr>
          <w:p w14:paraId="55108F0E" w14:textId="77777777" w:rsidR="00F13C18" w:rsidRDefault="00F13C18" w:rsidP="00F13C18">
            <w:pPr>
              <w:rPr>
                <w:rFonts w:ascii="Arial" w:hAnsi="Arial" w:cs="Arial"/>
              </w:rPr>
            </w:pPr>
            <w:r>
              <w:rPr>
                <w:rFonts w:ascii="Arial" w:hAnsi="Arial" w:cs="Arial"/>
              </w:rPr>
              <w:t>Responsible for providing expert professional advice</w:t>
            </w:r>
            <w:r w:rsidRPr="00942A5A">
              <w:rPr>
                <w:rFonts w:ascii="Arial" w:hAnsi="Arial" w:cs="Arial"/>
              </w:rPr>
              <w:t xml:space="preserve"> on </w:t>
            </w:r>
            <w:r>
              <w:rPr>
                <w:rFonts w:ascii="Arial" w:hAnsi="Arial" w:cs="Arial"/>
              </w:rPr>
              <w:t>the most appropriate location for preparation of parenteral d</w:t>
            </w:r>
            <w:r w:rsidRPr="00942A5A">
              <w:rPr>
                <w:rFonts w:ascii="Arial" w:hAnsi="Arial" w:cs="Arial"/>
              </w:rPr>
              <w:t>rugs across NHSGG&amp;C</w:t>
            </w:r>
            <w:r>
              <w:rPr>
                <w:rFonts w:ascii="Arial" w:hAnsi="Arial" w:cs="Arial"/>
              </w:rPr>
              <w:t xml:space="preserve"> and for provision of support to colleagues where products require to be made in the near-patient areas. The advice is generally to medics and senior nurses and can result in difficult conversations where priorities differ and capacity within the aseptic unit is lacking. </w:t>
            </w:r>
          </w:p>
          <w:p w14:paraId="774CF1B0" w14:textId="77777777" w:rsidR="00F13C18" w:rsidRDefault="00F13C18" w:rsidP="00F13C18">
            <w:pPr>
              <w:rPr>
                <w:rFonts w:ascii="Arial" w:hAnsi="Arial" w:cs="Arial"/>
              </w:rPr>
            </w:pPr>
          </w:p>
          <w:p w14:paraId="5DE0D277" w14:textId="77777777" w:rsidR="00F13C18" w:rsidRPr="00D7155E" w:rsidRDefault="00F13C18" w:rsidP="00F13C18">
            <w:pPr>
              <w:rPr>
                <w:rFonts w:ascii="Arial" w:hAnsi="Arial" w:cs="Arial"/>
              </w:rPr>
            </w:pPr>
            <w:r>
              <w:rPr>
                <w:rFonts w:ascii="Arial" w:hAnsi="Arial" w:cs="Arial"/>
              </w:rPr>
              <w:t xml:space="preserve">Interpret, implement and audit </w:t>
            </w:r>
            <w:r w:rsidRPr="00942A5A">
              <w:rPr>
                <w:rFonts w:ascii="Arial" w:hAnsi="Arial" w:cs="Arial"/>
              </w:rPr>
              <w:t xml:space="preserve">Government policy </w:t>
            </w:r>
            <w:r>
              <w:rPr>
                <w:rFonts w:ascii="Arial" w:hAnsi="Arial" w:cs="Arial"/>
              </w:rPr>
              <w:t xml:space="preserve">with respect to how it applies to aseptic dispensing </w:t>
            </w:r>
            <w:r w:rsidRPr="00942A5A">
              <w:rPr>
                <w:rFonts w:ascii="Arial" w:hAnsi="Arial" w:cs="Arial"/>
              </w:rPr>
              <w:t>i.e., CEL 30 etc.</w:t>
            </w:r>
          </w:p>
          <w:p w14:paraId="14F6FDDE" w14:textId="77777777" w:rsidR="00F13C18" w:rsidRPr="00FC6E5B" w:rsidRDefault="00F13C18" w:rsidP="00F13C18">
            <w:pPr>
              <w:rPr>
                <w:rFonts w:ascii="Arial" w:hAnsi="Arial" w:cs="Arial"/>
                <w:b/>
              </w:rPr>
            </w:pPr>
          </w:p>
          <w:p w14:paraId="6275F0EF" w14:textId="77777777" w:rsidR="00F13C18" w:rsidRDefault="00F13C18" w:rsidP="00F13C18">
            <w:pPr>
              <w:ind w:right="-27"/>
              <w:rPr>
                <w:rFonts w:ascii="Arial" w:hAnsi="Arial" w:cs="Arial"/>
              </w:rPr>
            </w:pPr>
            <w:r>
              <w:rPr>
                <w:rFonts w:ascii="Arial" w:hAnsi="Arial" w:cs="Arial"/>
              </w:rPr>
              <w:t>Ensure service level agreements (SLAs) are in place with service users to ensure the  aseptic unit capacity plan is not breached</w:t>
            </w:r>
          </w:p>
          <w:p w14:paraId="61A8DF02" w14:textId="77777777" w:rsidR="00F13C18" w:rsidRPr="00FC6E5B" w:rsidRDefault="00F13C18" w:rsidP="00F13C18">
            <w:pPr>
              <w:rPr>
                <w:rFonts w:ascii="Arial" w:hAnsi="Arial" w:cs="Arial"/>
                <w:b/>
              </w:rPr>
            </w:pPr>
          </w:p>
          <w:p w14:paraId="268035EE" w14:textId="77777777" w:rsidR="00F13C18" w:rsidRPr="00FC6E5B" w:rsidRDefault="00F13C18" w:rsidP="00F13C18">
            <w:pPr>
              <w:rPr>
                <w:rFonts w:ascii="Arial" w:hAnsi="Arial" w:cs="Arial"/>
                <w:b/>
              </w:rPr>
            </w:pPr>
            <w:r>
              <w:rPr>
                <w:rFonts w:ascii="Arial" w:hAnsi="Arial" w:cs="Arial"/>
                <w:b/>
              </w:rPr>
              <w:t xml:space="preserve">Audit, </w:t>
            </w:r>
            <w:r w:rsidRPr="00FC6E5B">
              <w:rPr>
                <w:rFonts w:ascii="Arial" w:hAnsi="Arial" w:cs="Arial"/>
                <w:b/>
              </w:rPr>
              <w:t xml:space="preserve">Research and Development </w:t>
            </w:r>
            <w:r>
              <w:rPr>
                <w:rFonts w:ascii="Arial" w:hAnsi="Arial" w:cs="Arial"/>
                <w:b/>
              </w:rPr>
              <w:t xml:space="preserve">, Service Development and Validation  </w:t>
            </w:r>
          </w:p>
          <w:p w14:paraId="1FA1BC03" w14:textId="77777777" w:rsidR="00F13C18" w:rsidRDefault="00F13C18" w:rsidP="00F13C18">
            <w:pPr>
              <w:rPr>
                <w:rFonts w:ascii="Arial" w:hAnsi="Arial" w:cs="Arial"/>
              </w:rPr>
            </w:pPr>
            <w:r>
              <w:rPr>
                <w:rFonts w:ascii="Arial" w:hAnsi="Arial" w:cs="Arial"/>
              </w:rPr>
              <w:t>Initiate, oversee and personally undertake</w:t>
            </w:r>
            <w:r w:rsidRPr="0053468D">
              <w:rPr>
                <w:rFonts w:ascii="Arial" w:hAnsi="Arial" w:cs="Arial"/>
              </w:rPr>
              <w:t xml:space="preserve"> research and development to allow</w:t>
            </w:r>
            <w:r>
              <w:rPr>
                <w:rFonts w:ascii="Arial" w:hAnsi="Arial" w:cs="Arial"/>
              </w:rPr>
              <w:t xml:space="preserve"> </w:t>
            </w:r>
            <w:r w:rsidRPr="0053468D">
              <w:rPr>
                <w:rFonts w:ascii="Arial" w:hAnsi="Arial" w:cs="Arial"/>
              </w:rPr>
              <w:t>new product development e.g. stability studies</w:t>
            </w:r>
            <w:r>
              <w:rPr>
                <w:rFonts w:ascii="Arial" w:hAnsi="Arial" w:cs="Arial"/>
              </w:rPr>
              <w:t xml:space="preserve"> on new product(s) e.g. diamorphine validation project, expanding validation of BAXA EM2400 to allow a more efficient service. Expectation is at least one major project per year, each of which lasts around 6 months. </w:t>
            </w:r>
          </w:p>
          <w:p w14:paraId="1AB67CAF" w14:textId="77777777" w:rsidR="00F13C18" w:rsidRDefault="00F13C18" w:rsidP="00F13C18">
            <w:pPr>
              <w:rPr>
                <w:rFonts w:ascii="Arial" w:hAnsi="Arial" w:cs="Arial"/>
              </w:rPr>
            </w:pPr>
          </w:p>
          <w:p w14:paraId="65DA04E3" w14:textId="77777777" w:rsidR="00F13C18" w:rsidRDefault="00F13C18" w:rsidP="00F13C18">
            <w:pPr>
              <w:rPr>
                <w:rFonts w:ascii="Arial" w:hAnsi="Arial" w:cs="Arial"/>
              </w:rPr>
            </w:pPr>
            <w:r>
              <w:rPr>
                <w:rFonts w:ascii="Arial" w:hAnsi="Arial" w:cs="Arial"/>
              </w:rPr>
              <w:t>Evaluates new techniques and equipment in relation to manufacturing and product testing to determine suitability for use in line with current guidance and best practice</w:t>
            </w:r>
          </w:p>
          <w:p w14:paraId="5C000BCE" w14:textId="77777777" w:rsidR="00F13C18" w:rsidRPr="0053468D" w:rsidRDefault="00F13C18" w:rsidP="00F13C18">
            <w:pPr>
              <w:rPr>
                <w:rFonts w:ascii="Arial" w:hAnsi="Arial" w:cs="Arial"/>
              </w:rPr>
            </w:pPr>
          </w:p>
          <w:p w14:paraId="08D1C0F8" w14:textId="77777777" w:rsidR="00F13C18" w:rsidRDefault="00F13C18" w:rsidP="00F13C18">
            <w:pPr>
              <w:ind w:right="-27"/>
              <w:rPr>
                <w:rFonts w:ascii="Arial" w:hAnsi="Arial" w:cs="Arial"/>
              </w:rPr>
            </w:pPr>
            <w:r>
              <w:rPr>
                <w:rFonts w:ascii="Arial" w:hAnsi="Arial" w:cs="Arial"/>
              </w:rPr>
              <w:t>Prepare the service for their biannual MHRA inspection, to ensure that the service maintains all their license and quality control requirements D</w:t>
            </w:r>
            <w:r w:rsidRPr="005B32B7">
              <w:rPr>
                <w:rFonts w:ascii="Arial" w:hAnsi="Arial" w:cs="Arial"/>
              </w:rPr>
              <w:t xml:space="preserve">evelop systems for carrying out audit with appropriate documentation. </w:t>
            </w:r>
            <w:proofErr w:type="gramStart"/>
            <w:r w:rsidRPr="005B32B7">
              <w:rPr>
                <w:rFonts w:ascii="Arial" w:hAnsi="Arial" w:cs="Arial"/>
              </w:rPr>
              <w:t>e.g</w:t>
            </w:r>
            <w:proofErr w:type="gramEnd"/>
            <w:r w:rsidRPr="005B32B7">
              <w:rPr>
                <w:rFonts w:ascii="Arial" w:hAnsi="Arial" w:cs="Arial"/>
              </w:rPr>
              <w:t xml:space="preserve">. </w:t>
            </w:r>
            <w:r>
              <w:rPr>
                <w:rFonts w:ascii="Arial" w:hAnsi="Arial" w:cs="Arial"/>
              </w:rPr>
              <w:t>Self-inspection, Product Quality Review – both of which are MHRA requirements . Carry out regular internal audit of the aseptic suite facility and operations to ensure legislative standards are met.</w:t>
            </w:r>
          </w:p>
          <w:p w14:paraId="71E4A97B" w14:textId="77777777" w:rsidR="00F13C18" w:rsidRDefault="00F13C18" w:rsidP="00F13C18">
            <w:pPr>
              <w:rPr>
                <w:rFonts w:ascii="Arial" w:hAnsi="Arial" w:cs="Arial"/>
              </w:rPr>
            </w:pPr>
          </w:p>
          <w:p w14:paraId="6C46C725" w14:textId="77777777" w:rsidR="00F13C18" w:rsidRPr="003751F6" w:rsidRDefault="00F13C18" w:rsidP="00F13C18">
            <w:pPr>
              <w:rPr>
                <w:rFonts w:ascii="Arial" w:eastAsia="Calibri" w:hAnsi="Arial" w:cs="Arial"/>
              </w:rPr>
            </w:pPr>
            <w:r w:rsidRPr="003751F6">
              <w:rPr>
                <w:rFonts w:ascii="Arial" w:eastAsia="Calibri" w:hAnsi="Arial" w:cs="Arial"/>
              </w:rPr>
              <w:t>To deliver the clinical governance agenda in relation to pharmacy aseptic and clinical trials activities through compliance with national guidelines on the Safe Use of Cytotoxic Chemotherapy (SEHD HDL (2005) 29) and The Medicines for Human Use (clinical Trials) Regulations 2004</w:t>
            </w:r>
          </w:p>
          <w:p w14:paraId="48A76386" w14:textId="77777777" w:rsidR="00F13C18" w:rsidRDefault="00F13C18">
            <w:pPr>
              <w:rPr>
                <w:rFonts w:ascii="Arial" w:hAnsi="Arial" w:cs="Arial"/>
              </w:rPr>
            </w:pPr>
          </w:p>
          <w:p w14:paraId="58A1F1BB" w14:textId="77777777" w:rsidR="00F13C18" w:rsidRPr="003751F6" w:rsidRDefault="00F13C18" w:rsidP="00F13C18">
            <w:pPr>
              <w:pStyle w:val="ListParagraph"/>
              <w:widowControl w:val="0"/>
              <w:autoSpaceDE w:val="0"/>
              <w:autoSpaceDN w:val="0"/>
              <w:spacing w:before="31" w:after="0" w:line="240" w:lineRule="auto"/>
              <w:ind w:left="0"/>
              <w:contextualSpacing w:val="0"/>
              <w:rPr>
                <w:rFonts w:ascii="Arial" w:hAnsi="Arial" w:cs="Arial"/>
                <w:color w:val="000000"/>
                <w:sz w:val="24"/>
                <w:szCs w:val="24"/>
              </w:rPr>
            </w:pPr>
            <w:r w:rsidRPr="003751F6">
              <w:rPr>
                <w:rFonts w:ascii="Arial" w:hAnsi="Arial" w:cs="Arial"/>
                <w:color w:val="000000"/>
                <w:sz w:val="24"/>
                <w:szCs w:val="24"/>
              </w:rPr>
              <w:t>To report and review adverse clinical and non</w:t>
            </w:r>
            <w:r>
              <w:rPr>
                <w:rFonts w:ascii="Arial" w:hAnsi="Arial" w:cs="Arial"/>
                <w:color w:val="000000"/>
                <w:sz w:val="24"/>
                <w:szCs w:val="24"/>
              </w:rPr>
              <w:t>-</w:t>
            </w:r>
            <w:r w:rsidRPr="003751F6">
              <w:rPr>
                <w:rFonts w:ascii="Arial" w:hAnsi="Arial" w:cs="Arial"/>
                <w:color w:val="000000"/>
                <w:sz w:val="24"/>
                <w:szCs w:val="24"/>
              </w:rPr>
              <w:t xml:space="preserve">clinical incidents on </w:t>
            </w:r>
            <w:proofErr w:type="spellStart"/>
            <w:r w:rsidRPr="003751F6">
              <w:rPr>
                <w:rFonts w:ascii="Arial" w:hAnsi="Arial" w:cs="Arial"/>
                <w:color w:val="000000"/>
                <w:sz w:val="24"/>
                <w:szCs w:val="24"/>
              </w:rPr>
              <w:t>Datix</w:t>
            </w:r>
            <w:proofErr w:type="spellEnd"/>
            <w:r w:rsidRPr="003751F6">
              <w:rPr>
                <w:rFonts w:ascii="Arial" w:hAnsi="Arial" w:cs="Arial"/>
                <w:color w:val="000000"/>
                <w:sz w:val="24"/>
                <w:szCs w:val="24"/>
              </w:rPr>
              <w:t xml:space="preserve"> , identifying causes of IV medication errors and use expert clinical knowledge to advise the PS Clinical Governance Committee /Safer Use of Medicines Committee, on strategies to minimise risks during the use of these medicines.</w:t>
            </w:r>
          </w:p>
          <w:p w14:paraId="57C37BE8" w14:textId="77777777" w:rsidR="00F13C18" w:rsidRPr="00D7155E" w:rsidRDefault="00F13C18" w:rsidP="00F13C18">
            <w:pPr>
              <w:rPr>
                <w:rFonts w:ascii="Arial" w:hAnsi="Arial" w:cs="Arial"/>
              </w:rPr>
            </w:pPr>
          </w:p>
          <w:p w14:paraId="01755F7B" w14:textId="77777777" w:rsidR="00F13C18" w:rsidRDefault="00F13C18" w:rsidP="00F13C18">
            <w:pPr>
              <w:rPr>
                <w:rFonts w:ascii="Arial" w:hAnsi="Arial" w:cs="Arial"/>
              </w:rPr>
            </w:pPr>
            <w:r w:rsidRPr="00D7155E">
              <w:rPr>
                <w:rFonts w:ascii="Arial" w:hAnsi="Arial" w:cs="Arial"/>
              </w:rPr>
              <w:t xml:space="preserve">Contribute to the West of Scotland Cancer Group Chemotherapy Electronic Prescribing and Administration (CEPAS) stability database review to </w:t>
            </w:r>
            <w:r>
              <w:rPr>
                <w:rFonts w:ascii="Arial" w:hAnsi="Arial" w:cs="Arial"/>
              </w:rPr>
              <w:t>inform</w:t>
            </w:r>
            <w:r w:rsidRPr="00D7155E">
              <w:rPr>
                <w:rFonts w:ascii="Arial" w:hAnsi="Arial" w:cs="Arial"/>
              </w:rPr>
              <w:t xml:space="preserve"> appropriate expiry and storage for Systemic </w:t>
            </w:r>
            <w:proofErr w:type="spellStart"/>
            <w:r w:rsidRPr="00D7155E">
              <w:rPr>
                <w:rFonts w:ascii="Arial" w:hAnsi="Arial" w:cs="Arial"/>
              </w:rPr>
              <w:t>Anti Cancer</w:t>
            </w:r>
            <w:proofErr w:type="spellEnd"/>
            <w:r w:rsidRPr="00D7155E">
              <w:rPr>
                <w:rFonts w:ascii="Arial" w:hAnsi="Arial" w:cs="Arial"/>
              </w:rPr>
              <w:t xml:space="preserve"> Therapy (SACT) across the West of Scotland region.</w:t>
            </w:r>
          </w:p>
          <w:p w14:paraId="4362546D" w14:textId="77777777" w:rsidR="00F13C18" w:rsidRDefault="00F13C18">
            <w:pPr>
              <w:rPr>
                <w:rFonts w:ascii="Arial" w:hAnsi="Arial" w:cs="Arial"/>
              </w:rPr>
            </w:pPr>
          </w:p>
          <w:p w14:paraId="2E4DC263" w14:textId="77777777" w:rsidR="00F13C18" w:rsidRPr="005B32B7" w:rsidRDefault="00F13C18" w:rsidP="00F13C18">
            <w:pPr>
              <w:ind w:right="-27"/>
              <w:rPr>
                <w:rFonts w:ascii="Arial" w:hAnsi="Arial" w:cs="Arial"/>
              </w:rPr>
            </w:pPr>
            <w:r w:rsidRPr="003751F6">
              <w:rPr>
                <w:rFonts w:ascii="Arial" w:hAnsi="Arial" w:cs="Arial"/>
              </w:rPr>
              <w:t xml:space="preserve">Provide expert pharmaceutical advice, and deliver as necessary, risk assessments of current or proposed services or products, including broad health &amp; safety advice as required to Chief Pharmacists and Acute leads in NHS Greater Glasgow and Clyde and </w:t>
            </w:r>
            <w:r>
              <w:rPr>
                <w:rFonts w:ascii="Arial" w:hAnsi="Arial" w:cs="Arial"/>
              </w:rPr>
              <w:t>NHS Scotland</w:t>
            </w:r>
            <w:r w:rsidRPr="003751F6">
              <w:rPr>
                <w:rFonts w:ascii="Arial" w:hAnsi="Arial" w:cs="Arial"/>
              </w:rPr>
              <w:t xml:space="preserve">  e.g. implementation of gene therapy products</w:t>
            </w:r>
            <w:r>
              <w:rPr>
                <w:rFonts w:ascii="Arial" w:hAnsi="Arial" w:cs="Arial"/>
              </w:rPr>
              <w:t>, National CIVAS business case and operating model</w:t>
            </w:r>
          </w:p>
          <w:p w14:paraId="251744FF" w14:textId="77777777" w:rsidR="00F13C18" w:rsidRDefault="00F13C18">
            <w:pPr>
              <w:rPr>
                <w:rFonts w:ascii="Arial" w:hAnsi="Arial" w:cs="Arial"/>
              </w:rPr>
            </w:pPr>
          </w:p>
        </w:tc>
      </w:tr>
    </w:tbl>
    <w:p w14:paraId="249883DC" w14:textId="77777777" w:rsidR="00F13C18" w:rsidRDefault="00F13C18">
      <w:pPr>
        <w:rPr>
          <w:rFonts w:ascii="Arial" w:hAnsi="Arial" w:cs="Arial"/>
        </w:rPr>
      </w:pPr>
    </w:p>
    <w:p w14:paraId="477FEB9C" w14:textId="77777777" w:rsidR="00F13C18" w:rsidRDefault="00F13C18">
      <w:pPr>
        <w:rPr>
          <w:rFonts w:ascii="Arial" w:hAnsi="Arial" w:cs="Arial"/>
        </w:rPr>
      </w:pPr>
    </w:p>
    <w:tbl>
      <w:tblPr>
        <w:tblStyle w:val="TableGrid"/>
        <w:tblW w:w="0" w:type="auto"/>
        <w:tblInd w:w="-318" w:type="dxa"/>
        <w:tblLook w:val="04A0" w:firstRow="1" w:lastRow="0" w:firstColumn="1" w:lastColumn="0" w:noHBand="0" w:noVBand="1"/>
      </w:tblPr>
      <w:tblGrid>
        <w:gridCol w:w="10280"/>
      </w:tblGrid>
      <w:tr w:rsidR="00F13C18" w14:paraId="5F767E42" w14:textId="77777777" w:rsidTr="00F13C18">
        <w:tc>
          <w:tcPr>
            <w:tcW w:w="10506" w:type="dxa"/>
          </w:tcPr>
          <w:p w14:paraId="54017232" w14:textId="77777777" w:rsidR="00F13C18" w:rsidRDefault="00F13C18" w:rsidP="00F13C18">
            <w:pPr>
              <w:ind w:right="-27"/>
              <w:rPr>
                <w:rFonts w:ascii="Arial" w:hAnsi="Arial" w:cs="Arial"/>
              </w:rPr>
            </w:pPr>
            <w:r w:rsidRPr="00D7155E">
              <w:rPr>
                <w:rFonts w:ascii="Arial" w:hAnsi="Arial" w:cs="Arial"/>
              </w:rPr>
              <w:t xml:space="preserve">Provided </w:t>
            </w:r>
            <w:r>
              <w:rPr>
                <w:rFonts w:ascii="Arial" w:hAnsi="Arial" w:cs="Arial"/>
              </w:rPr>
              <w:t xml:space="preserve">expert </w:t>
            </w:r>
            <w:r w:rsidRPr="00D7155E">
              <w:rPr>
                <w:rFonts w:ascii="Arial" w:hAnsi="Arial" w:cs="Arial"/>
              </w:rPr>
              <w:t>advice on interpretation of legislation for National and local services e.g</w:t>
            </w:r>
            <w:r>
              <w:rPr>
                <w:rFonts w:ascii="Arial" w:hAnsi="Arial" w:cs="Arial"/>
              </w:rPr>
              <w:t>.</w:t>
            </w:r>
            <w:r w:rsidRPr="00D7155E">
              <w:rPr>
                <w:rFonts w:ascii="Arial" w:hAnsi="Arial" w:cs="Arial"/>
              </w:rPr>
              <w:t xml:space="preserve"> Enhanced Drug Treatment Service (EDTS)</w:t>
            </w:r>
          </w:p>
          <w:p w14:paraId="5686BE41" w14:textId="77777777" w:rsidR="00F13C18" w:rsidRDefault="00F13C18" w:rsidP="00F13C18">
            <w:pPr>
              <w:ind w:right="-27"/>
              <w:rPr>
                <w:rFonts w:ascii="Arial" w:hAnsi="Arial" w:cs="Arial"/>
              </w:rPr>
            </w:pPr>
          </w:p>
          <w:p w14:paraId="0A3DB881" w14:textId="77777777" w:rsidR="00F13C18" w:rsidRDefault="00F13C18" w:rsidP="00F13C18">
            <w:pPr>
              <w:ind w:right="-27"/>
              <w:rPr>
                <w:rFonts w:ascii="Arial" w:hAnsi="Arial" w:cs="Arial"/>
              </w:rPr>
            </w:pPr>
            <w:r>
              <w:rPr>
                <w:rFonts w:ascii="Arial" w:hAnsi="Arial" w:cs="Arial"/>
              </w:rPr>
              <w:t xml:space="preserve">Support and advise on the development </w:t>
            </w:r>
            <w:r w:rsidRPr="005B32B7">
              <w:rPr>
                <w:rFonts w:ascii="Arial" w:hAnsi="Arial" w:cs="Arial"/>
              </w:rPr>
              <w:t>a</w:t>
            </w:r>
            <w:r>
              <w:rPr>
                <w:rFonts w:ascii="Arial" w:hAnsi="Arial" w:cs="Arial"/>
              </w:rPr>
              <w:t>nd implement national s</w:t>
            </w:r>
            <w:r w:rsidRPr="005B32B7">
              <w:rPr>
                <w:rFonts w:ascii="Arial" w:hAnsi="Arial" w:cs="Arial"/>
              </w:rPr>
              <w:t xml:space="preserve">trategy in conjunction with Production Specialists, Chief Pharmacists from all Health Boards </w:t>
            </w:r>
            <w:r>
              <w:rPr>
                <w:rFonts w:ascii="Arial" w:hAnsi="Arial" w:cs="Arial"/>
              </w:rPr>
              <w:t>and the</w:t>
            </w:r>
            <w:r w:rsidRPr="005B32B7">
              <w:rPr>
                <w:rFonts w:ascii="Arial" w:hAnsi="Arial" w:cs="Arial"/>
              </w:rPr>
              <w:t xml:space="preserve"> Scot</w:t>
            </w:r>
            <w:r>
              <w:rPr>
                <w:rFonts w:ascii="Arial" w:hAnsi="Arial" w:cs="Arial"/>
              </w:rPr>
              <w:t>tish Government. I</w:t>
            </w:r>
            <w:r w:rsidRPr="005B32B7">
              <w:rPr>
                <w:rFonts w:ascii="Arial" w:hAnsi="Arial" w:cs="Arial"/>
              </w:rPr>
              <w:t>nform all relevant parties on aseptic and production service redevelopment and re-design and plan services for the future.</w:t>
            </w:r>
            <w:r>
              <w:rPr>
                <w:rFonts w:ascii="Arial" w:hAnsi="Arial" w:cs="Arial"/>
              </w:rPr>
              <w:t xml:space="preserve"> E.g. National CIVAS business case and operating model</w:t>
            </w:r>
          </w:p>
          <w:p w14:paraId="7CDBEE1F" w14:textId="77777777" w:rsidR="00F13C18" w:rsidRPr="005B32B7" w:rsidRDefault="00F13C18" w:rsidP="00F13C18">
            <w:pPr>
              <w:ind w:right="-27"/>
              <w:rPr>
                <w:rFonts w:ascii="Arial" w:hAnsi="Arial" w:cs="Arial"/>
              </w:rPr>
            </w:pPr>
          </w:p>
          <w:p w14:paraId="099D0838" w14:textId="77777777" w:rsidR="00F13C18" w:rsidRDefault="00F13C18" w:rsidP="00F13C18">
            <w:pPr>
              <w:rPr>
                <w:rFonts w:ascii="Arial" w:hAnsi="Arial" w:cs="Arial"/>
                <w:b/>
                <w:color w:val="000000"/>
              </w:rPr>
            </w:pPr>
            <w:r>
              <w:rPr>
                <w:rFonts w:ascii="Arial" w:hAnsi="Arial" w:cs="Arial"/>
                <w:b/>
                <w:color w:val="000000"/>
              </w:rPr>
              <w:t xml:space="preserve">Education and Training </w:t>
            </w:r>
          </w:p>
          <w:p w14:paraId="6850FA59" w14:textId="77777777" w:rsidR="00F13C18" w:rsidRDefault="00F13C18" w:rsidP="00F13C18">
            <w:pPr>
              <w:tabs>
                <w:tab w:val="num" w:pos="720"/>
              </w:tabs>
              <w:ind w:right="-27"/>
              <w:rPr>
                <w:rFonts w:ascii="Arial" w:hAnsi="Arial" w:cs="Arial"/>
                <w:bCs/>
                <w:iCs/>
                <w:color w:val="000000"/>
              </w:rPr>
            </w:pPr>
            <w:r>
              <w:rPr>
                <w:rFonts w:ascii="Arial" w:hAnsi="Arial" w:cs="Arial"/>
                <w:bCs/>
                <w:iCs/>
                <w:color w:val="000000"/>
              </w:rPr>
              <w:t>In collaboration with the NHSGGC Pharmacy Education &amp; Training Team and National Education Scotland (NES), design and oversee provision of training on all aspects of aseptic Quality Assurance, manufacturing and production to pharmacy assistants, pharmacy technicians, pre-registration and qualified pharmacists</w:t>
            </w:r>
          </w:p>
          <w:p w14:paraId="05A11668" w14:textId="77777777" w:rsidR="00F13C18" w:rsidRDefault="00F13C18" w:rsidP="00F13C18">
            <w:pPr>
              <w:rPr>
                <w:rFonts w:ascii="Arial" w:hAnsi="Arial" w:cs="Arial"/>
                <w:b/>
                <w:color w:val="000000"/>
              </w:rPr>
            </w:pPr>
          </w:p>
          <w:p w14:paraId="0FE540BE" w14:textId="77777777" w:rsidR="00F13C18" w:rsidRDefault="00F13C18" w:rsidP="00F13C18">
            <w:pPr>
              <w:tabs>
                <w:tab w:val="num" w:pos="720"/>
              </w:tabs>
              <w:ind w:right="-27"/>
              <w:rPr>
                <w:rFonts w:ascii="Arial" w:hAnsi="Arial" w:cs="Arial"/>
                <w:bCs/>
                <w:iCs/>
                <w:color w:val="000000"/>
              </w:rPr>
            </w:pPr>
            <w:r>
              <w:rPr>
                <w:rFonts w:ascii="Arial" w:hAnsi="Arial" w:cs="Arial"/>
                <w:bCs/>
                <w:iCs/>
                <w:color w:val="000000"/>
              </w:rPr>
              <w:t>Ensure all staff, including domestic staff and contractors are provided with appropriate GMP training</w:t>
            </w:r>
          </w:p>
          <w:p w14:paraId="68F16BE6" w14:textId="77777777" w:rsidR="00F13C18" w:rsidRDefault="00F13C18" w:rsidP="00F13C18">
            <w:pPr>
              <w:tabs>
                <w:tab w:val="num" w:pos="720"/>
              </w:tabs>
              <w:ind w:left="720" w:right="-27"/>
              <w:rPr>
                <w:rFonts w:ascii="Arial" w:hAnsi="Arial" w:cs="Arial"/>
                <w:bCs/>
                <w:iCs/>
                <w:color w:val="000000"/>
              </w:rPr>
            </w:pPr>
          </w:p>
          <w:p w14:paraId="10C53D36" w14:textId="77777777" w:rsidR="00F13C18" w:rsidRPr="00FC6E5B" w:rsidRDefault="00F13C18" w:rsidP="00F13C18">
            <w:pPr>
              <w:rPr>
                <w:rFonts w:ascii="Arial" w:hAnsi="Arial" w:cs="Arial"/>
                <w:b/>
                <w:color w:val="000000"/>
              </w:rPr>
            </w:pPr>
            <w:proofErr w:type="spellStart"/>
            <w:r>
              <w:rPr>
                <w:rFonts w:ascii="Arial" w:hAnsi="Arial" w:cs="Arial"/>
                <w:b/>
                <w:bCs/>
              </w:rPr>
              <w:t>Pharmacologistics</w:t>
            </w:r>
            <w:proofErr w:type="spellEnd"/>
            <w:r>
              <w:rPr>
                <w:rFonts w:ascii="Arial" w:hAnsi="Arial" w:cs="Arial"/>
                <w:b/>
                <w:bCs/>
              </w:rPr>
              <w:t xml:space="preserve"> – procurement and purchasing of pharmaceuticals </w:t>
            </w:r>
          </w:p>
          <w:p w14:paraId="79C9EE3F" w14:textId="77777777" w:rsidR="00F13C18" w:rsidRDefault="00F13C18" w:rsidP="00F13C18">
            <w:pPr>
              <w:tabs>
                <w:tab w:val="left" w:pos="602"/>
              </w:tabs>
              <w:ind w:right="-27"/>
              <w:rPr>
                <w:rFonts w:ascii="Arial" w:hAnsi="Arial" w:cs="Arial"/>
              </w:rPr>
            </w:pPr>
            <w:r>
              <w:rPr>
                <w:rFonts w:ascii="Arial" w:hAnsi="Arial" w:cs="Arial"/>
              </w:rPr>
              <w:t xml:space="preserve">As a member of a multidisciplinary contracting group, the post holder is required to </w:t>
            </w:r>
          </w:p>
          <w:p w14:paraId="52C5D87A" w14:textId="77777777" w:rsidR="00F13C18" w:rsidRDefault="00F13C18" w:rsidP="00F13C18">
            <w:pPr>
              <w:tabs>
                <w:tab w:val="left" w:pos="602"/>
              </w:tabs>
              <w:ind w:right="-27"/>
              <w:rPr>
                <w:rFonts w:ascii="Arial" w:hAnsi="Arial" w:cs="Arial"/>
              </w:rPr>
            </w:pPr>
            <w:r>
              <w:rPr>
                <w:rFonts w:ascii="Arial" w:hAnsi="Arial" w:cs="Arial"/>
              </w:rPr>
              <w:t>provide advice to National Procurement on product quality, stability, packaging and labelling which will influence contract adjudication</w:t>
            </w:r>
          </w:p>
          <w:p w14:paraId="0B0EA840" w14:textId="77777777" w:rsidR="00F13C18" w:rsidRDefault="00F13C18" w:rsidP="00F13C18">
            <w:pPr>
              <w:tabs>
                <w:tab w:val="left" w:pos="602"/>
              </w:tabs>
              <w:ind w:right="-27"/>
              <w:rPr>
                <w:rFonts w:ascii="Arial" w:hAnsi="Arial" w:cs="Arial"/>
              </w:rPr>
            </w:pPr>
          </w:p>
          <w:p w14:paraId="4C595041" w14:textId="77777777" w:rsidR="00F13C18" w:rsidRDefault="00F13C18" w:rsidP="00F13C18">
            <w:pPr>
              <w:tabs>
                <w:tab w:val="left" w:pos="602"/>
              </w:tabs>
              <w:ind w:right="-27"/>
              <w:rPr>
                <w:rFonts w:ascii="Arial" w:hAnsi="Arial" w:cs="Arial"/>
              </w:rPr>
            </w:pPr>
            <w:r>
              <w:rPr>
                <w:rFonts w:ascii="Arial" w:hAnsi="Arial" w:cs="Arial"/>
              </w:rPr>
              <w:t xml:space="preserve">Develop and review as required, operational procedures used for procurement, receipt, quality assessment, issue and  use of unlicensed medicines which underpin the policy documents and   </w:t>
            </w:r>
          </w:p>
          <w:p w14:paraId="19689F83" w14:textId="77777777" w:rsidR="00F13C18" w:rsidRDefault="00F13C18" w:rsidP="00F13C18">
            <w:pPr>
              <w:tabs>
                <w:tab w:val="left" w:pos="602"/>
              </w:tabs>
              <w:ind w:right="-27"/>
              <w:rPr>
                <w:rFonts w:ascii="Arial" w:hAnsi="Arial" w:cs="Arial"/>
              </w:rPr>
            </w:pPr>
            <w:r>
              <w:rPr>
                <w:rFonts w:ascii="Arial" w:hAnsi="Arial" w:cs="Arial"/>
              </w:rPr>
              <w:t>relevant legislation</w:t>
            </w:r>
          </w:p>
          <w:p w14:paraId="5DBC2C85" w14:textId="77777777" w:rsidR="00F13C18" w:rsidRDefault="00F13C18" w:rsidP="00F13C18">
            <w:pPr>
              <w:tabs>
                <w:tab w:val="left" w:pos="602"/>
              </w:tabs>
              <w:ind w:right="-27"/>
              <w:rPr>
                <w:rFonts w:ascii="Arial" w:hAnsi="Arial" w:cs="Arial"/>
              </w:rPr>
            </w:pPr>
          </w:p>
          <w:p w14:paraId="1704D28B" w14:textId="77777777" w:rsidR="00F13C18" w:rsidRDefault="00F13C18" w:rsidP="00F13C18">
            <w:pPr>
              <w:tabs>
                <w:tab w:val="left" w:pos="602"/>
              </w:tabs>
              <w:ind w:right="-27"/>
              <w:rPr>
                <w:rFonts w:ascii="Arial" w:hAnsi="Arial" w:cs="Arial"/>
              </w:rPr>
            </w:pPr>
            <w:r>
              <w:rPr>
                <w:rFonts w:ascii="Arial" w:hAnsi="Arial" w:cs="Arial"/>
              </w:rPr>
              <w:t>Ensure that systems for the recall of defective medicines are in place and work efficiently</w:t>
            </w:r>
            <w:r w:rsidRPr="00EC4D51">
              <w:rPr>
                <w:rFonts w:ascii="Arial" w:hAnsi="Arial" w:cs="Arial"/>
              </w:rPr>
              <w:t xml:space="preserve">  and effectively</w:t>
            </w:r>
          </w:p>
          <w:p w14:paraId="2F0DEB60" w14:textId="77777777" w:rsidR="00F13C18" w:rsidRDefault="00F13C18" w:rsidP="00F13C18">
            <w:pPr>
              <w:tabs>
                <w:tab w:val="left" w:pos="602"/>
              </w:tabs>
              <w:ind w:right="-27"/>
              <w:rPr>
                <w:rFonts w:ascii="Arial" w:hAnsi="Arial" w:cs="Arial"/>
              </w:rPr>
            </w:pPr>
          </w:p>
          <w:p w14:paraId="440B834A" w14:textId="77777777" w:rsidR="00F13C18" w:rsidRPr="000B4B03" w:rsidRDefault="00F13C18" w:rsidP="00F13C18">
            <w:pPr>
              <w:tabs>
                <w:tab w:val="left" w:pos="602"/>
              </w:tabs>
              <w:ind w:right="-27"/>
              <w:rPr>
                <w:rFonts w:ascii="Arial" w:hAnsi="Arial" w:cs="Arial"/>
                <w:b/>
              </w:rPr>
            </w:pPr>
            <w:r w:rsidRPr="000B4B03">
              <w:rPr>
                <w:rFonts w:ascii="Arial" w:hAnsi="Arial" w:cs="Arial"/>
                <w:b/>
              </w:rPr>
              <w:t>Miscellaneous</w:t>
            </w:r>
          </w:p>
          <w:p w14:paraId="08B87751" w14:textId="77777777" w:rsidR="00F13C18" w:rsidRDefault="00F13C18" w:rsidP="00F13C18">
            <w:pPr>
              <w:tabs>
                <w:tab w:val="left" w:pos="602"/>
              </w:tabs>
              <w:ind w:right="-27"/>
              <w:rPr>
                <w:rFonts w:ascii="Arial" w:hAnsi="Arial" w:cs="Arial"/>
              </w:rPr>
            </w:pPr>
            <w:r>
              <w:rPr>
                <w:rFonts w:ascii="Arial" w:hAnsi="Arial" w:cs="Arial"/>
              </w:rPr>
              <w:t>Act as an independent prescriber in a designated area of practice to provide direct patient care e.g. Parenteral nutrition or Cancer care</w:t>
            </w:r>
          </w:p>
          <w:p w14:paraId="38924BE6" w14:textId="77777777" w:rsidR="00F13C18" w:rsidRDefault="00F13C18">
            <w:pPr>
              <w:rPr>
                <w:rFonts w:ascii="Arial" w:hAnsi="Arial" w:cs="Arial"/>
              </w:rPr>
            </w:pPr>
          </w:p>
        </w:tc>
      </w:tr>
    </w:tbl>
    <w:p w14:paraId="14798DE1" w14:textId="77777777" w:rsidR="00F85AF0" w:rsidRPr="009D4644" w:rsidRDefault="00F85AF0">
      <w:pPr>
        <w:ind w:right="-270"/>
        <w:jc w:val="both"/>
        <w:rPr>
          <w:rFonts w:ascii="Arial" w:hAnsi="Arial" w:cs="Arial"/>
        </w:rPr>
      </w:pPr>
    </w:p>
    <w:tbl>
      <w:tblPr>
        <w:tblW w:w="10506" w:type="dxa"/>
        <w:tblInd w:w="-318" w:type="dxa"/>
        <w:tblBorders>
          <w:insideV w:val="single" w:sz="4" w:space="0" w:color="auto"/>
        </w:tblBorders>
        <w:tblLook w:val="0000" w:firstRow="0" w:lastRow="0" w:firstColumn="0" w:lastColumn="0" w:noHBand="0" w:noVBand="0"/>
      </w:tblPr>
      <w:tblGrid>
        <w:gridCol w:w="10506"/>
      </w:tblGrid>
      <w:tr w:rsidR="00F85AF0" w:rsidRPr="009D4644" w14:paraId="661418D8" w14:textId="77777777" w:rsidTr="00F13C18">
        <w:tc>
          <w:tcPr>
            <w:tcW w:w="10506" w:type="dxa"/>
            <w:tcBorders>
              <w:top w:val="single" w:sz="4" w:space="0" w:color="auto"/>
              <w:left w:val="single" w:sz="4" w:space="0" w:color="auto"/>
              <w:bottom w:val="single" w:sz="4" w:space="0" w:color="auto"/>
              <w:right w:val="single" w:sz="4" w:space="0" w:color="auto"/>
            </w:tcBorders>
          </w:tcPr>
          <w:p w14:paraId="1644BD05" w14:textId="77777777" w:rsidR="00F85AF0" w:rsidRPr="009D4644" w:rsidRDefault="00F85AF0">
            <w:pPr>
              <w:pStyle w:val="Heading3"/>
              <w:spacing w:before="120" w:after="120"/>
            </w:pPr>
            <w:r w:rsidRPr="009D4644">
              <w:t>7a. EQUIPMENT AND MACHINERY</w:t>
            </w:r>
          </w:p>
        </w:tc>
      </w:tr>
      <w:tr w:rsidR="00F85AF0" w:rsidRPr="009D4644" w14:paraId="27B6EF6E" w14:textId="77777777" w:rsidTr="00F13C18">
        <w:tc>
          <w:tcPr>
            <w:tcW w:w="10506" w:type="dxa"/>
            <w:tcBorders>
              <w:top w:val="single" w:sz="4" w:space="0" w:color="auto"/>
              <w:left w:val="single" w:sz="4" w:space="0" w:color="auto"/>
              <w:bottom w:val="single" w:sz="4" w:space="0" w:color="auto"/>
              <w:right w:val="single" w:sz="4" w:space="0" w:color="auto"/>
            </w:tcBorders>
          </w:tcPr>
          <w:p w14:paraId="2C0A00DE" w14:textId="77777777" w:rsidR="00FC6E5B" w:rsidRDefault="00FC6E5B" w:rsidP="00FC6E5B">
            <w:pPr>
              <w:ind w:right="34"/>
              <w:rPr>
                <w:rFonts w:ascii="Arial" w:hAnsi="Arial" w:cs="Arial"/>
                <w:bCs/>
              </w:rPr>
            </w:pPr>
            <w:r>
              <w:rPr>
                <w:rFonts w:ascii="Arial" w:hAnsi="Arial" w:cs="Arial"/>
                <w:bCs/>
              </w:rPr>
              <w:t>The post holder will have overall responsibility for the equipment necessary to deliver a production, Manufacturing and quality assurance service. This includes for example pharmaceutical compounder machines, particle counters, air handling units and complex test instruments and techniques. The post holder will therefore have sufficient knowledge of the operation of such equipment and associated software. The post holder must also have sufficient knowledge of equipment used for microbiological testing of starting materials and finished products.</w:t>
            </w:r>
          </w:p>
          <w:p w14:paraId="16D01BCB" w14:textId="77777777" w:rsidR="00FC6E5B" w:rsidRDefault="00FC6E5B" w:rsidP="00FC6E5B">
            <w:pPr>
              <w:ind w:right="-270"/>
              <w:rPr>
                <w:rFonts w:ascii="Arial" w:hAnsi="Arial" w:cs="Arial"/>
                <w:b/>
                <w:bCs/>
              </w:rPr>
            </w:pPr>
          </w:p>
          <w:p w14:paraId="48C6F7BD" w14:textId="77777777" w:rsidR="00FC6E5B" w:rsidRDefault="00FC6E5B" w:rsidP="00FC6E5B">
            <w:pPr>
              <w:ind w:right="-270"/>
              <w:rPr>
                <w:rFonts w:ascii="Arial" w:hAnsi="Arial" w:cs="Arial"/>
                <w:bCs/>
              </w:rPr>
            </w:pPr>
            <w:r>
              <w:rPr>
                <w:rFonts w:ascii="Arial" w:hAnsi="Arial" w:cs="Arial"/>
                <w:bCs/>
              </w:rPr>
              <w:t xml:space="preserve">The post holder must also be able to operate all equipment used for monitoring the environment within aseptic facilities. The post holder must also be able to converse knowledgably with </w:t>
            </w:r>
          </w:p>
          <w:p w14:paraId="141AE1F5" w14:textId="77777777" w:rsidR="00FC6E5B" w:rsidRDefault="00FC6E5B" w:rsidP="00FC6E5B">
            <w:pPr>
              <w:ind w:right="-270"/>
              <w:rPr>
                <w:rFonts w:ascii="Arial" w:hAnsi="Arial" w:cs="Arial"/>
                <w:bCs/>
              </w:rPr>
            </w:pPr>
            <w:proofErr w:type="gramStart"/>
            <w:r>
              <w:rPr>
                <w:rFonts w:ascii="Arial" w:hAnsi="Arial" w:cs="Arial"/>
                <w:bCs/>
              </w:rPr>
              <w:t>external</w:t>
            </w:r>
            <w:proofErr w:type="gramEnd"/>
            <w:r>
              <w:rPr>
                <w:rFonts w:ascii="Arial" w:hAnsi="Arial" w:cs="Arial"/>
                <w:bCs/>
              </w:rPr>
              <w:t xml:space="preserve"> contractors responsible for commissioning aseptic facilities. </w:t>
            </w:r>
          </w:p>
          <w:p w14:paraId="665B34BD" w14:textId="77777777" w:rsidR="00FC6E5B" w:rsidRDefault="00FC6E5B" w:rsidP="00FC6E5B">
            <w:pPr>
              <w:ind w:right="-270"/>
              <w:rPr>
                <w:rFonts w:ascii="Arial" w:hAnsi="Arial" w:cs="Arial"/>
                <w:bCs/>
              </w:rPr>
            </w:pPr>
          </w:p>
          <w:p w14:paraId="117EAC3F" w14:textId="77777777" w:rsidR="00F13C18" w:rsidRDefault="00F13C18" w:rsidP="00FC6E5B">
            <w:pPr>
              <w:ind w:right="-270"/>
              <w:rPr>
                <w:rFonts w:ascii="Arial" w:hAnsi="Arial" w:cs="Arial"/>
                <w:bCs/>
              </w:rPr>
            </w:pPr>
          </w:p>
          <w:p w14:paraId="22F18CE5" w14:textId="7913E5D9" w:rsidR="005F6DF3" w:rsidRPr="00F13C18" w:rsidRDefault="00FC6E5B" w:rsidP="00F13C18">
            <w:pPr>
              <w:ind w:right="34"/>
              <w:rPr>
                <w:rFonts w:ascii="Arial" w:hAnsi="Arial" w:cs="Arial"/>
                <w:bCs/>
              </w:rPr>
            </w:pPr>
            <w:r>
              <w:rPr>
                <w:rFonts w:ascii="Arial" w:hAnsi="Arial" w:cs="Arial"/>
                <w:bCs/>
              </w:rPr>
              <w:t xml:space="preserve">The post holder will need to be familiar with a range of current and forthcoming legislation (medicines, health &amp; safety, record retention </w:t>
            </w:r>
            <w:proofErr w:type="spellStart"/>
            <w:r>
              <w:rPr>
                <w:rFonts w:ascii="Arial" w:hAnsi="Arial" w:cs="Arial"/>
                <w:bCs/>
              </w:rPr>
              <w:t>etc</w:t>
            </w:r>
            <w:proofErr w:type="spellEnd"/>
            <w:r>
              <w:rPr>
                <w:rFonts w:ascii="Arial" w:hAnsi="Arial" w:cs="Arial"/>
                <w:bCs/>
              </w:rPr>
              <w:t xml:space="preserve">) particularly as it relates to the manufacture, preparation and quality assurance of medicines. The post holder must also be familiar with a range of audit methodologies and Corrective and Preventative Actions (CAPA) </w:t>
            </w:r>
          </w:p>
        </w:tc>
      </w:tr>
    </w:tbl>
    <w:p w14:paraId="5B22ADFF" w14:textId="77777777" w:rsidR="00F85AF0" w:rsidRDefault="00F85AF0">
      <w:pPr>
        <w:jc w:val="both"/>
        <w:rPr>
          <w:rFonts w:ascii="Arial" w:hAnsi="Arial" w:cs="Arial"/>
        </w:rPr>
      </w:pPr>
    </w:p>
    <w:tbl>
      <w:tblPr>
        <w:tblW w:w="10506" w:type="dxa"/>
        <w:tblInd w:w="-318" w:type="dxa"/>
        <w:tblBorders>
          <w:insideV w:val="single" w:sz="4" w:space="0" w:color="auto"/>
        </w:tblBorders>
        <w:tblLook w:val="0000" w:firstRow="0" w:lastRow="0" w:firstColumn="0" w:lastColumn="0" w:noHBand="0" w:noVBand="0"/>
      </w:tblPr>
      <w:tblGrid>
        <w:gridCol w:w="10506"/>
      </w:tblGrid>
      <w:tr w:rsidR="00F13C18" w:rsidRPr="009D4644" w14:paraId="4335247C" w14:textId="77777777" w:rsidTr="009D66B2">
        <w:tc>
          <w:tcPr>
            <w:tcW w:w="10440" w:type="dxa"/>
            <w:tcBorders>
              <w:top w:val="single" w:sz="4" w:space="0" w:color="auto"/>
              <w:left w:val="single" w:sz="4" w:space="0" w:color="auto"/>
              <w:bottom w:val="single" w:sz="4" w:space="0" w:color="auto"/>
              <w:right w:val="single" w:sz="4" w:space="0" w:color="auto"/>
            </w:tcBorders>
          </w:tcPr>
          <w:p w14:paraId="4A0F2CC3" w14:textId="77777777" w:rsidR="00F13C18" w:rsidRPr="009D4644" w:rsidRDefault="00F13C18" w:rsidP="009D66B2">
            <w:pPr>
              <w:spacing w:before="120" w:after="120"/>
              <w:ind w:right="72"/>
              <w:jc w:val="both"/>
              <w:rPr>
                <w:rFonts w:ascii="Arial" w:hAnsi="Arial" w:cs="Arial"/>
                <w:b/>
                <w:bCs/>
              </w:rPr>
            </w:pPr>
            <w:r w:rsidRPr="009D4644">
              <w:rPr>
                <w:rFonts w:ascii="Arial" w:hAnsi="Arial" w:cs="Arial"/>
                <w:b/>
                <w:bCs/>
              </w:rPr>
              <w:t>7b.  SYSTEMS</w:t>
            </w:r>
          </w:p>
        </w:tc>
      </w:tr>
      <w:tr w:rsidR="00F13C18" w:rsidRPr="009D4644" w14:paraId="6995A488" w14:textId="77777777" w:rsidTr="009D66B2">
        <w:tc>
          <w:tcPr>
            <w:tcW w:w="10440" w:type="dxa"/>
            <w:tcBorders>
              <w:top w:val="single" w:sz="4" w:space="0" w:color="auto"/>
              <w:left w:val="single" w:sz="4" w:space="0" w:color="auto"/>
              <w:bottom w:val="single" w:sz="4" w:space="0" w:color="auto"/>
              <w:right w:val="single" w:sz="4" w:space="0" w:color="auto"/>
            </w:tcBorders>
          </w:tcPr>
          <w:p w14:paraId="68C5753F" w14:textId="77777777" w:rsidR="00F13C18" w:rsidRDefault="00F13C18" w:rsidP="009D66B2">
            <w:pPr>
              <w:ind w:right="-274"/>
              <w:jc w:val="both"/>
              <w:rPr>
                <w:rFonts w:ascii="Arial" w:hAnsi="Arial" w:cs="Arial"/>
              </w:rPr>
            </w:pPr>
            <w:r>
              <w:rPr>
                <w:rFonts w:ascii="Arial" w:hAnsi="Arial" w:cs="Arial"/>
              </w:rPr>
              <w:t xml:space="preserve">Responsible for the effective use and operation of a range of systems (manual and        </w:t>
            </w:r>
          </w:p>
          <w:p w14:paraId="7A2FE7AC" w14:textId="77777777" w:rsidR="00F13C18" w:rsidRDefault="00F13C18" w:rsidP="009D66B2">
            <w:pPr>
              <w:ind w:right="-274"/>
              <w:jc w:val="both"/>
              <w:rPr>
                <w:rFonts w:ascii="Arial" w:hAnsi="Arial" w:cs="Arial"/>
              </w:rPr>
            </w:pPr>
            <w:r>
              <w:rPr>
                <w:rFonts w:ascii="Arial" w:hAnsi="Arial" w:cs="Arial"/>
              </w:rPr>
              <w:t>electronic) which allow the post holder / service to process and analyse:</w:t>
            </w:r>
          </w:p>
          <w:p w14:paraId="1AD7A002" w14:textId="77777777" w:rsidR="00F13C18" w:rsidRPr="000B1B12" w:rsidRDefault="00F13C18" w:rsidP="009D66B2">
            <w:pPr>
              <w:numPr>
                <w:ilvl w:val="0"/>
                <w:numId w:val="3"/>
              </w:numPr>
              <w:ind w:right="-274"/>
              <w:jc w:val="both"/>
              <w:rPr>
                <w:rFonts w:ascii="Arial" w:hAnsi="Arial" w:cs="Arial"/>
              </w:rPr>
            </w:pPr>
            <w:r w:rsidRPr="000B1B12">
              <w:rPr>
                <w:rFonts w:ascii="Arial" w:hAnsi="Arial" w:cs="Arial"/>
              </w:rPr>
              <w:t>Recruitment</w:t>
            </w:r>
          </w:p>
          <w:p w14:paraId="5D221D34" w14:textId="77777777" w:rsidR="00F13C18" w:rsidRPr="000B1B12" w:rsidRDefault="00F13C18" w:rsidP="009D66B2">
            <w:pPr>
              <w:numPr>
                <w:ilvl w:val="0"/>
                <w:numId w:val="3"/>
              </w:numPr>
              <w:ind w:right="-274"/>
              <w:jc w:val="both"/>
              <w:rPr>
                <w:rFonts w:ascii="Arial" w:hAnsi="Arial" w:cs="Arial"/>
              </w:rPr>
            </w:pPr>
            <w:r w:rsidRPr="000B1B12">
              <w:rPr>
                <w:rFonts w:ascii="Arial" w:hAnsi="Arial" w:cs="Arial"/>
              </w:rPr>
              <w:t>Errors and incidents</w:t>
            </w:r>
          </w:p>
          <w:p w14:paraId="00C741BD" w14:textId="77777777" w:rsidR="00F13C18" w:rsidRPr="000B1B12" w:rsidRDefault="00F13C18" w:rsidP="009D66B2">
            <w:pPr>
              <w:numPr>
                <w:ilvl w:val="0"/>
                <w:numId w:val="3"/>
              </w:numPr>
              <w:ind w:right="-274"/>
              <w:jc w:val="both"/>
              <w:rPr>
                <w:rFonts w:ascii="Arial" w:hAnsi="Arial" w:cs="Arial"/>
              </w:rPr>
            </w:pPr>
            <w:r w:rsidRPr="000B1B12">
              <w:rPr>
                <w:rFonts w:ascii="Arial" w:hAnsi="Arial" w:cs="Arial"/>
              </w:rPr>
              <w:t>Capacity and contingency</w:t>
            </w:r>
          </w:p>
          <w:p w14:paraId="7731AE13" w14:textId="77777777" w:rsidR="00F13C18" w:rsidRPr="000B1B12" w:rsidRDefault="00F13C18" w:rsidP="009D66B2">
            <w:pPr>
              <w:numPr>
                <w:ilvl w:val="0"/>
                <w:numId w:val="3"/>
              </w:numPr>
              <w:ind w:right="-274"/>
              <w:jc w:val="both"/>
              <w:rPr>
                <w:rFonts w:ascii="Arial" w:hAnsi="Arial" w:cs="Arial"/>
              </w:rPr>
            </w:pPr>
            <w:r w:rsidRPr="000B1B12">
              <w:rPr>
                <w:rFonts w:ascii="Arial" w:hAnsi="Arial" w:cs="Arial"/>
              </w:rPr>
              <w:t>Guidelines for data protection etc</w:t>
            </w:r>
            <w:r>
              <w:rPr>
                <w:rFonts w:ascii="Arial" w:hAnsi="Arial" w:cs="Arial"/>
              </w:rPr>
              <w:t>.</w:t>
            </w:r>
          </w:p>
          <w:p w14:paraId="47EFF482" w14:textId="77777777" w:rsidR="00F13C18" w:rsidRDefault="00F13C18" w:rsidP="009D66B2">
            <w:pPr>
              <w:pStyle w:val="Header"/>
              <w:tabs>
                <w:tab w:val="left" w:pos="567"/>
                <w:tab w:val="left" w:pos="1134"/>
                <w:tab w:val="left" w:pos="1701"/>
                <w:tab w:val="right" w:pos="9639"/>
              </w:tabs>
              <w:rPr>
                <w:rFonts w:ascii="Arial" w:hAnsi="Arial" w:cs="Arial"/>
              </w:rPr>
            </w:pPr>
          </w:p>
          <w:p w14:paraId="5B83E9EE" w14:textId="77777777" w:rsidR="00F13C18" w:rsidRDefault="00F13C18" w:rsidP="009D66B2">
            <w:pPr>
              <w:pStyle w:val="Header"/>
              <w:tabs>
                <w:tab w:val="left" w:pos="567"/>
                <w:tab w:val="left" w:pos="1134"/>
                <w:tab w:val="left" w:pos="1701"/>
                <w:tab w:val="right" w:pos="9639"/>
              </w:tabs>
              <w:rPr>
                <w:rFonts w:ascii="Arial" w:hAnsi="Arial" w:cs="Arial"/>
              </w:rPr>
            </w:pPr>
            <w:r>
              <w:rPr>
                <w:rFonts w:ascii="Arial" w:hAnsi="Arial" w:cs="Arial"/>
              </w:rPr>
              <w:t>Responsible for the ownership, development and governance of the NHSGG&amp;C exclusive prescribing system for neonatal and paediatric PN. This is a highly developed Excel document with significant coding and safety measures in-built which cannot be supported by the IT department.</w:t>
            </w:r>
          </w:p>
          <w:p w14:paraId="6EB22CF8" w14:textId="77777777" w:rsidR="00F13C18" w:rsidRDefault="00F13C18" w:rsidP="009D66B2">
            <w:pPr>
              <w:pStyle w:val="Header"/>
              <w:tabs>
                <w:tab w:val="left" w:pos="567"/>
                <w:tab w:val="left" w:pos="1134"/>
                <w:tab w:val="left" w:pos="1701"/>
                <w:tab w:val="right" w:pos="9639"/>
              </w:tabs>
              <w:rPr>
                <w:rFonts w:ascii="Arial" w:hAnsi="Arial" w:cs="Arial"/>
              </w:rPr>
            </w:pPr>
          </w:p>
          <w:p w14:paraId="44741A4F" w14:textId="77777777" w:rsidR="00F13C18" w:rsidRDefault="00F13C18" w:rsidP="009D66B2">
            <w:pPr>
              <w:pStyle w:val="Header"/>
              <w:tabs>
                <w:tab w:val="left" w:pos="567"/>
                <w:tab w:val="left" w:pos="1134"/>
                <w:tab w:val="left" w:pos="1701"/>
                <w:tab w:val="right" w:pos="9639"/>
              </w:tabs>
              <w:rPr>
                <w:rFonts w:ascii="Arial" w:hAnsi="Arial" w:cs="Arial"/>
              </w:rPr>
            </w:pPr>
            <w:r>
              <w:rPr>
                <w:rFonts w:ascii="Arial" w:hAnsi="Arial" w:cs="Arial"/>
              </w:rPr>
              <w:t xml:space="preserve">The post holder also links in with medication incident reporting throughout NHS Greater Glasgow &amp; Clyde via the </w:t>
            </w:r>
            <w:proofErr w:type="spellStart"/>
            <w:r>
              <w:rPr>
                <w:rFonts w:ascii="Arial" w:hAnsi="Arial" w:cs="Arial"/>
              </w:rPr>
              <w:t>Datix</w:t>
            </w:r>
            <w:proofErr w:type="spellEnd"/>
            <w:r>
              <w:rPr>
                <w:rFonts w:ascii="Arial" w:hAnsi="Arial" w:cs="Arial"/>
              </w:rPr>
              <w:t xml:space="preserve"> system and the Pharmacy Services Governance group and liaison with  Clinical Governance Pharmacists </w:t>
            </w:r>
          </w:p>
          <w:p w14:paraId="3522180D" w14:textId="77777777" w:rsidR="00F13C18" w:rsidRDefault="00F13C18" w:rsidP="009D66B2">
            <w:pPr>
              <w:spacing w:before="120"/>
              <w:ind w:right="-274"/>
              <w:jc w:val="both"/>
              <w:rPr>
                <w:rFonts w:ascii="Arial" w:hAnsi="Arial" w:cs="Arial"/>
              </w:rPr>
            </w:pPr>
          </w:p>
          <w:p w14:paraId="78016BE8" w14:textId="77777777" w:rsidR="00F13C18" w:rsidRPr="00811251" w:rsidRDefault="00F13C18" w:rsidP="009D66B2">
            <w:pPr>
              <w:ind w:right="-270"/>
              <w:rPr>
                <w:rFonts w:ascii="Arial" w:hAnsi="Arial" w:cs="Arial"/>
                <w:bCs/>
              </w:rPr>
            </w:pPr>
            <w:r>
              <w:rPr>
                <w:rFonts w:ascii="Arial" w:hAnsi="Arial" w:cs="Arial"/>
                <w:bCs/>
              </w:rPr>
              <w:t>A knowledge of the operation of national regulatory bodies e.g. Medicines and Healthcare products Regulatory Agency, General Pharmaceutical Council etc. is required.</w:t>
            </w:r>
          </w:p>
        </w:tc>
      </w:tr>
    </w:tbl>
    <w:p w14:paraId="2CD5DBFC" w14:textId="77777777" w:rsidR="00F13C18" w:rsidRPr="009D4644" w:rsidRDefault="00F13C18" w:rsidP="00F13C18">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F13C18" w:rsidRPr="009D4644" w14:paraId="797919C0" w14:textId="77777777" w:rsidTr="009D66B2">
        <w:tc>
          <w:tcPr>
            <w:tcW w:w="10440" w:type="dxa"/>
            <w:tcBorders>
              <w:top w:val="single" w:sz="4" w:space="0" w:color="auto"/>
              <w:left w:val="single" w:sz="4" w:space="0" w:color="auto"/>
              <w:bottom w:val="single" w:sz="4" w:space="0" w:color="auto"/>
              <w:right w:val="single" w:sz="4" w:space="0" w:color="auto"/>
            </w:tcBorders>
          </w:tcPr>
          <w:p w14:paraId="23651F93" w14:textId="77777777" w:rsidR="00F13C18" w:rsidRPr="009D4644" w:rsidRDefault="00F13C18" w:rsidP="009D66B2">
            <w:pPr>
              <w:pStyle w:val="Heading3"/>
              <w:spacing w:before="120" w:after="120"/>
            </w:pPr>
            <w:r w:rsidRPr="009D4644">
              <w:t>8. ASSIGNMENT AND REVIEW OF WORK</w:t>
            </w:r>
          </w:p>
        </w:tc>
      </w:tr>
      <w:tr w:rsidR="00F13C18" w:rsidRPr="009D4644" w14:paraId="70388B69" w14:textId="77777777" w:rsidTr="009D66B2">
        <w:tc>
          <w:tcPr>
            <w:tcW w:w="10440" w:type="dxa"/>
            <w:tcBorders>
              <w:top w:val="single" w:sz="4" w:space="0" w:color="auto"/>
              <w:left w:val="single" w:sz="4" w:space="0" w:color="auto"/>
              <w:bottom w:val="single" w:sz="4" w:space="0" w:color="auto"/>
              <w:right w:val="single" w:sz="4" w:space="0" w:color="auto"/>
            </w:tcBorders>
          </w:tcPr>
          <w:p w14:paraId="35DDC24D" w14:textId="77777777" w:rsidR="00F13C18" w:rsidRDefault="00F13C18" w:rsidP="009D66B2">
            <w:pPr>
              <w:rPr>
                <w:rFonts w:ascii="Arial" w:hAnsi="Arial" w:cs="Arial"/>
              </w:rPr>
            </w:pPr>
          </w:p>
          <w:p w14:paraId="1773DF03" w14:textId="77777777" w:rsidR="00F13C18" w:rsidRDefault="00F13C18" w:rsidP="009D66B2">
            <w:pPr>
              <w:rPr>
                <w:rFonts w:ascii="Arial" w:hAnsi="Arial" w:cs="Arial"/>
              </w:rPr>
            </w:pPr>
            <w:r>
              <w:rPr>
                <w:rFonts w:ascii="Arial" w:hAnsi="Arial" w:cs="Arial"/>
              </w:rPr>
              <w:t>The management, leadership and development work is undertaken at the discretion of the post holder and on their own initiative. The post holder therefore has a high level of autonomy and whilst there will be interaction with the line manager, this will be to agree and monitor the broad principles of a large and complex work programme. The post holder is expected to prioritise work load effectively, re-prioritise in response to changing and conflicting goals and agendas and be able to ensure that patient care and safety remains as the key priority.</w:t>
            </w:r>
          </w:p>
          <w:p w14:paraId="533F442A" w14:textId="77777777" w:rsidR="00F13C18" w:rsidRDefault="00F13C18" w:rsidP="009D66B2">
            <w:pPr>
              <w:rPr>
                <w:rFonts w:ascii="Arial" w:hAnsi="Arial" w:cs="Arial"/>
              </w:rPr>
            </w:pPr>
          </w:p>
          <w:p w14:paraId="3D26E370" w14:textId="77777777" w:rsidR="00F13C18" w:rsidRDefault="00F13C18" w:rsidP="009D66B2">
            <w:pPr>
              <w:rPr>
                <w:rFonts w:ascii="Arial" w:hAnsi="Arial" w:cs="Arial"/>
              </w:rPr>
            </w:pPr>
            <w:r>
              <w:rPr>
                <w:rFonts w:ascii="Arial" w:hAnsi="Arial" w:cs="Arial"/>
              </w:rPr>
              <w:t xml:space="preserve">The departments’ workload is driven by standard product lists and patient needs but needs to be carefully managed by the post holder to ensure safe systems can be maintained. </w:t>
            </w:r>
          </w:p>
          <w:p w14:paraId="17F013E9" w14:textId="77777777" w:rsidR="00F13C18" w:rsidRPr="009D4644" w:rsidRDefault="00F13C18" w:rsidP="009D66B2">
            <w:pPr>
              <w:ind w:right="72"/>
              <w:jc w:val="both"/>
              <w:rPr>
                <w:rFonts w:ascii="Arial" w:hAnsi="Arial" w:cs="Arial"/>
              </w:rPr>
            </w:pPr>
          </w:p>
        </w:tc>
      </w:tr>
    </w:tbl>
    <w:p w14:paraId="44493D12" w14:textId="77777777" w:rsidR="00F13C18" w:rsidRPr="009D4644" w:rsidRDefault="00F13C18" w:rsidP="00F13C18">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F13C18" w:rsidRPr="009D4644" w14:paraId="70E51DFA" w14:textId="77777777" w:rsidTr="009D66B2">
        <w:tc>
          <w:tcPr>
            <w:tcW w:w="10440" w:type="dxa"/>
            <w:tcBorders>
              <w:top w:val="single" w:sz="4" w:space="0" w:color="auto"/>
              <w:left w:val="single" w:sz="4" w:space="0" w:color="auto"/>
              <w:bottom w:val="single" w:sz="4" w:space="0" w:color="auto"/>
              <w:right w:val="single" w:sz="4" w:space="0" w:color="auto"/>
            </w:tcBorders>
          </w:tcPr>
          <w:p w14:paraId="48B8B42E" w14:textId="77777777" w:rsidR="00F13C18" w:rsidRPr="009D4644" w:rsidRDefault="00F13C18" w:rsidP="009D66B2">
            <w:pPr>
              <w:spacing w:before="120" w:after="120"/>
              <w:ind w:right="-274"/>
              <w:jc w:val="both"/>
              <w:rPr>
                <w:rFonts w:ascii="Arial" w:hAnsi="Arial" w:cs="Arial"/>
                <w:b/>
                <w:bCs/>
              </w:rPr>
            </w:pPr>
            <w:r w:rsidRPr="009D4644">
              <w:rPr>
                <w:rFonts w:ascii="Arial" w:hAnsi="Arial" w:cs="Arial"/>
                <w:b/>
                <w:bCs/>
              </w:rPr>
              <w:t>9.  DECISIONS AND JUDGEMENTS</w:t>
            </w:r>
          </w:p>
        </w:tc>
      </w:tr>
      <w:tr w:rsidR="00F13C18" w:rsidRPr="009D4644" w14:paraId="371AA4DA" w14:textId="77777777" w:rsidTr="009D66B2">
        <w:tc>
          <w:tcPr>
            <w:tcW w:w="10440" w:type="dxa"/>
            <w:tcBorders>
              <w:top w:val="single" w:sz="4" w:space="0" w:color="auto"/>
              <w:left w:val="single" w:sz="4" w:space="0" w:color="auto"/>
              <w:bottom w:val="single" w:sz="4" w:space="0" w:color="auto"/>
              <w:right w:val="single" w:sz="4" w:space="0" w:color="auto"/>
            </w:tcBorders>
          </w:tcPr>
          <w:p w14:paraId="20BBF4C9" w14:textId="77777777" w:rsidR="00F13C18" w:rsidRDefault="00F13C18" w:rsidP="009D66B2">
            <w:pPr>
              <w:rPr>
                <w:rFonts w:ascii="Arial" w:hAnsi="Arial" w:cs="Arial"/>
              </w:rPr>
            </w:pPr>
            <w:r>
              <w:rPr>
                <w:rFonts w:ascii="Arial" w:hAnsi="Arial" w:cs="Arial"/>
              </w:rPr>
              <w:t>The post holder makes strategic decisions regarding development of the aseptic production and manufacturing service within RHC and will decide accordingly any changes to be made in the existing service and staffing levels to realise objectives. Decisions are made against a background of clinical and financial risk management and under the constrictions of a constantly changing, unpredictable and challenging environment.</w:t>
            </w:r>
          </w:p>
          <w:p w14:paraId="65AA8B53" w14:textId="77777777" w:rsidR="00F13C18" w:rsidRDefault="00F13C18" w:rsidP="009D66B2">
            <w:pPr>
              <w:rPr>
                <w:rFonts w:ascii="Arial" w:hAnsi="Arial" w:cs="Arial"/>
              </w:rPr>
            </w:pPr>
          </w:p>
          <w:p w14:paraId="5AAFD3DB" w14:textId="77777777" w:rsidR="00F13C18" w:rsidRDefault="00F13C18" w:rsidP="009D66B2">
            <w:pPr>
              <w:rPr>
                <w:rFonts w:ascii="Arial" w:hAnsi="Arial" w:cs="Arial"/>
              </w:rPr>
            </w:pPr>
            <w:r>
              <w:rPr>
                <w:rFonts w:ascii="Arial" w:hAnsi="Arial" w:cs="Arial"/>
              </w:rPr>
              <w:t xml:space="preserve">The post holder will also make autonomous decisions and judgements to ensure the service complies with national legislation and is expected to interpret regional and national policies and strategies and decide how these should be transferred to local situation. In this situation, the post holder is expected to analyse highly complex information contained in legal documents and National policies (which may be conflicting) and </w:t>
            </w:r>
            <w:proofErr w:type="gramStart"/>
            <w:r>
              <w:rPr>
                <w:rFonts w:ascii="Arial" w:hAnsi="Arial" w:cs="Arial"/>
              </w:rPr>
              <w:t>advise</w:t>
            </w:r>
            <w:proofErr w:type="gramEnd"/>
            <w:r>
              <w:rPr>
                <w:rFonts w:ascii="Arial" w:hAnsi="Arial" w:cs="Arial"/>
              </w:rPr>
              <w:t xml:space="preserve"> Chief Pharmacists of action to be taken to ensure legal compliance. This carries a high degree of responsibility.</w:t>
            </w:r>
          </w:p>
          <w:p w14:paraId="7D4816A0" w14:textId="77777777" w:rsidR="00F13C18" w:rsidRDefault="00F13C18" w:rsidP="009D66B2">
            <w:pPr>
              <w:rPr>
                <w:rFonts w:ascii="Arial" w:hAnsi="Arial" w:cs="Arial"/>
              </w:rPr>
            </w:pPr>
          </w:p>
          <w:p w14:paraId="265F5732" w14:textId="73F74635" w:rsidR="00F13C18" w:rsidRDefault="00F13C18" w:rsidP="009D66B2">
            <w:pPr>
              <w:rPr>
                <w:rFonts w:ascii="Arial" w:hAnsi="Arial" w:cs="Arial"/>
              </w:rPr>
            </w:pPr>
            <w:proofErr w:type="gramStart"/>
            <w:r>
              <w:rPr>
                <w:rFonts w:ascii="Arial" w:hAnsi="Arial" w:cs="Arial"/>
              </w:rPr>
              <w:t>e</w:t>
            </w:r>
            <w:r>
              <w:rPr>
                <w:rFonts w:ascii="Arial" w:hAnsi="Arial" w:cs="Arial"/>
              </w:rPr>
              <w:t>.g</w:t>
            </w:r>
            <w:proofErr w:type="gramEnd"/>
            <w:r>
              <w:rPr>
                <w:rFonts w:ascii="Arial" w:hAnsi="Arial" w:cs="Arial"/>
              </w:rPr>
              <w:t>. different environmental monitoring standards for aseptic units contain conflicting data.</w:t>
            </w:r>
          </w:p>
          <w:p w14:paraId="32A0DC73" w14:textId="77777777" w:rsidR="00F13C18" w:rsidRDefault="00F13C18" w:rsidP="009D66B2">
            <w:pPr>
              <w:rPr>
                <w:rFonts w:ascii="Arial" w:hAnsi="Arial" w:cs="Arial"/>
              </w:rPr>
            </w:pPr>
            <w:r>
              <w:rPr>
                <w:rFonts w:ascii="Arial" w:hAnsi="Arial" w:cs="Arial"/>
              </w:rPr>
              <w:t xml:space="preserve">       waste management legislation is extremely complex and recommendations can change </w:t>
            </w:r>
          </w:p>
          <w:p w14:paraId="603605F6" w14:textId="77777777" w:rsidR="00F13C18" w:rsidRDefault="00F13C18" w:rsidP="009D66B2">
            <w:pPr>
              <w:rPr>
                <w:rFonts w:ascii="Arial" w:hAnsi="Arial" w:cs="Arial"/>
              </w:rPr>
            </w:pPr>
            <w:r>
              <w:rPr>
                <w:rFonts w:ascii="Arial" w:hAnsi="Arial" w:cs="Arial"/>
              </w:rPr>
              <w:t xml:space="preserve">       depending on applicability of the documentation to </w:t>
            </w:r>
            <w:r>
              <w:rPr>
                <w:rFonts w:ascii="Arial" w:hAnsi="Arial" w:cs="Arial"/>
              </w:rPr>
              <w:t>Scotland</w:t>
            </w:r>
            <w:r>
              <w:rPr>
                <w:rFonts w:ascii="Arial" w:hAnsi="Arial" w:cs="Arial"/>
              </w:rPr>
              <w:t xml:space="preserve"> or the </w:t>
            </w:r>
            <w:r>
              <w:rPr>
                <w:rFonts w:ascii="Arial" w:hAnsi="Arial" w:cs="Arial"/>
              </w:rPr>
              <w:t>UK</w:t>
            </w:r>
          </w:p>
          <w:p w14:paraId="138F9493" w14:textId="77777777" w:rsidR="00F13C18" w:rsidRDefault="00F13C18" w:rsidP="009D66B2">
            <w:pPr>
              <w:rPr>
                <w:rFonts w:ascii="Arial" w:hAnsi="Arial" w:cs="Arial"/>
              </w:rPr>
            </w:pPr>
          </w:p>
          <w:p w14:paraId="06437597" w14:textId="77777777" w:rsidR="00F13C18" w:rsidRDefault="00F13C18" w:rsidP="009D66B2">
            <w:pPr>
              <w:rPr>
                <w:rFonts w:ascii="Arial" w:hAnsi="Arial" w:cs="Arial"/>
              </w:rPr>
            </w:pPr>
            <w:r>
              <w:rPr>
                <w:rFonts w:ascii="Arial" w:hAnsi="Arial" w:cs="Arial"/>
              </w:rPr>
              <w:t>The post holder is expected to prioritise work load effectively, re-prioritise in response to changing and conflicting goals and agendas and be able to ensure that patient care and safety remains as the key priority.</w:t>
            </w:r>
          </w:p>
          <w:p w14:paraId="6502DF72" w14:textId="77777777" w:rsidR="00F13C18" w:rsidRDefault="00F13C18" w:rsidP="009D66B2">
            <w:pPr>
              <w:rPr>
                <w:rFonts w:ascii="Arial" w:hAnsi="Arial" w:cs="Arial"/>
              </w:rPr>
            </w:pPr>
          </w:p>
          <w:p w14:paraId="3A42FE18" w14:textId="77777777" w:rsidR="00F13C18" w:rsidRPr="009D4644" w:rsidRDefault="00F13C18" w:rsidP="009D66B2">
            <w:pPr>
              <w:rPr>
                <w:rFonts w:ascii="Arial" w:hAnsi="Arial" w:cs="Arial"/>
              </w:rPr>
            </w:pPr>
            <w:r>
              <w:rPr>
                <w:rFonts w:ascii="Arial" w:hAnsi="Arial" w:cs="Arial"/>
              </w:rPr>
              <w:t>Decisions and judgments are often required when information is limited and objectives unclear.</w:t>
            </w:r>
          </w:p>
        </w:tc>
      </w:tr>
    </w:tbl>
    <w:p w14:paraId="143319A3" w14:textId="77777777" w:rsidR="00F13C18" w:rsidRPr="009D4644" w:rsidRDefault="00F13C18" w:rsidP="00F13C18">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F13C18" w:rsidRPr="009D4644" w14:paraId="38592911" w14:textId="77777777" w:rsidTr="009D66B2">
        <w:tc>
          <w:tcPr>
            <w:tcW w:w="10440" w:type="dxa"/>
            <w:tcBorders>
              <w:top w:val="single" w:sz="4" w:space="0" w:color="auto"/>
              <w:left w:val="single" w:sz="4" w:space="0" w:color="auto"/>
              <w:bottom w:val="single" w:sz="4" w:space="0" w:color="auto"/>
              <w:right w:val="single" w:sz="4" w:space="0" w:color="auto"/>
            </w:tcBorders>
          </w:tcPr>
          <w:p w14:paraId="076B3EE9" w14:textId="77777777" w:rsidR="00F13C18" w:rsidRPr="009D4644" w:rsidRDefault="00F13C18" w:rsidP="009D66B2">
            <w:pPr>
              <w:pStyle w:val="Heading3"/>
              <w:spacing w:before="120" w:after="120"/>
            </w:pPr>
            <w:r w:rsidRPr="009D4644">
              <w:t>10.  MOST CHALLENGING/DIFFICULT PARTS OF THE JOB</w:t>
            </w:r>
          </w:p>
        </w:tc>
      </w:tr>
      <w:tr w:rsidR="00F13C18" w:rsidRPr="009D4644" w14:paraId="7E068611" w14:textId="77777777" w:rsidTr="009D66B2">
        <w:tc>
          <w:tcPr>
            <w:tcW w:w="10440" w:type="dxa"/>
            <w:tcBorders>
              <w:top w:val="single" w:sz="4" w:space="0" w:color="auto"/>
              <w:left w:val="single" w:sz="4" w:space="0" w:color="auto"/>
              <w:bottom w:val="single" w:sz="4" w:space="0" w:color="auto"/>
              <w:right w:val="single" w:sz="4" w:space="0" w:color="auto"/>
            </w:tcBorders>
          </w:tcPr>
          <w:p w14:paraId="4F894266" w14:textId="77777777" w:rsidR="00F13C18" w:rsidRDefault="00F13C18" w:rsidP="009D66B2">
            <w:pPr>
              <w:ind w:right="-270"/>
              <w:rPr>
                <w:rFonts w:ascii="Arial" w:hAnsi="Arial" w:cs="Arial"/>
                <w:b/>
                <w:bCs/>
              </w:rPr>
            </w:pPr>
            <w:r>
              <w:rPr>
                <w:rFonts w:ascii="Arial" w:hAnsi="Arial" w:cs="Arial"/>
              </w:rPr>
              <w:t>Maintaining MHRA accreditation which allows the service to supply drugs with the confidence in the quality of the service.</w:t>
            </w:r>
          </w:p>
          <w:p w14:paraId="5FC518FF" w14:textId="77777777" w:rsidR="00F13C18" w:rsidRDefault="00F13C18" w:rsidP="009D66B2">
            <w:pPr>
              <w:ind w:right="-270"/>
              <w:rPr>
                <w:rFonts w:ascii="Arial" w:hAnsi="Arial" w:cs="Arial"/>
                <w:b/>
                <w:bCs/>
              </w:rPr>
            </w:pPr>
          </w:p>
          <w:p w14:paraId="275CD597" w14:textId="77777777" w:rsidR="00F13C18" w:rsidRPr="000E5240" w:rsidRDefault="00F13C18" w:rsidP="009D66B2">
            <w:pPr>
              <w:ind w:right="-270"/>
              <w:rPr>
                <w:rFonts w:ascii="Arial" w:hAnsi="Arial" w:cs="Arial"/>
                <w:b/>
                <w:bCs/>
              </w:rPr>
            </w:pPr>
            <w:r>
              <w:rPr>
                <w:rFonts w:ascii="Arial" w:hAnsi="Arial" w:cs="Arial"/>
              </w:rPr>
              <w:t xml:space="preserve">Specialist leadership role – the post holder must take account of local and national </w:t>
            </w:r>
          </w:p>
          <w:p w14:paraId="2F7ACB5D" w14:textId="77777777" w:rsidR="00F13C18" w:rsidRDefault="00F13C18" w:rsidP="009D66B2">
            <w:pPr>
              <w:ind w:left="716" w:right="-270" w:hanging="716"/>
              <w:rPr>
                <w:rFonts w:ascii="Arial" w:hAnsi="Arial" w:cs="Arial"/>
              </w:rPr>
            </w:pPr>
            <w:r>
              <w:rPr>
                <w:rFonts w:ascii="Arial" w:hAnsi="Arial" w:cs="Arial"/>
              </w:rPr>
              <w:t>strategy in the development of a production and manufacturing service which promotes clinical</w:t>
            </w:r>
          </w:p>
          <w:p w14:paraId="14D86988" w14:textId="77777777" w:rsidR="00F13C18" w:rsidRDefault="00F13C18" w:rsidP="009D66B2">
            <w:pPr>
              <w:ind w:left="716" w:right="-270" w:hanging="716"/>
              <w:rPr>
                <w:rFonts w:ascii="Arial" w:hAnsi="Arial" w:cs="Arial"/>
              </w:rPr>
            </w:pPr>
            <w:r>
              <w:rPr>
                <w:rFonts w:ascii="Arial" w:hAnsi="Arial" w:cs="Arial"/>
              </w:rPr>
              <w:t>governance and medication safety whilst influencing and motivating staff to maximise their role</w:t>
            </w:r>
          </w:p>
          <w:p w14:paraId="4D554977" w14:textId="77777777" w:rsidR="00F13C18" w:rsidRDefault="00F13C18" w:rsidP="009D66B2">
            <w:pPr>
              <w:ind w:left="716" w:right="-270" w:hanging="716"/>
              <w:rPr>
                <w:rFonts w:ascii="Arial" w:hAnsi="Arial" w:cs="Arial"/>
              </w:rPr>
            </w:pPr>
            <w:proofErr w:type="gramStart"/>
            <w:r>
              <w:rPr>
                <w:rFonts w:ascii="Arial" w:hAnsi="Arial" w:cs="Arial"/>
              </w:rPr>
              <w:t>and</w:t>
            </w:r>
            <w:proofErr w:type="gramEnd"/>
            <w:r>
              <w:rPr>
                <w:rFonts w:ascii="Arial" w:hAnsi="Arial" w:cs="Arial"/>
              </w:rPr>
              <w:t xml:space="preserve"> potential and strive for excellence in the service provided.</w:t>
            </w:r>
          </w:p>
          <w:p w14:paraId="5BF049DF" w14:textId="77777777" w:rsidR="00F13C18" w:rsidRDefault="00F13C18" w:rsidP="009D66B2">
            <w:pPr>
              <w:ind w:left="716" w:right="-270" w:hanging="716"/>
              <w:rPr>
                <w:rFonts w:ascii="Arial" w:hAnsi="Arial" w:cs="Arial"/>
              </w:rPr>
            </w:pPr>
          </w:p>
          <w:p w14:paraId="2C4EE294" w14:textId="77777777" w:rsidR="00F13C18" w:rsidRDefault="00F13C18" w:rsidP="009D66B2">
            <w:pPr>
              <w:ind w:left="716" w:right="-270" w:hanging="716"/>
              <w:rPr>
                <w:rFonts w:ascii="Arial" w:hAnsi="Arial" w:cs="Arial"/>
              </w:rPr>
            </w:pPr>
            <w:r>
              <w:rPr>
                <w:rFonts w:ascii="Arial" w:hAnsi="Arial" w:cs="Arial"/>
              </w:rPr>
              <w:t xml:space="preserve">Acting as a Qualified Person with regard to releasing manufactured clinical trial material and in </w:t>
            </w:r>
          </w:p>
          <w:p w14:paraId="69571730" w14:textId="77777777" w:rsidR="00F13C18" w:rsidRDefault="00F13C18" w:rsidP="009D66B2">
            <w:pPr>
              <w:ind w:left="716" w:right="-270" w:hanging="716"/>
              <w:rPr>
                <w:rFonts w:ascii="Arial" w:hAnsi="Arial" w:cs="Arial"/>
              </w:rPr>
            </w:pPr>
            <w:proofErr w:type="gramStart"/>
            <w:r>
              <w:rPr>
                <w:rFonts w:ascii="Arial" w:hAnsi="Arial" w:cs="Arial"/>
              </w:rPr>
              <w:t>the</w:t>
            </w:r>
            <w:proofErr w:type="gramEnd"/>
            <w:r>
              <w:rPr>
                <w:rFonts w:ascii="Arial" w:hAnsi="Arial" w:cs="Arial"/>
              </w:rPr>
              <w:t xml:space="preserve"> release of batch manufactured products and patient-specific items. </w:t>
            </w:r>
          </w:p>
          <w:p w14:paraId="4D217AF5" w14:textId="77777777" w:rsidR="00F13C18" w:rsidRDefault="00F13C18" w:rsidP="009D66B2">
            <w:pPr>
              <w:ind w:left="716" w:right="-270" w:hanging="716"/>
              <w:rPr>
                <w:rFonts w:ascii="Arial" w:hAnsi="Arial" w:cs="Arial"/>
              </w:rPr>
            </w:pPr>
          </w:p>
          <w:p w14:paraId="1876DFC6" w14:textId="77777777" w:rsidR="00F13C18" w:rsidRDefault="00F13C18" w:rsidP="009D66B2">
            <w:pPr>
              <w:ind w:left="716" w:right="-270" w:hanging="716"/>
              <w:rPr>
                <w:rFonts w:ascii="Arial" w:hAnsi="Arial" w:cs="Arial"/>
              </w:rPr>
            </w:pPr>
            <w:r>
              <w:rPr>
                <w:rFonts w:ascii="Arial" w:hAnsi="Arial" w:cs="Arial"/>
              </w:rPr>
              <w:t xml:space="preserve">Analysing new legislation and assessing applicability to pharmacy services. Transferring this </w:t>
            </w:r>
          </w:p>
          <w:p w14:paraId="23736F72" w14:textId="77777777" w:rsidR="00F13C18" w:rsidRDefault="00F13C18" w:rsidP="009D66B2">
            <w:pPr>
              <w:ind w:left="716" w:right="-270" w:hanging="716"/>
              <w:rPr>
                <w:rFonts w:ascii="Arial" w:hAnsi="Arial" w:cs="Arial"/>
              </w:rPr>
            </w:pPr>
            <w:proofErr w:type="gramStart"/>
            <w:r>
              <w:rPr>
                <w:rFonts w:ascii="Arial" w:hAnsi="Arial" w:cs="Arial"/>
              </w:rPr>
              <w:t>information</w:t>
            </w:r>
            <w:proofErr w:type="gramEnd"/>
            <w:r>
              <w:rPr>
                <w:rFonts w:ascii="Arial" w:hAnsi="Arial" w:cs="Arial"/>
              </w:rPr>
              <w:t xml:space="preserve"> into useable format for day to day use.</w:t>
            </w:r>
          </w:p>
          <w:p w14:paraId="1E872AF4" w14:textId="77777777" w:rsidR="00F13C18" w:rsidRDefault="00F13C18" w:rsidP="009D66B2">
            <w:pPr>
              <w:ind w:right="-270"/>
              <w:rPr>
                <w:rFonts w:ascii="Arial" w:hAnsi="Arial" w:cs="Arial"/>
              </w:rPr>
            </w:pPr>
          </w:p>
          <w:p w14:paraId="42879181" w14:textId="77777777" w:rsidR="00F13C18" w:rsidRDefault="00F13C18" w:rsidP="009D66B2">
            <w:pPr>
              <w:ind w:right="-270"/>
              <w:rPr>
                <w:rFonts w:ascii="Arial" w:hAnsi="Arial" w:cs="Arial"/>
              </w:rPr>
            </w:pPr>
            <w:r>
              <w:rPr>
                <w:rFonts w:ascii="Arial" w:hAnsi="Arial" w:cs="Arial"/>
              </w:rPr>
              <w:t xml:space="preserve">Managing difficult and complex problems and providing a resolution acceptable to all parties concerned. </w:t>
            </w:r>
          </w:p>
          <w:p w14:paraId="65E5EAE9" w14:textId="77777777" w:rsidR="00F13C18" w:rsidRDefault="00F13C18" w:rsidP="009D66B2">
            <w:pPr>
              <w:ind w:right="-270"/>
              <w:rPr>
                <w:rFonts w:ascii="Arial" w:hAnsi="Arial" w:cs="Arial"/>
              </w:rPr>
            </w:pPr>
          </w:p>
          <w:p w14:paraId="4071DFCF" w14:textId="77777777" w:rsidR="00F13C18" w:rsidRDefault="00F13C18" w:rsidP="009D66B2">
            <w:pPr>
              <w:ind w:right="-270"/>
              <w:rPr>
                <w:rFonts w:ascii="Arial" w:hAnsi="Arial" w:cs="Arial"/>
              </w:rPr>
            </w:pPr>
            <w:r>
              <w:rPr>
                <w:rFonts w:ascii="Arial" w:hAnsi="Arial" w:cs="Arial"/>
              </w:rPr>
              <w:t>Effectively manage change against an unpredictable background, ensuring effective communication pathways are maintained.</w:t>
            </w:r>
          </w:p>
          <w:p w14:paraId="6BA3E901" w14:textId="77777777" w:rsidR="00F13C18" w:rsidRDefault="00F13C18" w:rsidP="009D66B2">
            <w:pPr>
              <w:ind w:right="-270"/>
              <w:rPr>
                <w:rFonts w:ascii="Arial" w:hAnsi="Arial" w:cs="Arial"/>
              </w:rPr>
            </w:pPr>
          </w:p>
          <w:p w14:paraId="0A2EBF48" w14:textId="77777777" w:rsidR="00F13C18" w:rsidRDefault="00F13C18" w:rsidP="009D66B2">
            <w:pPr>
              <w:ind w:right="-270"/>
              <w:rPr>
                <w:rFonts w:ascii="Arial" w:hAnsi="Arial" w:cs="Arial"/>
              </w:rPr>
            </w:pPr>
            <w:r>
              <w:rPr>
                <w:rFonts w:ascii="Arial" w:hAnsi="Arial" w:cs="Arial"/>
              </w:rPr>
              <w:t>Dealing with product recalls and critical incidents</w:t>
            </w:r>
          </w:p>
          <w:p w14:paraId="3E6CE0A2" w14:textId="77777777" w:rsidR="00F13C18" w:rsidRDefault="00F13C18" w:rsidP="009D66B2">
            <w:pPr>
              <w:ind w:right="-270"/>
              <w:rPr>
                <w:rFonts w:ascii="Arial" w:hAnsi="Arial" w:cs="Arial"/>
              </w:rPr>
            </w:pPr>
          </w:p>
          <w:p w14:paraId="704D63B9" w14:textId="77777777" w:rsidR="00F13C18" w:rsidRDefault="00F13C18" w:rsidP="009D66B2">
            <w:pPr>
              <w:ind w:right="-270"/>
              <w:rPr>
                <w:rFonts w:ascii="Arial" w:hAnsi="Arial" w:cs="Arial"/>
              </w:rPr>
            </w:pPr>
            <w:r>
              <w:rPr>
                <w:rFonts w:ascii="Arial" w:hAnsi="Arial" w:cs="Arial"/>
              </w:rPr>
              <w:t>Safe use and development of the Excel prescribing programme, the BAXA EM2400 compounders and other associated complex equipment</w:t>
            </w:r>
          </w:p>
          <w:p w14:paraId="71F27885" w14:textId="77777777" w:rsidR="00F13C18" w:rsidRPr="00811251" w:rsidRDefault="00F13C18" w:rsidP="009D66B2">
            <w:pPr>
              <w:ind w:right="-270"/>
              <w:rPr>
                <w:rFonts w:ascii="Arial" w:hAnsi="Arial" w:cs="Arial"/>
                <w:b/>
                <w:bCs/>
              </w:rPr>
            </w:pPr>
          </w:p>
        </w:tc>
      </w:tr>
    </w:tbl>
    <w:p w14:paraId="5B522ED6" w14:textId="77777777" w:rsidR="00F13C18" w:rsidRDefault="00F13C18" w:rsidP="00F13C18">
      <w:pPr>
        <w:rPr>
          <w:rFonts w:ascii="Arial" w:hAnsi="Arial" w:cs="Arial"/>
        </w:rPr>
      </w:pPr>
    </w:p>
    <w:p w14:paraId="63F7B5CD" w14:textId="77777777" w:rsidR="00F13C18" w:rsidRDefault="00F13C18" w:rsidP="00F13C18">
      <w:pPr>
        <w:rPr>
          <w:rFonts w:ascii="Arial" w:hAnsi="Arial" w:cs="Arial"/>
        </w:rPr>
      </w:pPr>
    </w:p>
    <w:p w14:paraId="31067495" w14:textId="77777777" w:rsidR="00F13C18" w:rsidRDefault="00F13C18" w:rsidP="00F13C18">
      <w:pPr>
        <w:rPr>
          <w:rFonts w:ascii="Arial" w:hAnsi="Arial" w:cs="Arial"/>
        </w:rPr>
      </w:pPr>
    </w:p>
    <w:p w14:paraId="5FB33C50" w14:textId="77777777" w:rsidR="00F13C18" w:rsidRPr="009D4644" w:rsidRDefault="00F13C18" w:rsidP="00F13C18">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F13C18" w:rsidRPr="009D4644" w14:paraId="5B842CBE" w14:textId="77777777" w:rsidTr="009D66B2">
        <w:tc>
          <w:tcPr>
            <w:tcW w:w="10440" w:type="dxa"/>
            <w:tcBorders>
              <w:top w:val="single" w:sz="4" w:space="0" w:color="auto"/>
              <w:left w:val="single" w:sz="4" w:space="0" w:color="auto"/>
              <w:bottom w:val="single" w:sz="4" w:space="0" w:color="auto"/>
              <w:right w:val="single" w:sz="4" w:space="0" w:color="auto"/>
            </w:tcBorders>
          </w:tcPr>
          <w:p w14:paraId="7ADBC0E6" w14:textId="77777777" w:rsidR="00F13C18" w:rsidRPr="009D4644" w:rsidRDefault="00F13C18" w:rsidP="009D66B2">
            <w:pPr>
              <w:spacing w:before="120" w:after="120"/>
              <w:ind w:right="-274"/>
              <w:jc w:val="both"/>
              <w:rPr>
                <w:rFonts w:ascii="Arial" w:hAnsi="Arial" w:cs="Arial"/>
                <w:b/>
                <w:bCs/>
              </w:rPr>
            </w:pPr>
            <w:r w:rsidRPr="009D4644">
              <w:rPr>
                <w:rFonts w:ascii="Arial" w:hAnsi="Arial" w:cs="Arial"/>
                <w:b/>
                <w:bCs/>
              </w:rPr>
              <w:t>11.  COMMUNICATIONS AND RELATIONSHIPS</w:t>
            </w:r>
          </w:p>
        </w:tc>
      </w:tr>
      <w:tr w:rsidR="00F13C18" w:rsidRPr="009D4644" w14:paraId="16400E5B" w14:textId="77777777" w:rsidTr="009D66B2">
        <w:tc>
          <w:tcPr>
            <w:tcW w:w="10440" w:type="dxa"/>
            <w:tcBorders>
              <w:top w:val="single" w:sz="4" w:space="0" w:color="auto"/>
              <w:left w:val="single" w:sz="4" w:space="0" w:color="auto"/>
              <w:bottom w:val="single" w:sz="4" w:space="0" w:color="auto"/>
              <w:right w:val="single" w:sz="4" w:space="0" w:color="auto"/>
            </w:tcBorders>
          </w:tcPr>
          <w:p w14:paraId="78B55228" w14:textId="77777777" w:rsidR="00F13C18" w:rsidRDefault="00F13C18" w:rsidP="009D66B2">
            <w:pPr>
              <w:rPr>
                <w:rFonts w:ascii="Arial" w:hAnsi="Arial" w:cs="Arial"/>
              </w:rPr>
            </w:pPr>
            <w:r>
              <w:rPr>
                <w:rFonts w:ascii="Arial" w:hAnsi="Arial" w:cs="Arial"/>
              </w:rPr>
              <w:t xml:space="preserve">The post holder will communicate and liaise with a wide range of people, both within and outside the organisation, and regularly at a senior level. </w:t>
            </w:r>
          </w:p>
          <w:p w14:paraId="5F1DC044" w14:textId="77777777" w:rsidR="00F13C18" w:rsidRDefault="00F13C18" w:rsidP="009D66B2">
            <w:pPr>
              <w:rPr>
                <w:rFonts w:ascii="Arial" w:hAnsi="Arial" w:cs="Arial"/>
              </w:rPr>
            </w:pPr>
            <w:r>
              <w:rPr>
                <w:rFonts w:ascii="Arial" w:hAnsi="Arial" w:cs="Arial"/>
              </w:rPr>
              <w:t>To deliver the job as described above, the post holder will establish appropriate networks to enable effective and regular communication with a wide range of people including:</w:t>
            </w:r>
          </w:p>
          <w:p w14:paraId="1365D4BC" w14:textId="77777777" w:rsidR="00F13C18" w:rsidRDefault="00F13C18" w:rsidP="009D66B2">
            <w:pPr>
              <w:rPr>
                <w:rFonts w:ascii="Arial" w:hAnsi="Arial" w:cs="Arial"/>
              </w:rPr>
            </w:pPr>
          </w:p>
          <w:p w14:paraId="449EF694" w14:textId="77777777" w:rsidR="00F13C18" w:rsidRDefault="00F13C18" w:rsidP="009D66B2">
            <w:pPr>
              <w:numPr>
                <w:ilvl w:val="0"/>
                <w:numId w:val="4"/>
              </w:numPr>
              <w:rPr>
                <w:rFonts w:ascii="Arial" w:hAnsi="Arial" w:cs="Arial"/>
              </w:rPr>
            </w:pPr>
            <w:r>
              <w:rPr>
                <w:rFonts w:ascii="Arial" w:hAnsi="Arial" w:cs="Arial"/>
              </w:rPr>
              <w:t xml:space="preserve">Senior pharmacy and  QA colleagues across Scotland </w:t>
            </w:r>
          </w:p>
          <w:p w14:paraId="21667425" w14:textId="77777777" w:rsidR="00F13C18" w:rsidRDefault="00F13C18" w:rsidP="009D66B2">
            <w:pPr>
              <w:numPr>
                <w:ilvl w:val="0"/>
                <w:numId w:val="4"/>
              </w:numPr>
              <w:rPr>
                <w:rFonts w:ascii="Arial" w:hAnsi="Arial" w:cs="Arial"/>
              </w:rPr>
            </w:pPr>
            <w:r>
              <w:rPr>
                <w:rFonts w:ascii="Arial" w:hAnsi="Arial" w:cs="Arial"/>
              </w:rPr>
              <w:t>Medicines and Healthcare Products Regulatory Agency both in preparation and during inspections and to ensure the impact of future legislation is considered</w:t>
            </w:r>
          </w:p>
          <w:p w14:paraId="728263E3" w14:textId="77777777" w:rsidR="00F13C18" w:rsidRDefault="00F13C18" w:rsidP="009D66B2">
            <w:pPr>
              <w:numPr>
                <w:ilvl w:val="0"/>
                <w:numId w:val="4"/>
              </w:numPr>
              <w:rPr>
                <w:rFonts w:ascii="Arial" w:hAnsi="Arial" w:cs="Arial"/>
              </w:rPr>
            </w:pPr>
            <w:r>
              <w:rPr>
                <w:rFonts w:ascii="Arial" w:hAnsi="Arial" w:cs="Arial"/>
              </w:rPr>
              <w:t>Senior members of other healthcare staff and professions e.g. Estates, biochemistry, medics</w:t>
            </w:r>
          </w:p>
          <w:p w14:paraId="0F3F015D" w14:textId="77777777" w:rsidR="00F13C18" w:rsidRDefault="00F13C18" w:rsidP="009D66B2">
            <w:pPr>
              <w:numPr>
                <w:ilvl w:val="0"/>
                <w:numId w:val="4"/>
              </w:numPr>
              <w:rPr>
                <w:rFonts w:ascii="Arial" w:hAnsi="Arial" w:cs="Arial"/>
              </w:rPr>
            </w:pPr>
            <w:r>
              <w:rPr>
                <w:rFonts w:ascii="Arial" w:hAnsi="Arial" w:cs="Arial"/>
              </w:rPr>
              <w:t>University of Strathclyde and NES to ensure undergraduate and postgraduate teaching and research and development reflects current pharmacy services</w:t>
            </w:r>
          </w:p>
          <w:p w14:paraId="7F241709" w14:textId="77777777" w:rsidR="00F13C18" w:rsidRDefault="00F13C18" w:rsidP="009D66B2">
            <w:pPr>
              <w:numPr>
                <w:ilvl w:val="0"/>
                <w:numId w:val="4"/>
              </w:numPr>
              <w:rPr>
                <w:rFonts w:ascii="Arial" w:hAnsi="Arial" w:cs="Arial"/>
              </w:rPr>
            </w:pPr>
            <w:r>
              <w:rPr>
                <w:rFonts w:ascii="Arial" w:hAnsi="Arial" w:cs="Arial"/>
              </w:rPr>
              <w:t xml:space="preserve">Directors of Pharmacy and National Acute Services  Lead Pharmacists(NAPS)  to ensure co-ordination and implementation of important work programmes e.g. audit of unlicensed aseptic preparation in hospital pharmacies, </w:t>
            </w:r>
          </w:p>
          <w:p w14:paraId="2694B4B3" w14:textId="77777777" w:rsidR="00F13C18" w:rsidRDefault="00F13C18" w:rsidP="009D66B2">
            <w:pPr>
              <w:numPr>
                <w:ilvl w:val="0"/>
                <w:numId w:val="4"/>
              </w:numPr>
              <w:rPr>
                <w:rFonts w:ascii="Arial" w:hAnsi="Arial" w:cs="Arial"/>
              </w:rPr>
            </w:pPr>
            <w:r>
              <w:rPr>
                <w:rFonts w:ascii="Arial" w:hAnsi="Arial" w:cs="Arial"/>
              </w:rPr>
              <w:t>Chief Executives as required e.g. resolution of problems with external audits</w:t>
            </w:r>
          </w:p>
          <w:p w14:paraId="31E4F764" w14:textId="77777777" w:rsidR="00F13C18" w:rsidRDefault="00F13C18" w:rsidP="009D66B2">
            <w:pPr>
              <w:pStyle w:val="BodyText"/>
              <w:spacing w:line="264" w:lineRule="auto"/>
              <w:rPr>
                <w:rFonts w:cs="Arial"/>
                <w:b/>
                <w:bCs/>
              </w:rPr>
            </w:pPr>
          </w:p>
          <w:p w14:paraId="37F3924B" w14:textId="77777777" w:rsidR="00F13C18" w:rsidRPr="00811251" w:rsidRDefault="00F13C18" w:rsidP="009D66B2">
            <w:pPr>
              <w:pStyle w:val="BodyText"/>
              <w:spacing w:line="264" w:lineRule="auto"/>
              <w:rPr>
                <w:rFonts w:cs="Arial"/>
                <w:bCs/>
                <w:sz w:val="24"/>
                <w:szCs w:val="24"/>
              </w:rPr>
            </w:pPr>
            <w:r>
              <w:rPr>
                <w:rFonts w:cs="Arial"/>
                <w:bCs/>
                <w:sz w:val="24"/>
                <w:szCs w:val="24"/>
              </w:rPr>
              <w:t>The post holder is expected to be able to communicate effectively complex issues in difficult and challenging situations where there may be a hostile or highly emotive environment e.g. in discussing problems with batches of pharmaceuticals manufactured, batch recall, medicines incidents etc.</w:t>
            </w:r>
          </w:p>
        </w:tc>
      </w:tr>
    </w:tbl>
    <w:p w14:paraId="32737AFF" w14:textId="77777777" w:rsidR="00F13C18" w:rsidRPr="009D4644" w:rsidRDefault="00F13C18" w:rsidP="00F13C18">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F13C18" w:rsidRPr="009D4644" w14:paraId="73E2BE56" w14:textId="77777777" w:rsidTr="009D66B2">
        <w:tc>
          <w:tcPr>
            <w:tcW w:w="10440" w:type="dxa"/>
            <w:tcBorders>
              <w:top w:val="single" w:sz="4" w:space="0" w:color="auto"/>
              <w:left w:val="single" w:sz="4" w:space="0" w:color="auto"/>
              <w:bottom w:val="single" w:sz="4" w:space="0" w:color="auto"/>
              <w:right w:val="single" w:sz="4" w:space="0" w:color="auto"/>
            </w:tcBorders>
          </w:tcPr>
          <w:p w14:paraId="13425C7C" w14:textId="77777777" w:rsidR="00F13C18" w:rsidRPr="009D4644" w:rsidRDefault="00F13C18" w:rsidP="009D66B2">
            <w:pPr>
              <w:spacing w:before="120" w:after="120"/>
              <w:ind w:right="-274"/>
              <w:jc w:val="both"/>
              <w:rPr>
                <w:rFonts w:ascii="Arial" w:hAnsi="Arial" w:cs="Arial"/>
                <w:b/>
                <w:bCs/>
              </w:rPr>
            </w:pPr>
            <w:r w:rsidRPr="009D4644">
              <w:rPr>
                <w:rFonts w:ascii="Arial" w:hAnsi="Arial" w:cs="Arial"/>
                <w:b/>
                <w:bCs/>
              </w:rPr>
              <w:t>12. PHYSICAL, MENTAL, EMOTIONAL AND ENVIRONMENTAL DEMANDS OF THE JOB</w:t>
            </w:r>
          </w:p>
        </w:tc>
      </w:tr>
      <w:tr w:rsidR="00F13C18" w:rsidRPr="009D4644" w14:paraId="4C6AB9E5" w14:textId="77777777" w:rsidTr="009D66B2">
        <w:tc>
          <w:tcPr>
            <w:tcW w:w="10440" w:type="dxa"/>
            <w:tcBorders>
              <w:top w:val="single" w:sz="4" w:space="0" w:color="auto"/>
              <w:left w:val="single" w:sz="4" w:space="0" w:color="auto"/>
              <w:bottom w:val="single" w:sz="4" w:space="0" w:color="auto"/>
              <w:right w:val="single" w:sz="4" w:space="0" w:color="auto"/>
            </w:tcBorders>
          </w:tcPr>
          <w:p w14:paraId="5CACD969" w14:textId="77777777" w:rsidR="00F13C18" w:rsidRPr="00056DCC" w:rsidRDefault="00F13C18" w:rsidP="009D66B2">
            <w:pPr>
              <w:pStyle w:val="BodyText"/>
              <w:spacing w:line="264" w:lineRule="auto"/>
              <w:jc w:val="left"/>
              <w:rPr>
                <w:rFonts w:cs="Arial"/>
                <w:b/>
                <w:sz w:val="24"/>
                <w:szCs w:val="24"/>
              </w:rPr>
            </w:pPr>
            <w:r w:rsidRPr="00056DCC">
              <w:rPr>
                <w:rFonts w:cs="Arial"/>
                <w:b/>
                <w:sz w:val="24"/>
                <w:szCs w:val="24"/>
              </w:rPr>
              <w:t>Physical</w:t>
            </w:r>
          </w:p>
          <w:p w14:paraId="6E1D67D6" w14:textId="77777777" w:rsidR="00F13C18" w:rsidRDefault="00F13C18" w:rsidP="009D66B2">
            <w:pPr>
              <w:ind w:right="34"/>
              <w:rPr>
                <w:rFonts w:ascii="Arial" w:hAnsi="Arial" w:cs="Arial"/>
              </w:rPr>
            </w:pPr>
            <w:r>
              <w:rPr>
                <w:rFonts w:ascii="Arial" w:hAnsi="Arial" w:cs="Arial"/>
              </w:rPr>
              <w:t>There will extensive use of laptop/desktop. (hourly)</w:t>
            </w:r>
          </w:p>
          <w:p w14:paraId="79255CA6" w14:textId="77777777" w:rsidR="00F13C18" w:rsidRDefault="00F13C18" w:rsidP="009D66B2">
            <w:pPr>
              <w:ind w:right="34"/>
              <w:rPr>
                <w:rFonts w:ascii="Arial" w:hAnsi="Arial" w:cs="Arial"/>
              </w:rPr>
            </w:pPr>
            <w:r>
              <w:rPr>
                <w:rFonts w:ascii="Arial" w:hAnsi="Arial" w:cs="Arial"/>
              </w:rPr>
              <w:t>Working in controlled environments within aseptic units with regards to supervision and programming of compounder pumps(weekly)</w:t>
            </w:r>
          </w:p>
          <w:p w14:paraId="29603954" w14:textId="77777777" w:rsidR="00F13C18" w:rsidRDefault="00F13C18" w:rsidP="009D66B2">
            <w:pPr>
              <w:ind w:right="34"/>
              <w:rPr>
                <w:rFonts w:ascii="Arial" w:hAnsi="Arial" w:cs="Arial"/>
              </w:rPr>
            </w:pPr>
            <w:r>
              <w:rPr>
                <w:rFonts w:ascii="Arial" w:hAnsi="Arial" w:cs="Arial"/>
              </w:rPr>
              <w:t>Dealing with chemical spills (occasionally)</w:t>
            </w:r>
          </w:p>
          <w:p w14:paraId="6B840A14" w14:textId="77777777" w:rsidR="00F13C18" w:rsidRPr="00056DCC" w:rsidRDefault="00F13C18" w:rsidP="009D66B2">
            <w:pPr>
              <w:ind w:right="34"/>
              <w:rPr>
                <w:rFonts w:ascii="Arial" w:hAnsi="Arial" w:cs="Arial"/>
              </w:rPr>
            </w:pPr>
            <w:r>
              <w:rPr>
                <w:rFonts w:ascii="Arial" w:hAnsi="Arial" w:cs="Arial"/>
              </w:rPr>
              <w:t>Travel between different locations across NHSGG&amp;C (weekly) and out with the board (monthly)</w:t>
            </w:r>
          </w:p>
          <w:p w14:paraId="438394CE" w14:textId="77777777" w:rsidR="00F13C18" w:rsidRDefault="00F13C18" w:rsidP="009D66B2">
            <w:pPr>
              <w:pStyle w:val="BodyText"/>
              <w:spacing w:line="264" w:lineRule="auto"/>
              <w:jc w:val="left"/>
              <w:rPr>
                <w:rFonts w:cs="Arial"/>
                <w:sz w:val="24"/>
                <w:szCs w:val="24"/>
              </w:rPr>
            </w:pPr>
          </w:p>
          <w:p w14:paraId="29F08046" w14:textId="77777777" w:rsidR="00F13C18" w:rsidRPr="00056DCC" w:rsidRDefault="00F13C18" w:rsidP="009D66B2">
            <w:pPr>
              <w:pStyle w:val="BodyText"/>
              <w:spacing w:line="264" w:lineRule="auto"/>
              <w:jc w:val="left"/>
              <w:rPr>
                <w:rFonts w:cs="Arial"/>
                <w:b/>
                <w:sz w:val="24"/>
                <w:szCs w:val="24"/>
              </w:rPr>
            </w:pPr>
            <w:r w:rsidRPr="00056DCC">
              <w:rPr>
                <w:rFonts w:cs="Arial"/>
                <w:b/>
                <w:sz w:val="24"/>
                <w:szCs w:val="24"/>
              </w:rPr>
              <w:t>Mental</w:t>
            </w:r>
          </w:p>
          <w:p w14:paraId="0A75C451" w14:textId="77777777" w:rsidR="00F13C18" w:rsidRDefault="00F13C18" w:rsidP="009D66B2">
            <w:pPr>
              <w:ind w:right="34"/>
              <w:rPr>
                <w:rFonts w:ascii="Arial" w:hAnsi="Arial" w:cs="Arial"/>
              </w:rPr>
            </w:pPr>
            <w:r>
              <w:rPr>
                <w:rFonts w:ascii="Arial" w:hAnsi="Arial" w:cs="Arial"/>
              </w:rPr>
              <w:t>The post holder is required to concentrate for long periods of time (several hours per day, every day) and produce complex work against tight deadlines. Interruptions are frequent (several time per day)</w:t>
            </w:r>
          </w:p>
          <w:p w14:paraId="62F90475" w14:textId="77777777" w:rsidR="00F13C18" w:rsidRDefault="00F13C18" w:rsidP="009D66B2">
            <w:pPr>
              <w:ind w:right="34"/>
              <w:rPr>
                <w:rFonts w:ascii="Arial" w:hAnsi="Arial" w:cs="Arial"/>
              </w:rPr>
            </w:pPr>
            <w:r>
              <w:rPr>
                <w:rFonts w:ascii="Arial" w:hAnsi="Arial" w:cs="Arial"/>
              </w:rPr>
              <w:t>Managing conflicting priorities which demand equal attention including balancing the priorities of the MS and S10 workloads (daily)</w:t>
            </w:r>
          </w:p>
          <w:p w14:paraId="062CDCB7" w14:textId="77777777" w:rsidR="00F13C18" w:rsidRDefault="00F13C18" w:rsidP="009D66B2">
            <w:pPr>
              <w:ind w:right="34"/>
              <w:rPr>
                <w:rFonts w:ascii="Arial" w:hAnsi="Arial" w:cs="Arial"/>
              </w:rPr>
            </w:pPr>
            <w:r>
              <w:rPr>
                <w:rFonts w:ascii="Arial" w:hAnsi="Arial" w:cs="Arial"/>
              </w:rPr>
              <w:t>Good organisational skills and ability to plan current and future departmental activities are vital</w:t>
            </w:r>
          </w:p>
          <w:p w14:paraId="021C14A7" w14:textId="77777777" w:rsidR="00F13C18" w:rsidRDefault="00F13C18" w:rsidP="009D66B2">
            <w:pPr>
              <w:ind w:right="34"/>
              <w:rPr>
                <w:rFonts w:ascii="Arial" w:hAnsi="Arial" w:cs="Arial"/>
              </w:rPr>
            </w:pPr>
            <w:r>
              <w:rPr>
                <w:rFonts w:ascii="Arial" w:hAnsi="Arial" w:cs="Arial"/>
              </w:rPr>
              <w:t>Professional decisions are made at a high level and can have far reaching implications (daily to weekly)</w:t>
            </w:r>
          </w:p>
          <w:p w14:paraId="0A50F8AD" w14:textId="77777777" w:rsidR="00F13C18" w:rsidRDefault="00F13C18" w:rsidP="009D66B2">
            <w:pPr>
              <w:ind w:right="34"/>
              <w:rPr>
                <w:rFonts w:ascii="Arial" w:hAnsi="Arial" w:cs="Arial"/>
              </w:rPr>
            </w:pPr>
            <w:r>
              <w:rPr>
                <w:rFonts w:ascii="Arial" w:hAnsi="Arial" w:cs="Arial"/>
              </w:rPr>
              <w:t>Building effective sustainable relationships with other healthcare professionals. (continuously)</w:t>
            </w:r>
          </w:p>
          <w:p w14:paraId="5F60CC8E" w14:textId="77777777" w:rsidR="00F13C18" w:rsidRDefault="00F13C18" w:rsidP="009D66B2">
            <w:pPr>
              <w:ind w:right="34"/>
              <w:rPr>
                <w:rFonts w:ascii="Arial" w:hAnsi="Arial" w:cs="Arial"/>
              </w:rPr>
            </w:pPr>
            <w:r>
              <w:rPr>
                <w:rFonts w:ascii="Arial" w:hAnsi="Arial" w:cs="Arial"/>
              </w:rPr>
              <w:t>Ability to present lectures to large audiences (several times per year e.g. conferences etc.)</w:t>
            </w:r>
          </w:p>
          <w:p w14:paraId="1F944DE7" w14:textId="77777777" w:rsidR="00F13C18" w:rsidRDefault="00F13C18" w:rsidP="009D66B2">
            <w:pPr>
              <w:pStyle w:val="BodyText"/>
              <w:spacing w:line="264" w:lineRule="auto"/>
              <w:jc w:val="left"/>
              <w:rPr>
                <w:rFonts w:cs="Arial"/>
                <w:sz w:val="24"/>
                <w:szCs w:val="24"/>
              </w:rPr>
            </w:pPr>
          </w:p>
          <w:p w14:paraId="7A1DAE23" w14:textId="77777777" w:rsidR="00F13C18" w:rsidRDefault="00F13C18" w:rsidP="009D66B2">
            <w:pPr>
              <w:pStyle w:val="BodyText"/>
              <w:spacing w:line="264" w:lineRule="auto"/>
              <w:jc w:val="left"/>
              <w:rPr>
                <w:rFonts w:cs="Arial"/>
                <w:b/>
                <w:sz w:val="24"/>
                <w:szCs w:val="24"/>
              </w:rPr>
            </w:pPr>
          </w:p>
          <w:p w14:paraId="5FAE7630" w14:textId="77777777" w:rsidR="00F13C18" w:rsidRDefault="00F13C18" w:rsidP="009D66B2">
            <w:pPr>
              <w:pStyle w:val="BodyText"/>
              <w:spacing w:line="264" w:lineRule="auto"/>
              <w:jc w:val="left"/>
              <w:rPr>
                <w:rFonts w:cs="Arial"/>
                <w:b/>
                <w:sz w:val="24"/>
                <w:szCs w:val="24"/>
              </w:rPr>
            </w:pPr>
          </w:p>
          <w:p w14:paraId="177D57CF" w14:textId="77777777" w:rsidR="00F13C18" w:rsidRPr="00056DCC" w:rsidRDefault="00F13C18" w:rsidP="009D66B2">
            <w:pPr>
              <w:pStyle w:val="BodyText"/>
              <w:spacing w:line="264" w:lineRule="auto"/>
              <w:jc w:val="left"/>
              <w:rPr>
                <w:rFonts w:cs="Arial"/>
                <w:b/>
                <w:sz w:val="24"/>
                <w:szCs w:val="24"/>
              </w:rPr>
            </w:pPr>
            <w:r w:rsidRPr="00056DCC">
              <w:rPr>
                <w:rFonts w:cs="Arial"/>
                <w:b/>
                <w:sz w:val="24"/>
                <w:szCs w:val="24"/>
              </w:rPr>
              <w:t>Emotional</w:t>
            </w:r>
          </w:p>
          <w:p w14:paraId="3E9E5F37" w14:textId="77777777" w:rsidR="00F13C18" w:rsidRPr="00056DCC" w:rsidRDefault="00F13C18" w:rsidP="009D66B2">
            <w:pPr>
              <w:ind w:right="34"/>
              <w:rPr>
                <w:rFonts w:ascii="Arial" w:hAnsi="Arial" w:cs="Arial"/>
              </w:rPr>
            </w:pPr>
            <w:r w:rsidRPr="00056DCC">
              <w:rPr>
                <w:rFonts w:ascii="Arial" w:hAnsi="Arial" w:cs="Arial"/>
              </w:rPr>
              <w:t>Ability to find an amicable resolution to problems arising from contentious issues. (weekly)</w:t>
            </w:r>
          </w:p>
          <w:p w14:paraId="5CB7919A" w14:textId="77777777" w:rsidR="00F13C18" w:rsidRPr="00056DCC" w:rsidRDefault="00F13C18" w:rsidP="009D66B2">
            <w:pPr>
              <w:ind w:right="34"/>
              <w:rPr>
                <w:rFonts w:ascii="Arial" w:hAnsi="Arial" w:cs="Arial"/>
              </w:rPr>
            </w:pPr>
            <w:r w:rsidRPr="00056DCC">
              <w:rPr>
                <w:rFonts w:ascii="Arial" w:hAnsi="Arial" w:cs="Arial"/>
              </w:rPr>
              <w:t>Ability to work in stressful conditions.(daily)</w:t>
            </w:r>
          </w:p>
          <w:p w14:paraId="0959ABDF" w14:textId="77777777" w:rsidR="00F13C18" w:rsidRPr="00056DCC" w:rsidRDefault="00F13C18" w:rsidP="009D66B2">
            <w:pPr>
              <w:ind w:right="34"/>
              <w:rPr>
                <w:rFonts w:ascii="Arial" w:hAnsi="Arial" w:cs="Arial"/>
              </w:rPr>
            </w:pPr>
            <w:r w:rsidRPr="00056DCC">
              <w:rPr>
                <w:rFonts w:ascii="Arial" w:hAnsi="Arial" w:cs="Arial"/>
              </w:rPr>
              <w:t>Ability to impart unwelcome news in a professional, empathic manner which could require a high level of tact. e.g. inability to supply a requested item/service (occasionally)</w:t>
            </w:r>
          </w:p>
          <w:p w14:paraId="50234534" w14:textId="77777777" w:rsidR="00F13C18" w:rsidRPr="00056DCC" w:rsidRDefault="00F13C18" w:rsidP="009D66B2">
            <w:pPr>
              <w:ind w:right="34"/>
              <w:rPr>
                <w:rFonts w:ascii="Arial" w:hAnsi="Arial" w:cs="Arial"/>
              </w:rPr>
            </w:pPr>
            <w:r w:rsidRPr="00056DCC">
              <w:rPr>
                <w:rFonts w:ascii="Arial" w:hAnsi="Arial" w:cs="Arial"/>
              </w:rPr>
              <w:t xml:space="preserve">Ability to present contentious or sensitive information to multidisciplinary audience </w:t>
            </w:r>
          </w:p>
          <w:p w14:paraId="7422C8C2" w14:textId="77777777" w:rsidR="00F13C18" w:rsidRPr="00056DCC" w:rsidRDefault="00F13C18" w:rsidP="009D66B2">
            <w:pPr>
              <w:ind w:right="34"/>
              <w:rPr>
                <w:rFonts w:ascii="Arial" w:hAnsi="Arial" w:cs="Arial"/>
              </w:rPr>
            </w:pPr>
            <w:r w:rsidRPr="00056DCC">
              <w:rPr>
                <w:rFonts w:ascii="Arial" w:hAnsi="Arial" w:cs="Arial"/>
              </w:rPr>
              <w:t>Ability to justify actions within a patient safety and financial risk management context (daily)</w:t>
            </w:r>
          </w:p>
          <w:p w14:paraId="757CB7C1" w14:textId="77777777" w:rsidR="00F13C18" w:rsidRDefault="00F13C18" w:rsidP="009D66B2">
            <w:pPr>
              <w:pStyle w:val="BodyText"/>
              <w:spacing w:line="264" w:lineRule="auto"/>
              <w:jc w:val="left"/>
              <w:rPr>
                <w:rFonts w:cs="Arial"/>
                <w:sz w:val="24"/>
                <w:szCs w:val="24"/>
              </w:rPr>
            </w:pPr>
            <w:r w:rsidRPr="00056DCC">
              <w:rPr>
                <w:rFonts w:cs="Arial"/>
                <w:sz w:val="24"/>
                <w:szCs w:val="24"/>
              </w:rPr>
              <w:t>The post holder must have persuasive and motivational talents and be able to present issues in a manner that will counteract any hostility or barriers to understanding</w:t>
            </w:r>
          </w:p>
          <w:p w14:paraId="4CA25BED" w14:textId="77777777" w:rsidR="00F13C18" w:rsidRDefault="00F13C18" w:rsidP="009D66B2">
            <w:pPr>
              <w:pStyle w:val="BodyText"/>
              <w:spacing w:line="264" w:lineRule="auto"/>
              <w:jc w:val="left"/>
              <w:rPr>
                <w:rFonts w:cs="Arial"/>
                <w:sz w:val="24"/>
                <w:szCs w:val="24"/>
              </w:rPr>
            </w:pPr>
            <w:r>
              <w:rPr>
                <w:rFonts w:cs="Arial"/>
                <w:sz w:val="24"/>
                <w:szCs w:val="24"/>
              </w:rPr>
              <w:t>Review of critical incidents (monthly)</w:t>
            </w:r>
          </w:p>
          <w:p w14:paraId="0BAD73D5" w14:textId="77777777" w:rsidR="00F13C18" w:rsidRDefault="00F13C18" w:rsidP="009D66B2">
            <w:pPr>
              <w:pStyle w:val="BodyText"/>
              <w:spacing w:line="264" w:lineRule="auto"/>
              <w:jc w:val="left"/>
              <w:rPr>
                <w:rFonts w:cs="Arial"/>
                <w:sz w:val="24"/>
                <w:szCs w:val="24"/>
              </w:rPr>
            </w:pPr>
            <w:r>
              <w:rPr>
                <w:rFonts w:cs="Arial"/>
                <w:sz w:val="24"/>
                <w:szCs w:val="24"/>
              </w:rPr>
              <w:t>Input into performance and disciplinary situations (monthly – several times yearly)</w:t>
            </w:r>
          </w:p>
          <w:p w14:paraId="184178F7" w14:textId="77777777" w:rsidR="00F13C18" w:rsidRDefault="00F13C18" w:rsidP="009D66B2">
            <w:pPr>
              <w:pStyle w:val="BodyText"/>
              <w:spacing w:line="264" w:lineRule="auto"/>
              <w:jc w:val="left"/>
              <w:rPr>
                <w:rFonts w:cs="Arial"/>
                <w:sz w:val="24"/>
                <w:szCs w:val="24"/>
              </w:rPr>
            </w:pPr>
          </w:p>
          <w:p w14:paraId="22CA5341" w14:textId="77777777" w:rsidR="00F13C18" w:rsidRDefault="00F13C18" w:rsidP="009D66B2">
            <w:pPr>
              <w:pStyle w:val="BodyText"/>
              <w:spacing w:line="264" w:lineRule="auto"/>
              <w:jc w:val="left"/>
              <w:rPr>
                <w:rFonts w:cs="Arial"/>
                <w:b/>
                <w:sz w:val="24"/>
                <w:szCs w:val="24"/>
              </w:rPr>
            </w:pPr>
            <w:r w:rsidRPr="00170953">
              <w:rPr>
                <w:rFonts w:cs="Arial"/>
                <w:b/>
                <w:sz w:val="24"/>
                <w:szCs w:val="24"/>
              </w:rPr>
              <w:t xml:space="preserve">Environmental </w:t>
            </w:r>
          </w:p>
          <w:p w14:paraId="46E8AEF1" w14:textId="77777777" w:rsidR="00F13C18" w:rsidRDefault="00F13C18" w:rsidP="009D66B2">
            <w:pPr>
              <w:ind w:right="34"/>
              <w:rPr>
                <w:rFonts w:ascii="Arial" w:hAnsi="Arial" w:cs="Arial"/>
              </w:rPr>
            </w:pPr>
            <w:r>
              <w:rPr>
                <w:rFonts w:ascii="Arial" w:hAnsi="Arial" w:cs="Arial"/>
              </w:rPr>
              <w:t>Working in an manufacturing / QA environment can frequently result in exposure to chemical  and odours from pharmaceuticals and cleaning agents (daily)</w:t>
            </w:r>
          </w:p>
          <w:p w14:paraId="678C3495" w14:textId="77777777" w:rsidR="00F13C18" w:rsidRDefault="00F13C18" w:rsidP="009D66B2">
            <w:pPr>
              <w:ind w:right="34"/>
              <w:rPr>
                <w:rFonts w:ascii="Arial" w:hAnsi="Arial" w:cs="Arial"/>
              </w:rPr>
            </w:pPr>
            <w:r>
              <w:rPr>
                <w:rFonts w:ascii="Arial" w:hAnsi="Arial" w:cs="Arial"/>
              </w:rPr>
              <w:t xml:space="preserve">Working in cleanrooms and plantrooms in a noisy and cramped environment (weekly) </w:t>
            </w:r>
          </w:p>
          <w:p w14:paraId="08CA1A97" w14:textId="77777777" w:rsidR="00F13C18" w:rsidRPr="009D4644" w:rsidRDefault="00F13C18" w:rsidP="009D66B2">
            <w:pPr>
              <w:pStyle w:val="BodyText"/>
              <w:spacing w:line="264" w:lineRule="auto"/>
              <w:jc w:val="left"/>
              <w:rPr>
                <w:rFonts w:cs="Arial"/>
                <w:sz w:val="24"/>
                <w:szCs w:val="24"/>
              </w:rPr>
            </w:pPr>
          </w:p>
        </w:tc>
      </w:tr>
    </w:tbl>
    <w:p w14:paraId="356A5205" w14:textId="77777777" w:rsidR="00F13C18" w:rsidRPr="009D4644" w:rsidRDefault="00F13C18" w:rsidP="00F13C18">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F13C18" w:rsidRPr="009D4644" w14:paraId="0FC8819B" w14:textId="77777777" w:rsidTr="009D66B2">
        <w:tc>
          <w:tcPr>
            <w:tcW w:w="10440" w:type="dxa"/>
            <w:tcBorders>
              <w:top w:val="single" w:sz="4" w:space="0" w:color="auto"/>
              <w:left w:val="single" w:sz="4" w:space="0" w:color="auto"/>
              <w:bottom w:val="single" w:sz="4" w:space="0" w:color="auto"/>
              <w:right w:val="single" w:sz="4" w:space="0" w:color="auto"/>
            </w:tcBorders>
          </w:tcPr>
          <w:p w14:paraId="4AD95CC3" w14:textId="77777777" w:rsidR="00F13C18" w:rsidRPr="009D4644" w:rsidRDefault="00F13C18" w:rsidP="009D66B2">
            <w:pPr>
              <w:pStyle w:val="Heading3"/>
              <w:spacing w:before="120" w:after="120"/>
            </w:pPr>
            <w:r w:rsidRPr="009D4644">
              <w:t>13.  KNOWLEDGE, TRAINING AND EXPERIENCE REQUIRED TO DO THE JOB</w:t>
            </w:r>
          </w:p>
        </w:tc>
      </w:tr>
      <w:tr w:rsidR="00F13C18" w:rsidRPr="009D4644" w14:paraId="36F5C15C" w14:textId="77777777" w:rsidTr="009D66B2">
        <w:tc>
          <w:tcPr>
            <w:tcW w:w="10440" w:type="dxa"/>
            <w:tcBorders>
              <w:top w:val="single" w:sz="4" w:space="0" w:color="auto"/>
              <w:left w:val="single" w:sz="4" w:space="0" w:color="auto"/>
              <w:bottom w:val="single" w:sz="4" w:space="0" w:color="auto"/>
              <w:right w:val="single" w:sz="4" w:space="0" w:color="auto"/>
            </w:tcBorders>
          </w:tcPr>
          <w:p w14:paraId="1A20C5D7" w14:textId="77777777" w:rsidR="00F13C18" w:rsidRPr="007878AA" w:rsidRDefault="00F13C18" w:rsidP="009D66B2">
            <w:pPr>
              <w:rPr>
                <w:rFonts w:ascii="Arial" w:hAnsi="Arial" w:cs="Arial"/>
              </w:rPr>
            </w:pPr>
            <w:r w:rsidRPr="007878AA">
              <w:rPr>
                <w:rFonts w:ascii="Arial" w:hAnsi="Arial" w:cs="Arial"/>
              </w:rPr>
              <w:t>Master’s degree in Pharmacy</w:t>
            </w:r>
          </w:p>
          <w:p w14:paraId="76529B39" w14:textId="77777777" w:rsidR="00F13C18" w:rsidRDefault="00F13C18" w:rsidP="009D66B2">
            <w:pPr>
              <w:rPr>
                <w:rFonts w:ascii="Arial" w:hAnsi="Arial" w:cs="Arial"/>
              </w:rPr>
            </w:pPr>
            <w:r w:rsidRPr="007878AA">
              <w:rPr>
                <w:rFonts w:ascii="Arial" w:hAnsi="Arial" w:cs="Arial"/>
              </w:rPr>
              <w:t>Registration with the General Pharmaceutical Council (</w:t>
            </w:r>
            <w:proofErr w:type="spellStart"/>
            <w:r w:rsidRPr="007878AA">
              <w:rPr>
                <w:rFonts w:ascii="Arial" w:hAnsi="Arial" w:cs="Arial"/>
              </w:rPr>
              <w:t>GPhC</w:t>
            </w:r>
            <w:proofErr w:type="spellEnd"/>
            <w:r w:rsidRPr="007878AA">
              <w:rPr>
                <w:rFonts w:ascii="Arial" w:hAnsi="Arial" w:cs="Arial"/>
              </w:rPr>
              <w:t>)</w:t>
            </w:r>
          </w:p>
          <w:p w14:paraId="5A19DCE8" w14:textId="77777777" w:rsidR="00F13C18" w:rsidRDefault="00F13C18" w:rsidP="009D66B2">
            <w:pPr>
              <w:rPr>
                <w:rFonts w:ascii="Arial" w:hAnsi="Arial" w:cs="Arial"/>
              </w:rPr>
            </w:pPr>
            <w:r>
              <w:rPr>
                <w:rFonts w:ascii="Arial" w:hAnsi="Arial" w:cs="Arial"/>
              </w:rPr>
              <w:t xml:space="preserve">Post-graduate qualification in pharmacy/quality assurance e.g. Pharmaceutical Technology and Quality Assurance PGDip / MSc or relevant validated experience /training </w:t>
            </w:r>
          </w:p>
          <w:p w14:paraId="2D3C8C38" w14:textId="77777777" w:rsidR="00F13C18" w:rsidRDefault="00F13C18" w:rsidP="009D66B2">
            <w:pPr>
              <w:rPr>
                <w:rFonts w:ascii="Arial" w:hAnsi="Arial" w:cs="Arial"/>
              </w:rPr>
            </w:pPr>
            <w:r>
              <w:rPr>
                <w:rFonts w:ascii="Arial" w:hAnsi="Arial" w:cs="Arial"/>
              </w:rPr>
              <w:t xml:space="preserve">Independent prescribing qualification </w:t>
            </w:r>
          </w:p>
          <w:p w14:paraId="06DC1551" w14:textId="77777777" w:rsidR="00F13C18" w:rsidRDefault="00F13C18" w:rsidP="009D66B2">
            <w:pPr>
              <w:rPr>
                <w:rFonts w:ascii="Arial" w:hAnsi="Arial" w:cs="Arial"/>
              </w:rPr>
            </w:pPr>
            <w:r>
              <w:rPr>
                <w:rFonts w:ascii="Arial" w:hAnsi="Arial" w:cs="Arial"/>
              </w:rPr>
              <w:t xml:space="preserve">Significant experience in quality assurance and/or aseptic preparation and aseptic manufacture </w:t>
            </w:r>
          </w:p>
          <w:p w14:paraId="442A7727" w14:textId="77777777" w:rsidR="00F13C18" w:rsidRDefault="00F13C18" w:rsidP="009D66B2">
            <w:pPr>
              <w:rPr>
                <w:rFonts w:ascii="Arial" w:hAnsi="Arial" w:cs="Arial"/>
              </w:rPr>
            </w:pPr>
            <w:r>
              <w:rPr>
                <w:rFonts w:ascii="Arial" w:hAnsi="Arial" w:cs="Arial"/>
              </w:rPr>
              <w:t>Experience in hospital pharmacy or pharmaceutical industry</w:t>
            </w:r>
          </w:p>
          <w:p w14:paraId="2C29EBE2" w14:textId="77777777" w:rsidR="00F13C18" w:rsidRDefault="00F13C18" w:rsidP="009D66B2">
            <w:pPr>
              <w:rPr>
                <w:rFonts w:ascii="Arial" w:hAnsi="Arial" w:cs="Arial"/>
              </w:rPr>
            </w:pPr>
            <w:r>
              <w:rPr>
                <w:rFonts w:ascii="Arial" w:hAnsi="Arial" w:cs="Arial"/>
              </w:rPr>
              <w:t>Management experience in the NHS or other complex organisation</w:t>
            </w:r>
          </w:p>
          <w:p w14:paraId="5F4B1956" w14:textId="77777777" w:rsidR="00F13C18" w:rsidRDefault="00F13C18" w:rsidP="009D66B2">
            <w:pPr>
              <w:rPr>
                <w:rFonts w:ascii="Arial" w:hAnsi="Arial" w:cs="Arial"/>
              </w:rPr>
            </w:pPr>
            <w:r>
              <w:rPr>
                <w:rFonts w:ascii="Arial" w:hAnsi="Arial" w:cs="Arial"/>
              </w:rPr>
              <w:t>Demonstrable ability to work unsupervised and under pressure in stressful situations</w:t>
            </w:r>
          </w:p>
          <w:p w14:paraId="5F17E915" w14:textId="77777777" w:rsidR="00F13C18" w:rsidRDefault="00F13C18" w:rsidP="009D66B2">
            <w:pPr>
              <w:rPr>
                <w:rFonts w:ascii="Arial" w:hAnsi="Arial" w:cs="Arial"/>
              </w:rPr>
            </w:pPr>
            <w:r>
              <w:rPr>
                <w:rFonts w:ascii="Arial" w:hAnsi="Arial" w:cs="Arial"/>
              </w:rPr>
              <w:t>Ability to lead on complex IT software projects i.e. MS Excel programming, compounding software and formulation/labelling software.</w:t>
            </w:r>
          </w:p>
          <w:p w14:paraId="3355B999" w14:textId="77777777" w:rsidR="00F13C18" w:rsidRDefault="00F13C18" w:rsidP="009D66B2">
            <w:pPr>
              <w:rPr>
                <w:rFonts w:ascii="Arial" w:hAnsi="Arial" w:cs="Arial"/>
              </w:rPr>
            </w:pPr>
            <w:r>
              <w:rPr>
                <w:rFonts w:ascii="Arial" w:hAnsi="Arial" w:cs="Arial"/>
              </w:rPr>
              <w:t>Ability to demonstrate appropriate knowledge and application</w:t>
            </w:r>
          </w:p>
          <w:p w14:paraId="7ABDFCCB" w14:textId="77777777" w:rsidR="00F13C18" w:rsidRDefault="00F13C18" w:rsidP="009D66B2">
            <w:pPr>
              <w:rPr>
                <w:rFonts w:ascii="Arial" w:hAnsi="Arial" w:cs="Arial"/>
              </w:rPr>
            </w:pPr>
            <w:r>
              <w:rPr>
                <w:rFonts w:ascii="Arial" w:hAnsi="Arial" w:cs="Arial"/>
              </w:rPr>
              <w:t>Effective organisational skills – be able to prioritise conflicting agendas and issues effectively</w:t>
            </w:r>
          </w:p>
          <w:p w14:paraId="6597EC42" w14:textId="77777777" w:rsidR="00F13C18" w:rsidRDefault="00F13C18" w:rsidP="009D66B2">
            <w:pPr>
              <w:rPr>
                <w:rFonts w:ascii="Arial" w:hAnsi="Arial" w:cs="Arial"/>
              </w:rPr>
            </w:pPr>
            <w:r>
              <w:rPr>
                <w:rFonts w:ascii="Arial" w:hAnsi="Arial" w:cs="Arial"/>
              </w:rPr>
              <w:t>Ability to manage change</w:t>
            </w:r>
          </w:p>
          <w:p w14:paraId="104F8B34" w14:textId="77777777" w:rsidR="00F13C18" w:rsidRDefault="00F13C18" w:rsidP="009D66B2">
            <w:pPr>
              <w:rPr>
                <w:rFonts w:ascii="Arial" w:hAnsi="Arial" w:cs="Arial"/>
              </w:rPr>
            </w:pPr>
            <w:r>
              <w:rPr>
                <w:rFonts w:ascii="Arial" w:hAnsi="Arial" w:cs="Arial"/>
              </w:rPr>
              <w:t>Effective leadership and management skills – planning, motivational, diplomatic</w:t>
            </w:r>
          </w:p>
          <w:p w14:paraId="569BFA98" w14:textId="77777777" w:rsidR="00F13C18" w:rsidRDefault="00F13C18" w:rsidP="009D66B2">
            <w:pPr>
              <w:rPr>
                <w:rFonts w:ascii="Arial" w:hAnsi="Arial" w:cs="Arial"/>
              </w:rPr>
            </w:pPr>
            <w:r>
              <w:rPr>
                <w:rFonts w:ascii="Arial" w:hAnsi="Arial" w:cs="Arial"/>
              </w:rPr>
              <w:t>Analytical problem solving skills- be able to analyse highly complex data and use skills to develop appropriate options</w:t>
            </w:r>
          </w:p>
          <w:p w14:paraId="38E9759B" w14:textId="77777777" w:rsidR="00F13C18" w:rsidRDefault="00F13C18" w:rsidP="009D66B2">
            <w:pPr>
              <w:rPr>
                <w:rFonts w:ascii="Arial" w:hAnsi="Arial" w:cs="Arial"/>
              </w:rPr>
            </w:pPr>
            <w:r>
              <w:rPr>
                <w:rFonts w:ascii="Arial" w:hAnsi="Arial" w:cs="Arial"/>
              </w:rPr>
              <w:t>Research methodology skills</w:t>
            </w:r>
          </w:p>
          <w:p w14:paraId="6F5193B9" w14:textId="77777777" w:rsidR="00F13C18" w:rsidRDefault="00F13C18" w:rsidP="009D66B2">
            <w:pPr>
              <w:rPr>
                <w:rFonts w:ascii="Arial" w:hAnsi="Arial" w:cs="Arial"/>
              </w:rPr>
            </w:pPr>
            <w:r>
              <w:rPr>
                <w:rFonts w:ascii="Arial" w:hAnsi="Arial" w:cs="Arial"/>
              </w:rPr>
              <w:t xml:space="preserve">Knowledge of Quality Management Systems (QMS) </w:t>
            </w:r>
          </w:p>
          <w:p w14:paraId="279D06EF" w14:textId="77777777" w:rsidR="00F13C18" w:rsidRDefault="00F13C18" w:rsidP="009D66B2">
            <w:pPr>
              <w:rPr>
                <w:rFonts w:ascii="Arial" w:hAnsi="Arial" w:cs="Arial"/>
              </w:rPr>
            </w:pPr>
            <w:r>
              <w:rPr>
                <w:rFonts w:ascii="Arial" w:hAnsi="Arial" w:cs="Arial"/>
              </w:rPr>
              <w:t>Knowledge of microbiological and analytical test methods</w:t>
            </w:r>
          </w:p>
          <w:p w14:paraId="4E1FD9DD" w14:textId="77777777" w:rsidR="00F13C18" w:rsidRPr="009D4644" w:rsidRDefault="00F13C18" w:rsidP="009D66B2">
            <w:pPr>
              <w:rPr>
                <w:rFonts w:ascii="Arial" w:hAnsi="Arial" w:cs="Arial"/>
              </w:rPr>
            </w:pPr>
          </w:p>
        </w:tc>
      </w:tr>
    </w:tbl>
    <w:p w14:paraId="55C38D43" w14:textId="77777777" w:rsidR="00F13C18" w:rsidRDefault="00F13C18" w:rsidP="00DC4B9A">
      <w:pPr>
        <w:rPr>
          <w:rFonts w:ascii="Arial" w:hAnsi="Arial" w:cs="Arial"/>
        </w:rPr>
      </w:pPr>
    </w:p>
    <w:p w14:paraId="0CB37B2F" w14:textId="77777777" w:rsidR="00DC4B9A" w:rsidRDefault="00DC4B9A" w:rsidP="00DC4B9A">
      <w:pPr>
        <w:rPr>
          <w:rFonts w:ascii="Arial" w:hAnsi="Arial" w:cs="Arial"/>
        </w:rPr>
      </w:pPr>
    </w:p>
    <w:p w14:paraId="5C897591" w14:textId="77777777" w:rsidR="00DC4B9A" w:rsidRDefault="00DC4B9A" w:rsidP="00DC4B9A">
      <w:pPr>
        <w:rPr>
          <w:rFonts w:ascii="Arial" w:hAnsi="Arial" w:cs="Arial"/>
        </w:rPr>
      </w:pPr>
    </w:p>
    <w:p w14:paraId="20701E0F" w14:textId="77777777" w:rsidR="00DC4B9A" w:rsidRDefault="00DC4B9A" w:rsidP="00DC4B9A">
      <w:pPr>
        <w:rPr>
          <w:rFonts w:ascii="Arial" w:hAnsi="Arial" w:cs="Arial"/>
        </w:rPr>
      </w:pPr>
    </w:p>
    <w:p w14:paraId="083DEBE3" w14:textId="77777777" w:rsidR="00DC4B9A" w:rsidRDefault="00DC4B9A" w:rsidP="00DC4B9A">
      <w:pPr>
        <w:rPr>
          <w:rFonts w:ascii="Arial" w:hAnsi="Arial" w:cs="Arial"/>
        </w:rPr>
      </w:pPr>
    </w:p>
    <w:p w14:paraId="4A8F0D0D" w14:textId="77777777" w:rsidR="00DC4B9A" w:rsidRDefault="00DC4B9A" w:rsidP="00DC4B9A">
      <w:pPr>
        <w:rPr>
          <w:rFonts w:ascii="Arial" w:hAnsi="Arial" w:cs="Arial"/>
        </w:rPr>
      </w:pPr>
    </w:p>
    <w:p w14:paraId="6CF47E4B" w14:textId="77777777" w:rsidR="00DC4B9A" w:rsidRDefault="00DC4B9A" w:rsidP="00DC4B9A">
      <w:pPr>
        <w:rPr>
          <w:rFonts w:ascii="Arial" w:hAnsi="Arial" w:cs="Arial"/>
        </w:rPr>
      </w:pPr>
    </w:p>
    <w:p w14:paraId="06D9BFD1" w14:textId="77777777" w:rsidR="00DC4B9A" w:rsidRPr="004575C4" w:rsidRDefault="00DC4B9A" w:rsidP="00DC4B9A">
      <w:pPr>
        <w:jc w:val="center"/>
        <w:rPr>
          <w:rFonts w:ascii="Arial" w:hAnsi="Arial" w:cs="Arial"/>
          <w:b/>
        </w:rPr>
      </w:pPr>
      <w:r w:rsidRPr="004575C4">
        <w:rPr>
          <w:rFonts w:ascii="Arial" w:hAnsi="Arial" w:cs="Arial"/>
          <w:b/>
        </w:rPr>
        <w:t>PERSON SPECIFICATION FORM</w:t>
      </w:r>
    </w:p>
    <w:p w14:paraId="6AA07BF5" w14:textId="77777777" w:rsidR="00DC4B9A" w:rsidRPr="004575C4" w:rsidRDefault="00DC4B9A" w:rsidP="00DC4B9A">
      <w:pPr>
        <w:rPr>
          <w:rFonts w:ascii="Arial" w:hAnsi="Arial" w:cs="Arial"/>
          <w:b/>
        </w:rPr>
      </w:pPr>
    </w:p>
    <w:p w14:paraId="29C04756" w14:textId="563727DE" w:rsidR="00DC4B9A" w:rsidRPr="004575C4" w:rsidRDefault="00DC4B9A" w:rsidP="00DC4B9A">
      <w:pPr>
        <w:rPr>
          <w:rFonts w:ascii="Arial" w:hAnsi="Arial" w:cs="Arial"/>
          <w:b/>
        </w:rPr>
      </w:pPr>
      <w:r>
        <w:rPr>
          <w:rFonts w:ascii="Arial" w:hAnsi="Arial" w:cs="Arial"/>
          <w:b/>
        </w:rPr>
        <w:t>Job Title:</w:t>
      </w:r>
      <w:r w:rsidRPr="004575C4">
        <w:rPr>
          <w:rFonts w:ascii="Arial" w:hAnsi="Arial" w:cs="Arial"/>
          <w:b/>
        </w:rPr>
        <w:tab/>
      </w:r>
      <w:r>
        <w:rPr>
          <w:rFonts w:ascii="Arial" w:hAnsi="Arial" w:cs="Arial"/>
          <w:b/>
        </w:rPr>
        <w:tab/>
        <w:t>Aseptic Accountable Pharmacist</w:t>
      </w:r>
    </w:p>
    <w:p w14:paraId="507D8635" w14:textId="77777777" w:rsidR="00DC4B9A" w:rsidRPr="004575C4" w:rsidRDefault="00DC4B9A" w:rsidP="00DC4B9A">
      <w:pPr>
        <w:rPr>
          <w:rFonts w:ascii="Arial" w:hAnsi="Arial" w:cs="Arial"/>
          <w:b/>
        </w:rPr>
      </w:pPr>
    </w:p>
    <w:p w14:paraId="7A928288" w14:textId="54E4941D" w:rsidR="00DC4B9A" w:rsidRPr="004575C4" w:rsidRDefault="00DC4B9A" w:rsidP="00DC4B9A">
      <w:pPr>
        <w:rPr>
          <w:rFonts w:ascii="Arial" w:hAnsi="Arial" w:cs="Arial"/>
          <w:b/>
        </w:rPr>
      </w:pPr>
      <w:r>
        <w:rPr>
          <w:rFonts w:ascii="Arial" w:hAnsi="Arial" w:cs="Arial"/>
          <w:b/>
        </w:rPr>
        <w:t>Department:</w:t>
      </w:r>
      <w:r w:rsidRPr="004575C4">
        <w:rPr>
          <w:rFonts w:ascii="Arial" w:hAnsi="Arial" w:cs="Arial"/>
          <w:b/>
        </w:rPr>
        <w:tab/>
      </w:r>
      <w:r w:rsidRPr="004575C4">
        <w:rPr>
          <w:rFonts w:ascii="Arial" w:hAnsi="Arial" w:cs="Arial"/>
          <w:b/>
        </w:rPr>
        <w:tab/>
      </w:r>
      <w:r>
        <w:rPr>
          <w:rFonts w:ascii="Arial" w:hAnsi="Arial" w:cs="Arial"/>
          <w:b/>
        </w:rPr>
        <w:t>Royal Hospital for Children Aseptic Preparation Unit</w:t>
      </w:r>
    </w:p>
    <w:p w14:paraId="61A68F18" w14:textId="77777777" w:rsidR="00DC4B9A" w:rsidRPr="004575C4" w:rsidRDefault="00DC4B9A" w:rsidP="00DC4B9A">
      <w:pPr>
        <w:rPr>
          <w:rFonts w:ascii="Arial" w:hAnsi="Arial" w:cs="Arial"/>
        </w:rPr>
      </w:pPr>
    </w:p>
    <w:tbl>
      <w:tblPr>
        <w:tblStyle w:val="TableGrid"/>
        <w:tblW w:w="0" w:type="auto"/>
        <w:tblLook w:val="04A0" w:firstRow="1" w:lastRow="0" w:firstColumn="1" w:lastColumn="0" w:noHBand="0" w:noVBand="1"/>
      </w:tblPr>
      <w:tblGrid>
        <w:gridCol w:w="6487"/>
        <w:gridCol w:w="1701"/>
        <w:gridCol w:w="1701"/>
      </w:tblGrid>
      <w:tr w:rsidR="00DC4B9A" w:rsidRPr="004575C4" w14:paraId="4432EF0D" w14:textId="77777777" w:rsidTr="00DC4B9A">
        <w:trPr>
          <w:trHeight w:val="397"/>
        </w:trPr>
        <w:tc>
          <w:tcPr>
            <w:tcW w:w="6487" w:type="dxa"/>
            <w:shd w:val="clear" w:color="auto" w:fill="D9D9D9"/>
            <w:vAlign w:val="center"/>
          </w:tcPr>
          <w:p w14:paraId="37FBD29E" w14:textId="77777777" w:rsidR="00DC4B9A" w:rsidRPr="004575C4" w:rsidRDefault="00DC4B9A" w:rsidP="009D66B2">
            <w:pPr>
              <w:rPr>
                <w:rFonts w:ascii="Arial" w:hAnsi="Arial" w:cs="Arial"/>
                <w:b/>
              </w:rPr>
            </w:pPr>
            <w:r w:rsidRPr="004575C4">
              <w:rPr>
                <w:rFonts w:ascii="Arial" w:hAnsi="Arial" w:cs="Arial"/>
                <w:b/>
              </w:rPr>
              <w:t>Qualifications</w:t>
            </w:r>
          </w:p>
        </w:tc>
        <w:tc>
          <w:tcPr>
            <w:tcW w:w="1701" w:type="dxa"/>
            <w:shd w:val="clear" w:color="auto" w:fill="D9D9D9"/>
            <w:vAlign w:val="center"/>
          </w:tcPr>
          <w:p w14:paraId="52CBD3C9" w14:textId="77777777" w:rsidR="00DC4B9A" w:rsidRPr="004575C4" w:rsidRDefault="00DC4B9A" w:rsidP="009D66B2">
            <w:pPr>
              <w:rPr>
                <w:rFonts w:ascii="Arial" w:hAnsi="Arial" w:cs="Arial"/>
                <w:b/>
              </w:rPr>
            </w:pPr>
            <w:r w:rsidRPr="004575C4">
              <w:rPr>
                <w:rFonts w:ascii="Arial" w:hAnsi="Arial" w:cs="Arial"/>
                <w:b/>
              </w:rPr>
              <w:t>Essential (</w:t>
            </w:r>
            <w:r w:rsidRPr="004575C4">
              <w:rPr>
                <w:rFonts w:ascii="Arial" w:hAnsi="Arial" w:cs="Arial"/>
                <w:b/>
              </w:rPr>
              <w:sym w:font="Wingdings 2" w:char="F050"/>
            </w:r>
            <w:r w:rsidRPr="004575C4">
              <w:rPr>
                <w:rFonts w:ascii="Arial" w:hAnsi="Arial" w:cs="Arial"/>
                <w:b/>
              </w:rPr>
              <w:t>)</w:t>
            </w:r>
          </w:p>
        </w:tc>
        <w:tc>
          <w:tcPr>
            <w:tcW w:w="1701" w:type="dxa"/>
            <w:shd w:val="clear" w:color="auto" w:fill="D9D9D9"/>
            <w:vAlign w:val="center"/>
          </w:tcPr>
          <w:p w14:paraId="70889E6F" w14:textId="77777777" w:rsidR="00DC4B9A" w:rsidRPr="004575C4" w:rsidRDefault="00DC4B9A" w:rsidP="009D66B2">
            <w:pPr>
              <w:rPr>
                <w:rFonts w:ascii="Arial" w:hAnsi="Arial" w:cs="Arial"/>
                <w:b/>
              </w:rPr>
            </w:pPr>
            <w:r w:rsidRPr="004575C4">
              <w:rPr>
                <w:rFonts w:ascii="Arial" w:hAnsi="Arial" w:cs="Arial"/>
                <w:b/>
              </w:rPr>
              <w:t>Desirable (</w:t>
            </w:r>
            <w:r w:rsidRPr="004575C4">
              <w:rPr>
                <w:rFonts w:ascii="Arial" w:hAnsi="Arial" w:cs="Arial"/>
                <w:b/>
              </w:rPr>
              <w:sym w:font="Wingdings 2" w:char="F050"/>
            </w:r>
            <w:r w:rsidRPr="004575C4">
              <w:rPr>
                <w:rFonts w:ascii="Arial" w:hAnsi="Arial" w:cs="Arial"/>
                <w:b/>
              </w:rPr>
              <w:t>)</w:t>
            </w:r>
          </w:p>
        </w:tc>
      </w:tr>
      <w:tr w:rsidR="00DC4B9A" w:rsidRPr="0065663C" w14:paraId="08809C67" w14:textId="77777777" w:rsidTr="00DC4B9A">
        <w:trPr>
          <w:trHeight w:val="397"/>
        </w:trPr>
        <w:tc>
          <w:tcPr>
            <w:tcW w:w="6487" w:type="dxa"/>
            <w:vAlign w:val="center"/>
          </w:tcPr>
          <w:p w14:paraId="7109A0C2" w14:textId="77777777" w:rsidR="00DC4B9A" w:rsidRPr="0065663C" w:rsidRDefault="00DC4B9A" w:rsidP="009D66B2">
            <w:pPr>
              <w:rPr>
                <w:rFonts w:ascii="Arial" w:hAnsi="Arial" w:cs="Arial"/>
              </w:rPr>
            </w:pPr>
            <w:r w:rsidRPr="0065663C">
              <w:rPr>
                <w:rFonts w:ascii="Arial" w:hAnsi="Arial" w:cs="Arial"/>
              </w:rPr>
              <w:t>Master’s Degree in Pharmacy</w:t>
            </w:r>
          </w:p>
        </w:tc>
        <w:tc>
          <w:tcPr>
            <w:tcW w:w="1701" w:type="dxa"/>
            <w:vAlign w:val="center"/>
          </w:tcPr>
          <w:p w14:paraId="196926EB" w14:textId="77777777" w:rsidR="00DC4B9A" w:rsidRPr="0065663C" w:rsidRDefault="00DC4B9A" w:rsidP="009D66B2">
            <w:pPr>
              <w:jc w:val="center"/>
              <w:rPr>
                <w:rFonts w:ascii="Arial" w:hAnsi="Arial" w:cs="Arial"/>
              </w:rPr>
            </w:pPr>
            <w:r w:rsidRPr="0065663C">
              <w:rPr>
                <w:rFonts w:ascii="Arial" w:hAnsi="Arial" w:cs="Arial"/>
              </w:rPr>
              <w:sym w:font="Wingdings" w:char="F0FC"/>
            </w:r>
          </w:p>
        </w:tc>
        <w:tc>
          <w:tcPr>
            <w:tcW w:w="1701" w:type="dxa"/>
            <w:vAlign w:val="center"/>
          </w:tcPr>
          <w:p w14:paraId="7206C356" w14:textId="77777777" w:rsidR="00DC4B9A" w:rsidRPr="0065663C" w:rsidRDefault="00DC4B9A" w:rsidP="009D66B2">
            <w:pPr>
              <w:jc w:val="center"/>
              <w:rPr>
                <w:rFonts w:ascii="Arial" w:hAnsi="Arial" w:cs="Arial"/>
              </w:rPr>
            </w:pPr>
          </w:p>
        </w:tc>
      </w:tr>
      <w:tr w:rsidR="00DC4B9A" w:rsidRPr="0065663C" w14:paraId="3857A935" w14:textId="77777777" w:rsidTr="00DC4B9A">
        <w:trPr>
          <w:trHeight w:val="397"/>
        </w:trPr>
        <w:tc>
          <w:tcPr>
            <w:tcW w:w="6487" w:type="dxa"/>
            <w:vAlign w:val="center"/>
          </w:tcPr>
          <w:p w14:paraId="48FCCD18" w14:textId="77777777" w:rsidR="00DC4B9A" w:rsidRPr="0065663C" w:rsidRDefault="00DC4B9A" w:rsidP="009D66B2">
            <w:pPr>
              <w:ind w:right="27"/>
              <w:rPr>
                <w:rFonts w:ascii="Arial" w:hAnsi="Arial" w:cs="Arial"/>
              </w:rPr>
            </w:pPr>
            <w:r w:rsidRPr="0065663C">
              <w:rPr>
                <w:rFonts w:ascii="Arial" w:hAnsi="Arial" w:cs="Arial"/>
              </w:rPr>
              <w:t>Post graduate diploma/ MSc in PQTA or equivalent validated qualification/experience.</w:t>
            </w:r>
          </w:p>
        </w:tc>
        <w:tc>
          <w:tcPr>
            <w:tcW w:w="1701" w:type="dxa"/>
            <w:vAlign w:val="center"/>
          </w:tcPr>
          <w:p w14:paraId="2554FBF8" w14:textId="77777777" w:rsidR="00DC4B9A" w:rsidRPr="0065663C" w:rsidRDefault="00DC4B9A" w:rsidP="009D66B2">
            <w:pPr>
              <w:jc w:val="center"/>
              <w:rPr>
                <w:rFonts w:ascii="Arial" w:hAnsi="Arial" w:cs="Arial"/>
              </w:rPr>
            </w:pPr>
            <w:r w:rsidRPr="0065663C">
              <w:rPr>
                <w:rFonts w:ascii="Arial" w:hAnsi="Arial" w:cs="Arial"/>
              </w:rPr>
              <w:sym w:font="Wingdings" w:char="F0FC"/>
            </w:r>
          </w:p>
        </w:tc>
        <w:tc>
          <w:tcPr>
            <w:tcW w:w="1701" w:type="dxa"/>
            <w:vAlign w:val="center"/>
          </w:tcPr>
          <w:p w14:paraId="4853224C" w14:textId="77777777" w:rsidR="00DC4B9A" w:rsidRPr="0065663C" w:rsidRDefault="00DC4B9A" w:rsidP="009D66B2">
            <w:pPr>
              <w:jc w:val="center"/>
              <w:rPr>
                <w:rFonts w:ascii="Arial" w:hAnsi="Arial" w:cs="Arial"/>
              </w:rPr>
            </w:pPr>
          </w:p>
        </w:tc>
      </w:tr>
      <w:tr w:rsidR="00DC4B9A" w:rsidRPr="0065663C" w14:paraId="708D9B09" w14:textId="77777777" w:rsidTr="00DC4B9A">
        <w:trPr>
          <w:trHeight w:val="397"/>
        </w:trPr>
        <w:tc>
          <w:tcPr>
            <w:tcW w:w="6487" w:type="dxa"/>
            <w:vAlign w:val="center"/>
          </w:tcPr>
          <w:p w14:paraId="160329CD" w14:textId="77777777" w:rsidR="00DC4B9A" w:rsidRPr="0065663C" w:rsidRDefault="00DC4B9A" w:rsidP="009D66B2">
            <w:pPr>
              <w:rPr>
                <w:rFonts w:ascii="Arial" w:hAnsi="Arial" w:cs="Arial"/>
              </w:rPr>
            </w:pPr>
            <w:r w:rsidRPr="0065663C">
              <w:rPr>
                <w:rFonts w:ascii="Arial" w:hAnsi="Arial" w:cs="Arial"/>
              </w:rPr>
              <w:t>Demonstrates a commitment to CPD</w:t>
            </w:r>
          </w:p>
        </w:tc>
        <w:tc>
          <w:tcPr>
            <w:tcW w:w="1701" w:type="dxa"/>
            <w:vAlign w:val="center"/>
          </w:tcPr>
          <w:p w14:paraId="12676542" w14:textId="77777777" w:rsidR="00DC4B9A" w:rsidRPr="0065663C" w:rsidRDefault="00DC4B9A" w:rsidP="009D66B2">
            <w:pPr>
              <w:jc w:val="center"/>
              <w:rPr>
                <w:rFonts w:ascii="Arial" w:hAnsi="Arial" w:cs="Arial"/>
              </w:rPr>
            </w:pPr>
            <w:r w:rsidRPr="0065663C">
              <w:rPr>
                <w:rFonts w:ascii="Arial" w:hAnsi="Arial" w:cs="Arial"/>
              </w:rPr>
              <w:sym w:font="Wingdings" w:char="F0FC"/>
            </w:r>
          </w:p>
        </w:tc>
        <w:tc>
          <w:tcPr>
            <w:tcW w:w="1701" w:type="dxa"/>
            <w:vAlign w:val="center"/>
          </w:tcPr>
          <w:p w14:paraId="23A448E7" w14:textId="77777777" w:rsidR="00DC4B9A" w:rsidRPr="0065663C" w:rsidRDefault="00DC4B9A" w:rsidP="009D66B2">
            <w:pPr>
              <w:jc w:val="center"/>
              <w:rPr>
                <w:rFonts w:ascii="Arial" w:hAnsi="Arial" w:cs="Arial"/>
              </w:rPr>
            </w:pPr>
          </w:p>
        </w:tc>
      </w:tr>
    </w:tbl>
    <w:p w14:paraId="1BC92CB5" w14:textId="77777777" w:rsidR="00DC4B9A" w:rsidRDefault="00DC4B9A" w:rsidP="00DC4B9A">
      <w:pPr>
        <w:rPr>
          <w:rFonts w:ascii="Arial" w:hAnsi="Arial" w:cs="Arial"/>
        </w:rPr>
      </w:pPr>
    </w:p>
    <w:tbl>
      <w:tblPr>
        <w:tblStyle w:val="TableGrid"/>
        <w:tblW w:w="0" w:type="auto"/>
        <w:tblLook w:val="04A0" w:firstRow="1" w:lastRow="0" w:firstColumn="1" w:lastColumn="0" w:noHBand="0" w:noVBand="1"/>
      </w:tblPr>
      <w:tblGrid>
        <w:gridCol w:w="6487"/>
        <w:gridCol w:w="1701"/>
        <w:gridCol w:w="1666"/>
      </w:tblGrid>
      <w:tr w:rsidR="00DC4B9A" w:rsidRPr="004575C4" w14:paraId="12EEE161" w14:textId="77777777" w:rsidTr="00DC4B9A">
        <w:trPr>
          <w:trHeight w:val="397"/>
        </w:trPr>
        <w:tc>
          <w:tcPr>
            <w:tcW w:w="6487" w:type="dxa"/>
            <w:shd w:val="clear" w:color="auto" w:fill="D9D9D9"/>
            <w:vAlign w:val="center"/>
          </w:tcPr>
          <w:p w14:paraId="0FC4CFD5" w14:textId="77777777" w:rsidR="00DC4B9A" w:rsidRPr="004575C4" w:rsidRDefault="00DC4B9A" w:rsidP="009D66B2">
            <w:pPr>
              <w:rPr>
                <w:rFonts w:ascii="Arial" w:hAnsi="Arial" w:cs="Arial"/>
                <w:b/>
              </w:rPr>
            </w:pPr>
            <w:r>
              <w:rPr>
                <w:rFonts w:ascii="Arial" w:hAnsi="Arial" w:cs="Arial"/>
                <w:b/>
              </w:rPr>
              <w:t xml:space="preserve">Experience </w:t>
            </w:r>
          </w:p>
        </w:tc>
        <w:tc>
          <w:tcPr>
            <w:tcW w:w="1701" w:type="dxa"/>
            <w:shd w:val="clear" w:color="auto" w:fill="D9D9D9"/>
            <w:vAlign w:val="center"/>
          </w:tcPr>
          <w:p w14:paraId="0C65DB13" w14:textId="77777777" w:rsidR="00DC4B9A" w:rsidRPr="004575C4" w:rsidRDefault="00DC4B9A" w:rsidP="009D66B2">
            <w:pPr>
              <w:rPr>
                <w:rFonts w:ascii="Arial" w:hAnsi="Arial" w:cs="Arial"/>
                <w:b/>
              </w:rPr>
            </w:pPr>
            <w:r w:rsidRPr="004575C4">
              <w:rPr>
                <w:rFonts w:ascii="Arial" w:hAnsi="Arial" w:cs="Arial"/>
                <w:b/>
              </w:rPr>
              <w:t>Essential (</w:t>
            </w:r>
            <w:r w:rsidRPr="004575C4">
              <w:rPr>
                <w:rFonts w:ascii="Arial" w:hAnsi="Arial" w:cs="Arial"/>
                <w:b/>
              </w:rPr>
              <w:sym w:font="Wingdings 2" w:char="F050"/>
            </w:r>
            <w:r w:rsidRPr="004575C4">
              <w:rPr>
                <w:rFonts w:ascii="Arial" w:hAnsi="Arial" w:cs="Arial"/>
                <w:b/>
              </w:rPr>
              <w:t>)</w:t>
            </w:r>
          </w:p>
        </w:tc>
        <w:tc>
          <w:tcPr>
            <w:tcW w:w="1666" w:type="dxa"/>
            <w:shd w:val="clear" w:color="auto" w:fill="D9D9D9"/>
            <w:vAlign w:val="center"/>
          </w:tcPr>
          <w:p w14:paraId="3A922053" w14:textId="77777777" w:rsidR="00DC4B9A" w:rsidRPr="004575C4" w:rsidRDefault="00DC4B9A" w:rsidP="009D66B2">
            <w:pPr>
              <w:rPr>
                <w:rFonts w:ascii="Arial" w:hAnsi="Arial" w:cs="Arial"/>
                <w:b/>
              </w:rPr>
            </w:pPr>
            <w:r w:rsidRPr="004575C4">
              <w:rPr>
                <w:rFonts w:ascii="Arial" w:hAnsi="Arial" w:cs="Arial"/>
                <w:b/>
              </w:rPr>
              <w:t>Desirable (</w:t>
            </w:r>
            <w:r w:rsidRPr="004575C4">
              <w:rPr>
                <w:rFonts w:ascii="Arial" w:hAnsi="Arial" w:cs="Arial"/>
                <w:b/>
              </w:rPr>
              <w:sym w:font="Wingdings 2" w:char="F050"/>
            </w:r>
            <w:r w:rsidRPr="004575C4">
              <w:rPr>
                <w:rFonts w:ascii="Arial" w:hAnsi="Arial" w:cs="Arial"/>
                <w:b/>
              </w:rPr>
              <w:t>)</w:t>
            </w:r>
          </w:p>
        </w:tc>
      </w:tr>
      <w:tr w:rsidR="00DC4B9A" w:rsidRPr="0065663C" w14:paraId="4A0B895F" w14:textId="77777777" w:rsidTr="00DC4B9A">
        <w:trPr>
          <w:trHeight w:val="397"/>
        </w:trPr>
        <w:tc>
          <w:tcPr>
            <w:tcW w:w="6487" w:type="dxa"/>
            <w:vAlign w:val="center"/>
          </w:tcPr>
          <w:p w14:paraId="7148F5D1" w14:textId="77777777" w:rsidR="00DC4B9A" w:rsidRPr="0065663C" w:rsidRDefault="00DC4B9A" w:rsidP="009D66B2">
            <w:pPr>
              <w:rPr>
                <w:rFonts w:ascii="Arial" w:hAnsi="Arial" w:cs="Arial"/>
              </w:rPr>
            </w:pPr>
            <w:r w:rsidRPr="0065663C">
              <w:rPr>
                <w:rFonts w:ascii="Arial" w:hAnsi="Arial" w:cs="Arial"/>
              </w:rPr>
              <w:t>Demonstrable experience as a highly specialist aseptic pharmacist.</w:t>
            </w:r>
          </w:p>
        </w:tc>
        <w:tc>
          <w:tcPr>
            <w:tcW w:w="1701" w:type="dxa"/>
            <w:vAlign w:val="center"/>
          </w:tcPr>
          <w:p w14:paraId="170B39E1" w14:textId="77777777" w:rsidR="00DC4B9A" w:rsidRPr="0065663C" w:rsidRDefault="00DC4B9A" w:rsidP="009D66B2">
            <w:pPr>
              <w:jc w:val="center"/>
              <w:rPr>
                <w:rFonts w:ascii="Arial" w:hAnsi="Arial" w:cs="Arial"/>
              </w:rPr>
            </w:pPr>
            <w:r w:rsidRPr="0065663C">
              <w:rPr>
                <w:rFonts w:ascii="Arial" w:hAnsi="Arial" w:cs="Arial"/>
              </w:rPr>
              <w:sym w:font="Wingdings" w:char="F0FC"/>
            </w:r>
          </w:p>
        </w:tc>
        <w:tc>
          <w:tcPr>
            <w:tcW w:w="1666" w:type="dxa"/>
            <w:vAlign w:val="center"/>
          </w:tcPr>
          <w:p w14:paraId="24B83665" w14:textId="77777777" w:rsidR="00DC4B9A" w:rsidRPr="0065663C" w:rsidRDefault="00DC4B9A" w:rsidP="009D66B2">
            <w:pPr>
              <w:jc w:val="center"/>
              <w:rPr>
                <w:rFonts w:ascii="Arial" w:hAnsi="Arial" w:cs="Arial"/>
              </w:rPr>
            </w:pPr>
          </w:p>
        </w:tc>
      </w:tr>
      <w:tr w:rsidR="00DC4B9A" w:rsidRPr="0065663C" w14:paraId="2619883B" w14:textId="77777777" w:rsidTr="00DC4B9A">
        <w:trPr>
          <w:trHeight w:val="397"/>
        </w:trPr>
        <w:tc>
          <w:tcPr>
            <w:tcW w:w="6487" w:type="dxa"/>
            <w:vAlign w:val="center"/>
          </w:tcPr>
          <w:p w14:paraId="37A1E2B2" w14:textId="77777777" w:rsidR="00DC4B9A" w:rsidRPr="0065663C" w:rsidRDefault="00DC4B9A" w:rsidP="009D66B2">
            <w:pPr>
              <w:rPr>
                <w:rFonts w:ascii="Arial" w:hAnsi="Arial" w:cs="Arial"/>
              </w:rPr>
            </w:pPr>
            <w:r w:rsidRPr="0065663C">
              <w:rPr>
                <w:rFonts w:ascii="Arial" w:hAnsi="Arial" w:cs="Arial"/>
              </w:rPr>
              <w:t>Demonstrable evidence of influencing senior members of the multidisciplinary team in delivering aseptic services.</w:t>
            </w:r>
          </w:p>
        </w:tc>
        <w:tc>
          <w:tcPr>
            <w:tcW w:w="1701" w:type="dxa"/>
            <w:vAlign w:val="center"/>
          </w:tcPr>
          <w:p w14:paraId="588290B1" w14:textId="77777777" w:rsidR="00DC4B9A" w:rsidRPr="0065663C" w:rsidRDefault="00DC4B9A" w:rsidP="009D66B2">
            <w:pPr>
              <w:jc w:val="center"/>
              <w:rPr>
                <w:rFonts w:ascii="Arial" w:hAnsi="Arial" w:cs="Arial"/>
              </w:rPr>
            </w:pPr>
            <w:r w:rsidRPr="0065663C">
              <w:rPr>
                <w:rFonts w:ascii="Arial" w:hAnsi="Arial" w:cs="Arial"/>
              </w:rPr>
              <w:sym w:font="Wingdings" w:char="F0FC"/>
            </w:r>
          </w:p>
        </w:tc>
        <w:tc>
          <w:tcPr>
            <w:tcW w:w="1666" w:type="dxa"/>
            <w:vAlign w:val="center"/>
          </w:tcPr>
          <w:p w14:paraId="23F5C1D3" w14:textId="77777777" w:rsidR="00DC4B9A" w:rsidRPr="0065663C" w:rsidRDefault="00DC4B9A" w:rsidP="009D66B2">
            <w:pPr>
              <w:jc w:val="center"/>
              <w:rPr>
                <w:rFonts w:ascii="Arial" w:hAnsi="Arial" w:cs="Arial"/>
              </w:rPr>
            </w:pPr>
          </w:p>
        </w:tc>
      </w:tr>
      <w:tr w:rsidR="00DC4B9A" w:rsidRPr="0065663C" w14:paraId="2FE82441" w14:textId="77777777" w:rsidTr="00DC4B9A">
        <w:trPr>
          <w:trHeight w:val="397"/>
        </w:trPr>
        <w:tc>
          <w:tcPr>
            <w:tcW w:w="6487" w:type="dxa"/>
            <w:vAlign w:val="center"/>
          </w:tcPr>
          <w:p w14:paraId="3C8C0B56" w14:textId="77777777" w:rsidR="00DC4B9A" w:rsidRPr="0065663C" w:rsidRDefault="00DC4B9A" w:rsidP="009D66B2">
            <w:pPr>
              <w:rPr>
                <w:rFonts w:ascii="Arial" w:hAnsi="Arial" w:cs="Arial"/>
              </w:rPr>
            </w:pPr>
            <w:r w:rsidRPr="0065663C">
              <w:rPr>
                <w:rFonts w:ascii="Arial" w:hAnsi="Arial" w:cs="Arial"/>
              </w:rPr>
              <w:t>Demonstrable effective leadership and management of a team of aseptic pharmacists/technical staff.</w:t>
            </w:r>
          </w:p>
        </w:tc>
        <w:tc>
          <w:tcPr>
            <w:tcW w:w="1701" w:type="dxa"/>
            <w:vAlign w:val="center"/>
          </w:tcPr>
          <w:p w14:paraId="639BBC27" w14:textId="77777777" w:rsidR="00DC4B9A" w:rsidRPr="0065663C" w:rsidRDefault="00DC4B9A" w:rsidP="009D66B2">
            <w:pPr>
              <w:jc w:val="center"/>
              <w:rPr>
                <w:rFonts w:ascii="Arial" w:hAnsi="Arial" w:cs="Arial"/>
              </w:rPr>
            </w:pPr>
            <w:r w:rsidRPr="0065663C">
              <w:rPr>
                <w:rFonts w:ascii="Arial" w:hAnsi="Arial" w:cs="Arial"/>
              </w:rPr>
              <w:sym w:font="Wingdings" w:char="F0FC"/>
            </w:r>
          </w:p>
        </w:tc>
        <w:tc>
          <w:tcPr>
            <w:tcW w:w="1666" w:type="dxa"/>
            <w:vAlign w:val="center"/>
          </w:tcPr>
          <w:p w14:paraId="688E232B" w14:textId="77777777" w:rsidR="00DC4B9A" w:rsidRPr="0065663C" w:rsidRDefault="00DC4B9A" w:rsidP="009D66B2">
            <w:pPr>
              <w:jc w:val="center"/>
              <w:rPr>
                <w:rFonts w:ascii="Arial" w:hAnsi="Arial" w:cs="Arial"/>
              </w:rPr>
            </w:pPr>
          </w:p>
        </w:tc>
      </w:tr>
      <w:tr w:rsidR="00DC4B9A" w:rsidRPr="0065663C" w14:paraId="5CD73673" w14:textId="77777777" w:rsidTr="00DC4B9A">
        <w:trPr>
          <w:trHeight w:val="397"/>
        </w:trPr>
        <w:tc>
          <w:tcPr>
            <w:tcW w:w="6487" w:type="dxa"/>
            <w:vAlign w:val="center"/>
          </w:tcPr>
          <w:p w14:paraId="77C3A036" w14:textId="77777777" w:rsidR="00DC4B9A" w:rsidRPr="0065663C" w:rsidRDefault="00DC4B9A" w:rsidP="009D66B2">
            <w:pPr>
              <w:rPr>
                <w:rFonts w:ascii="Arial" w:hAnsi="Arial" w:cs="Arial"/>
              </w:rPr>
            </w:pPr>
            <w:r w:rsidRPr="0065663C">
              <w:rPr>
                <w:rFonts w:ascii="Arial" w:hAnsi="Arial" w:cs="Arial"/>
              </w:rPr>
              <w:t>Demonstrable experience of successfully delivering education and training to undergraduates and postgraduates of various healthcare professions</w:t>
            </w:r>
          </w:p>
        </w:tc>
        <w:tc>
          <w:tcPr>
            <w:tcW w:w="1701" w:type="dxa"/>
            <w:vAlign w:val="center"/>
          </w:tcPr>
          <w:p w14:paraId="26E62637" w14:textId="77777777" w:rsidR="00DC4B9A" w:rsidRPr="0065663C" w:rsidRDefault="00DC4B9A" w:rsidP="009D66B2">
            <w:pPr>
              <w:jc w:val="center"/>
              <w:rPr>
                <w:rFonts w:ascii="Arial" w:hAnsi="Arial" w:cs="Arial"/>
              </w:rPr>
            </w:pPr>
            <w:r w:rsidRPr="0065663C">
              <w:rPr>
                <w:rFonts w:ascii="Arial" w:hAnsi="Arial" w:cs="Arial"/>
              </w:rPr>
              <w:sym w:font="Wingdings" w:char="F0FC"/>
            </w:r>
          </w:p>
        </w:tc>
        <w:tc>
          <w:tcPr>
            <w:tcW w:w="1666" w:type="dxa"/>
            <w:vAlign w:val="center"/>
          </w:tcPr>
          <w:p w14:paraId="6654C35A" w14:textId="77777777" w:rsidR="00DC4B9A" w:rsidRPr="0065663C" w:rsidRDefault="00DC4B9A" w:rsidP="009D66B2">
            <w:pPr>
              <w:jc w:val="center"/>
              <w:rPr>
                <w:rFonts w:ascii="Arial" w:hAnsi="Arial" w:cs="Arial"/>
              </w:rPr>
            </w:pPr>
          </w:p>
        </w:tc>
      </w:tr>
      <w:tr w:rsidR="00DC4B9A" w:rsidRPr="0065663C" w14:paraId="61B6B775" w14:textId="77777777" w:rsidTr="00DC4B9A">
        <w:trPr>
          <w:trHeight w:val="397"/>
        </w:trPr>
        <w:tc>
          <w:tcPr>
            <w:tcW w:w="6487" w:type="dxa"/>
            <w:vAlign w:val="center"/>
          </w:tcPr>
          <w:p w14:paraId="4750C30D" w14:textId="77777777" w:rsidR="00DC4B9A" w:rsidRPr="0065663C" w:rsidRDefault="00DC4B9A" w:rsidP="009D66B2">
            <w:pPr>
              <w:rPr>
                <w:rFonts w:ascii="Arial" w:hAnsi="Arial" w:cs="Arial"/>
              </w:rPr>
            </w:pPr>
            <w:r w:rsidRPr="0065663C">
              <w:rPr>
                <w:rFonts w:ascii="Arial" w:hAnsi="Arial" w:cs="Arial"/>
              </w:rPr>
              <w:t>Demonstrable evidence of directing a programme of research and audit and using the results to improve patient care and services</w:t>
            </w:r>
          </w:p>
        </w:tc>
        <w:tc>
          <w:tcPr>
            <w:tcW w:w="1701" w:type="dxa"/>
            <w:vAlign w:val="center"/>
          </w:tcPr>
          <w:p w14:paraId="0057AB6F" w14:textId="77777777" w:rsidR="00DC4B9A" w:rsidRPr="0065663C" w:rsidRDefault="00DC4B9A" w:rsidP="009D66B2">
            <w:pPr>
              <w:jc w:val="center"/>
              <w:rPr>
                <w:rFonts w:ascii="Arial" w:hAnsi="Arial" w:cs="Arial"/>
              </w:rPr>
            </w:pPr>
            <w:r w:rsidRPr="0065663C">
              <w:rPr>
                <w:rFonts w:ascii="Arial" w:hAnsi="Arial" w:cs="Arial"/>
              </w:rPr>
              <w:sym w:font="Wingdings" w:char="F0FC"/>
            </w:r>
          </w:p>
        </w:tc>
        <w:tc>
          <w:tcPr>
            <w:tcW w:w="1666" w:type="dxa"/>
            <w:vAlign w:val="center"/>
          </w:tcPr>
          <w:p w14:paraId="3E586F68" w14:textId="77777777" w:rsidR="00DC4B9A" w:rsidRPr="0065663C" w:rsidRDefault="00DC4B9A" w:rsidP="009D66B2">
            <w:pPr>
              <w:jc w:val="center"/>
              <w:rPr>
                <w:rFonts w:ascii="Arial" w:hAnsi="Arial" w:cs="Arial"/>
              </w:rPr>
            </w:pPr>
          </w:p>
        </w:tc>
      </w:tr>
      <w:tr w:rsidR="00DC4B9A" w:rsidRPr="0065663C" w14:paraId="17D5F876" w14:textId="77777777" w:rsidTr="00DC4B9A">
        <w:trPr>
          <w:trHeight w:val="397"/>
        </w:trPr>
        <w:tc>
          <w:tcPr>
            <w:tcW w:w="6487" w:type="dxa"/>
            <w:vAlign w:val="center"/>
          </w:tcPr>
          <w:p w14:paraId="39A8E117" w14:textId="77777777" w:rsidR="00DC4B9A" w:rsidRPr="0065663C" w:rsidRDefault="00DC4B9A" w:rsidP="009D66B2">
            <w:pPr>
              <w:rPr>
                <w:rFonts w:ascii="Arial" w:hAnsi="Arial" w:cs="Arial"/>
              </w:rPr>
            </w:pPr>
            <w:r w:rsidRPr="0065663C">
              <w:rPr>
                <w:rFonts w:ascii="Arial" w:hAnsi="Arial" w:cs="Arial"/>
              </w:rPr>
              <w:t>Expert knowledge and understanding of relevant national aseptic standards and Good Manufacturing Practice</w:t>
            </w:r>
          </w:p>
        </w:tc>
        <w:tc>
          <w:tcPr>
            <w:tcW w:w="1701" w:type="dxa"/>
            <w:vAlign w:val="center"/>
          </w:tcPr>
          <w:p w14:paraId="1ED0042D" w14:textId="77777777" w:rsidR="00DC4B9A" w:rsidRPr="0065663C" w:rsidRDefault="00DC4B9A" w:rsidP="009D66B2">
            <w:pPr>
              <w:jc w:val="center"/>
              <w:rPr>
                <w:rFonts w:ascii="Arial" w:hAnsi="Arial" w:cs="Arial"/>
              </w:rPr>
            </w:pPr>
            <w:r w:rsidRPr="0065663C">
              <w:rPr>
                <w:rFonts w:ascii="Arial" w:hAnsi="Arial" w:cs="Arial"/>
              </w:rPr>
              <w:sym w:font="Wingdings" w:char="F0FC"/>
            </w:r>
          </w:p>
        </w:tc>
        <w:tc>
          <w:tcPr>
            <w:tcW w:w="1666" w:type="dxa"/>
            <w:vAlign w:val="center"/>
          </w:tcPr>
          <w:p w14:paraId="2D3CFD81" w14:textId="77777777" w:rsidR="00DC4B9A" w:rsidRPr="0065663C" w:rsidRDefault="00DC4B9A" w:rsidP="009D66B2">
            <w:pPr>
              <w:jc w:val="center"/>
              <w:rPr>
                <w:rFonts w:ascii="Arial" w:hAnsi="Arial" w:cs="Arial"/>
              </w:rPr>
            </w:pPr>
          </w:p>
        </w:tc>
      </w:tr>
      <w:tr w:rsidR="00DC4B9A" w:rsidRPr="0065663C" w14:paraId="1E2843C8" w14:textId="77777777" w:rsidTr="00DC4B9A">
        <w:trPr>
          <w:trHeight w:val="397"/>
        </w:trPr>
        <w:tc>
          <w:tcPr>
            <w:tcW w:w="6487" w:type="dxa"/>
            <w:vAlign w:val="center"/>
          </w:tcPr>
          <w:p w14:paraId="06A97BFF" w14:textId="77777777" w:rsidR="00DC4B9A" w:rsidRPr="0065663C" w:rsidRDefault="00DC4B9A" w:rsidP="009D66B2">
            <w:pPr>
              <w:rPr>
                <w:rFonts w:ascii="Arial" w:hAnsi="Arial" w:cs="Arial"/>
              </w:rPr>
            </w:pPr>
            <w:r w:rsidRPr="0065663C">
              <w:rPr>
                <w:rFonts w:ascii="Arial" w:hAnsi="Arial" w:cs="Arial"/>
              </w:rPr>
              <w:t>Knowledge of legislation/guidance relating to aseptic preparation and dispensing /aseptic manufacture.</w:t>
            </w:r>
          </w:p>
        </w:tc>
        <w:tc>
          <w:tcPr>
            <w:tcW w:w="1701" w:type="dxa"/>
            <w:vAlign w:val="center"/>
          </w:tcPr>
          <w:p w14:paraId="2F0690CC" w14:textId="77777777" w:rsidR="00DC4B9A" w:rsidRPr="0065663C" w:rsidRDefault="00DC4B9A" w:rsidP="009D66B2">
            <w:pPr>
              <w:jc w:val="center"/>
              <w:rPr>
                <w:rFonts w:ascii="Arial" w:hAnsi="Arial" w:cs="Arial"/>
              </w:rPr>
            </w:pPr>
            <w:r w:rsidRPr="0065663C">
              <w:rPr>
                <w:rFonts w:ascii="Arial" w:hAnsi="Arial" w:cs="Arial"/>
              </w:rPr>
              <w:sym w:font="Wingdings" w:char="F0FC"/>
            </w:r>
          </w:p>
        </w:tc>
        <w:tc>
          <w:tcPr>
            <w:tcW w:w="1666" w:type="dxa"/>
            <w:vAlign w:val="center"/>
          </w:tcPr>
          <w:p w14:paraId="29EDAD90" w14:textId="77777777" w:rsidR="00DC4B9A" w:rsidRPr="0065663C" w:rsidRDefault="00DC4B9A" w:rsidP="009D66B2">
            <w:pPr>
              <w:jc w:val="center"/>
              <w:rPr>
                <w:rFonts w:ascii="Arial" w:hAnsi="Arial" w:cs="Arial"/>
              </w:rPr>
            </w:pPr>
          </w:p>
        </w:tc>
      </w:tr>
      <w:tr w:rsidR="00DC4B9A" w:rsidRPr="0065663C" w14:paraId="69F13AEE" w14:textId="77777777" w:rsidTr="00DC4B9A">
        <w:trPr>
          <w:trHeight w:val="397"/>
        </w:trPr>
        <w:tc>
          <w:tcPr>
            <w:tcW w:w="6487" w:type="dxa"/>
            <w:vAlign w:val="center"/>
          </w:tcPr>
          <w:p w14:paraId="09BD1AAA" w14:textId="77777777" w:rsidR="00DC4B9A" w:rsidRPr="0065663C" w:rsidRDefault="00DC4B9A" w:rsidP="009D66B2">
            <w:pPr>
              <w:rPr>
                <w:rFonts w:ascii="Arial" w:hAnsi="Arial" w:cs="Arial"/>
              </w:rPr>
            </w:pPr>
            <w:r w:rsidRPr="0065663C">
              <w:rPr>
                <w:rFonts w:ascii="Arial" w:hAnsi="Arial" w:cs="Arial"/>
              </w:rPr>
              <w:t>Recognised as an expert within the speciality</w:t>
            </w:r>
          </w:p>
        </w:tc>
        <w:tc>
          <w:tcPr>
            <w:tcW w:w="1701" w:type="dxa"/>
            <w:vAlign w:val="center"/>
          </w:tcPr>
          <w:p w14:paraId="36B4986A" w14:textId="77777777" w:rsidR="00DC4B9A" w:rsidRPr="0065663C" w:rsidRDefault="00DC4B9A" w:rsidP="009D66B2">
            <w:pPr>
              <w:jc w:val="center"/>
              <w:rPr>
                <w:rFonts w:ascii="Arial" w:hAnsi="Arial" w:cs="Arial"/>
              </w:rPr>
            </w:pPr>
            <w:r w:rsidRPr="0065663C">
              <w:rPr>
                <w:rFonts w:ascii="Arial" w:hAnsi="Arial" w:cs="Arial"/>
              </w:rPr>
              <w:sym w:font="Wingdings" w:char="F0FC"/>
            </w:r>
          </w:p>
        </w:tc>
        <w:tc>
          <w:tcPr>
            <w:tcW w:w="1666" w:type="dxa"/>
            <w:vAlign w:val="center"/>
          </w:tcPr>
          <w:p w14:paraId="4947FE3D" w14:textId="77777777" w:rsidR="00DC4B9A" w:rsidRPr="0065663C" w:rsidRDefault="00DC4B9A" w:rsidP="009D66B2">
            <w:pPr>
              <w:jc w:val="center"/>
              <w:rPr>
                <w:rFonts w:ascii="Arial" w:hAnsi="Arial" w:cs="Arial"/>
              </w:rPr>
            </w:pPr>
          </w:p>
        </w:tc>
      </w:tr>
    </w:tbl>
    <w:p w14:paraId="666EB551" w14:textId="77777777" w:rsidR="00DC4B9A" w:rsidRDefault="00DC4B9A" w:rsidP="00DC4B9A">
      <w:pPr>
        <w:rPr>
          <w:rFonts w:ascii="Arial" w:hAnsi="Arial" w:cs="Arial"/>
        </w:rPr>
      </w:pPr>
    </w:p>
    <w:tbl>
      <w:tblPr>
        <w:tblStyle w:val="TableGrid"/>
        <w:tblW w:w="0" w:type="auto"/>
        <w:tblLook w:val="04A0" w:firstRow="1" w:lastRow="0" w:firstColumn="1" w:lastColumn="0" w:noHBand="0" w:noVBand="1"/>
      </w:tblPr>
      <w:tblGrid>
        <w:gridCol w:w="6487"/>
        <w:gridCol w:w="1701"/>
        <w:gridCol w:w="1701"/>
      </w:tblGrid>
      <w:tr w:rsidR="00DC4B9A" w:rsidRPr="004575C4" w14:paraId="1F524954" w14:textId="77777777" w:rsidTr="00DC4B9A">
        <w:trPr>
          <w:trHeight w:val="397"/>
        </w:trPr>
        <w:tc>
          <w:tcPr>
            <w:tcW w:w="6487" w:type="dxa"/>
            <w:shd w:val="clear" w:color="auto" w:fill="D9D9D9"/>
            <w:vAlign w:val="center"/>
          </w:tcPr>
          <w:p w14:paraId="402EE41B" w14:textId="77777777" w:rsidR="00DC4B9A" w:rsidRPr="004575C4" w:rsidRDefault="00DC4B9A" w:rsidP="009D66B2">
            <w:pPr>
              <w:rPr>
                <w:rFonts w:ascii="Arial" w:hAnsi="Arial" w:cs="Arial"/>
                <w:b/>
              </w:rPr>
            </w:pPr>
            <w:r>
              <w:rPr>
                <w:rFonts w:ascii="Arial" w:hAnsi="Arial" w:cs="Arial"/>
                <w:b/>
              </w:rPr>
              <w:t>Behavioural Competencies</w:t>
            </w:r>
          </w:p>
        </w:tc>
        <w:tc>
          <w:tcPr>
            <w:tcW w:w="1701" w:type="dxa"/>
            <w:shd w:val="clear" w:color="auto" w:fill="D9D9D9"/>
            <w:vAlign w:val="center"/>
          </w:tcPr>
          <w:p w14:paraId="61F1A710" w14:textId="77777777" w:rsidR="00DC4B9A" w:rsidRPr="004575C4" w:rsidRDefault="00DC4B9A" w:rsidP="009D66B2">
            <w:pPr>
              <w:rPr>
                <w:rFonts w:ascii="Arial" w:hAnsi="Arial" w:cs="Arial"/>
                <w:b/>
              </w:rPr>
            </w:pPr>
            <w:r w:rsidRPr="004575C4">
              <w:rPr>
                <w:rFonts w:ascii="Arial" w:hAnsi="Arial" w:cs="Arial"/>
                <w:b/>
              </w:rPr>
              <w:t>Essential (</w:t>
            </w:r>
            <w:r w:rsidRPr="004575C4">
              <w:rPr>
                <w:rFonts w:ascii="Arial" w:hAnsi="Arial" w:cs="Arial"/>
                <w:b/>
              </w:rPr>
              <w:sym w:font="Wingdings 2" w:char="F050"/>
            </w:r>
            <w:r w:rsidRPr="004575C4">
              <w:rPr>
                <w:rFonts w:ascii="Arial" w:hAnsi="Arial" w:cs="Arial"/>
                <w:b/>
              </w:rPr>
              <w:t>)</w:t>
            </w:r>
          </w:p>
        </w:tc>
        <w:tc>
          <w:tcPr>
            <w:tcW w:w="1701" w:type="dxa"/>
            <w:shd w:val="clear" w:color="auto" w:fill="D9D9D9"/>
            <w:vAlign w:val="center"/>
          </w:tcPr>
          <w:p w14:paraId="0EA3070D" w14:textId="77777777" w:rsidR="00DC4B9A" w:rsidRPr="004575C4" w:rsidRDefault="00DC4B9A" w:rsidP="009D66B2">
            <w:pPr>
              <w:rPr>
                <w:rFonts w:ascii="Arial" w:hAnsi="Arial" w:cs="Arial"/>
                <w:b/>
              </w:rPr>
            </w:pPr>
            <w:r w:rsidRPr="004575C4">
              <w:rPr>
                <w:rFonts w:ascii="Arial" w:hAnsi="Arial" w:cs="Arial"/>
                <w:b/>
              </w:rPr>
              <w:t>Desirable (</w:t>
            </w:r>
            <w:r w:rsidRPr="004575C4">
              <w:rPr>
                <w:rFonts w:ascii="Arial" w:hAnsi="Arial" w:cs="Arial"/>
                <w:b/>
              </w:rPr>
              <w:sym w:font="Wingdings 2" w:char="F050"/>
            </w:r>
            <w:r w:rsidRPr="004575C4">
              <w:rPr>
                <w:rFonts w:ascii="Arial" w:hAnsi="Arial" w:cs="Arial"/>
                <w:b/>
              </w:rPr>
              <w:t>)</w:t>
            </w:r>
          </w:p>
        </w:tc>
      </w:tr>
      <w:tr w:rsidR="00DC4B9A" w:rsidRPr="0065663C" w14:paraId="2268E327" w14:textId="77777777" w:rsidTr="00DC4B9A">
        <w:trPr>
          <w:trHeight w:val="397"/>
        </w:trPr>
        <w:tc>
          <w:tcPr>
            <w:tcW w:w="6487" w:type="dxa"/>
            <w:vAlign w:val="center"/>
          </w:tcPr>
          <w:p w14:paraId="32D3D98F" w14:textId="77777777" w:rsidR="00DC4B9A" w:rsidRPr="0065663C" w:rsidRDefault="00DC4B9A" w:rsidP="009D66B2">
            <w:pPr>
              <w:rPr>
                <w:rFonts w:ascii="Arial" w:hAnsi="Arial" w:cs="Arial"/>
              </w:rPr>
            </w:pPr>
            <w:r w:rsidRPr="0065663C">
              <w:rPr>
                <w:rFonts w:ascii="Arial" w:hAnsi="Arial" w:cs="Arial"/>
              </w:rPr>
              <w:t>Demonstrable ability to process and utilise complex information to improve aseptic services.</w:t>
            </w:r>
          </w:p>
        </w:tc>
        <w:tc>
          <w:tcPr>
            <w:tcW w:w="1701" w:type="dxa"/>
            <w:vAlign w:val="center"/>
          </w:tcPr>
          <w:p w14:paraId="044E05B7" w14:textId="77777777" w:rsidR="00DC4B9A" w:rsidRPr="0065663C" w:rsidRDefault="00DC4B9A" w:rsidP="009D66B2">
            <w:pPr>
              <w:jc w:val="center"/>
              <w:rPr>
                <w:rFonts w:ascii="Arial" w:hAnsi="Arial" w:cs="Arial"/>
              </w:rPr>
            </w:pPr>
            <w:r w:rsidRPr="0065663C">
              <w:rPr>
                <w:rFonts w:ascii="Arial" w:hAnsi="Arial" w:cs="Arial"/>
              </w:rPr>
              <w:sym w:font="Wingdings" w:char="F0FC"/>
            </w:r>
          </w:p>
        </w:tc>
        <w:tc>
          <w:tcPr>
            <w:tcW w:w="1701" w:type="dxa"/>
            <w:vAlign w:val="center"/>
          </w:tcPr>
          <w:p w14:paraId="403DEAE3" w14:textId="77777777" w:rsidR="00DC4B9A" w:rsidRPr="0065663C" w:rsidRDefault="00DC4B9A" w:rsidP="009D66B2">
            <w:pPr>
              <w:jc w:val="center"/>
              <w:rPr>
                <w:rFonts w:ascii="Arial" w:hAnsi="Arial" w:cs="Arial"/>
              </w:rPr>
            </w:pPr>
          </w:p>
        </w:tc>
      </w:tr>
      <w:tr w:rsidR="00DC4B9A" w:rsidRPr="0065663C" w14:paraId="66D2C866" w14:textId="77777777" w:rsidTr="00DC4B9A">
        <w:trPr>
          <w:trHeight w:val="397"/>
        </w:trPr>
        <w:tc>
          <w:tcPr>
            <w:tcW w:w="6487" w:type="dxa"/>
            <w:vAlign w:val="center"/>
          </w:tcPr>
          <w:p w14:paraId="2CDF1D18" w14:textId="77777777" w:rsidR="00DC4B9A" w:rsidRPr="0065663C" w:rsidRDefault="00DC4B9A" w:rsidP="009D66B2">
            <w:pPr>
              <w:rPr>
                <w:rFonts w:ascii="Arial" w:hAnsi="Arial" w:cs="Arial"/>
              </w:rPr>
            </w:pPr>
            <w:r w:rsidRPr="0065663C">
              <w:rPr>
                <w:rFonts w:ascii="Arial" w:hAnsi="Arial" w:cs="Arial"/>
              </w:rPr>
              <w:t>Demonstrable expert level of reasoning and judgement</w:t>
            </w:r>
          </w:p>
        </w:tc>
        <w:tc>
          <w:tcPr>
            <w:tcW w:w="1701" w:type="dxa"/>
            <w:vAlign w:val="center"/>
          </w:tcPr>
          <w:p w14:paraId="066BF7F7" w14:textId="77777777" w:rsidR="00DC4B9A" w:rsidRPr="0065663C" w:rsidRDefault="00DC4B9A" w:rsidP="009D66B2">
            <w:pPr>
              <w:jc w:val="center"/>
              <w:rPr>
                <w:rFonts w:ascii="Arial" w:hAnsi="Arial" w:cs="Arial"/>
              </w:rPr>
            </w:pPr>
            <w:r w:rsidRPr="0065663C">
              <w:rPr>
                <w:rFonts w:ascii="Arial" w:hAnsi="Arial" w:cs="Arial"/>
              </w:rPr>
              <w:sym w:font="Wingdings" w:char="F0FC"/>
            </w:r>
          </w:p>
        </w:tc>
        <w:tc>
          <w:tcPr>
            <w:tcW w:w="1701" w:type="dxa"/>
            <w:vAlign w:val="center"/>
          </w:tcPr>
          <w:p w14:paraId="771474D3" w14:textId="77777777" w:rsidR="00DC4B9A" w:rsidRPr="0065663C" w:rsidRDefault="00DC4B9A" w:rsidP="009D66B2">
            <w:pPr>
              <w:jc w:val="center"/>
              <w:rPr>
                <w:rFonts w:ascii="Arial" w:hAnsi="Arial" w:cs="Arial"/>
              </w:rPr>
            </w:pPr>
          </w:p>
        </w:tc>
      </w:tr>
      <w:tr w:rsidR="00DC4B9A" w:rsidRPr="0065663C" w14:paraId="1D761200" w14:textId="77777777" w:rsidTr="00DC4B9A">
        <w:trPr>
          <w:trHeight w:val="397"/>
        </w:trPr>
        <w:tc>
          <w:tcPr>
            <w:tcW w:w="6487" w:type="dxa"/>
            <w:vAlign w:val="center"/>
          </w:tcPr>
          <w:p w14:paraId="3F5ED3BC" w14:textId="77777777" w:rsidR="00DC4B9A" w:rsidRPr="0065663C" w:rsidRDefault="00DC4B9A" w:rsidP="009D66B2">
            <w:pPr>
              <w:rPr>
                <w:rFonts w:ascii="Arial" w:hAnsi="Arial" w:cs="Arial"/>
              </w:rPr>
            </w:pPr>
            <w:r w:rsidRPr="0065663C">
              <w:rPr>
                <w:rFonts w:ascii="Arial" w:hAnsi="Arial" w:cs="Arial"/>
              </w:rPr>
              <w:t>Appropriate IT skills are required to utilise clinical information systems, pharmacy computer systems, databases and other software to improve aseptic services down to patient care</w:t>
            </w:r>
          </w:p>
        </w:tc>
        <w:tc>
          <w:tcPr>
            <w:tcW w:w="1701" w:type="dxa"/>
            <w:vAlign w:val="center"/>
          </w:tcPr>
          <w:p w14:paraId="33EDB59B" w14:textId="77777777" w:rsidR="00DC4B9A" w:rsidRPr="0065663C" w:rsidRDefault="00DC4B9A" w:rsidP="009D66B2">
            <w:pPr>
              <w:jc w:val="center"/>
              <w:rPr>
                <w:rFonts w:ascii="Arial" w:hAnsi="Arial" w:cs="Arial"/>
              </w:rPr>
            </w:pPr>
            <w:r w:rsidRPr="0065663C">
              <w:rPr>
                <w:rFonts w:ascii="Arial" w:hAnsi="Arial" w:cs="Arial"/>
              </w:rPr>
              <w:sym w:font="Wingdings" w:char="F0FC"/>
            </w:r>
          </w:p>
        </w:tc>
        <w:tc>
          <w:tcPr>
            <w:tcW w:w="1701" w:type="dxa"/>
            <w:vAlign w:val="center"/>
          </w:tcPr>
          <w:p w14:paraId="415CBAC6" w14:textId="77777777" w:rsidR="00DC4B9A" w:rsidRPr="0065663C" w:rsidRDefault="00DC4B9A" w:rsidP="009D66B2">
            <w:pPr>
              <w:jc w:val="center"/>
              <w:rPr>
                <w:rFonts w:ascii="Arial" w:hAnsi="Arial" w:cs="Arial"/>
              </w:rPr>
            </w:pPr>
          </w:p>
        </w:tc>
      </w:tr>
      <w:tr w:rsidR="00DC4B9A" w:rsidRPr="0065663C" w14:paraId="060D321F" w14:textId="77777777" w:rsidTr="00DC4B9A">
        <w:trPr>
          <w:trHeight w:val="397"/>
        </w:trPr>
        <w:tc>
          <w:tcPr>
            <w:tcW w:w="6487" w:type="dxa"/>
            <w:vAlign w:val="center"/>
          </w:tcPr>
          <w:p w14:paraId="559D5C32" w14:textId="77777777" w:rsidR="00DC4B9A" w:rsidRPr="0065663C" w:rsidRDefault="00DC4B9A" w:rsidP="009D66B2">
            <w:pPr>
              <w:rPr>
                <w:rFonts w:ascii="Arial" w:hAnsi="Arial" w:cs="Arial"/>
              </w:rPr>
            </w:pPr>
            <w:r w:rsidRPr="0065663C">
              <w:rPr>
                <w:rFonts w:ascii="Arial" w:hAnsi="Arial" w:cs="Arial"/>
              </w:rPr>
              <w:t>Excellent communication and negotiation skills – written and verbal and be able to communicate effectively with other healthcare professionals, patients and carers.</w:t>
            </w:r>
          </w:p>
        </w:tc>
        <w:tc>
          <w:tcPr>
            <w:tcW w:w="1701" w:type="dxa"/>
            <w:vAlign w:val="center"/>
          </w:tcPr>
          <w:p w14:paraId="10E6CDF9" w14:textId="77777777" w:rsidR="00DC4B9A" w:rsidRPr="0065663C" w:rsidRDefault="00DC4B9A" w:rsidP="009D66B2">
            <w:pPr>
              <w:jc w:val="center"/>
              <w:rPr>
                <w:rFonts w:ascii="Arial" w:hAnsi="Arial" w:cs="Arial"/>
              </w:rPr>
            </w:pPr>
            <w:r w:rsidRPr="0065663C">
              <w:rPr>
                <w:rFonts w:ascii="Arial" w:hAnsi="Arial" w:cs="Arial"/>
              </w:rPr>
              <w:sym w:font="Wingdings" w:char="F0FC"/>
            </w:r>
          </w:p>
        </w:tc>
        <w:tc>
          <w:tcPr>
            <w:tcW w:w="1701" w:type="dxa"/>
            <w:vAlign w:val="center"/>
          </w:tcPr>
          <w:p w14:paraId="01787AD7" w14:textId="77777777" w:rsidR="00DC4B9A" w:rsidRPr="0065663C" w:rsidRDefault="00DC4B9A" w:rsidP="009D66B2">
            <w:pPr>
              <w:jc w:val="center"/>
              <w:rPr>
                <w:rFonts w:ascii="Arial" w:hAnsi="Arial" w:cs="Arial"/>
              </w:rPr>
            </w:pPr>
          </w:p>
        </w:tc>
      </w:tr>
      <w:tr w:rsidR="00DC4B9A" w:rsidRPr="0065663C" w14:paraId="7C3ECE71" w14:textId="77777777" w:rsidTr="00DC4B9A">
        <w:trPr>
          <w:trHeight w:val="397"/>
        </w:trPr>
        <w:tc>
          <w:tcPr>
            <w:tcW w:w="6487" w:type="dxa"/>
            <w:vAlign w:val="center"/>
          </w:tcPr>
          <w:p w14:paraId="43488297" w14:textId="77777777" w:rsidR="00DC4B9A" w:rsidRPr="0065663C" w:rsidRDefault="00DC4B9A" w:rsidP="009D66B2">
            <w:pPr>
              <w:rPr>
                <w:rFonts w:ascii="Arial" w:hAnsi="Arial" w:cs="Arial"/>
              </w:rPr>
            </w:pPr>
            <w:r w:rsidRPr="0065663C">
              <w:rPr>
                <w:rFonts w:ascii="Arial" w:hAnsi="Arial" w:cs="Arial"/>
              </w:rPr>
              <w:t>Excellent numeracy skills.</w:t>
            </w:r>
          </w:p>
        </w:tc>
        <w:tc>
          <w:tcPr>
            <w:tcW w:w="1701" w:type="dxa"/>
            <w:vAlign w:val="center"/>
          </w:tcPr>
          <w:p w14:paraId="4FC6AA16" w14:textId="77777777" w:rsidR="00DC4B9A" w:rsidRPr="0065663C" w:rsidRDefault="00DC4B9A" w:rsidP="009D66B2">
            <w:pPr>
              <w:jc w:val="center"/>
              <w:rPr>
                <w:rFonts w:ascii="Arial" w:hAnsi="Arial" w:cs="Arial"/>
              </w:rPr>
            </w:pPr>
            <w:r w:rsidRPr="0065663C">
              <w:rPr>
                <w:rFonts w:ascii="Arial" w:hAnsi="Arial" w:cs="Arial"/>
              </w:rPr>
              <w:sym w:font="Wingdings" w:char="F0FC"/>
            </w:r>
          </w:p>
        </w:tc>
        <w:tc>
          <w:tcPr>
            <w:tcW w:w="1701" w:type="dxa"/>
            <w:vAlign w:val="center"/>
          </w:tcPr>
          <w:p w14:paraId="1377F6AC" w14:textId="77777777" w:rsidR="00DC4B9A" w:rsidRPr="0065663C" w:rsidRDefault="00DC4B9A" w:rsidP="009D66B2">
            <w:pPr>
              <w:jc w:val="center"/>
              <w:rPr>
                <w:rFonts w:ascii="Arial" w:hAnsi="Arial" w:cs="Arial"/>
              </w:rPr>
            </w:pPr>
          </w:p>
        </w:tc>
      </w:tr>
      <w:tr w:rsidR="00DC4B9A" w:rsidRPr="0065663C" w14:paraId="06C22A91" w14:textId="77777777" w:rsidTr="00DC4B9A">
        <w:trPr>
          <w:trHeight w:val="397"/>
        </w:trPr>
        <w:tc>
          <w:tcPr>
            <w:tcW w:w="6487" w:type="dxa"/>
            <w:vAlign w:val="center"/>
          </w:tcPr>
          <w:p w14:paraId="1082BA77" w14:textId="77777777" w:rsidR="00DC4B9A" w:rsidRPr="0065663C" w:rsidRDefault="00DC4B9A" w:rsidP="009D66B2">
            <w:pPr>
              <w:rPr>
                <w:rFonts w:ascii="Arial" w:hAnsi="Arial" w:cs="Arial"/>
              </w:rPr>
            </w:pPr>
            <w:r w:rsidRPr="0065663C">
              <w:rPr>
                <w:rFonts w:ascii="Arial" w:hAnsi="Arial" w:cs="Arial"/>
              </w:rPr>
              <w:t>Excellent organisational skills.</w:t>
            </w:r>
          </w:p>
        </w:tc>
        <w:tc>
          <w:tcPr>
            <w:tcW w:w="1701" w:type="dxa"/>
            <w:vAlign w:val="center"/>
          </w:tcPr>
          <w:p w14:paraId="023832FD" w14:textId="77777777" w:rsidR="00DC4B9A" w:rsidRPr="0065663C" w:rsidRDefault="00DC4B9A" w:rsidP="009D66B2">
            <w:pPr>
              <w:jc w:val="center"/>
              <w:rPr>
                <w:rFonts w:ascii="Arial" w:hAnsi="Arial" w:cs="Arial"/>
              </w:rPr>
            </w:pPr>
            <w:r w:rsidRPr="0065663C">
              <w:rPr>
                <w:rFonts w:ascii="Arial" w:hAnsi="Arial" w:cs="Arial"/>
              </w:rPr>
              <w:sym w:font="Wingdings" w:char="F0FC"/>
            </w:r>
          </w:p>
        </w:tc>
        <w:tc>
          <w:tcPr>
            <w:tcW w:w="1701" w:type="dxa"/>
            <w:vAlign w:val="center"/>
          </w:tcPr>
          <w:p w14:paraId="4108B986" w14:textId="77777777" w:rsidR="00DC4B9A" w:rsidRPr="0065663C" w:rsidRDefault="00DC4B9A" w:rsidP="009D66B2">
            <w:pPr>
              <w:jc w:val="center"/>
              <w:rPr>
                <w:rFonts w:ascii="Arial" w:hAnsi="Arial" w:cs="Arial"/>
              </w:rPr>
            </w:pPr>
          </w:p>
        </w:tc>
      </w:tr>
      <w:tr w:rsidR="00DC4B9A" w:rsidRPr="0065663C" w14:paraId="4FD11437" w14:textId="77777777" w:rsidTr="00DC4B9A">
        <w:trPr>
          <w:trHeight w:val="397"/>
        </w:trPr>
        <w:tc>
          <w:tcPr>
            <w:tcW w:w="6487" w:type="dxa"/>
            <w:vAlign w:val="center"/>
          </w:tcPr>
          <w:p w14:paraId="61E7C1D5" w14:textId="77777777" w:rsidR="00DC4B9A" w:rsidRPr="0065663C" w:rsidRDefault="00DC4B9A" w:rsidP="009D66B2">
            <w:pPr>
              <w:rPr>
                <w:rFonts w:ascii="Arial" w:hAnsi="Arial" w:cs="Arial"/>
              </w:rPr>
            </w:pPr>
            <w:r w:rsidRPr="0065663C">
              <w:rPr>
                <w:rFonts w:ascii="Arial" w:hAnsi="Arial" w:cs="Arial"/>
              </w:rPr>
              <w:t>Ability to identify and prioritise workload within the aseptic pharmacy service.</w:t>
            </w:r>
          </w:p>
        </w:tc>
        <w:tc>
          <w:tcPr>
            <w:tcW w:w="1701" w:type="dxa"/>
            <w:vAlign w:val="center"/>
          </w:tcPr>
          <w:p w14:paraId="1303FB52" w14:textId="77777777" w:rsidR="00DC4B9A" w:rsidRPr="0065663C" w:rsidRDefault="00DC4B9A" w:rsidP="009D66B2">
            <w:pPr>
              <w:jc w:val="center"/>
              <w:rPr>
                <w:rFonts w:ascii="Arial" w:hAnsi="Arial" w:cs="Arial"/>
              </w:rPr>
            </w:pPr>
            <w:r w:rsidRPr="0065663C">
              <w:rPr>
                <w:rFonts w:ascii="Arial" w:hAnsi="Arial" w:cs="Arial"/>
              </w:rPr>
              <w:sym w:font="Wingdings" w:char="F0FC"/>
            </w:r>
          </w:p>
        </w:tc>
        <w:tc>
          <w:tcPr>
            <w:tcW w:w="1701" w:type="dxa"/>
            <w:vAlign w:val="center"/>
          </w:tcPr>
          <w:p w14:paraId="1ACD44B2" w14:textId="77777777" w:rsidR="00DC4B9A" w:rsidRPr="0065663C" w:rsidRDefault="00DC4B9A" w:rsidP="009D66B2">
            <w:pPr>
              <w:jc w:val="center"/>
              <w:rPr>
                <w:rFonts w:ascii="Arial" w:hAnsi="Arial" w:cs="Arial"/>
              </w:rPr>
            </w:pPr>
          </w:p>
        </w:tc>
      </w:tr>
      <w:tr w:rsidR="00DC4B9A" w:rsidRPr="0065663C" w14:paraId="66411375" w14:textId="77777777" w:rsidTr="00DC4B9A">
        <w:trPr>
          <w:trHeight w:val="397"/>
        </w:trPr>
        <w:tc>
          <w:tcPr>
            <w:tcW w:w="6487" w:type="dxa"/>
            <w:vAlign w:val="center"/>
          </w:tcPr>
          <w:p w14:paraId="23015A9F" w14:textId="77777777" w:rsidR="00DC4B9A" w:rsidRPr="0065663C" w:rsidRDefault="00DC4B9A" w:rsidP="009D66B2">
            <w:pPr>
              <w:rPr>
                <w:rFonts w:ascii="Arial" w:hAnsi="Arial" w:cs="Arial"/>
              </w:rPr>
            </w:pPr>
            <w:r w:rsidRPr="0065663C">
              <w:rPr>
                <w:rFonts w:ascii="Arial" w:hAnsi="Arial" w:cs="Arial"/>
              </w:rPr>
              <w:t>Ability to apply logical and analytical skills to manage clinical risk during the use of medicines.</w:t>
            </w:r>
          </w:p>
        </w:tc>
        <w:tc>
          <w:tcPr>
            <w:tcW w:w="1701" w:type="dxa"/>
            <w:vAlign w:val="center"/>
          </w:tcPr>
          <w:p w14:paraId="05FE5B09" w14:textId="77777777" w:rsidR="00DC4B9A" w:rsidRPr="0065663C" w:rsidRDefault="00DC4B9A" w:rsidP="009D66B2">
            <w:pPr>
              <w:jc w:val="center"/>
              <w:rPr>
                <w:rFonts w:ascii="Arial" w:hAnsi="Arial" w:cs="Arial"/>
              </w:rPr>
            </w:pPr>
            <w:r w:rsidRPr="0065663C">
              <w:rPr>
                <w:rFonts w:ascii="Arial" w:hAnsi="Arial" w:cs="Arial"/>
              </w:rPr>
              <w:sym w:font="Wingdings" w:char="F0FC"/>
            </w:r>
          </w:p>
        </w:tc>
        <w:tc>
          <w:tcPr>
            <w:tcW w:w="1701" w:type="dxa"/>
            <w:vAlign w:val="center"/>
          </w:tcPr>
          <w:p w14:paraId="09F71082" w14:textId="77777777" w:rsidR="00DC4B9A" w:rsidRPr="0065663C" w:rsidRDefault="00DC4B9A" w:rsidP="009D66B2">
            <w:pPr>
              <w:jc w:val="center"/>
              <w:rPr>
                <w:rFonts w:ascii="Arial" w:hAnsi="Arial" w:cs="Arial"/>
              </w:rPr>
            </w:pPr>
          </w:p>
        </w:tc>
      </w:tr>
    </w:tbl>
    <w:p w14:paraId="162E9B9F" w14:textId="77777777" w:rsidR="00DC4B9A" w:rsidRDefault="00DC4B9A" w:rsidP="00DC4B9A">
      <w:pPr>
        <w:rPr>
          <w:rFonts w:ascii="Arial" w:hAnsi="Arial" w:cs="Arial"/>
        </w:rPr>
      </w:pPr>
    </w:p>
    <w:tbl>
      <w:tblPr>
        <w:tblStyle w:val="TableGrid"/>
        <w:tblW w:w="0" w:type="auto"/>
        <w:tblLook w:val="04A0" w:firstRow="1" w:lastRow="0" w:firstColumn="1" w:lastColumn="0" w:noHBand="0" w:noVBand="1"/>
      </w:tblPr>
      <w:tblGrid>
        <w:gridCol w:w="6487"/>
        <w:gridCol w:w="1701"/>
        <w:gridCol w:w="1701"/>
      </w:tblGrid>
      <w:tr w:rsidR="00DC4B9A" w:rsidRPr="0065663C" w14:paraId="17DC3F85" w14:textId="77777777" w:rsidTr="009D66B2">
        <w:trPr>
          <w:trHeight w:val="397"/>
        </w:trPr>
        <w:tc>
          <w:tcPr>
            <w:tcW w:w="6487" w:type="dxa"/>
            <w:shd w:val="clear" w:color="auto" w:fill="D9D9D9"/>
          </w:tcPr>
          <w:p w14:paraId="590A7C4E" w14:textId="77777777" w:rsidR="00DC4B9A" w:rsidRPr="0065663C" w:rsidRDefault="00DC4B9A" w:rsidP="009D66B2">
            <w:pPr>
              <w:rPr>
                <w:rFonts w:ascii="Arial" w:hAnsi="Arial" w:cs="Arial"/>
                <w:b/>
              </w:rPr>
            </w:pPr>
            <w:r w:rsidRPr="0065663C">
              <w:rPr>
                <w:rFonts w:ascii="Arial" w:hAnsi="Arial" w:cs="Arial"/>
                <w:b/>
              </w:rPr>
              <w:t>Behavioural Competencies</w:t>
            </w:r>
          </w:p>
        </w:tc>
        <w:tc>
          <w:tcPr>
            <w:tcW w:w="1701" w:type="dxa"/>
            <w:shd w:val="clear" w:color="auto" w:fill="D9D9D9"/>
          </w:tcPr>
          <w:p w14:paraId="024F907C" w14:textId="77777777" w:rsidR="00DC4B9A" w:rsidRPr="0065663C" w:rsidRDefault="00DC4B9A" w:rsidP="009D66B2">
            <w:pPr>
              <w:rPr>
                <w:rFonts w:ascii="Arial" w:hAnsi="Arial" w:cs="Arial"/>
                <w:b/>
              </w:rPr>
            </w:pPr>
            <w:r w:rsidRPr="0065663C">
              <w:rPr>
                <w:rFonts w:ascii="Arial" w:hAnsi="Arial" w:cs="Arial"/>
                <w:b/>
              </w:rPr>
              <w:t>Essential (</w:t>
            </w:r>
            <w:r w:rsidRPr="0065663C">
              <w:rPr>
                <w:rFonts w:ascii="Arial" w:hAnsi="Arial" w:cs="Arial"/>
                <w:b/>
              </w:rPr>
              <w:sym w:font="Wingdings 2" w:char="F050"/>
            </w:r>
            <w:r w:rsidRPr="0065663C">
              <w:rPr>
                <w:rFonts w:ascii="Arial" w:hAnsi="Arial" w:cs="Arial"/>
                <w:b/>
              </w:rPr>
              <w:t>)</w:t>
            </w:r>
          </w:p>
        </w:tc>
        <w:tc>
          <w:tcPr>
            <w:tcW w:w="1701" w:type="dxa"/>
            <w:shd w:val="clear" w:color="auto" w:fill="D9D9D9"/>
          </w:tcPr>
          <w:p w14:paraId="416697D9" w14:textId="77777777" w:rsidR="00DC4B9A" w:rsidRPr="0065663C" w:rsidRDefault="00DC4B9A" w:rsidP="009D66B2">
            <w:pPr>
              <w:rPr>
                <w:rFonts w:ascii="Arial" w:hAnsi="Arial" w:cs="Arial"/>
                <w:b/>
              </w:rPr>
            </w:pPr>
            <w:r w:rsidRPr="0065663C">
              <w:rPr>
                <w:rFonts w:ascii="Arial" w:hAnsi="Arial" w:cs="Arial"/>
                <w:b/>
              </w:rPr>
              <w:t>Desirable (</w:t>
            </w:r>
            <w:r w:rsidRPr="0065663C">
              <w:rPr>
                <w:rFonts w:ascii="Arial" w:hAnsi="Arial" w:cs="Arial"/>
                <w:b/>
              </w:rPr>
              <w:sym w:font="Wingdings 2" w:char="F050"/>
            </w:r>
            <w:r w:rsidRPr="0065663C">
              <w:rPr>
                <w:rFonts w:ascii="Arial" w:hAnsi="Arial" w:cs="Arial"/>
                <w:b/>
              </w:rPr>
              <w:t>)</w:t>
            </w:r>
          </w:p>
        </w:tc>
      </w:tr>
      <w:tr w:rsidR="00DC4B9A" w:rsidRPr="0065663C" w14:paraId="5B5F24E4" w14:textId="77777777" w:rsidTr="009D66B2">
        <w:trPr>
          <w:trHeight w:val="397"/>
        </w:trPr>
        <w:tc>
          <w:tcPr>
            <w:tcW w:w="6487" w:type="dxa"/>
            <w:shd w:val="clear" w:color="auto" w:fill="FFFFFF"/>
          </w:tcPr>
          <w:p w14:paraId="777D9A12" w14:textId="77777777" w:rsidR="00DC4B9A" w:rsidRPr="0065663C" w:rsidRDefault="00DC4B9A" w:rsidP="009D66B2">
            <w:pPr>
              <w:rPr>
                <w:rFonts w:ascii="Arial" w:hAnsi="Arial" w:cs="Arial"/>
                <w:b/>
              </w:rPr>
            </w:pPr>
            <w:r w:rsidRPr="0065663C">
              <w:rPr>
                <w:rFonts w:ascii="Arial" w:hAnsi="Arial" w:cs="Arial"/>
              </w:rPr>
              <w:t>Ability to work autonomously and evaluate own work.</w:t>
            </w:r>
          </w:p>
        </w:tc>
        <w:tc>
          <w:tcPr>
            <w:tcW w:w="1701" w:type="dxa"/>
            <w:shd w:val="clear" w:color="auto" w:fill="FFFFFF"/>
          </w:tcPr>
          <w:p w14:paraId="288C8CB1" w14:textId="77777777" w:rsidR="00DC4B9A" w:rsidRPr="0065663C" w:rsidRDefault="00DC4B9A" w:rsidP="009D66B2">
            <w:pPr>
              <w:jc w:val="center"/>
              <w:rPr>
                <w:rFonts w:ascii="Arial" w:hAnsi="Arial" w:cs="Arial"/>
                <w:b/>
              </w:rPr>
            </w:pPr>
            <w:r w:rsidRPr="0065663C">
              <w:rPr>
                <w:rFonts w:ascii="Arial" w:hAnsi="Arial" w:cs="Arial"/>
              </w:rPr>
              <w:sym w:font="Wingdings" w:char="F0FC"/>
            </w:r>
          </w:p>
        </w:tc>
        <w:tc>
          <w:tcPr>
            <w:tcW w:w="1701" w:type="dxa"/>
            <w:shd w:val="clear" w:color="auto" w:fill="FFFFFF"/>
          </w:tcPr>
          <w:p w14:paraId="32FE285C" w14:textId="77777777" w:rsidR="00DC4B9A" w:rsidRPr="0065663C" w:rsidRDefault="00DC4B9A" w:rsidP="009D66B2">
            <w:pPr>
              <w:rPr>
                <w:rFonts w:ascii="Arial" w:hAnsi="Arial" w:cs="Arial"/>
                <w:b/>
              </w:rPr>
            </w:pPr>
          </w:p>
        </w:tc>
      </w:tr>
      <w:tr w:rsidR="00DC4B9A" w:rsidRPr="0065663C" w14:paraId="21E71309" w14:textId="77777777" w:rsidTr="009D66B2">
        <w:trPr>
          <w:trHeight w:val="397"/>
        </w:trPr>
        <w:tc>
          <w:tcPr>
            <w:tcW w:w="6487" w:type="dxa"/>
            <w:shd w:val="clear" w:color="auto" w:fill="FFFFFF"/>
          </w:tcPr>
          <w:p w14:paraId="6C172601" w14:textId="77777777" w:rsidR="00DC4B9A" w:rsidRPr="0065663C" w:rsidRDefault="00DC4B9A" w:rsidP="009D66B2">
            <w:pPr>
              <w:rPr>
                <w:rFonts w:ascii="Arial" w:hAnsi="Arial" w:cs="Arial"/>
              </w:rPr>
            </w:pPr>
            <w:r w:rsidRPr="0065663C">
              <w:rPr>
                <w:rFonts w:ascii="Arial" w:hAnsi="Arial" w:cs="Arial"/>
              </w:rPr>
              <w:t>Ability to integrate research into practice.</w:t>
            </w:r>
          </w:p>
        </w:tc>
        <w:tc>
          <w:tcPr>
            <w:tcW w:w="1701" w:type="dxa"/>
            <w:shd w:val="clear" w:color="auto" w:fill="FFFFFF"/>
          </w:tcPr>
          <w:p w14:paraId="4F19D2C6" w14:textId="77777777" w:rsidR="00DC4B9A" w:rsidRPr="0065663C" w:rsidRDefault="00DC4B9A" w:rsidP="009D66B2">
            <w:pPr>
              <w:jc w:val="center"/>
              <w:rPr>
                <w:rFonts w:ascii="Arial" w:hAnsi="Arial" w:cs="Arial"/>
                <w:b/>
              </w:rPr>
            </w:pPr>
            <w:r w:rsidRPr="0065663C">
              <w:rPr>
                <w:rFonts w:ascii="Arial" w:hAnsi="Arial" w:cs="Arial"/>
              </w:rPr>
              <w:sym w:font="Wingdings" w:char="F0FC"/>
            </w:r>
          </w:p>
        </w:tc>
        <w:tc>
          <w:tcPr>
            <w:tcW w:w="1701" w:type="dxa"/>
            <w:shd w:val="clear" w:color="auto" w:fill="FFFFFF"/>
          </w:tcPr>
          <w:p w14:paraId="2CB7CAAD" w14:textId="77777777" w:rsidR="00DC4B9A" w:rsidRPr="0065663C" w:rsidRDefault="00DC4B9A" w:rsidP="009D66B2">
            <w:pPr>
              <w:rPr>
                <w:rFonts w:ascii="Arial" w:hAnsi="Arial" w:cs="Arial"/>
                <w:b/>
              </w:rPr>
            </w:pPr>
          </w:p>
        </w:tc>
      </w:tr>
      <w:tr w:rsidR="00DC4B9A" w:rsidRPr="0065663C" w14:paraId="41D834D2" w14:textId="77777777" w:rsidTr="009D66B2">
        <w:trPr>
          <w:trHeight w:val="397"/>
        </w:trPr>
        <w:tc>
          <w:tcPr>
            <w:tcW w:w="6487" w:type="dxa"/>
            <w:shd w:val="clear" w:color="auto" w:fill="FFFFFF"/>
            <w:vAlign w:val="center"/>
          </w:tcPr>
          <w:p w14:paraId="38D1FEFC" w14:textId="77777777" w:rsidR="00DC4B9A" w:rsidRPr="0065663C" w:rsidRDefault="00DC4B9A" w:rsidP="009D66B2">
            <w:pPr>
              <w:ind w:right="27"/>
              <w:rPr>
                <w:rFonts w:ascii="Arial" w:hAnsi="Arial" w:cs="Arial"/>
              </w:rPr>
            </w:pPr>
            <w:r w:rsidRPr="0065663C">
              <w:rPr>
                <w:rFonts w:ascii="Arial" w:hAnsi="Arial" w:cs="Arial"/>
              </w:rPr>
              <w:t>Demonstrable ability to work quickly, accurately and to deadlines while under pressure.</w:t>
            </w:r>
          </w:p>
        </w:tc>
        <w:tc>
          <w:tcPr>
            <w:tcW w:w="1701" w:type="dxa"/>
            <w:shd w:val="clear" w:color="auto" w:fill="FFFFFF"/>
          </w:tcPr>
          <w:p w14:paraId="6B2FE4A8" w14:textId="77777777" w:rsidR="00DC4B9A" w:rsidRPr="0065663C" w:rsidRDefault="00DC4B9A" w:rsidP="009D66B2">
            <w:pPr>
              <w:jc w:val="center"/>
              <w:rPr>
                <w:rFonts w:ascii="Arial" w:hAnsi="Arial" w:cs="Arial"/>
                <w:b/>
              </w:rPr>
            </w:pPr>
            <w:r w:rsidRPr="0065663C">
              <w:rPr>
                <w:rFonts w:ascii="Arial" w:hAnsi="Arial" w:cs="Arial"/>
              </w:rPr>
              <w:sym w:font="Wingdings" w:char="F0FC"/>
            </w:r>
          </w:p>
        </w:tc>
        <w:tc>
          <w:tcPr>
            <w:tcW w:w="1701" w:type="dxa"/>
            <w:shd w:val="clear" w:color="auto" w:fill="FFFFFF"/>
          </w:tcPr>
          <w:p w14:paraId="2763FC71" w14:textId="77777777" w:rsidR="00DC4B9A" w:rsidRPr="0065663C" w:rsidRDefault="00DC4B9A" w:rsidP="009D66B2">
            <w:pPr>
              <w:rPr>
                <w:rFonts w:ascii="Arial" w:hAnsi="Arial" w:cs="Arial"/>
                <w:b/>
              </w:rPr>
            </w:pPr>
          </w:p>
        </w:tc>
      </w:tr>
      <w:tr w:rsidR="00DC4B9A" w:rsidRPr="0065663C" w14:paraId="45B146E9" w14:textId="77777777" w:rsidTr="009D66B2">
        <w:trPr>
          <w:trHeight w:val="397"/>
        </w:trPr>
        <w:tc>
          <w:tcPr>
            <w:tcW w:w="6487" w:type="dxa"/>
            <w:shd w:val="clear" w:color="auto" w:fill="FFFFFF"/>
            <w:vAlign w:val="center"/>
          </w:tcPr>
          <w:p w14:paraId="1E6F37DB" w14:textId="77777777" w:rsidR="00DC4B9A" w:rsidRPr="0065663C" w:rsidRDefault="00DC4B9A" w:rsidP="009D66B2">
            <w:pPr>
              <w:ind w:right="27"/>
              <w:rPr>
                <w:rFonts w:ascii="Arial" w:hAnsi="Arial" w:cs="Arial"/>
              </w:rPr>
            </w:pPr>
            <w:r w:rsidRPr="0065663C">
              <w:rPr>
                <w:rFonts w:ascii="Arial" w:hAnsi="Arial" w:cs="Arial"/>
              </w:rPr>
              <w:t>Demonstrable ability to continually review and improve the quality of the aseptic pharmacy service delivery to patients</w:t>
            </w:r>
          </w:p>
        </w:tc>
        <w:tc>
          <w:tcPr>
            <w:tcW w:w="1701" w:type="dxa"/>
            <w:shd w:val="clear" w:color="auto" w:fill="FFFFFF"/>
          </w:tcPr>
          <w:p w14:paraId="2BBE7EB0" w14:textId="77777777" w:rsidR="00DC4B9A" w:rsidRPr="0065663C" w:rsidRDefault="00DC4B9A" w:rsidP="009D66B2">
            <w:pPr>
              <w:jc w:val="center"/>
              <w:rPr>
                <w:rFonts w:ascii="Arial" w:hAnsi="Arial" w:cs="Arial"/>
                <w:b/>
              </w:rPr>
            </w:pPr>
            <w:r w:rsidRPr="0065663C">
              <w:rPr>
                <w:rFonts w:ascii="Arial" w:hAnsi="Arial" w:cs="Arial"/>
              </w:rPr>
              <w:sym w:font="Wingdings" w:char="F0FC"/>
            </w:r>
          </w:p>
        </w:tc>
        <w:tc>
          <w:tcPr>
            <w:tcW w:w="1701" w:type="dxa"/>
            <w:shd w:val="clear" w:color="auto" w:fill="FFFFFF"/>
          </w:tcPr>
          <w:p w14:paraId="460EED45" w14:textId="77777777" w:rsidR="00DC4B9A" w:rsidRPr="0065663C" w:rsidRDefault="00DC4B9A" w:rsidP="009D66B2">
            <w:pPr>
              <w:rPr>
                <w:rFonts w:ascii="Arial" w:hAnsi="Arial" w:cs="Arial"/>
                <w:b/>
              </w:rPr>
            </w:pPr>
          </w:p>
        </w:tc>
      </w:tr>
      <w:tr w:rsidR="00DC4B9A" w:rsidRPr="0065663C" w14:paraId="42AC5658" w14:textId="77777777" w:rsidTr="009D66B2">
        <w:trPr>
          <w:trHeight w:val="397"/>
        </w:trPr>
        <w:tc>
          <w:tcPr>
            <w:tcW w:w="6487" w:type="dxa"/>
            <w:shd w:val="clear" w:color="auto" w:fill="FFFFFF"/>
            <w:vAlign w:val="center"/>
          </w:tcPr>
          <w:p w14:paraId="3CFA2020" w14:textId="77777777" w:rsidR="00DC4B9A" w:rsidRPr="0065663C" w:rsidRDefault="00DC4B9A" w:rsidP="009D66B2">
            <w:pPr>
              <w:ind w:right="27"/>
              <w:rPr>
                <w:rFonts w:ascii="Arial" w:hAnsi="Arial" w:cs="Arial"/>
              </w:rPr>
            </w:pPr>
            <w:r w:rsidRPr="0065663C">
              <w:rPr>
                <w:rFonts w:ascii="Arial" w:hAnsi="Arial" w:cs="Arial"/>
              </w:rPr>
              <w:t>Ensures the training needs of others are identified and met through developing and delivering individualised training plans.</w:t>
            </w:r>
          </w:p>
        </w:tc>
        <w:tc>
          <w:tcPr>
            <w:tcW w:w="1701" w:type="dxa"/>
            <w:shd w:val="clear" w:color="auto" w:fill="FFFFFF"/>
          </w:tcPr>
          <w:p w14:paraId="62AF5067" w14:textId="77777777" w:rsidR="00DC4B9A" w:rsidRPr="0065663C" w:rsidRDefault="00DC4B9A" w:rsidP="009D66B2">
            <w:pPr>
              <w:jc w:val="center"/>
              <w:rPr>
                <w:rFonts w:ascii="Arial" w:hAnsi="Arial" w:cs="Arial"/>
                <w:b/>
              </w:rPr>
            </w:pPr>
            <w:r w:rsidRPr="0065663C">
              <w:rPr>
                <w:rFonts w:ascii="Arial" w:hAnsi="Arial" w:cs="Arial"/>
              </w:rPr>
              <w:sym w:font="Wingdings" w:char="F0FC"/>
            </w:r>
          </w:p>
        </w:tc>
        <w:tc>
          <w:tcPr>
            <w:tcW w:w="1701" w:type="dxa"/>
            <w:shd w:val="clear" w:color="auto" w:fill="FFFFFF"/>
          </w:tcPr>
          <w:p w14:paraId="7AAC6504" w14:textId="77777777" w:rsidR="00DC4B9A" w:rsidRPr="0065663C" w:rsidRDefault="00DC4B9A" w:rsidP="009D66B2">
            <w:pPr>
              <w:rPr>
                <w:rFonts w:ascii="Arial" w:hAnsi="Arial" w:cs="Arial"/>
                <w:b/>
              </w:rPr>
            </w:pPr>
          </w:p>
        </w:tc>
      </w:tr>
      <w:tr w:rsidR="00DC4B9A" w:rsidRPr="0065663C" w14:paraId="5756679E" w14:textId="77777777" w:rsidTr="009D66B2">
        <w:trPr>
          <w:trHeight w:val="397"/>
        </w:trPr>
        <w:tc>
          <w:tcPr>
            <w:tcW w:w="6487" w:type="dxa"/>
            <w:shd w:val="clear" w:color="auto" w:fill="FFFFFF"/>
            <w:vAlign w:val="center"/>
          </w:tcPr>
          <w:p w14:paraId="68794C9A" w14:textId="77777777" w:rsidR="00DC4B9A" w:rsidRPr="0065663C" w:rsidRDefault="00DC4B9A" w:rsidP="009D66B2">
            <w:pPr>
              <w:ind w:right="27"/>
              <w:rPr>
                <w:rFonts w:ascii="Arial" w:hAnsi="Arial" w:cs="Arial"/>
              </w:rPr>
            </w:pPr>
            <w:r w:rsidRPr="0065663C">
              <w:rPr>
                <w:rFonts w:ascii="Arial" w:hAnsi="Arial" w:cs="Arial"/>
              </w:rPr>
              <w:t>Demonstrable ability to undertake the PDP process for self and others.</w:t>
            </w:r>
          </w:p>
        </w:tc>
        <w:tc>
          <w:tcPr>
            <w:tcW w:w="1701" w:type="dxa"/>
            <w:shd w:val="clear" w:color="auto" w:fill="FFFFFF"/>
          </w:tcPr>
          <w:p w14:paraId="107C9999" w14:textId="77777777" w:rsidR="00DC4B9A" w:rsidRPr="0065663C" w:rsidRDefault="00DC4B9A" w:rsidP="009D66B2">
            <w:pPr>
              <w:jc w:val="center"/>
              <w:rPr>
                <w:rFonts w:ascii="Arial" w:hAnsi="Arial" w:cs="Arial"/>
                <w:b/>
              </w:rPr>
            </w:pPr>
            <w:r w:rsidRPr="0065663C">
              <w:rPr>
                <w:rFonts w:ascii="Arial" w:hAnsi="Arial" w:cs="Arial"/>
              </w:rPr>
              <w:sym w:font="Wingdings" w:char="F0FC"/>
            </w:r>
          </w:p>
        </w:tc>
        <w:tc>
          <w:tcPr>
            <w:tcW w:w="1701" w:type="dxa"/>
            <w:shd w:val="clear" w:color="auto" w:fill="FFFFFF"/>
          </w:tcPr>
          <w:p w14:paraId="171D3A68" w14:textId="77777777" w:rsidR="00DC4B9A" w:rsidRPr="0065663C" w:rsidRDefault="00DC4B9A" w:rsidP="009D66B2">
            <w:pPr>
              <w:rPr>
                <w:rFonts w:ascii="Arial" w:hAnsi="Arial" w:cs="Arial"/>
                <w:b/>
              </w:rPr>
            </w:pPr>
          </w:p>
        </w:tc>
      </w:tr>
      <w:tr w:rsidR="00DC4B9A" w:rsidRPr="0065663C" w14:paraId="2B772D77" w14:textId="77777777" w:rsidTr="009D66B2">
        <w:trPr>
          <w:trHeight w:val="397"/>
        </w:trPr>
        <w:tc>
          <w:tcPr>
            <w:tcW w:w="6487" w:type="dxa"/>
            <w:shd w:val="clear" w:color="auto" w:fill="FFFFFF"/>
            <w:vAlign w:val="center"/>
          </w:tcPr>
          <w:p w14:paraId="28D20F50" w14:textId="77777777" w:rsidR="00DC4B9A" w:rsidRPr="0065663C" w:rsidRDefault="00DC4B9A" w:rsidP="009D66B2">
            <w:pPr>
              <w:ind w:right="27"/>
              <w:rPr>
                <w:rFonts w:ascii="Arial" w:hAnsi="Arial" w:cs="Arial"/>
              </w:rPr>
            </w:pPr>
            <w:r w:rsidRPr="0065663C">
              <w:rPr>
                <w:rFonts w:ascii="Arial" w:hAnsi="Arial" w:cs="Arial"/>
              </w:rPr>
              <w:t>Demonstrable ability to motivate self and others</w:t>
            </w:r>
          </w:p>
        </w:tc>
        <w:tc>
          <w:tcPr>
            <w:tcW w:w="1701" w:type="dxa"/>
            <w:shd w:val="clear" w:color="auto" w:fill="FFFFFF"/>
          </w:tcPr>
          <w:p w14:paraId="1DA22DA8" w14:textId="77777777" w:rsidR="00DC4B9A" w:rsidRPr="0065663C" w:rsidRDefault="00DC4B9A" w:rsidP="009D66B2">
            <w:pPr>
              <w:jc w:val="center"/>
              <w:rPr>
                <w:rFonts w:ascii="Arial" w:hAnsi="Arial" w:cs="Arial"/>
                <w:b/>
              </w:rPr>
            </w:pPr>
            <w:r w:rsidRPr="0065663C">
              <w:rPr>
                <w:rFonts w:ascii="Arial" w:hAnsi="Arial" w:cs="Arial"/>
              </w:rPr>
              <w:sym w:font="Wingdings" w:char="F0FC"/>
            </w:r>
          </w:p>
        </w:tc>
        <w:tc>
          <w:tcPr>
            <w:tcW w:w="1701" w:type="dxa"/>
            <w:shd w:val="clear" w:color="auto" w:fill="FFFFFF"/>
          </w:tcPr>
          <w:p w14:paraId="71BE4558" w14:textId="77777777" w:rsidR="00DC4B9A" w:rsidRPr="0065663C" w:rsidRDefault="00DC4B9A" w:rsidP="009D66B2">
            <w:pPr>
              <w:rPr>
                <w:rFonts w:ascii="Arial" w:hAnsi="Arial" w:cs="Arial"/>
                <w:b/>
              </w:rPr>
            </w:pPr>
          </w:p>
        </w:tc>
      </w:tr>
      <w:tr w:rsidR="00DC4B9A" w:rsidRPr="0065663C" w14:paraId="242BF593" w14:textId="77777777" w:rsidTr="009D66B2">
        <w:trPr>
          <w:trHeight w:val="397"/>
        </w:trPr>
        <w:tc>
          <w:tcPr>
            <w:tcW w:w="6487" w:type="dxa"/>
            <w:shd w:val="clear" w:color="auto" w:fill="FFFFFF"/>
            <w:vAlign w:val="center"/>
          </w:tcPr>
          <w:p w14:paraId="161808AC" w14:textId="77777777" w:rsidR="00DC4B9A" w:rsidRPr="0065663C" w:rsidRDefault="00DC4B9A" w:rsidP="009D66B2">
            <w:pPr>
              <w:ind w:right="27"/>
              <w:rPr>
                <w:rFonts w:ascii="Arial" w:hAnsi="Arial" w:cs="Arial"/>
              </w:rPr>
            </w:pPr>
            <w:r w:rsidRPr="0065663C">
              <w:rPr>
                <w:rFonts w:ascii="Arial" w:hAnsi="Arial" w:cs="Arial"/>
                <w:bCs/>
              </w:rPr>
              <w:t>Enthusiastic, highly motivated.</w:t>
            </w:r>
          </w:p>
        </w:tc>
        <w:tc>
          <w:tcPr>
            <w:tcW w:w="1701" w:type="dxa"/>
            <w:shd w:val="clear" w:color="auto" w:fill="FFFFFF"/>
          </w:tcPr>
          <w:p w14:paraId="33116B2D" w14:textId="77777777" w:rsidR="00DC4B9A" w:rsidRPr="0065663C" w:rsidRDefault="00DC4B9A" w:rsidP="009D66B2">
            <w:pPr>
              <w:jc w:val="center"/>
              <w:rPr>
                <w:rFonts w:ascii="Arial" w:hAnsi="Arial" w:cs="Arial"/>
              </w:rPr>
            </w:pPr>
            <w:r w:rsidRPr="0065663C">
              <w:rPr>
                <w:rFonts w:ascii="Arial" w:hAnsi="Arial" w:cs="Arial"/>
              </w:rPr>
              <w:sym w:font="Wingdings" w:char="F0FC"/>
            </w:r>
          </w:p>
        </w:tc>
        <w:tc>
          <w:tcPr>
            <w:tcW w:w="1701" w:type="dxa"/>
            <w:shd w:val="clear" w:color="auto" w:fill="FFFFFF"/>
          </w:tcPr>
          <w:p w14:paraId="3E497C22" w14:textId="77777777" w:rsidR="00DC4B9A" w:rsidRPr="0065663C" w:rsidRDefault="00DC4B9A" w:rsidP="009D66B2">
            <w:pPr>
              <w:rPr>
                <w:rFonts w:ascii="Arial" w:hAnsi="Arial" w:cs="Arial"/>
                <w:b/>
              </w:rPr>
            </w:pPr>
          </w:p>
        </w:tc>
      </w:tr>
      <w:tr w:rsidR="00DC4B9A" w:rsidRPr="0065663C" w14:paraId="57E3CC44" w14:textId="77777777" w:rsidTr="009D66B2">
        <w:trPr>
          <w:trHeight w:val="397"/>
        </w:trPr>
        <w:tc>
          <w:tcPr>
            <w:tcW w:w="6487" w:type="dxa"/>
            <w:shd w:val="clear" w:color="auto" w:fill="FFFFFF"/>
            <w:vAlign w:val="center"/>
          </w:tcPr>
          <w:p w14:paraId="4578DE58" w14:textId="77777777" w:rsidR="00DC4B9A" w:rsidRPr="0065663C" w:rsidRDefault="00DC4B9A" w:rsidP="009D66B2">
            <w:pPr>
              <w:ind w:right="27"/>
              <w:rPr>
                <w:rFonts w:ascii="Arial" w:hAnsi="Arial" w:cs="Arial"/>
                <w:bCs/>
              </w:rPr>
            </w:pPr>
            <w:r w:rsidRPr="0065663C">
              <w:rPr>
                <w:rFonts w:ascii="Arial" w:hAnsi="Arial" w:cs="Arial"/>
              </w:rPr>
              <w:t>Flexible and adaptable</w:t>
            </w:r>
          </w:p>
        </w:tc>
        <w:tc>
          <w:tcPr>
            <w:tcW w:w="1701" w:type="dxa"/>
            <w:shd w:val="clear" w:color="auto" w:fill="FFFFFF"/>
          </w:tcPr>
          <w:p w14:paraId="48F6BCEC" w14:textId="77777777" w:rsidR="00DC4B9A" w:rsidRPr="0065663C" w:rsidRDefault="00DC4B9A" w:rsidP="009D66B2">
            <w:pPr>
              <w:jc w:val="center"/>
              <w:rPr>
                <w:rFonts w:ascii="Arial" w:hAnsi="Arial" w:cs="Arial"/>
              </w:rPr>
            </w:pPr>
            <w:r w:rsidRPr="0065663C">
              <w:rPr>
                <w:rFonts w:ascii="Arial" w:hAnsi="Arial" w:cs="Arial"/>
              </w:rPr>
              <w:sym w:font="Wingdings" w:char="F0FC"/>
            </w:r>
          </w:p>
        </w:tc>
        <w:tc>
          <w:tcPr>
            <w:tcW w:w="1701" w:type="dxa"/>
            <w:shd w:val="clear" w:color="auto" w:fill="FFFFFF"/>
          </w:tcPr>
          <w:p w14:paraId="3CBA733D" w14:textId="77777777" w:rsidR="00DC4B9A" w:rsidRPr="0065663C" w:rsidRDefault="00DC4B9A" w:rsidP="009D66B2">
            <w:pPr>
              <w:rPr>
                <w:rFonts w:ascii="Arial" w:hAnsi="Arial" w:cs="Arial"/>
                <w:b/>
              </w:rPr>
            </w:pPr>
          </w:p>
        </w:tc>
      </w:tr>
      <w:tr w:rsidR="00DC4B9A" w:rsidRPr="0065663C" w14:paraId="287CBE7E" w14:textId="77777777" w:rsidTr="009D66B2">
        <w:trPr>
          <w:trHeight w:val="397"/>
        </w:trPr>
        <w:tc>
          <w:tcPr>
            <w:tcW w:w="6487" w:type="dxa"/>
            <w:shd w:val="clear" w:color="auto" w:fill="FFFFFF"/>
            <w:vAlign w:val="center"/>
          </w:tcPr>
          <w:p w14:paraId="59203620" w14:textId="77777777" w:rsidR="00DC4B9A" w:rsidRPr="0065663C" w:rsidRDefault="00DC4B9A" w:rsidP="009D66B2">
            <w:pPr>
              <w:ind w:right="27"/>
              <w:rPr>
                <w:rFonts w:ascii="Arial" w:hAnsi="Arial" w:cs="Arial"/>
              </w:rPr>
            </w:pPr>
            <w:r w:rsidRPr="0065663C">
              <w:rPr>
                <w:rFonts w:ascii="Arial" w:hAnsi="Arial" w:cs="Arial"/>
              </w:rPr>
              <w:t>Ability to work effectively as part of a team, in a pharmacy and multi-disciplinary environment.</w:t>
            </w:r>
          </w:p>
        </w:tc>
        <w:tc>
          <w:tcPr>
            <w:tcW w:w="1701" w:type="dxa"/>
            <w:shd w:val="clear" w:color="auto" w:fill="FFFFFF"/>
          </w:tcPr>
          <w:p w14:paraId="43C95945" w14:textId="77777777" w:rsidR="00DC4B9A" w:rsidRPr="0065663C" w:rsidRDefault="00DC4B9A" w:rsidP="009D66B2">
            <w:pPr>
              <w:jc w:val="center"/>
              <w:rPr>
                <w:rFonts w:ascii="Arial" w:hAnsi="Arial" w:cs="Arial"/>
              </w:rPr>
            </w:pPr>
            <w:r w:rsidRPr="0065663C">
              <w:rPr>
                <w:rFonts w:ascii="Arial" w:hAnsi="Arial" w:cs="Arial"/>
              </w:rPr>
              <w:sym w:font="Wingdings" w:char="F0FC"/>
            </w:r>
          </w:p>
        </w:tc>
        <w:tc>
          <w:tcPr>
            <w:tcW w:w="1701" w:type="dxa"/>
            <w:shd w:val="clear" w:color="auto" w:fill="FFFFFF"/>
          </w:tcPr>
          <w:p w14:paraId="1E727845" w14:textId="77777777" w:rsidR="00DC4B9A" w:rsidRPr="0065663C" w:rsidRDefault="00DC4B9A" w:rsidP="009D66B2">
            <w:pPr>
              <w:rPr>
                <w:rFonts w:ascii="Arial" w:hAnsi="Arial" w:cs="Arial"/>
                <w:b/>
              </w:rPr>
            </w:pPr>
          </w:p>
        </w:tc>
      </w:tr>
    </w:tbl>
    <w:p w14:paraId="1AB4BBD1" w14:textId="77777777" w:rsidR="00DC4B9A" w:rsidRDefault="00DC4B9A" w:rsidP="00DC4B9A">
      <w:pPr>
        <w:rPr>
          <w:rFonts w:ascii="Arial" w:hAnsi="Arial" w:cs="Arial"/>
        </w:rPr>
      </w:pPr>
    </w:p>
    <w:tbl>
      <w:tblPr>
        <w:tblStyle w:val="TableGrid"/>
        <w:tblW w:w="0" w:type="auto"/>
        <w:tblLook w:val="04A0" w:firstRow="1" w:lastRow="0" w:firstColumn="1" w:lastColumn="0" w:noHBand="0" w:noVBand="1"/>
      </w:tblPr>
      <w:tblGrid>
        <w:gridCol w:w="6487"/>
        <w:gridCol w:w="1701"/>
        <w:gridCol w:w="1701"/>
      </w:tblGrid>
      <w:tr w:rsidR="00DC4B9A" w:rsidRPr="0065663C" w14:paraId="64401881" w14:textId="77777777" w:rsidTr="00DC4B9A">
        <w:trPr>
          <w:trHeight w:val="397"/>
        </w:trPr>
        <w:tc>
          <w:tcPr>
            <w:tcW w:w="6487" w:type="dxa"/>
            <w:shd w:val="clear" w:color="auto" w:fill="D9D9D9"/>
            <w:vAlign w:val="center"/>
          </w:tcPr>
          <w:p w14:paraId="2295FFCB" w14:textId="77777777" w:rsidR="00DC4B9A" w:rsidRPr="0065663C" w:rsidRDefault="00DC4B9A" w:rsidP="009D66B2">
            <w:pPr>
              <w:rPr>
                <w:rFonts w:ascii="Arial" w:hAnsi="Arial" w:cs="Arial"/>
                <w:b/>
              </w:rPr>
            </w:pPr>
            <w:r w:rsidRPr="0065663C">
              <w:rPr>
                <w:rFonts w:ascii="Arial" w:hAnsi="Arial" w:cs="Arial"/>
                <w:b/>
              </w:rPr>
              <w:t>Other</w:t>
            </w:r>
          </w:p>
        </w:tc>
        <w:tc>
          <w:tcPr>
            <w:tcW w:w="1701" w:type="dxa"/>
            <w:shd w:val="clear" w:color="auto" w:fill="D9D9D9"/>
            <w:vAlign w:val="center"/>
          </w:tcPr>
          <w:p w14:paraId="6F82D16E" w14:textId="77777777" w:rsidR="00DC4B9A" w:rsidRPr="0065663C" w:rsidRDefault="00DC4B9A" w:rsidP="009D66B2">
            <w:pPr>
              <w:rPr>
                <w:rFonts w:ascii="Arial" w:hAnsi="Arial" w:cs="Arial"/>
                <w:b/>
              </w:rPr>
            </w:pPr>
            <w:r w:rsidRPr="0065663C">
              <w:rPr>
                <w:rFonts w:ascii="Arial" w:hAnsi="Arial" w:cs="Arial"/>
                <w:b/>
              </w:rPr>
              <w:t>Essential (</w:t>
            </w:r>
            <w:r w:rsidRPr="0065663C">
              <w:rPr>
                <w:rFonts w:ascii="Arial" w:hAnsi="Arial" w:cs="Arial"/>
                <w:b/>
              </w:rPr>
              <w:sym w:font="Wingdings 2" w:char="F050"/>
            </w:r>
            <w:r w:rsidRPr="0065663C">
              <w:rPr>
                <w:rFonts w:ascii="Arial" w:hAnsi="Arial" w:cs="Arial"/>
                <w:b/>
              </w:rPr>
              <w:t>)</w:t>
            </w:r>
          </w:p>
        </w:tc>
        <w:tc>
          <w:tcPr>
            <w:tcW w:w="1701" w:type="dxa"/>
            <w:shd w:val="clear" w:color="auto" w:fill="D9D9D9"/>
            <w:vAlign w:val="center"/>
          </w:tcPr>
          <w:p w14:paraId="08A95C21" w14:textId="77777777" w:rsidR="00DC4B9A" w:rsidRPr="0065663C" w:rsidRDefault="00DC4B9A" w:rsidP="009D66B2">
            <w:pPr>
              <w:rPr>
                <w:rFonts w:ascii="Arial" w:hAnsi="Arial" w:cs="Arial"/>
                <w:b/>
              </w:rPr>
            </w:pPr>
            <w:r w:rsidRPr="0065663C">
              <w:rPr>
                <w:rFonts w:ascii="Arial" w:hAnsi="Arial" w:cs="Arial"/>
                <w:b/>
              </w:rPr>
              <w:t>Desirable (</w:t>
            </w:r>
            <w:r w:rsidRPr="0065663C">
              <w:rPr>
                <w:rFonts w:ascii="Arial" w:hAnsi="Arial" w:cs="Arial"/>
                <w:b/>
              </w:rPr>
              <w:sym w:font="Wingdings 2" w:char="F050"/>
            </w:r>
            <w:r w:rsidRPr="0065663C">
              <w:rPr>
                <w:rFonts w:ascii="Arial" w:hAnsi="Arial" w:cs="Arial"/>
                <w:b/>
              </w:rPr>
              <w:t>)</w:t>
            </w:r>
          </w:p>
        </w:tc>
      </w:tr>
      <w:tr w:rsidR="00DC4B9A" w:rsidRPr="0065663C" w14:paraId="41188689" w14:textId="77777777" w:rsidTr="00DC4B9A">
        <w:trPr>
          <w:trHeight w:val="397"/>
        </w:trPr>
        <w:tc>
          <w:tcPr>
            <w:tcW w:w="6487" w:type="dxa"/>
            <w:vAlign w:val="center"/>
          </w:tcPr>
          <w:p w14:paraId="09F907C0" w14:textId="77777777" w:rsidR="00DC4B9A" w:rsidRPr="0065663C" w:rsidRDefault="00DC4B9A" w:rsidP="009D66B2">
            <w:pPr>
              <w:rPr>
                <w:rFonts w:ascii="Arial" w:hAnsi="Arial" w:cs="Arial"/>
              </w:rPr>
            </w:pPr>
            <w:r w:rsidRPr="0065663C">
              <w:rPr>
                <w:rFonts w:ascii="Arial" w:hAnsi="Arial" w:cs="Arial"/>
              </w:rPr>
              <w:t xml:space="preserve">Specific to job - </w:t>
            </w:r>
            <w:r w:rsidRPr="0065663C">
              <w:rPr>
                <w:rFonts w:ascii="Arial" w:hAnsi="Arial" w:cs="Arial"/>
                <w:bCs/>
              </w:rPr>
              <w:t>Participation in weekend and public holiday rotas when appropriate.</w:t>
            </w:r>
          </w:p>
        </w:tc>
        <w:tc>
          <w:tcPr>
            <w:tcW w:w="1701" w:type="dxa"/>
            <w:vAlign w:val="center"/>
          </w:tcPr>
          <w:p w14:paraId="31AB0008" w14:textId="77777777" w:rsidR="00DC4B9A" w:rsidRPr="0065663C" w:rsidRDefault="00DC4B9A" w:rsidP="009D66B2">
            <w:pPr>
              <w:jc w:val="center"/>
              <w:rPr>
                <w:rFonts w:ascii="Arial" w:hAnsi="Arial" w:cs="Arial"/>
              </w:rPr>
            </w:pPr>
            <w:r w:rsidRPr="0065663C">
              <w:rPr>
                <w:rFonts w:ascii="Arial" w:hAnsi="Arial" w:cs="Arial"/>
              </w:rPr>
              <w:sym w:font="Wingdings" w:char="F0FC"/>
            </w:r>
          </w:p>
        </w:tc>
        <w:tc>
          <w:tcPr>
            <w:tcW w:w="1701" w:type="dxa"/>
            <w:vAlign w:val="center"/>
          </w:tcPr>
          <w:p w14:paraId="082CFDFD" w14:textId="77777777" w:rsidR="00DC4B9A" w:rsidRPr="0065663C" w:rsidRDefault="00DC4B9A" w:rsidP="009D66B2">
            <w:pPr>
              <w:jc w:val="center"/>
              <w:rPr>
                <w:rFonts w:ascii="Arial" w:hAnsi="Arial" w:cs="Arial"/>
              </w:rPr>
            </w:pPr>
          </w:p>
        </w:tc>
      </w:tr>
      <w:tr w:rsidR="00DC4B9A" w:rsidRPr="0065663C" w14:paraId="768D8942" w14:textId="77777777" w:rsidTr="00DC4B9A">
        <w:trPr>
          <w:trHeight w:val="397"/>
        </w:trPr>
        <w:tc>
          <w:tcPr>
            <w:tcW w:w="6487" w:type="dxa"/>
            <w:vAlign w:val="center"/>
          </w:tcPr>
          <w:p w14:paraId="64EE1560" w14:textId="77777777" w:rsidR="00DC4B9A" w:rsidRPr="0065663C" w:rsidRDefault="00DC4B9A" w:rsidP="009D66B2">
            <w:pPr>
              <w:rPr>
                <w:rFonts w:ascii="Arial" w:hAnsi="Arial" w:cs="Arial"/>
              </w:rPr>
            </w:pPr>
            <w:r w:rsidRPr="0065663C">
              <w:rPr>
                <w:rFonts w:ascii="Arial" w:hAnsi="Arial" w:cs="Arial"/>
              </w:rPr>
              <w:t xml:space="preserve">Specific to job - </w:t>
            </w:r>
            <w:r w:rsidRPr="0065663C">
              <w:rPr>
                <w:rFonts w:ascii="Arial" w:hAnsi="Arial" w:cs="Arial"/>
                <w:bCs/>
              </w:rPr>
              <w:t>Participation in emergency duty service when appropriate.</w:t>
            </w:r>
          </w:p>
        </w:tc>
        <w:tc>
          <w:tcPr>
            <w:tcW w:w="1701" w:type="dxa"/>
            <w:vAlign w:val="center"/>
          </w:tcPr>
          <w:p w14:paraId="1CB6FB63" w14:textId="77777777" w:rsidR="00DC4B9A" w:rsidRPr="0065663C" w:rsidRDefault="00DC4B9A" w:rsidP="009D66B2">
            <w:pPr>
              <w:jc w:val="center"/>
              <w:rPr>
                <w:rFonts w:ascii="Arial" w:hAnsi="Arial" w:cs="Arial"/>
              </w:rPr>
            </w:pPr>
            <w:r w:rsidRPr="0065663C">
              <w:rPr>
                <w:rFonts w:ascii="Arial" w:hAnsi="Arial" w:cs="Arial"/>
              </w:rPr>
              <w:sym w:font="Wingdings" w:char="F0FC"/>
            </w:r>
          </w:p>
        </w:tc>
        <w:tc>
          <w:tcPr>
            <w:tcW w:w="1701" w:type="dxa"/>
            <w:vAlign w:val="center"/>
          </w:tcPr>
          <w:p w14:paraId="32D6D3F1" w14:textId="77777777" w:rsidR="00DC4B9A" w:rsidRPr="0065663C" w:rsidRDefault="00DC4B9A" w:rsidP="009D66B2">
            <w:pPr>
              <w:jc w:val="center"/>
              <w:rPr>
                <w:rFonts w:ascii="Arial" w:hAnsi="Arial" w:cs="Arial"/>
              </w:rPr>
            </w:pPr>
          </w:p>
        </w:tc>
      </w:tr>
      <w:tr w:rsidR="00DC4B9A" w:rsidRPr="0065663C" w14:paraId="75FF9C47" w14:textId="77777777" w:rsidTr="00DC4B9A">
        <w:trPr>
          <w:trHeight w:val="397"/>
        </w:trPr>
        <w:tc>
          <w:tcPr>
            <w:tcW w:w="6487" w:type="dxa"/>
            <w:vAlign w:val="center"/>
          </w:tcPr>
          <w:p w14:paraId="2ED79879" w14:textId="77777777" w:rsidR="00DC4B9A" w:rsidRPr="0065663C" w:rsidRDefault="00DC4B9A" w:rsidP="009D66B2">
            <w:pPr>
              <w:rPr>
                <w:rFonts w:ascii="Arial" w:hAnsi="Arial" w:cs="Arial"/>
              </w:rPr>
            </w:pPr>
            <w:r w:rsidRPr="0065663C">
              <w:rPr>
                <w:rFonts w:ascii="Arial" w:hAnsi="Arial" w:cs="Arial"/>
              </w:rPr>
              <w:t xml:space="preserve">Specific to job - </w:t>
            </w:r>
            <w:r w:rsidRPr="0065663C">
              <w:rPr>
                <w:rFonts w:ascii="Arial" w:hAnsi="Arial" w:cs="Arial"/>
                <w:bCs/>
              </w:rPr>
              <w:t>Willingness to contribute to the general working of the pharmacy department.</w:t>
            </w:r>
          </w:p>
        </w:tc>
        <w:tc>
          <w:tcPr>
            <w:tcW w:w="1701" w:type="dxa"/>
            <w:vAlign w:val="center"/>
          </w:tcPr>
          <w:p w14:paraId="2001183A" w14:textId="77777777" w:rsidR="00DC4B9A" w:rsidRPr="0065663C" w:rsidRDefault="00DC4B9A" w:rsidP="009D66B2">
            <w:pPr>
              <w:jc w:val="center"/>
              <w:rPr>
                <w:rFonts w:ascii="Arial" w:hAnsi="Arial" w:cs="Arial"/>
              </w:rPr>
            </w:pPr>
            <w:r w:rsidRPr="0065663C">
              <w:rPr>
                <w:rFonts w:ascii="Arial" w:hAnsi="Arial" w:cs="Arial"/>
              </w:rPr>
              <w:sym w:font="Wingdings" w:char="F0FC"/>
            </w:r>
          </w:p>
        </w:tc>
        <w:tc>
          <w:tcPr>
            <w:tcW w:w="1701" w:type="dxa"/>
            <w:vAlign w:val="center"/>
          </w:tcPr>
          <w:p w14:paraId="650B1A5F" w14:textId="77777777" w:rsidR="00DC4B9A" w:rsidRPr="0065663C" w:rsidRDefault="00DC4B9A" w:rsidP="009D66B2">
            <w:pPr>
              <w:jc w:val="center"/>
              <w:rPr>
                <w:rFonts w:ascii="Arial" w:hAnsi="Arial" w:cs="Arial"/>
              </w:rPr>
            </w:pPr>
          </w:p>
        </w:tc>
      </w:tr>
    </w:tbl>
    <w:p w14:paraId="6A1B53F7" w14:textId="77777777" w:rsidR="00DC4B9A" w:rsidRPr="004575C4" w:rsidRDefault="00DC4B9A" w:rsidP="00DC4B9A">
      <w:pPr>
        <w:rPr>
          <w:rFonts w:ascii="Arial" w:hAnsi="Arial" w:cs="Arial"/>
        </w:rPr>
      </w:pPr>
    </w:p>
    <w:p w14:paraId="35711475" w14:textId="77777777" w:rsidR="00DC4B9A" w:rsidRPr="00981789" w:rsidRDefault="00DC4B9A" w:rsidP="00DC4B9A">
      <w:pPr>
        <w:rPr>
          <w:rFonts w:ascii="Arial" w:hAnsi="Arial" w:cs="Arial"/>
        </w:rPr>
      </w:pPr>
    </w:p>
    <w:p w14:paraId="30FC45B2" w14:textId="77777777" w:rsidR="00DC4B9A" w:rsidRPr="00981789" w:rsidRDefault="00DC4B9A" w:rsidP="00DC4B9A">
      <w:pPr>
        <w:rPr>
          <w:rFonts w:ascii="Arial" w:hAnsi="Arial" w:cs="Arial"/>
        </w:rPr>
      </w:pPr>
    </w:p>
    <w:sectPr w:rsidR="00DC4B9A" w:rsidRPr="00981789">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F2BDE" w14:textId="77777777" w:rsidR="00BA3FBA" w:rsidRDefault="00BA3FBA" w:rsidP="00981789">
      <w:r>
        <w:separator/>
      </w:r>
    </w:p>
  </w:endnote>
  <w:endnote w:type="continuationSeparator" w:id="0">
    <w:p w14:paraId="0C6EB8DC" w14:textId="77777777" w:rsidR="00BA3FBA" w:rsidRDefault="00BA3FBA" w:rsidP="0098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FCBBF" w14:textId="77777777" w:rsidR="00C17F2C" w:rsidRDefault="00C17F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A27C5" w14:textId="77777777" w:rsidR="00BA3FBA" w:rsidRDefault="00BA3FBA" w:rsidP="00981789">
      <w:r>
        <w:separator/>
      </w:r>
    </w:p>
  </w:footnote>
  <w:footnote w:type="continuationSeparator" w:id="0">
    <w:p w14:paraId="0ACDE191" w14:textId="77777777" w:rsidR="00BA3FBA" w:rsidRDefault="00BA3FBA" w:rsidP="00981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431A2"/>
    <w:multiLevelType w:val="hybridMultilevel"/>
    <w:tmpl w:val="B364B7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F1369E"/>
    <w:multiLevelType w:val="hybridMultilevel"/>
    <w:tmpl w:val="6BEE20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B9F06D8"/>
    <w:multiLevelType w:val="hybridMultilevel"/>
    <w:tmpl w:val="3AF2AB4C"/>
    <w:lvl w:ilvl="0" w:tplc="163EB4A2">
      <w:numFmt w:val="bullet"/>
      <w:lvlText w:val=""/>
      <w:lvlJc w:val="left"/>
      <w:pPr>
        <w:ind w:left="644" w:hanging="644"/>
      </w:pPr>
      <w:rPr>
        <w:rFonts w:ascii="Symbol" w:eastAsia="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CF4D60"/>
    <w:multiLevelType w:val="multilevel"/>
    <w:tmpl w:val="57C0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705D2D"/>
    <w:multiLevelType w:val="hybridMultilevel"/>
    <w:tmpl w:val="A900E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DC7BEB"/>
    <w:multiLevelType w:val="hybridMultilevel"/>
    <w:tmpl w:val="C3CE6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536DC"/>
    <w:multiLevelType w:val="hybridMultilevel"/>
    <w:tmpl w:val="C150A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7B2291"/>
    <w:multiLevelType w:val="hybridMultilevel"/>
    <w:tmpl w:val="821AC3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9CA5478"/>
    <w:multiLevelType w:val="hybridMultilevel"/>
    <w:tmpl w:val="23B07EAC"/>
    <w:lvl w:ilvl="0" w:tplc="D98EB38C">
      <w:start w:val="1"/>
      <w:numFmt w:val="bullet"/>
      <w:lvlText w:val=""/>
      <w:lvlJc w:val="left"/>
      <w:pPr>
        <w:ind w:left="360" w:hanging="360"/>
      </w:pPr>
      <w:rPr>
        <w:rFonts w:ascii="Symbol" w:hAnsi="Symbol" w:hint="default"/>
      </w:rPr>
    </w:lvl>
    <w:lvl w:ilvl="1" w:tplc="A9826662">
      <w:start w:val="1"/>
      <w:numFmt w:val="bullet"/>
      <w:lvlText w:val="o"/>
      <w:lvlJc w:val="left"/>
      <w:pPr>
        <w:ind w:left="1080" w:hanging="360"/>
      </w:pPr>
      <w:rPr>
        <w:rFonts w:ascii="Courier New" w:hAnsi="Courier New" w:hint="default"/>
      </w:rPr>
    </w:lvl>
    <w:lvl w:ilvl="2" w:tplc="4F749046">
      <w:start w:val="1"/>
      <w:numFmt w:val="bullet"/>
      <w:lvlText w:val=""/>
      <w:lvlJc w:val="left"/>
      <w:pPr>
        <w:ind w:left="1800" w:hanging="360"/>
      </w:pPr>
      <w:rPr>
        <w:rFonts w:ascii="Wingdings" w:hAnsi="Wingdings" w:hint="default"/>
      </w:rPr>
    </w:lvl>
    <w:lvl w:ilvl="3" w:tplc="3AD69AFA">
      <w:start w:val="1"/>
      <w:numFmt w:val="bullet"/>
      <w:lvlText w:val=""/>
      <w:lvlJc w:val="left"/>
      <w:pPr>
        <w:ind w:left="2520" w:hanging="360"/>
      </w:pPr>
      <w:rPr>
        <w:rFonts w:ascii="Symbol" w:hAnsi="Symbol" w:hint="default"/>
      </w:rPr>
    </w:lvl>
    <w:lvl w:ilvl="4" w:tplc="04B4E2CC">
      <w:start w:val="1"/>
      <w:numFmt w:val="bullet"/>
      <w:lvlText w:val="o"/>
      <w:lvlJc w:val="left"/>
      <w:pPr>
        <w:ind w:left="3240" w:hanging="360"/>
      </w:pPr>
      <w:rPr>
        <w:rFonts w:ascii="Courier New" w:hAnsi="Courier New" w:hint="default"/>
      </w:rPr>
    </w:lvl>
    <w:lvl w:ilvl="5" w:tplc="3C1A1F38">
      <w:start w:val="1"/>
      <w:numFmt w:val="bullet"/>
      <w:lvlText w:val=""/>
      <w:lvlJc w:val="left"/>
      <w:pPr>
        <w:ind w:left="3960" w:hanging="360"/>
      </w:pPr>
      <w:rPr>
        <w:rFonts w:ascii="Wingdings" w:hAnsi="Wingdings" w:hint="default"/>
      </w:rPr>
    </w:lvl>
    <w:lvl w:ilvl="6" w:tplc="E8D00300">
      <w:start w:val="1"/>
      <w:numFmt w:val="bullet"/>
      <w:lvlText w:val=""/>
      <w:lvlJc w:val="left"/>
      <w:pPr>
        <w:ind w:left="4680" w:hanging="360"/>
      </w:pPr>
      <w:rPr>
        <w:rFonts w:ascii="Symbol" w:hAnsi="Symbol" w:hint="default"/>
      </w:rPr>
    </w:lvl>
    <w:lvl w:ilvl="7" w:tplc="58FE6B92">
      <w:start w:val="1"/>
      <w:numFmt w:val="bullet"/>
      <w:lvlText w:val="o"/>
      <w:lvlJc w:val="left"/>
      <w:pPr>
        <w:ind w:left="5400" w:hanging="360"/>
      </w:pPr>
      <w:rPr>
        <w:rFonts w:ascii="Courier New" w:hAnsi="Courier New" w:hint="default"/>
      </w:rPr>
    </w:lvl>
    <w:lvl w:ilvl="8" w:tplc="4CEC7888">
      <w:start w:val="1"/>
      <w:numFmt w:val="bullet"/>
      <w:lvlText w:val=""/>
      <w:lvlJc w:val="left"/>
      <w:pPr>
        <w:ind w:left="6120" w:hanging="360"/>
      </w:pPr>
      <w:rPr>
        <w:rFonts w:ascii="Wingdings" w:hAnsi="Wingdings" w:hint="default"/>
      </w:rPr>
    </w:lvl>
  </w:abstractNum>
  <w:abstractNum w:abstractNumId="9" w15:restartNumberingAfterBreak="0">
    <w:nsid w:val="75CD1362"/>
    <w:multiLevelType w:val="hybridMultilevel"/>
    <w:tmpl w:val="ACB89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9"/>
  </w:num>
  <w:num w:numId="4">
    <w:abstractNumId w:val="4"/>
  </w:num>
  <w:num w:numId="5">
    <w:abstractNumId w:val="6"/>
  </w:num>
  <w:num w:numId="6">
    <w:abstractNumId w:val="0"/>
  </w:num>
  <w:num w:numId="7">
    <w:abstractNumId w:val="5"/>
  </w:num>
  <w:num w:numId="8">
    <w:abstractNumId w:val="3"/>
  </w:num>
  <w:num w:numId="9">
    <w:abstractNumId w:val="2"/>
  </w:num>
  <w:num w:numId="1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5AC"/>
    <w:rsid w:val="00000188"/>
    <w:rsid w:val="00056DCC"/>
    <w:rsid w:val="00070BE0"/>
    <w:rsid w:val="00073F84"/>
    <w:rsid w:val="0008294D"/>
    <w:rsid w:val="0009662D"/>
    <w:rsid w:val="000B1B12"/>
    <w:rsid w:val="000B4B03"/>
    <w:rsid w:val="000C5A6D"/>
    <w:rsid w:val="000C6ECC"/>
    <w:rsid w:val="0010609B"/>
    <w:rsid w:val="00113A43"/>
    <w:rsid w:val="00152DC0"/>
    <w:rsid w:val="00154DFD"/>
    <w:rsid w:val="00164412"/>
    <w:rsid w:val="00170953"/>
    <w:rsid w:val="00171E82"/>
    <w:rsid w:val="001B0282"/>
    <w:rsid w:val="001C4297"/>
    <w:rsid w:val="001D7F3B"/>
    <w:rsid w:val="00211405"/>
    <w:rsid w:val="00220AF9"/>
    <w:rsid w:val="002841E0"/>
    <w:rsid w:val="003751F6"/>
    <w:rsid w:val="003A7C26"/>
    <w:rsid w:val="003B7696"/>
    <w:rsid w:val="003C50D5"/>
    <w:rsid w:val="003F644C"/>
    <w:rsid w:val="004056D8"/>
    <w:rsid w:val="004414DF"/>
    <w:rsid w:val="004610A8"/>
    <w:rsid w:val="00475106"/>
    <w:rsid w:val="00481585"/>
    <w:rsid w:val="004A21BD"/>
    <w:rsid w:val="004B12C5"/>
    <w:rsid w:val="004B7BD1"/>
    <w:rsid w:val="004D0938"/>
    <w:rsid w:val="004D0CDE"/>
    <w:rsid w:val="004D18D9"/>
    <w:rsid w:val="0051561B"/>
    <w:rsid w:val="005204FA"/>
    <w:rsid w:val="00577BE9"/>
    <w:rsid w:val="00587E1C"/>
    <w:rsid w:val="005D13C5"/>
    <w:rsid w:val="005F6DF3"/>
    <w:rsid w:val="005F79A1"/>
    <w:rsid w:val="00604339"/>
    <w:rsid w:val="00614B9D"/>
    <w:rsid w:val="00637547"/>
    <w:rsid w:val="00673FD6"/>
    <w:rsid w:val="006E2569"/>
    <w:rsid w:val="00710A52"/>
    <w:rsid w:val="0071721F"/>
    <w:rsid w:val="00741EE5"/>
    <w:rsid w:val="007551A8"/>
    <w:rsid w:val="00770B71"/>
    <w:rsid w:val="007878AA"/>
    <w:rsid w:val="00811251"/>
    <w:rsid w:val="0082713E"/>
    <w:rsid w:val="00852655"/>
    <w:rsid w:val="00870E77"/>
    <w:rsid w:val="008D5702"/>
    <w:rsid w:val="009316C4"/>
    <w:rsid w:val="009428C5"/>
    <w:rsid w:val="009545D5"/>
    <w:rsid w:val="00981789"/>
    <w:rsid w:val="009870A9"/>
    <w:rsid w:val="009A11FE"/>
    <w:rsid w:val="009D208D"/>
    <w:rsid w:val="009D4644"/>
    <w:rsid w:val="00A213D6"/>
    <w:rsid w:val="00A33F7F"/>
    <w:rsid w:val="00A3468C"/>
    <w:rsid w:val="00A42B70"/>
    <w:rsid w:val="00A73285"/>
    <w:rsid w:val="00A92A9C"/>
    <w:rsid w:val="00AE1301"/>
    <w:rsid w:val="00B27D8F"/>
    <w:rsid w:val="00B719CA"/>
    <w:rsid w:val="00BA1279"/>
    <w:rsid w:val="00BA3FBA"/>
    <w:rsid w:val="00BC53FA"/>
    <w:rsid w:val="00BD1963"/>
    <w:rsid w:val="00BF3EB9"/>
    <w:rsid w:val="00BF5AA1"/>
    <w:rsid w:val="00C10520"/>
    <w:rsid w:val="00C11B30"/>
    <w:rsid w:val="00C17F2C"/>
    <w:rsid w:val="00C22033"/>
    <w:rsid w:val="00C6266E"/>
    <w:rsid w:val="00C96991"/>
    <w:rsid w:val="00D232B6"/>
    <w:rsid w:val="00D4526D"/>
    <w:rsid w:val="00D7155E"/>
    <w:rsid w:val="00D7369E"/>
    <w:rsid w:val="00DC3906"/>
    <w:rsid w:val="00DC4B9A"/>
    <w:rsid w:val="00DD0248"/>
    <w:rsid w:val="00DF2D1D"/>
    <w:rsid w:val="00E03731"/>
    <w:rsid w:val="00E7122F"/>
    <w:rsid w:val="00E82106"/>
    <w:rsid w:val="00E825AC"/>
    <w:rsid w:val="00E9303B"/>
    <w:rsid w:val="00F13C18"/>
    <w:rsid w:val="00F31E22"/>
    <w:rsid w:val="00F40E4A"/>
    <w:rsid w:val="00F765AE"/>
    <w:rsid w:val="00F85AF0"/>
    <w:rsid w:val="00FA3B11"/>
    <w:rsid w:val="00FA3CE6"/>
    <w:rsid w:val="00FC6E5B"/>
    <w:rsid w:val="00FD6C26"/>
    <w:rsid w:val="00FF053A"/>
    <w:rsid w:val="00FF249F"/>
    <w:rsid w:val="10009871"/>
    <w:rsid w:val="12039D48"/>
    <w:rsid w:val="20EF7FD2"/>
    <w:rsid w:val="319867CE"/>
    <w:rsid w:val="41011F72"/>
    <w:rsid w:val="45418A22"/>
    <w:rsid w:val="4D87473B"/>
    <w:rsid w:val="4EDAAB92"/>
    <w:rsid w:val="5229A409"/>
    <w:rsid w:val="572E585A"/>
    <w:rsid w:val="595C2C51"/>
    <w:rsid w:val="68FDA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4:docId w14:val="72F33127"/>
  <w15:chartTrackingRefBased/>
  <w15:docId w15:val="{8AA6CBA7-4F94-4D39-AE61-11678D95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ind w:right="-360"/>
      <w:outlineLvl w:val="0"/>
    </w:pPr>
    <w:rPr>
      <w:rFonts w:ascii="Arial" w:hAnsi="Arial" w:cs="Arial"/>
      <w:b/>
      <w:bCs/>
    </w:rPr>
  </w:style>
  <w:style w:type="paragraph" w:styleId="Heading2">
    <w:name w:val="heading 2"/>
    <w:basedOn w:val="Normal"/>
    <w:next w:val="Normal"/>
    <w:qFormat/>
    <w:pPr>
      <w:keepNext/>
      <w:jc w:val="both"/>
      <w:outlineLvl w:val="1"/>
    </w:pPr>
    <w:rPr>
      <w:rFonts w:ascii="Arial" w:hAnsi="Arial" w:cs="Arial"/>
      <w:b/>
      <w:bCs/>
    </w:rPr>
  </w:style>
  <w:style w:type="paragraph" w:styleId="Heading3">
    <w:name w:val="heading 3"/>
    <w:basedOn w:val="Normal"/>
    <w:next w:val="Normal"/>
    <w:qFormat/>
    <w:pPr>
      <w:keepNext/>
      <w:jc w:val="both"/>
      <w:outlineLvl w:val="2"/>
    </w:pPr>
    <w:rPr>
      <w:rFonts w:ascii="Arial" w:hAnsi="Arial" w:cs="Arial"/>
      <w:b/>
      <w:bCs/>
    </w:rPr>
  </w:style>
  <w:style w:type="paragraph" w:styleId="Heading4">
    <w:name w:val="heading 4"/>
    <w:basedOn w:val="Normal"/>
    <w:next w:val="Normal"/>
    <w:qFormat/>
    <w:pPr>
      <w:keepNext/>
      <w:outlineLvl w:val="3"/>
    </w:pPr>
    <w:rPr>
      <w:sz w:val="32"/>
    </w:rPr>
  </w:style>
  <w:style w:type="paragraph" w:styleId="Heading6">
    <w:name w:val="heading 6"/>
    <w:basedOn w:val="Normal"/>
    <w:next w:val="Normal"/>
    <w:link w:val="Heading6Char"/>
    <w:semiHidden/>
    <w:unhideWhenUsed/>
    <w:qFormat/>
    <w:rsid w:val="004D18D9"/>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2"/>
      <w:szCs w:val="20"/>
    </w:rPr>
  </w:style>
  <w:style w:type="paragraph" w:styleId="BodyText2">
    <w:name w:val="Body Text 2"/>
    <w:basedOn w:val="Normal"/>
    <w:pPr>
      <w:jc w:val="both"/>
    </w:pPr>
    <w:rPr>
      <w:rFonts w:ascii="Arial" w:hAnsi="Arial" w:cs="Arial"/>
    </w:rPr>
  </w:style>
  <w:style w:type="paragraph" w:styleId="BodyText3">
    <w:name w:val="Body Text 3"/>
    <w:basedOn w:val="Normal"/>
    <w:pPr>
      <w:ind w:right="-270"/>
      <w:jc w:val="both"/>
    </w:pPr>
    <w:rPr>
      <w:rFonts w:ascii="Arial" w:hAnsi="Arial" w:cs="Arial"/>
    </w:rPr>
  </w:style>
  <w:style w:type="paragraph" w:styleId="Header">
    <w:name w:val="header"/>
    <w:basedOn w:val="Normal"/>
    <w:link w:val="HeaderChar"/>
    <w:rsid w:val="00981789"/>
    <w:pPr>
      <w:tabs>
        <w:tab w:val="center" w:pos="4513"/>
        <w:tab w:val="right" w:pos="9026"/>
      </w:tabs>
    </w:pPr>
  </w:style>
  <w:style w:type="character" w:customStyle="1" w:styleId="HeaderChar">
    <w:name w:val="Header Char"/>
    <w:link w:val="Header"/>
    <w:rsid w:val="00981789"/>
    <w:rPr>
      <w:sz w:val="24"/>
      <w:szCs w:val="24"/>
      <w:lang w:eastAsia="en-US"/>
    </w:rPr>
  </w:style>
  <w:style w:type="paragraph" w:styleId="Footer">
    <w:name w:val="footer"/>
    <w:basedOn w:val="Normal"/>
    <w:link w:val="FooterChar"/>
    <w:uiPriority w:val="99"/>
    <w:rsid w:val="00981789"/>
    <w:pPr>
      <w:tabs>
        <w:tab w:val="center" w:pos="4513"/>
        <w:tab w:val="right" w:pos="9026"/>
      </w:tabs>
    </w:pPr>
  </w:style>
  <w:style w:type="character" w:customStyle="1" w:styleId="FooterChar">
    <w:name w:val="Footer Char"/>
    <w:link w:val="Footer"/>
    <w:uiPriority w:val="99"/>
    <w:rsid w:val="00981789"/>
    <w:rPr>
      <w:sz w:val="24"/>
      <w:szCs w:val="24"/>
      <w:lang w:eastAsia="en-US"/>
    </w:rPr>
  </w:style>
  <w:style w:type="table" w:styleId="TableGrid">
    <w:name w:val="Table Grid"/>
    <w:basedOn w:val="TableNormal"/>
    <w:uiPriority w:val="39"/>
    <w:rsid w:val="00152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F2D1D"/>
    <w:pPr>
      <w:spacing w:after="160" w:line="259" w:lineRule="auto"/>
      <w:ind w:left="720"/>
      <w:contextualSpacing/>
    </w:pPr>
    <w:rPr>
      <w:rFonts w:ascii="Calibri" w:eastAsia="Calibri" w:hAnsi="Calibri"/>
      <w:sz w:val="22"/>
      <w:szCs w:val="22"/>
    </w:rPr>
  </w:style>
  <w:style w:type="character" w:styleId="CommentReference">
    <w:name w:val="annotation reference"/>
    <w:uiPriority w:val="99"/>
    <w:unhideWhenUsed/>
    <w:rsid w:val="00211405"/>
    <w:rPr>
      <w:sz w:val="16"/>
      <w:szCs w:val="16"/>
    </w:rPr>
  </w:style>
  <w:style w:type="paragraph" w:styleId="CommentText">
    <w:name w:val="annotation text"/>
    <w:basedOn w:val="Normal"/>
    <w:link w:val="CommentTextChar"/>
    <w:uiPriority w:val="99"/>
    <w:unhideWhenUsed/>
    <w:rsid w:val="00211405"/>
    <w:rPr>
      <w:sz w:val="20"/>
      <w:szCs w:val="20"/>
    </w:rPr>
  </w:style>
  <w:style w:type="character" w:customStyle="1" w:styleId="CommentTextChar">
    <w:name w:val="Comment Text Char"/>
    <w:link w:val="CommentText"/>
    <w:uiPriority w:val="99"/>
    <w:rsid w:val="00211405"/>
    <w:rPr>
      <w:lang w:eastAsia="en-US"/>
    </w:rPr>
  </w:style>
  <w:style w:type="paragraph" w:styleId="BalloonText">
    <w:name w:val="Balloon Text"/>
    <w:basedOn w:val="Normal"/>
    <w:link w:val="BalloonTextChar"/>
    <w:rsid w:val="00211405"/>
    <w:rPr>
      <w:rFonts w:ascii="Segoe UI" w:hAnsi="Segoe UI" w:cs="Segoe UI"/>
      <w:sz w:val="18"/>
      <w:szCs w:val="18"/>
    </w:rPr>
  </w:style>
  <w:style w:type="character" w:customStyle="1" w:styleId="BalloonTextChar">
    <w:name w:val="Balloon Text Char"/>
    <w:link w:val="BalloonText"/>
    <w:rsid w:val="00211405"/>
    <w:rPr>
      <w:rFonts w:ascii="Segoe UI" w:hAnsi="Segoe UI" w:cs="Segoe UI"/>
      <w:sz w:val="18"/>
      <w:szCs w:val="18"/>
      <w:lang w:eastAsia="en-US"/>
    </w:rPr>
  </w:style>
  <w:style w:type="paragraph" w:customStyle="1" w:styleId="Default">
    <w:name w:val="Default"/>
    <w:rsid w:val="00211405"/>
    <w:pPr>
      <w:autoSpaceDE w:val="0"/>
      <w:autoSpaceDN w:val="0"/>
      <w:adjustRightInd w:val="0"/>
    </w:pPr>
    <w:rPr>
      <w:rFonts w:ascii="Arial" w:hAnsi="Arial" w:cs="Arial"/>
      <w:color w:val="000000"/>
      <w:sz w:val="24"/>
      <w:szCs w:val="24"/>
    </w:rPr>
  </w:style>
  <w:style w:type="character" w:customStyle="1" w:styleId="Heading6Char">
    <w:name w:val="Heading 6 Char"/>
    <w:link w:val="Heading6"/>
    <w:semiHidden/>
    <w:rsid w:val="004D18D9"/>
    <w:rPr>
      <w:rFonts w:ascii="Calibri" w:eastAsia="Times New Roman" w:hAnsi="Calibri" w:cs="Times New Roman"/>
      <w:b/>
      <w:bCs/>
      <w:sz w:val="22"/>
      <w:szCs w:val="22"/>
      <w:lang w:eastAsia="en-US"/>
    </w:rPr>
  </w:style>
  <w:style w:type="paragraph" w:styleId="BlockText">
    <w:name w:val="Block Text"/>
    <w:basedOn w:val="Normal"/>
    <w:rsid w:val="00D7155E"/>
    <w:pPr>
      <w:ind w:left="735" w:right="-27"/>
    </w:pPr>
    <w:rPr>
      <w:rFonts w:ascii="Arial" w:hAnsi="Arial" w:cs="Arial"/>
    </w:rPr>
  </w:style>
  <w:style w:type="paragraph" w:styleId="NormalWeb">
    <w:name w:val="Normal (Web)"/>
    <w:basedOn w:val="Normal"/>
    <w:uiPriority w:val="99"/>
    <w:unhideWhenUsed/>
    <w:rsid w:val="00F31E22"/>
    <w:pPr>
      <w:spacing w:before="100" w:beforeAutospacing="1" w:after="100" w:afterAutospacing="1"/>
    </w:pPr>
    <w:rPr>
      <w:lang w:eastAsia="en-GB"/>
    </w:rPr>
  </w:style>
  <w:style w:type="character" w:styleId="Strong">
    <w:name w:val="Strong"/>
    <w:uiPriority w:val="22"/>
    <w:qFormat/>
    <w:rsid w:val="00F31E22"/>
    <w:rPr>
      <w:b/>
      <w:bCs/>
    </w:rPr>
  </w:style>
  <w:style w:type="character" w:styleId="Emphasis">
    <w:name w:val="Emphasis"/>
    <w:uiPriority w:val="20"/>
    <w:qFormat/>
    <w:rsid w:val="00F31E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35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4958</Words>
  <Characters>30291</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35179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subject/>
  <dc:creator>hrja01</dc:creator>
  <cp:keywords/>
  <dc:description/>
  <cp:lastModifiedBy>Susan Chisholm</cp:lastModifiedBy>
  <cp:revision>3</cp:revision>
  <cp:lastPrinted>2021-11-01T14:59:00Z</cp:lastPrinted>
  <dcterms:created xsi:type="dcterms:W3CDTF">2025-05-16T13:20:00Z</dcterms:created>
  <dcterms:modified xsi:type="dcterms:W3CDTF">2025-05-16T13:20:00Z</dcterms:modified>
</cp:coreProperties>
</file>