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403" w:rsidRDefault="00175CA5">
      <w:r>
        <w:rPr>
          <w:noProof/>
          <w:lang w:eastAsia="en-GB"/>
        </w:rPr>
        <w:drawing>
          <wp:anchor distT="0" distB="0" distL="114300" distR="114300" simplePos="0" relativeHeight="251657728" behindDoc="1" locked="0" layoutInCell="1" allowOverlap="1" wp14:anchorId="73A47D7C" wp14:editId="086EEC6C">
            <wp:simplePos x="0" y="0"/>
            <wp:positionH relativeFrom="margin">
              <wp:posOffset>-895350</wp:posOffset>
            </wp:positionH>
            <wp:positionV relativeFrom="margin">
              <wp:posOffset>-608594</wp:posOffset>
            </wp:positionV>
            <wp:extent cx="7509510" cy="10614660"/>
            <wp:effectExtent l="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8"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rsidR="002D1897" w:rsidRDefault="002D1897"/>
    <w:p w:rsidR="002D1897" w:rsidRDefault="002D1897"/>
    <w:p w:rsidR="002D1897" w:rsidRDefault="002D1897"/>
    <w:p w:rsidR="002D1897" w:rsidRDefault="002D1897"/>
    <w:p w:rsidR="002D1897" w:rsidRDefault="002D1897"/>
    <w:p w:rsidR="002D1897" w:rsidRDefault="002D1897">
      <w:r>
        <w:br w:type="page"/>
      </w:r>
    </w:p>
    <w:p w:rsidR="00AA7827" w:rsidRDefault="00175CA5">
      <w:r>
        <w:rPr>
          <w:noProof/>
          <w:lang w:eastAsia="en-GB"/>
        </w:rPr>
        <w:lastRenderedPageBreak/>
        <w:drawing>
          <wp:inline distT="0" distB="0" distL="0" distR="0" wp14:anchorId="22708DC7" wp14:editId="52FBDB04">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rsidR="00AA7827" w:rsidRDefault="00AA7827"/>
    <w:p w:rsidR="00175CA5" w:rsidRDefault="00175CA5"/>
    <w:p w:rsidR="00175CA5" w:rsidRDefault="00175CA5"/>
    <w:p w:rsidR="00352D64" w:rsidRDefault="00352D64" w:rsidP="00352D64">
      <w:r>
        <w:t xml:space="preserve">An exciting opportunity has arisen for </w:t>
      </w:r>
      <w:r w:rsidR="002861FD">
        <w:t>an</w:t>
      </w:r>
      <w:r>
        <w:t xml:space="preserve"> enthusiastic and motivated individual to join our expanding team as</w:t>
      </w:r>
      <w:r w:rsidR="00C85E70">
        <w:t xml:space="preserve"> a Locum</w:t>
      </w:r>
      <w:r>
        <w:t xml:space="preserve"> Ear, N</w:t>
      </w:r>
      <w:r w:rsidR="002861FD">
        <w:t>ose and Throat (ENT) Consultant</w:t>
      </w:r>
      <w:r>
        <w:t xml:space="preserve">. </w:t>
      </w:r>
    </w:p>
    <w:p w:rsidR="00352D64" w:rsidRDefault="00352D64" w:rsidP="002D5B70">
      <w:pPr>
        <w:pStyle w:val="BodyText"/>
        <w:rPr>
          <w:rFonts w:ascii="Tahoma" w:hAnsi="Tahoma" w:cs="Tahoma"/>
        </w:rPr>
      </w:pPr>
    </w:p>
    <w:p w:rsidR="002D5B70" w:rsidRPr="00424327" w:rsidRDefault="002D5B70" w:rsidP="002D5B70">
      <w:pPr>
        <w:pStyle w:val="BodyText"/>
        <w:rPr>
          <w:rFonts w:ascii="Tahoma" w:hAnsi="Tahoma" w:cs="Tahoma"/>
        </w:rPr>
      </w:pPr>
      <w:r w:rsidRPr="00424327">
        <w:rPr>
          <w:rFonts w:ascii="Tahoma" w:hAnsi="Tahoma" w:cs="Tahoma"/>
        </w:rPr>
        <w:t xml:space="preserve">The successful applicant </w:t>
      </w:r>
      <w:r w:rsidR="00352D64" w:rsidRPr="00EB3D0A">
        <w:rPr>
          <w:rFonts w:ascii="Tahoma" w:hAnsi="Tahoma" w:cs="Tahoma"/>
        </w:rPr>
        <w:t xml:space="preserve">for this post </w:t>
      </w:r>
      <w:r w:rsidRPr="00424327">
        <w:rPr>
          <w:rFonts w:ascii="Tahoma" w:hAnsi="Tahoma" w:cs="Tahoma"/>
        </w:rPr>
        <w:t xml:space="preserve">will have an interest in </w:t>
      </w:r>
      <w:r w:rsidR="005F750C">
        <w:rPr>
          <w:rFonts w:ascii="Tahoma" w:hAnsi="Tahoma" w:cs="Tahoma"/>
        </w:rPr>
        <w:t>General Adult and Paediatric ENT</w:t>
      </w:r>
      <w:r w:rsidR="000456FA" w:rsidRPr="00424327">
        <w:rPr>
          <w:rFonts w:ascii="Tahoma" w:hAnsi="Tahoma" w:cs="Tahoma"/>
        </w:rPr>
        <w:t>, joining a</w:t>
      </w:r>
      <w:r w:rsidRPr="00424327">
        <w:rPr>
          <w:rFonts w:ascii="Tahoma" w:hAnsi="Tahoma" w:cs="Tahoma"/>
        </w:rPr>
        <w:t xml:space="preserve"> </w:t>
      </w:r>
      <w:r w:rsidR="000456FA" w:rsidRPr="00424327">
        <w:rPr>
          <w:rFonts w:ascii="Tahoma" w:hAnsi="Tahoma" w:cs="Tahoma"/>
        </w:rPr>
        <w:t xml:space="preserve">team of </w:t>
      </w:r>
      <w:r w:rsidR="005F750C">
        <w:rPr>
          <w:rFonts w:ascii="Tahoma" w:hAnsi="Tahoma" w:cs="Tahoma"/>
        </w:rPr>
        <w:t xml:space="preserve">six </w:t>
      </w:r>
      <w:r w:rsidR="000456FA" w:rsidRPr="00424327">
        <w:rPr>
          <w:rFonts w:ascii="Tahoma" w:hAnsi="Tahoma" w:cs="Tahoma"/>
        </w:rPr>
        <w:t xml:space="preserve">established </w:t>
      </w:r>
      <w:r w:rsidR="005F750C">
        <w:rPr>
          <w:rFonts w:ascii="Tahoma" w:hAnsi="Tahoma" w:cs="Tahoma"/>
        </w:rPr>
        <w:t>Consultants</w:t>
      </w:r>
      <w:r w:rsidRPr="00424327">
        <w:rPr>
          <w:rFonts w:ascii="Tahoma" w:hAnsi="Tahoma" w:cs="Tahoma"/>
        </w:rPr>
        <w:t>.</w:t>
      </w:r>
    </w:p>
    <w:p w:rsidR="00175CA5" w:rsidRPr="00424327" w:rsidRDefault="00175CA5" w:rsidP="00175CA5">
      <w:pPr>
        <w:pStyle w:val="BodyText"/>
        <w:jc w:val="both"/>
        <w:rPr>
          <w:rFonts w:ascii="Tahoma" w:hAnsi="Tahoma" w:cs="Tahoma"/>
          <w:b/>
          <w:i/>
        </w:rPr>
      </w:pPr>
    </w:p>
    <w:p w:rsidR="00175CA5" w:rsidRPr="00424327" w:rsidRDefault="00175CA5" w:rsidP="00175CA5">
      <w:pPr>
        <w:pStyle w:val="BodyText"/>
        <w:rPr>
          <w:rFonts w:ascii="Tahoma" w:hAnsi="Tahoma" w:cs="Tahoma"/>
          <w:b/>
          <w:i/>
        </w:rPr>
      </w:pPr>
      <w:r w:rsidRPr="00424327">
        <w:rPr>
          <w:rFonts w:ascii="Tahoma" w:hAnsi="Tahoma" w:cs="Tahoma"/>
        </w:rPr>
        <w:t>NHS Ayrshire &amp; Arran has two principle District General Hospitals; University Hospital, Crosshouse and University Hospital</w:t>
      </w:r>
      <w:r w:rsidR="00814309" w:rsidRPr="00424327">
        <w:rPr>
          <w:rFonts w:ascii="Tahoma" w:hAnsi="Tahoma" w:cs="Tahoma"/>
        </w:rPr>
        <w:t>,</w:t>
      </w:r>
      <w:r w:rsidRPr="00424327">
        <w:rPr>
          <w:rFonts w:ascii="Tahoma" w:hAnsi="Tahoma" w:cs="Tahoma"/>
        </w:rPr>
        <w:t xml:space="preserve"> Ayr.  The ENT Department forms part of the Head &amp; Neck Directorate, </w:t>
      </w:r>
      <w:r w:rsidR="00352D64" w:rsidRPr="00EB3D0A">
        <w:rPr>
          <w:rFonts w:ascii="Tahoma" w:hAnsi="Tahoma" w:cs="Tahoma"/>
        </w:rPr>
        <w:t>alongside</w:t>
      </w:r>
      <w:r w:rsidRPr="00424327">
        <w:rPr>
          <w:rFonts w:ascii="Tahoma" w:hAnsi="Tahoma" w:cs="Tahoma"/>
        </w:rPr>
        <w:t xml:space="preserve"> Oral</w:t>
      </w:r>
      <w:r w:rsidR="00445F86">
        <w:rPr>
          <w:rFonts w:ascii="Tahoma" w:hAnsi="Tahoma" w:cs="Tahoma"/>
        </w:rPr>
        <w:t xml:space="preserve"> and</w:t>
      </w:r>
      <w:r w:rsidRPr="00424327">
        <w:rPr>
          <w:rFonts w:ascii="Tahoma" w:hAnsi="Tahoma" w:cs="Tahoma"/>
        </w:rPr>
        <w:t xml:space="preserve"> Maxillofacial</w:t>
      </w:r>
      <w:r w:rsidR="00445F86">
        <w:rPr>
          <w:rFonts w:ascii="Tahoma" w:hAnsi="Tahoma" w:cs="Tahoma"/>
        </w:rPr>
        <w:t xml:space="preserve"> Surgery</w:t>
      </w:r>
      <w:r w:rsidRPr="00424327">
        <w:rPr>
          <w:rFonts w:ascii="Tahoma" w:hAnsi="Tahoma" w:cs="Tahoma"/>
        </w:rPr>
        <w:t xml:space="preserve">, Orthodontics </w:t>
      </w:r>
      <w:r w:rsidR="00445F86">
        <w:rPr>
          <w:rFonts w:ascii="Tahoma" w:hAnsi="Tahoma" w:cs="Tahoma"/>
        </w:rPr>
        <w:t xml:space="preserve">(complex IOTN and </w:t>
      </w:r>
      <w:r w:rsidR="00A91270">
        <w:rPr>
          <w:rFonts w:ascii="Tahoma" w:hAnsi="Tahoma" w:cs="Tahoma"/>
        </w:rPr>
        <w:t>Orthognathic</w:t>
      </w:r>
      <w:r w:rsidR="00445F86">
        <w:rPr>
          <w:rFonts w:ascii="Tahoma" w:hAnsi="Tahoma" w:cs="Tahoma"/>
        </w:rPr>
        <w:t xml:space="preserve"> cases) </w:t>
      </w:r>
      <w:r w:rsidRPr="00424327">
        <w:rPr>
          <w:rFonts w:ascii="Tahoma" w:hAnsi="Tahoma" w:cs="Tahoma"/>
        </w:rPr>
        <w:t xml:space="preserve">and Restorative Dentistry </w:t>
      </w:r>
      <w:r w:rsidR="00445F86">
        <w:rPr>
          <w:rFonts w:ascii="Tahoma" w:hAnsi="Tahoma" w:cs="Tahoma"/>
        </w:rPr>
        <w:t>(oral cancer rehabili</w:t>
      </w:r>
      <w:r w:rsidR="00FE435C">
        <w:rPr>
          <w:rFonts w:ascii="Tahoma" w:hAnsi="Tahoma" w:cs="Tahoma"/>
        </w:rPr>
        <w:t>tation, hypodontia and trauma)</w:t>
      </w:r>
      <w:r w:rsidRPr="00424327">
        <w:rPr>
          <w:rFonts w:ascii="Tahoma" w:hAnsi="Tahoma" w:cs="Tahoma"/>
        </w:rPr>
        <w:t xml:space="preserve">.  </w:t>
      </w:r>
      <w:r w:rsidR="00FE435C" w:rsidRPr="00FE435C">
        <w:rPr>
          <w:rFonts w:ascii="Tahoma" w:hAnsi="Tahoma" w:cs="Tahoma"/>
        </w:rPr>
        <w:t>The Directorate i</w:t>
      </w:r>
      <w:r w:rsidR="00FE435C">
        <w:rPr>
          <w:rFonts w:ascii="Tahoma" w:hAnsi="Tahoma" w:cs="Tahoma"/>
        </w:rPr>
        <w:t>s part of the Surgical Division.</w:t>
      </w:r>
    </w:p>
    <w:p w:rsidR="00175CA5" w:rsidRPr="00424327" w:rsidRDefault="00175CA5" w:rsidP="00175CA5">
      <w:pPr>
        <w:rPr>
          <w:rFonts w:ascii="Tahoma" w:hAnsi="Tahoma" w:cs="Tahoma"/>
        </w:rPr>
      </w:pPr>
      <w:r w:rsidRPr="00424327">
        <w:rPr>
          <w:rFonts w:ascii="Tahoma" w:hAnsi="Tahoma" w:cs="Tahoma"/>
        </w:rPr>
        <w:t xml:space="preserve">Adult and Paediatric Emergency and elective ENT services are provided to the Ayrshire &amp; Arran catchment population of 375,000 residents and the department also </w:t>
      </w:r>
      <w:r w:rsidR="00352D64" w:rsidRPr="00EB3D0A">
        <w:rPr>
          <w:rFonts w:ascii="Tahoma" w:hAnsi="Tahoma" w:cs="Tahoma"/>
        </w:rPr>
        <w:t>hosts</w:t>
      </w:r>
      <w:r w:rsidRPr="00EB3D0A">
        <w:rPr>
          <w:rFonts w:ascii="Tahoma" w:hAnsi="Tahoma" w:cs="Tahoma"/>
        </w:rPr>
        <w:t xml:space="preserve"> </w:t>
      </w:r>
      <w:r w:rsidRPr="00424327">
        <w:rPr>
          <w:rFonts w:ascii="Tahoma" w:hAnsi="Tahoma" w:cs="Tahoma"/>
        </w:rPr>
        <w:t>the National Cochlear Implant Service</w:t>
      </w:r>
      <w:r w:rsidR="00352D64">
        <w:rPr>
          <w:rFonts w:ascii="Tahoma" w:hAnsi="Tahoma" w:cs="Tahoma"/>
        </w:rPr>
        <w:t>.</w:t>
      </w:r>
      <w:r w:rsidRPr="00424327">
        <w:rPr>
          <w:rFonts w:ascii="Tahoma" w:hAnsi="Tahoma" w:cs="Tahoma"/>
        </w:rPr>
        <w:t xml:space="preserve"> </w:t>
      </w:r>
    </w:p>
    <w:p w:rsidR="00175CA5" w:rsidRPr="00424327" w:rsidRDefault="00175CA5" w:rsidP="00175CA5">
      <w:pPr>
        <w:jc w:val="both"/>
        <w:rPr>
          <w:rFonts w:ascii="Tahoma" w:hAnsi="Tahoma" w:cs="Tahoma"/>
          <w:b/>
          <w:i/>
        </w:rPr>
      </w:pPr>
      <w:r w:rsidRPr="00424327">
        <w:rPr>
          <w:rFonts w:ascii="Tahoma" w:hAnsi="Tahoma" w:cs="Tahoma"/>
        </w:rPr>
        <w:t xml:space="preserve">   </w:t>
      </w:r>
    </w:p>
    <w:p w:rsidR="00D57F93" w:rsidRPr="00EB3D0A" w:rsidRDefault="00175CA5" w:rsidP="00123477">
      <w:pPr>
        <w:pStyle w:val="BodyText"/>
        <w:rPr>
          <w:rFonts w:ascii="Tahoma" w:hAnsi="Tahoma" w:cs="Tahoma"/>
        </w:rPr>
      </w:pPr>
      <w:r w:rsidRPr="00424327">
        <w:rPr>
          <w:rFonts w:ascii="Tahoma" w:hAnsi="Tahoma" w:cs="Tahoma"/>
        </w:rPr>
        <w:t>The main base for this post is University Hospital Crosshouse where ENT in-patient and day</w:t>
      </w:r>
      <w:r w:rsidR="00814309" w:rsidRPr="00424327">
        <w:rPr>
          <w:rFonts w:ascii="Tahoma" w:hAnsi="Tahoma" w:cs="Tahoma"/>
        </w:rPr>
        <w:t>-</w:t>
      </w:r>
      <w:r w:rsidRPr="00424327">
        <w:rPr>
          <w:rFonts w:ascii="Tahoma" w:hAnsi="Tahoma" w:cs="Tahoma"/>
        </w:rPr>
        <w:t>case services are located.  Out-patient Clinics are p</w:t>
      </w:r>
      <w:r w:rsidR="003B304E" w:rsidRPr="00424327">
        <w:rPr>
          <w:rFonts w:ascii="Tahoma" w:hAnsi="Tahoma" w:cs="Tahoma"/>
        </w:rPr>
        <w:t xml:space="preserve">rovided at </w:t>
      </w:r>
      <w:r w:rsidR="00684020">
        <w:rPr>
          <w:rFonts w:ascii="Tahoma" w:hAnsi="Tahoma" w:cs="Tahoma"/>
        </w:rPr>
        <w:t xml:space="preserve">University Hospital </w:t>
      </w:r>
      <w:r w:rsidR="003B304E" w:rsidRPr="00424327">
        <w:rPr>
          <w:rFonts w:ascii="Tahoma" w:hAnsi="Tahoma" w:cs="Tahoma"/>
        </w:rPr>
        <w:t>Crosshouse and</w:t>
      </w:r>
      <w:r w:rsidRPr="00424327">
        <w:rPr>
          <w:rFonts w:ascii="Tahoma" w:hAnsi="Tahoma" w:cs="Tahoma"/>
        </w:rPr>
        <w:t xml:space="preserve"> </w:t>
      </w:r>
      <w:r w:rsidR="00684020">
        <w:rPr>
          <w:rFonts w:ascii="Tahoma" w:hAnsi="Tahoma" w:cs="Tahoma"/>
        </w:rPr>
        <w:t xml:space="preserve">University Hospital </w:t>
      </w:r>
      <w:r w:rsidRPr="00424327">
        <w:rPr>
          <w:rFonts w:ascii="Tahoma" w:hAnsi="Tahoma" w:cs="Tahoma"/>
        </w:rPr>
        <w:t xml:space="preserve">Ayr.  </w:t>
      </w:r>
      <w:r w:rsidR="00123477" w:rsidRPr="00424327">
        <w:rPr>
          <w:rFonts w:ascii="Tahoma" w:hAnsi="Tahoma" w:cs="Tahoma"/>
        </w:rPr>
        <w:t xml:space="preserve">Specialist clinics include a middle ear implant clinic, neck lump </w:t>
      </w:r>
      <w:r w:rsidR="00D57F93">
        <w:rPr>
          <w:rFonts w:ascii="Tahoma" w:hAnsi="Tahoma" w:cs="Tahoma"/>
        </w:rPr>
        <w:t>and</w:t>
      </w:r>
      <w:r w:rsidR="00123477" w:rsidRPr="00424327">
        <w:rPr>
          <w:rFonts w:ascii="Tahoma" w:hAnsi="Tahoma" w:cs="Tahoma"/>
        </w:rPr>
        <w:t xml:space="preserve"> head and neck oncology clinics, cochlear clinic and balance clinic.  </w:t>
      </w:r>
      <w:r w:rsidR="002E1F11">
        <w:rPr>
          <w:rFonts w:ascii="Tahoma" w:hAnsi="Tahoma" w:cs="Tahoma"/>
        </w:rPr>
        <w:t>T</w:t>
      </w:r>
      <w:r w:rsidR="002E1F11" w:rsidRPr="002E1F11">
        <w:rPr>
          <w:rFonts w:ascii="Tahoma" w:hAnsi="Tahoma" w:cs="Tahoma"/>
        </w:rPr>
        <w:t>he post</w:t>
      </w:r>
      <w:r w:rsidR="00352D64">
        <w:rPr>
          <w:rFonts w:ascii="Tahoma" w:hAnsi="Tahoma" w:cs="Tahoma"/>
        </w:rPr>
        <w:t xml:space="preserve"> </w:t>
      </w:r>
      <w:r w:rsidR="002E1F11" w:rsidRPr="002E1F11">
        <w:rPr>
          <w:rFonts w:ascii="Tahoma" w:hAnsi="Tahoma" w:cs="Tahoma"/>
        </w:rPr>
        <w:t xml:space="preserve">holder will participate on the consultant on-call rota (currently1:6 with prospective </w:t>
      </w:r>
      <w:r w:rsidR="002E1F11" w:rsidRPr="00EB3D0A">
        <w:rPr>
          <w:rFonts w:ascii="Tahoma" w:hAnsi="Tahoma" w:cs="Tahoma"/>
        </w:rPr>
        <w:t>cover</w:t>
      </w:r>
      <w:r w:rsidR="00352D64" w:rsidRPr="00EB3D0A">
        <w:rPr>
          <w:rFonts w:ascii="Tahoma" w:hAnsi="Tahoma" w:cs="Tahoma"/>
        </w:rPr>
        <w:t>, will be 1:8</w:t>
      </w:r>
      <w:r w:rsidR="002E1F11" w:rsidRPr="00EB3D0A">
        <w:rPr>
          <w:rFonts w:ascii="Tahoma" w:hAnsi="Tahoma" w:cs="Tahoma"/>
        </w:rPr>
        <w:t>). On call duties are supported by a middle grade tier.</w:t>
      </w:r>
    </w:p>
    <w:p w:rsidR="00D57F93" w:rsidRDefault="00D57F93" w:rsidP="00D57F93">
      <w:pPr>
        <w:jc w:val="both"/>
        <w:rPr>
          <w:rFonts w:ascii="Tahoma" w:hAnsi="Tahoma" w:cs="Tahoma"/>
        </w:rPr>
      </w:pPr>
    </w:p>
    <w:p w:rsidR="00D57F93" w:rsidRDefault="00D57F93" w:rsidP="00D57F93">
      <w:pPr>
        <w:jc w:val="both"/>
        <w:rPr>
          <w:rFonts w:ascii="Tahoma" w:hAnsi="Tahoma" w:cs="Tahoma"/>
        </w:rPr>
      </w:pPr>
      <w:r>
        <w:rPr>
          <w:rFonts w:ascii="Tahoma" w:hAnsi="Tahoma" w:cs="Tahoma"/>
        </w:rPr>
        <w:t xml:space="preserve">The successful candidate will play an active role within the </w:t>
      </w:r>
      <w:r w:rsidR="005F750C">
        <w:rPr>
          <w:rFonts w:ascii="Tahoma" w:hAnsi="Tahoma" w:cs="Tahoma"/>
        </w:rPr>
        <w:t>ENT Service</w:t>
      </w:r>
      <w:r>
        <w:rPr>
          <w:rFonts w:ascii="Tahoma" w:hAnsi="Tahoma" w:cs="Tahoma"/>
        </w:rPr>
        <w:t>.  The post holder will also contribute to service developme</w:t>
      </w:r>
      <w:r w:rsidR="005F750C">
        <w:rPr>
          <w:rFonts w:ascii="Tahoma" w:hAnsi="Tahoma" w:cs="Tahoma"/>
        </w:rPr>
        <w:t>nt, clinical audit and research.</w:t>
      </w:r>
    </w:p>
    <w:p w:rsidR="00AA7827" w:rsidRPr="009C6D55" w:rsidRDefault="002D1897" w:rsidP="00123477">
      <w:pPr>
        <w:pStyle w:val="BodyText"/>
        <w:rPr>
          <w:rFonts w:ascii="Tahoma" w:hAnsi="Tahoma" w:cs="Tahoma"/>
        </w:rPr>
      </w:pPr>
      <w:r w:rsidRPr="009C6D55">
        <w:rPr>
          <w:rFonts w:ascii="Tahoma" w:hAnsi="Tahoma" w:cs="Tahoma"/>
        </w:rPr>
        <w:br w:type="page"/>
      </w:r>
    </w:p>
    <w:p w:rsidR="003B1EF4" w:rsidRPr="009C6D55" w:rsidRDefault="00175CA5">
      <w:pPr>
        <w:rPr>
          <w:rFonts w:ascii="Tahoma" w:hAnsi="Tahoma" w:cs="Tahoma"/>
        </w:rPr>
      </w:pPr>
      <w:r w:rsidRPr="009C6D55">
        <w:rPr>
          <w:rFonts w:ascii="Tahoma" w:hAnsi="Tahoma" w:cs="Tahoma"/>
          <w:noProof/>
          <w:lang w:eastAsia="en-GB"/>
        </w:rPr>
        <w:drawing>
          <wp:inline distT="0" distB="0" distL="0" distR="0" wp14:anchorId="230E0C7C" wp14:editId="6D01B754">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rsidR="00175CA5" w:rsidRPr="009C6D55" w:rsidRDefault="00175CA5" w:rsidP="00175CA5">
      <w:pPr>
        <w:pStyle w:val="Heading1"/>
        <w:jc w:val="both"/>
        <w:rPr>
          <w:rFonts w:ascii="Tahoma" w:hAnsi="Tahoma" w:cs="Tahoma"/>
          <w:color w:val="4F81BD" w:themeColor="accent1"/>
          <w:sz w:val="24"/>
          <w:szCs w:val="24"/>
        </w:rPr>
      </w:pPr>
      <w:r w:rsidRPr="009C6D55">
        <w:rPr>
          <w:rFonts w:ascii="Tahoma" w:hAnsi="Tahoma" w:cs="Tahoma"/>
          <w:color w:val="4F81BD" w:themeColor="accent1"/>
          <w:sz w:val="24"/>
          <w:szCs w:val="24"/>
        </w:rPr>
        <w:t>Inpatient Beds</w:t>
      </w:r>
    </w:p>
    <w:p w:rsidR="00175CA5" w:rsidRPr="00424327" w:rsidRDefault="00175CA5" w:rsidP="00175CA5">
      <w:pPr>
        <w:jc w:val="both"/>
        <w:rPr>
          <w:rFonts w:ascii="Tahoma" w:hAnsi="Tahoma" w:cs="Tahoma"/>
        </w:rPr>
      </w:pPr>
      <w:r w:rsidRPr="00E6060A">
        <w:rPr>
          <w:rFonts w:ascii="Tahoma" w:hAnsi="Tahoma" w:cs="Tahoma"/>
        </w:rPr>
        <w:t>The Head and Neck Directorate operate</w:t>
      </w:r>
      <w:r w:rsidR="00071D8A" w:rsidRPr="00E6060A">
        <w:rPr>
          <w:rFonts w:ascii="Tahoma" w:hAnsi="Tahoma" w:cs="Tahoma"/>
        </w:rPr>
        <w:t>s</w:t>
      </w:r>
      <w:r w:rsidRPr="00424327">
        <w:rPr>
          <w:rFonts w:ascii="Tahoma" w:hAnsi="Tahoma" w:cs="Tahoma"/>
        </w:rPr>
        <w:t xml:space="preserve"> primari</w:t>
      </w:r>
      <w:r w:rsidR="002D5B70" w:rsidRPr="00424327">
        <w:rPr>
          <w:rFonts w:ascii="Tahoma" w:hAnsi="Tahoma" w:cs="Tahoma"/>
        </w:rPr>
        <w:t>ly from one inpatient ward</w:t>
      </w:r>
      <w:r w:rsidR="00445F86">
        <w:rPr>
          <w:rFonts w:ascii="Tahoma" w:hAnsi="Tahoma" w:cs="Tahoma"/>
        </w:rPr>
        <w:t xml:space="preserve">. There is </w:t>
      </w:r>
      <w:r w:rsidRPr="00424327">
        <w:rPr>
          <w:rFonts w:ascii="Tahoma" w:hAnsi="Tahoma" w:cs="Tahoma"/>
        </w:rPr>
        <w:t>a well</w:t>
      </w:r>
      <w:r w:rsidR="00814309" w:rsidRPr="00424327">
        <w:rPr>
          <w:rFonts w:ascii="Tahoma" w:hAnsi="Tahoma" w:cs="Tahoma"/>
        </w:rPr>
        <w:t>-</w:t>
      </w:r>
      <w:r w:rsidRPr="00424327">
        <w:rPr>
          <w:rFonts w:ascii="Tahoma" w:hAnsi="Tahoma" w:cs="Tahoma"/>
        </w:rPr>
        <w:t xml:space="preserve">equipped treatment room </w:t>
      </w:r>
      <w:r w:rsidR="00445F86">
        <w:rPr>
          <w:rFonts w:ascii="Tahoma" w:hAnsi="Tahoma" w:cs="Tahoma"/>
        </w:rPr>
        <w:t xml:space="preserve">available and rooms for </w:t>
      </w:r>
      <w:r w:rsidRPr="00424327">
        <w:rPr>
          <w:rFonts w:ascii="Tahoma" w:hAnsi="Tahoma" w:cs="Tahoma"/>
        </w:rPr>
        <w:t xml:space="preserve">counselling. There is a suite of ENT offices located at </w:t>
      </w:r>
      <w:r w:rsidRPr="00424327">
        <w:rPr>
          <w:rFonts w:ascii="Tahoma" w:hAnsi="Tahoma" w:cs="Tahoma"/>
        </w:rPr>
        <w:t>University</w:t>
      </w:r>
      <w:r w:rsidRPr="00424327">
        <w:rPr>
          <w:rFonts w:ascii="Tahoma" w:hAnsi="Tahoma" w:cs="Tahoma"/>
        </w:rPr>
        <w:t xml:space="preserve"> </w:t>
      </w:r>
      <w:r w:rsidRPr="00424327">
        <w:rPr>
          <w:rFonts w:ascii="Tahoma" w:hAnsi="Tahoma" w:cs="Tahoma"/>
        </w:rPr>
        <w:t>Hospital</w:t>
      </w:r>
      <w:r w:rsidRPr="00424327">
        <w:rPr>
          <w:rFonts w:ascii="Tahoma" w:hAnsi="Tahoma" w:cs="Tahoma"/>
        </w:rPr>
        <w:t xml:space="preserve">, Crosshouse. The Consultant will have shared office accommodation. There are currently 4 medical secretaries within the ENT department to help with any administrative duties at </w:t>
      </w:r>
      <w:r w:rsidR="00684020">
        <w:rPr>
          <w:rFonts w:ascii="Tahoma" w:hAnsi="Tahoma" w:cs="Tahoma"/>
        </w:rPr>
        <w:t xml:space="preserve">University Hospital </w:t>
      </w:r>
      <w:r w:rsidR="00684020" w:rsidRPr="00424327">
        <w:rPr>
          <w:rFonts w:ascii="Tahoma" w:hAnsi="Tahoma" w:cs="Tahoma"/>
        </w:rPr>
        <w:t>Crosshouse</w:t>
      </w:r>
      <w:r w:rsidR="00684020" w:rsidRPr="00424327" w:rsidDel="00684020">
        <w:rPr>
          <w:rFonts w:ascii="Tahoma" w:hAnsi="Tahoma" w:cs="Tahoma"/>
        </w:rPr>
        <w:t xml:space="preserve"> </w:t>
      </w:r>
      <w:r w:rsidRPr="00424327">
        <w:rPr>
          <w:rFonts w:ascii="Tahoma" w:hAnsi="Tahoma" w:cs="Tahoma"/>
        </w:rPr>
        <w:t xml:space="preserve">and 2 secretaries supporting the ENT department at </w:t>
      </w:r>
      <w:r w:rsidR="00684020">
        <w:rPr>
          <w:rFonts w:ascii="Tahoma" w:hAnsi="Tahoma" w:cs="Tahoma"/>
        </w:rPr>
        <w:t xml:space="preserve">University Hospital </w:t>
      </w:r>
      <w:r w:rsidRPr="00424327">
        <w:rPr>
          <w:rFonts w:ascii="Tahoma" w:hAnsi="Tahoma" w:cs="Tahoma"/>
        </w:rPr>
        <w:t>Ayr.</w:t>
      </w:r>
    </w:p>
    <w:p w:rsidR="00175CA5" w:rsidRPr="009C6D55" w:rsidRDefault="00175CA5" w:rsidP="00175CA5">
      <w:pPr>
        <w:pStyle w:val="Heading1"/>
        <w:jc w:val="both"/>
        <w:rPr>
          <w:rFonts w:ascii="Tahoma" w:hAnsi="Tahoma" w:cs="Tahoma"/>
          <w:color w:val="4F81BD" w:themeColor="accent1"/>
          <w:sz w:val="24"/>
          <w:szCs w:val="24"/>
        </w:rPr>
      </w:pPr>
      <w:r w:rsidRPr="009C6D55">
        <w:rPr>
          <w:rFonts w:ascii="Tahoma" w:hAnsi="Tahoma" w:cs="Tahoma"/>
          <w:color w:val="4F81BD" w:themeColor="accent1"/>
          <w:sz w:val="24"/>
          <w:szCs w:val="24"/>
        </w:rPr>
        <w:t>Clinics</w:t>
      </w:r>
    </w:p>
    <w:p w:rsidR="00175CA5" w:rsidRPr="00424327" w:rsidRDefault="00175CA5" w:rsidP="00175CA5">
      <w:pPr>
        <w:pStyle w:val="BodyText3"/>
        <w:jc w:val="both"/>
        <w:rPr>
          <w:rFonts w:ascii="Tahoma" w:hAnsi="Tahoma" w:cs="Tahoma"/>
          <w:b/>
          <w:sz w:val="24"/>
          <w:szCs w:val="24"/>
        </w:rPr>
      </w:pPr>
      <w:r w:rsidRPr="00E6060A">
        <w:rPr>
          <w:rFonts w:ascii="Tahoma" w:hAnsi="Tahoma" w:cs="Tahoma"/>
          <w:sz w:val="24"/>
          <w:szCs w:val="24"/>
        </w:rPr>
        <w:t xml:space="preserve">At </w:t>
      </w:r>
      <w:r w:rsidR="00684020" w:rsidRPr="00684020">
        <w:rPr>
          <w:rFonts w:ascii="Tahoma" w:hAnsi="Tahoma" w:cs="Tahoma"/>
          <w:sz w:val="24"/>
          <w:szCs w:val="24"/>
        </w:rPr>
        <w:t xml:space="preserve">University Hospital Crosshouse </w:t>
      </w:r>
      <w:r w:rsidRPr="00E6060A">
        <w:rPr>
          <w:rFonts w:ascii="Tahoma" w:hAnsi="Tahoma" w:cs="Tahoma"/>
          <w:sz w:val="24"/>
          <w:szCs w:val="24"/>
        </w:rPr>
        <w:t>the main outpatient department comprises some 50 consulting rooms</w:t>
      </w:r>
      <w:r w:rsidRPr="00424327">
        <w:rPr>
          <w:rFonts w:ascii="Tahoma" w:hAnsi="Tahoma" w:cs="Tahoma"/>
          <w:sz w:val="24"/>
          <w:szCs w:val="24"/>
        </w:rPr>
        <w:t>. There is a dedicated fully equipped area for the ENT clinics.</w:t>
      </w:r>
    </w:p>
    <w:p w:rsidR="00175CA5" w:rsidRPr="00424327" w:rsidRDefault="00175CA5" w:rsidP="00175CA5">
      <w:pPr>
        <w:jc w:val="both"/>
        <w:rPr>
          <w:rFonts w:ascii="Tahoma" w:hAnsi="Tahoma" w:cs="Tahoma"/>
        </w:rPr>
      </w:pPr>
    </w:p>
    <w:p w:rsidR="00175CA5" w:rsidRPr="00424327" w:rsidRDefault="00175CA5" w:rsidP="00175CA5">
      <w:pPr>
        <w:jc w:val="both"/>
        <w:rPr>
          <w:rFonts w:ascii="Tahoma" w:hAnsi="Tahoma" w:cs="Tahoma"/>
        </w:rPr>
      </w:pPr>
      <w:r w:rsidRPr="00424327">
        <w:rPr>
          <w:rFonts w:ascii="Tahoma" w:hAnsi="Tahoma" w:cs="Tahoma"/>
        </w:rPr>
        <w:t xml:space="preserve">At </w:t>
      </w:r>
      <w:r w:rsidR="00684020">
        <w:rPr>
          <w:rFonts w:ascii="Tahoma" w:hAnsi="Tahoma" w:cs="Tahoma"/>
        </w:rPr>
        <w:t xml:space="preserve">University Hospital </w:t>
      </w:r>
      <w:r w:rsidR="00684020" w:rsidRPr="00424327">
        <w:rPr>
          <w:rFonts w:ascii="Tahoma" w:hAnsi="Tahoma" w:cs="Tahoma"/>
        </w:rPr>
        <w:t>Ayr</w:t>
      </w:r>
      <w:r w:rsidRPr="00424327">
        <w:rPr>
          <w:rFonts w:ascii="Tahoma" w:hAnsi="Tahoma" w:cs="Tahoma"/>
        </w:rPr>
        <w:t xml:space="preserve"> outpatient services are provided from both a dedicated area and some rooms shared with other specialties.  </w:t>
      </w:r>
    </w:p>
    <w:p w:rsidR="00175CA5" w:rsidRPr="00424327" w:rsidRDefault="00175CA5" w:rsidP="00175CA5">
      <w:pPr>
        <w:jc w:val="both"/>
        <w:rPr>
          <w:rFonts w:ascii="Tahoma" w:hAnsi="Tahoma" w:cs="Tahoma"/>
        </w:rPr>
      </w:pPr>
    </w:p>
    <w:p w:rsidR="00175CA5" w:rsidRPr="009C6D55" w:rsidRDefault="00175CA5" w:rsidP="00175CA5">
      <w:pPr>
        <w:pStyle w:val="Heading4"/>
        <w:jc w:val="both"/>
        <w:rPr>
          <w:rFonts w:ascii="Tahoma" w:hAnsi="Tahoma" w:cs="Tahoma"/>
          <w:color w:val="4F81BD" w:themeColor="accent1"/>
          <w:sz w:val="24"/>
          <w:szCs w:val="24"/>
        </w:rPr>
      </w:pPr>
      <w:r w:rsidRPr="009C6D55">
        <w:rPr>
          <w:rFonts w:ascii="Tahoma" w:hAnsi="Tahoma" w:cs="Tahoma"/>
          <w:color w:val="4F81BD" w:themeColor="accent1"/>
          <w:sz w:val="24"/>
          <w:szCs w:val="24"/>
        </w:rPr>
        <w:t>Theatres and Day Surgery</w:t>
      </w:r>
    </w:p>
    <w:p w:rsidR="00175CA5" w:rsidRPr="00424327" w:rsidRDefault="00175CA5" w:rsidP="00175CA5">
      <w:pPr>
        <w:pStyle w:val="BodyText"/>
        <w:jc w:val="both"/>
        <w:rPr>
          <w:rFonts w:ascii="Tahoma" w:hAnsi="Tahoma" w:cs="Tahoma"/>
        </w:rPr>
      </w:pPr>
      <w:r w:rsidRPr="00445F86">
        <w:rPr>
          <w:rFonts w:ascii="Tahoma" w:hAnsi="Tahoma" w:cs="Tahoma"/>
        </w:rPr>
        <w:t xml:space="preserve">Theatre services supporting the ENT department are provided at </w:t>
      </w:r>
      <w:r w:rsidR="00684020" w:rsidRPr="00445F86">
        <w:rPr>
          <w:rFonts w:ascii="Tahoma" w:hAnsi="Tahoma" w:cs="Tahoma"/>
        </w:rPr>
        <w:t>University Hospital Crosshouse</w:t>
      </w:r>
      <w:r w:rsidRPr="00445F86">
        <w:rPr>
          <w:rFonts w:ascii="Tahoma" w:hAnsi="Tahoma" w:cs="Tahoma"/>
        </w:rPr>
        <w:t xml:space="preserve">. </w:t>
      </w:r>
      <w:r w:rsidRPr="00DF3C14">
        <w:rPr>
          <w:rFonts w:ascii="Tahoma" w:hAnsi="Tahoma" w:cs="Tahoma"/>
        </w:rPr>
        <w:t xml:space="preserve">There are </w:t>
      </w:r>
      <w:r w:rsidR="00445F86" w:rsidRPr="00DF3C14">
        <w:rPr>
          <w:rFonts w:ascii="Tahoma" w:hAnsi="Tahoma" w:cs="Tahoma"/>
        </w:rPr>
        <w:t>11</w:t>
      </w:r>
      <w:r w:rsidRPr="00DF3C14">
        <w:rPr>
          <w:rFonts w:ascii="Tahoma" w:hAnsi="Tahoma" w:cs="Tahoma"/>
        </w:rPr>
        <w:t xml:space="preserve"> main theatres in the theatre complex and </w:t>
      </w:r>
      <w:r w:rsidR="00C06275">
        <w:rPr>
          <w:rFonts w:ascii="Tahoma" w:hAnsi="Tahoma" w:cs="Tahoma"/>
        </w:rPr>
        <w:t>one</w:t>
      </w:r>
      <w:r w:rsidR="00445F86" w:rsidRPr="00DF3C14">
        <w:rPr>
          <w:rFonts w:ascii="Tahoma" w:hAnsi="Tahoma" w:cs="Tahoma"/>
        </w:rPr>
        <w:t xml:space="preserve"> </w:t>
      </w:r>
      <w:r w:rsidRPr="00DF3C14">
        <w:rPr>
          <w:rFonts w:ascii="Tahoma" w:hAnsi="Tahoma" w:cs="Tahoma"/>
        </w:rPr>
        <w:t xml:space="preserve">treatment </w:t>
      </w:r>
      <w:r w:rsidR="00C06275">
        <w:rPr>
          <w:rFonts w:ascii="Tahoma" w:hAnsi="Tahoma" w:cs="Tahoma"/>
        </w:rPr>
        <w:t xml:space="preserve">theatre in OMFS </w:t>
      </w:r>
      <w:r w:rsidR="00A91270">
        <w:rPr>
          <w:rFonts w:ascii="Tahoma" w:hAnsi="Tahoma" w:cs="Tahoma"/>
        </w:rPr>
        <w:t>Outpatient</w:t>
      </w:r>
      <w:r w:rsidR="00C06275">
        <w:rPr>
          <w:rFonts w:ascii="Tahoma" w:hAnsi="Tahoma" w:cs="Tahoma"/>
        </w:rPr>
        <w:t xml:space="preserve"> department</w:t>
      </w:r>
      <w:r w:rsidR="00445F86" w:rsidRPr="00DF3C14">
        <w:rPr>
          <w:rFonts w:ascii="Tahoma" w:hAnsi="Tahoma" w:cs="Tahoma"/>
        </w:rPr>
        <w:t xml:space="preserve">. </w:t>
      </w:r>
      <w:r w:rsidRPr="00424327">
        <w:rPr>
          <w:rFonts w:ascii="Tahoma" w:hAnsi="Tahoma" w:cs="Tahoma"/>
        </w:rPr>
        <w:t xml:space="preserve">  </w:t>
      </w:r>
    </w:p>
    <w:p w:rsidR="00814309" w:rsidRPr="00424327" w:rsidRDefault="00814309" w:rsidP="00175CA5">
      <w:pPr>
        <w:pStyle w:val="BodyText"/>
        <w:jc w:val="both"/>
        <w:rPr>
          <w:rFonts w:ascii="Tahoma" w:hAnsi="Tahoma" w:cs="Tahoma"/>
          <w:b/>
          <w:i/>
        </w:rPr>
      </w:pPr>
    </w:p>
    <w:p w:rsidR="00175CA5" w:rsidRPr="009C6D55" w:rsidRDefault="00175CA5" w:rsidP="00E6060A">
      <w:pPr>
        <w:pStyle w:val="Heading4"/>
        <w:jc w:val="both"/>
        <w:rPr>
          <w:rFonts w:ascii="Tahoma" w:hAnsi="Tahoma" w:cs="Tahoma"/>
          <w:color w:val="4F81BD" w:themeColor="accent1"/>
          <w:sz w:val="24"/>
          <w:szCs w:val="24"/>
        </w:rPr>
      </w:pPr>
      <w:r w:rsidRPr="009C6D55">
        <w:rPr>
          <w:rFonts w:ascii="Tahoma" w:hAnsi="Tahoma" w:cs="Tahoma"/>
          <w:color w:val="4F81BD" w:themeColor="accent1"/>
          <w:sz w:val="24"/>
          <w:szCs w:val="24"/>
        </w:rPr>
        <w:t>Diagnostics</w:t>
      </w:r>
    </w:p>
    <w:p w:rsidR="00814309" w:rsidRPr="00E6060A" w:rsidRDefault="00175CA5" w:rsidP="009C6D55">
      <w:pPr>
        <w:rPr>
          <w:rFonts w:ascii="Tahoma" w:hAnsi="Tahoma" w:cs="Tahoma"/>
        </w:rPr>
      </w:pPr>
      <w:r w:rsidRPr="00E6060A">
        <w:rPr>
          <w:rFonts w:ascii="Tahoma" w:hAnsi="Tahoma" w:cs="Tahoma"/>
        </w:rPr>
        <w:t xml:space="preserve">Crosshouse also has a full supporting diagnostic facility including </w:t>
      </w:r>
      <w:r w:rsidRPr="009C6D55">
        <w:rPr>
          <w:rFonts w:ascii="Tahoma" w:eastAsia="Times New Roman" w:hAnsi="Tahoma" w:cs="Tahoma"/>
          <w:bCs/>
          <w:color w:val="000000" w:themeColor="text1"/>
        </w:rPr>
        <w:t>two spiral CT scanners with 3D reconstruction and a new MRI scanner. There are also ne</w:t>
      </w:r>
      <w:r w:rsidR="00814309" w:rsidRPr="009C6D55">
        <w:rPr>
          <w:rFonts w:ascii="Tahoma" w:eastAsia="Times New Roman" w:hAnsi="Tahoma" w:cs="Tahoma"/>
          <w:bCs/>
          <w:color w:val="000000" w:themeColor="text1"/>
        </w:rPr>
        <w:t>w</w:t>
      </w:r>
      <w:r w:rsidRPr="009C6D55">
        <w:rPr>
          <w:rFonts w:ascii="Tahoma" w:eastAsia="Times New Roman" w:hAnsi="Tahoma" w:cs="Tahoma"/>
          <w:bCs/>
          <w:color w:val="000000" w:themeColor="text1"/>
        </w:rPr>
        <w:t xml:space="preserve"> CT and MRI scanners at </w:t>
      </w:r>
      <w:r w:rsidR="00684020">
        <w:rPr>
          <w:rFonts w:ascii="Tahoma" w:hAnsi="Tahoma" w:cs="Tahoma"/>
        </w:rPr>
        <w:t xml:space="preserve">University Hospital </w:t>
      </w:r>
      <w:r w:rsidR="00684020" w:rsidRPr="00424327">
        <w:rPr>
          <w:rFonts w:ascii="Tahoma" w:hAnsi="Tahoma" w:cs="Tahoma"/>
        </w:rPr>
        <w:t>Ayr</w:t>
      </w:r>
      <w:r w:rsidRPr="009C6D55">
        <w:rPr>
          <w:rFonts w:ascii="Tahoma" w:eastAsia="Times New Roman" w:hAnsi="Tahoma" w:cs="Tahoma"/>
          <w:bCs/>
          <w:color w:val="000000" w:themeColor="text1"/>
        </w:rPr>
        <w:t>.</w:t>
      </w:r>
    </w:p>
    <w:p w:rsidR="00175CA5" w:rsidRPr="009C6D55" w:rsidRDefault="00175CA5" w:rsidP="00E6060A">
      <w:pPr>
        <w:pStyle w:val="Heading1"/>
        <w:jc w:val="both"/>
        <w:rPr>
          <w:rFonts w:ascii="Tahoma" w:hAnsi="Tahoma" w:cs="Tahoma"/>
          <w:color w:val="4F81BD" w:themeColor="accent1"/>
          <w:sz w:val="24"/>
          <w:szCs w:val="24"/>
        </w:rPr>
      </w:pPr>
      <w:r w:rsidRPr="009C6D55">
        <w:rPr>
          <w:rFonts w:ascii="Tahoma" w:hAnsi="Tahoma" w:cs="Tahoma"/>
          <w:color w:val="4F81BD" w:themeColor="accent1"/>
          <w:sz w:val="24"/>
          <w:szCs w:val="24"/>
        </w:rPr>
        <w:t>Oral and Facial Laboratory</w:t>
      </w:r>
    </w:p>
    <w:p w:rsidR="00175CA5" w:rsidRPr="00424327" w:rsidRDefault="00175CA5" w:rsidP="00175CA5">
      <w:pPr>
        <w:jc w:val="both"/>
        <w:rPr>
          <w:rFonts w:ascii="Tahoma" w:hAnsi="Tahoma" w:cs="Tahoma"/>
        </w:rPr>
      </w:pPr>
      <w:r w:rsidRPr="00E6060A">
        <w:rPr>
          <w:rFonts w:ascii="Tahoma" w:hAnsi="Tahoma" w:cs="Tahoma"/>
        </w:rPr>
        <w:t>There is a fully equipped oral and facial laboratory</w:t>
      </w:r>
      <w:r w:rsidR="00445F86">
        <w:rPr>
          <w:rFonts w:ascii="Tahoma" w:hAnsi="Tahoma" w:cs="Tahoma"/>
        </w:rPr>
        <w:t xml:space="preserve">. </w:t>
      </w:r>
      <w:r w:rsidRPr="00424327">
        <w:rPr>
          <w:rFonts w:ascii="Tahoma" w:hAnsi="Tahoma" w:cs="Tahoma"/>
        </w:rPr>
        <w:t xml:space="preserve">Both intraoral and craniofacial prostheses are made at </w:t>
      </w:r>
      <w:r w:rsidR="00684020">
        <w:rPr>
          <w:rFonts w:ascii="Tahoma" w:hAnsi="Tahoma" w:cs="Tahoma"/>
        </w:rPr>
        <w:t xml:space="preserve">University Hospital </w:t>
      </w:r>
      <w:r w:rsidR="00D57F93" w:rsidRPr="00424327">
        <w:rPr>
          <w:rFonts w:ascii="Tahoma" w:hAnsi="Tahoma" w:cs="Tahoma"/>
        </w:rPr>
        <w:t>Crosshouse.</w:t>
      </w:r>
      <w:r w:rsidR="00352D64">
        <w:rPr>
          <w:rFonts w:ascii="Tahoma" w:hAnsi="Tahoma" w:cs="Tahoma"/>
        </w:rPr>
        <w:t xml:space="preserve"> </w:t>
      </w:r>
    </w:p>
    <w:p w:rsidR="00175CA5" w:rsidRPr="00424327" w:rsidRDefault="00175CA5" w:rsidP="00175CA5">
      <w:pPr>
        <w:jc w:val="both"/>
        <w:rPr>
          <w:rFonts w:ascii="Tahoma" w:hAnsi="Tahoma" w:cs="Tahoma"/>
          <w:b/>
          <w:u w:val="single"/>
        </w:rPr>
      </w:pPr>
    </w:p>
    <w:p w:rsidR="00123477" w:rsidRPr="005F750C" w:rsidRDefault="00123477" w:rsidP="00123477">
      <w:pPr>
        <w:jc w:val="both"/>
        <w:rPr>
          <w:rFonts w:ascii="Tahoma" w:hAnsi="Tahoma" w:cs="Tahoma"/>
          <w:b/>
          <w:color w:val="4F81BD" w:themeColor="accent1"/>
        </w:rPr>
      </w:pPr>
      <w:r w:rsidRPr="005F750C">
        <w:rPr>
          <w:rFonts w:ascii="Tahoma" w:hAnsi="Tahoma" w:cs="Tahoma"/>
          <w:b/>
          <w:color w:val="4F81BD" w:themeColor="accent1"/>
        </w:rPr>
        <w:t>Scottish Cochlear Implant Programme for Adults and Paediatrics</w:t>
      </w:r>
    </w:p>
    <w:p w:rsidR="00123477" w:rsidRPr="00394013" w:rsidRDefault="00123477" w:rsidP="00123477">
      <w:pPr>
        <w:autoSpaceDE w:val="0"/>
        <w:autoSpaceDN w:val="0"/>
        <w:adjustRightInd w:val="0"/>
        <w:rPr>
          <w:rFonts w:ascii="Tahoma" w:hAnsi="Tahoma" w:cs="Tahoma"/>
          <w:lang w:eastAsia="en-GB"/>
        </w:rPr>
      </w:pPr>
      <w:r w:rsidRPr="00394013">
        <w:rPr>
          <w:rFonts w:ascii="Tahoma" w:hAnsi="Tahoma" w:cs="Tahoma"/>
          <w:lang w:eastAsia="en-GB"/>
        </w:rPr>
        <w:t>Based at the Raj Singh Cochlear Implant Unit at University Hospital Crosshouse, th</w:t>
      </w:r>
      <w:r w:rsidR="00D57F93">
        <w:rPr>
          <w:rFonts w:ascii="Tahoma" w:hAnsi="Tahoma" w:cs="Tahoma"/>
          <w:lang w:eastAsia="en-GB"/>
        </w:rPr>
        <w:t xml:space="preserve">e Scottish Cochlear Implant Programme </w:t>
      </w:r>
      <w:r w:rsidRPr="00394013">
        <w:rPr>
          <w:rFonts w:ascii="Tahoma" w:hAnsi="Tahoma" w:cs="Tahoma"/>
          <w:lang w:eastAsia="en-GB"/>
        </w:rPr>
        <w:t>is a national service for severe-to-profoundly deaf adults and children from across Scotland.  It provides a comprehensive cochlear implant service for the population of Scotland and is delivered by a dedicated multidisciplinary team consisting of medical, scientific, rehabilitation and support staff. Currently, over 1700 cochlear implant recipients are being supported by the service.  Approximately 100 new patients undergo cochlear implantation per annum.</w:t>
      </w:r>
    </w:p>
    <w:p w:rsidR="00071D8A" w:rsidRPr="00424327" w:rsidRDefault="00071D8A" w:rsidP="00175CA5">
      <w:pPr>
        <w:jc w:val="both"/>
        <w:rPr>
          <w:rFonts w:ascii="Tahoma" w:hAnsi="Tahoma" w:cs="Tahoma"/>
          <w:b/>
        </w:rPr>
      </w:pPr>
    </w:p>
    <w:p w:rsidR="00175CA5" w:rsidRPr="009C6D55" w:rsidRDefault="00175CA5" w:rsidP="00175CA5">
      <w:pPr>
        <w:jc w:val="both"/>
        <w:rPr>
          <w:rFonts w:ascii="Tahoma" w:hAnsi="Tahoma" w:cs="Tahoma"/>
          <w:b/>
          <w:color w:val="4F81BD" w:themeColor="accent1"/>
        </w:rPr>
      </w:pPr>
      <w:r w:rsidRPr="009C6D55">
        <w:rPr>
          <w:rFonts w:ascii="Tahoma" w:hAnsi="Tahoma" w:cs="Tahoma"/>
          <w:b/>
          <w:color w:val="4F81BD" w:themeColor="accent1"/>
        </w:rPr>
        <w:t xml:space="preserve">Audiology  </w:t>
      </w:r>
    </w:p>
    <w:p w:rsidR="00175CA5" w:rsidRPr="009C6D55" w:rsidRDefault="00175CA5" w:rsidP="00175CA5">
      <w:pPr>
        <w:rPr>
          <w:rFonts w:ascii="Tahoma" w:hAnsi="Tahoma" w:cs="Tahoma"/>
          <w:iCs/>
        </w:rPr>
      </w:pPr>
      <w:r w:rsidRPr="009C6D55">
        <w:rPr>
          <w:rFonts w:ascii="Tahoma" w:hAnsi="Tahoma" w:cs="Tahoma"/>
          <w:iCs/>
        </w:rPr>
        <w:t xml:space="preserve">The Audiology Service is delivered </w:t>
      </w:r>
      <w:r w:rsidR="00684020">
        <w:rPr>
          <w:rFonts w:ascii="Tahoma" w:hAnsi="Tahoma" w:cs="Tahoma"/>
          <w:iCs/>
        </w:rPr>
        <w:t xml:space="preserve">on both sites </w:t>
      </w:r>
      <w:r w:rsidRPr="009C6D55">
        <w:rPr>
          <w:rFonts w:ascii="Tahoma" w:hAnsi="Tahoma" w:cs="Tahoma"/>
          <w:iCs/>
        </w:rPr>
        <w:t>where it has sound</w:t>
      </w:r>
      <w:r w:rsidR="00071D8A" w:rsidRPr="009C6D55">
        <w:rPr>
          <w:rFonts w:ascii="Tahoma" w:hAnsi="Tahoma" w:cs="Tahoma"/>
          <w:iCs/>
        </w:rPr>
        <w:t>-</w:t>
      </w:r>
      <w:r w:rsidRPr="009C6D55">
        <w:rPr>
          <w:rFonts w:ascii="Tahoma" w:hAnsi="Tahoma" w:cs="Tahoma"/>
          <w:iCs/>
        </w:rPr>
        <w:t>proofed and sound</w:t>
      </w:r>
      <w:r w:rsidR="00071D8A" w:rsidRPr="009C6D55">
        <w:rPr>
          <w:rFonts w:ascii="Tahoma" w:hAnsi="Tahoma" w:cs="Tahoma"/>
          <w:iCs/>
        </w:rPr>
        <w:t>-</w:t>
      </w:r>
      <w:r w:rsidRPr="009C6D55">
        <w:rPr>
          <w:rFonts w:ascii="Tahoma" w:hAnsi="Tahoma" w:cs="Tahoma"/>
          <w:iCs/>
        </w:rPr>
        <w:t>treated facilities along with additional peripheral facilities (dedicated and shared) at a number of locations around Ayrshire providing a broad range of audiology services to patients</w:t>
      </w:r>
      <w:r w:rsidR="00814309" w:rsidRPr="00E6060A">
        <w:rPr>
          <w:rFonts w:ascii="Tahoma" w:hAnsi="Tahoma" w:cs="Tahoma"/>
          <w:iCs/>
        </w:rPr>
        <w:t xml:space="preserve"> of all ages</w:t>
      </w:r>
      <w:r w:rsidRPr="009C6D55">
        <w:rPr>
          <w:rFonts w:ascii="Tahoma" w:hAnsi="Tahoma" w:cs="Tahoma"/>
          <w:iCs/>
        </w:rPr>
        <w:t>.</w:t>
      </w:r>
    </w:p>
    <w:p w:rsidR="00175CA5" w:rsidRPr="00E6060A" w:rsidRDefault="00175CA5" w:rsidP="00175CA5">
      <w:pPr>
        <w:jc w:val="both"/>
        <w:rPr>
          <w:rFonts w:ascii="Tahoma" w:hAnsi="Tahoma" w:cs="Tahoma"/>
          <w:b/>
        </w:rPr>
      </w:pPr>
    </w:p>
    <w:p w:rsidR="00175CA5" w:rsidRPr="009C6D55" w:rsidRDefault="00175CA5" w:rsidP="00175CA5">
      <w:pPr>
        <w:pStyle w:val="Heading6"/>
        <w:jc w:val="both"/>
        <w:rPr>
          <w:rFonts w:ascii="Tahoma" w:hAnsi="Tahoma" w:cs="Tahoma"/>
          <w:color w:val="4F81BD" w:themeColor="accent1"/>
          <w:sz w:val="24"/>
          <w:szCs w:val="24"/>
        </w:rPr>
      </w:pPr>
      <w:r w:rsidRPr="009C6D55">
        <w:rPr>
          <w:rFonts w:ascii="Tahoma" w:hAnsi="Tahoma" w:cs="Tahoma"/>
          <w:color w:val="4F81BD" w:themeColor="accent1"/>
          <w:sz w:val="24"/>
          <w:szCs w:val="24"/>
        </w:rPr>
        <w:t>Education Facilities</w:t>
      </w:r>
    </w:p>
    <w:p w:rsidR="00175CA5" w:rsidRPr="009C6D55" w:rsidRDefault="00175CA5" w:rsidP="009C6D55">
      <w:pPr>
        <w:pStyle w:val="BodyText2"/>
        <w:spacing w:line="240" w:lineRule="auto"/>
        <w:jc w:val="both"/>
        <w:rPr>
          <w:rFonts w:ascii="Tahoma" w:hAnsi="Tahoma" w:cs="Tahoma"/>
          <w:b/>
        </w:rPr>
      </w:pPr>
      <w:r w:rsidRPr="009C6D55">
        <w:rPr>
          <w:rFonts w:ascii="Tahoma" w:hAnsi="Tahoma" w:cs="Tahoma"/>
        </w:rPr>
        <w:t xml:space="preserve">Both hospitals have extensive facilities for educational support.  The MacDonald Education Centre </w:t>
      </w:r>
      <w:r w:rsidR="00684020">
        <w:rPr>
          <w:rFonts w:ascii="Tahoma" w:hAnsi="Tahoma" w:cs="Tahoma"/>
        </w:rPr>
        <w:t>on the Ayr site</w:t>
      </w:r>
      <w:r w:rsidRPr="009C6D55">
        <w:rPr>
          <w:rFonts w:ascii="Tahoma" w:hAnsi="Tahoma" w:cs="Tahoma"/>
        </w:rPr>
        <w:t xml:space="preserve"> and the Alexander Fleming Centre at </w:t>
      </w:r>
      <w:r w:rsidR="00684020">
        <w:rPr>
          <w:rFonts w:ascii="Tahoma" w:hAnsi="Tahoma" w:cs="Tahoma"/>
        </w:rPr>
        <w:t xml:space="preserve">University Hospital </w:t>
      </w:r>
      <w:r w:rsidRPr="009C6D55">
        <w:rPr>
          <w:rFonts w:ascii="Tahoma" w:hAnsi="Tahoma" w:cs="Tahoma"/>
        </w:rPr>
        <w:t xml:space="preserve">have an auditorium, tutorial rooms and up-to-date audio-visual facilities. </w:t>
      </w:r>
    </w:p>
    <w:p w:rsidR="00175CA5" w:rsidRPr="009C6D55" w:rsidRDefault="00175CA5" w:rsidP="00071D8A">
      <w:pPr>
        <w:jc w:val="both"/>
        <w:rPr>
          <w:rFonts w:ascii="Tahoma" w:hAnsi="Tahoma" w:cs="Tahoma"/>
        </w:rPr>
      </w:pPr>
    </w:p>
    <w:p w:rsidR="00175CA5" w:rsidRPr="009C6D55" w:rsidRDefault="00175CA5" w:rsidP="00071D8A">
      <w:pPr>
        <w:rPr>
          <w:rFonts w:ascii="Tahoma" w:hAnsi="Tahoma" w:cs="Tahoma"/>
        </w:rPr>
      </w:pPr>
      <w:r w:rsidRPr="009C6D55">
        <w:rPr>
          <w:rFonts w:ascii="Tahoma" w:hAnsi="Tahoma" w:cs="Tahoma"/>
        </w:rPr>
        <w:t>Both Education Centres house well stocked libraries which include good IT facilities offering access to Medline and the Internet.</w:t>
      </w:r>
    </w:p>
    <w:p w:rsidR="00863360" w:rsidRPr="009C6D55" w:rsidRDefault="00863360">
      <w:pPr>
        <w:rPr>
          <w:rFonts w:ascii="Tahoma" w:hAnsi="Tahoma" w:cs="Tahoma"/>
        </w:rPr>
      </w:pPr>
    </w:p>
    <w:p w:rsidR="00863360" w:rsidRPr="009C6D55" w:rsidRDefault="00863360">
      <w:pPr>
        <w:rPr>
          <w:rFonts w:ascii="Tahoma" w:hAnsi="Tahoma" w:cs="Tahoma"/>
        </w:rPr>
      </w:pPr>
    </w:p>
    <w:p w:rsidR="00863360" w:rsidRDefault="00863360" w:rsidP="00863360">
      <w:pPr>
        <w:jc w:val="both"/>
        <w:rPr>
          <w:rFonts w:ascii="Tahoma" w:hAnsi="Tahoma" w:cs="Tahoma"/>
          <w:b/>
          <w:color w:val="4F81BD" w:themeColor="accent1"/>
        </w:rPr>
      </w:pPr>
      <w:r w:rsidRPr="009C6D55">
        <w:rPr>
          <w:rFonts w:ascii="Tahoma" w:hAnsi="Tahoma" w:cs="Tahoma"/>
          <w:b/>
          <w:color w:val="4F81BD" w:themeColor="accent1"/>
        </w:rPr>
        <w:t xml:space="preserve">Medical Staff Resources </w:t>
      </w:r>
    </w:p>
    <w:p w:rsidR="00424327" w:rsidRPr="009C6D55" w:rsidRDefault="00424327" w:rsidP="00863360">
      <w:pPr>
        <w:jc w:val="both"/>
        <w:rPr>
          <w:rFonts w:ascii="Tahoma" w:hAnsi="Tahoma" w:cs="Tahoma"/>
          <w:b/>
          <w:color w:val="4F81BD" w:themeColor="accent1"/>
        </w:rPr>
      </w:pPr>
    </w:p>
    <w:p w:rsidR="00863360" w:rsidRPr="00E6060A" w:rsidRDefault="00863360" w:rsidP="00863360">
      <w:pPr>
        <w:jc w:val="both"/>
        <w:rPr>
          <w:rFonts w:ascii="Tahoma" w:hAnsi="Tahoma" w:cs="Tahoma"/>
        </w:rPr>
      </w:pPr>
    </w:p>
    <w:p w:rsidR="00F14593" w:rsidRDefault="00863360" w:rsidP="00863360">
      <w:pPr>
        <w:jc w:val="both"/>
        <w:rPr>
          <w:rFonts w:ascii="Tahoma" w:hAnsi="Tahoma" w:cs="Tahoma"/>
        </w:rPr>
      </w:pPr>
      <w:r w:rsidRPr="00424327">
        <w:rPr>
          <w:rFonts w:ascii="Tahoma" w:hAnsi="Tahoma" w:cs="Tahoma"/>
        </w:rPr>
        <w:t>The staffing of the Head &amp; Neck Directorate is as follows:</w:t>
      </w:r>
    </w:p>
    <w:p w:rsidR="00424327" w:rsidRPr="00E6060A" w:rsidRDefault="00424327" w:rsidP="00863360">
      <w:pPr>
        <w:jc w:val="both"/>
        <w:rPr>
          <w:rFonts w:ascii="Tahoma" w:hAnsi="Tahoma" w:cs="Tahoma"/>
        </w:rPr>
      </w:pPr>
    </w:p>
    <w:p w:rsidR="00863360" w:rsidRPr="00424327" w:rsidRDefault="00863360" w:rsidP="00863360">
      <w:pPr>
        <w:jc w:val="both"/>
        <w:rPr>
          <w:rFonts w:ascii="Tahoma" w:hAnsi="Tahoma" w:cs="Tahoma"/>
          <w:b/>
        </w:rPr>
      </w:pPr>
      <w:r w:rsidRPr="00424327">
        <w:rPr>
          <w:rFonts w:ascii="Tahoma" w:hAnsi="Tahoma" w:cs="Tahoma"/>
          <w:b/>
        </w:rPr>
        <w:tab/>
      </w:r>
    </w:p>
    <w:tbl>
      <w:tblPr>
        <w:tblW w:w="10110" w:type="dxa"/>
        <w:tblLayout w:type="fixed"/>
        <w:tblCellMar>
          <w:left w:w="30" w:type="dxa"/>
          <w:right w:w="30" w:type="dxa"/>
        </w:tblCellMar>
        <w:tblLook w:val="0000" w:firstRow="0" w:lastRow="0" w:firstColumn="0" w:lastColumn="0" w:noHBand="0" w:noVBand="0"/>
      </w:tblPr>
      <w:tblGrid>
        <w:gridCol w:w="2537"/>
        <w:gridCol w:w="1559"/>
        <w:gridCol w:w="6014"/>
      </w:tblGrid>
      <w:tr w:rsidR="00F14593" w:rsidRPr="00424327" w:rsidTr="00FA6C13">
        <w:trPr>
          <w:trHeight w:val="250"/>
        </w:trPr>
        <w:tc>
          <w:tcPr>
            <w:tcW w:w="2537" w:type="dxa"/>
            <w:tcBorders>
              <w:top w:val="single" w:sz="12" w:space="0" w:color="auto"/>
              <w:left w:val="single" w:sz="12" w:space="0" w:color="auto"/>
              <w:bottom w:val="single" w:sz="12" w:space="0" w:color="auto"/>
              <w:right w:val="single" w:sz="4" w:space="0" w:color="auto"/>
            </w:tcBorders>
          </w:tcPr>
          <w:p w:rsidR="00F14593" w:rsidRPr="00424327" w:rsidRDefault="00F14593" w:rsidP="00FA6C13">
            <w:pPr>
              <w:jc w:val="both"/>
              <w:rPr>
                <w:rFonts w:ascii="Tahoma" w:eastAsia="Times New Roman" w:hAnsi="Tahoma" w:cs="Tahoma"/>
                <w:b/>
                <w:snapToGrid w:val="0"/>
              </w:rPr>
            </w:pPr>
            <w:r w:rsidRPr="00424327">
              <w:rPr>
                <w:rFonts w:ascii="Tahoma" w:eastAsia="Times New Roman" w:hAnsi="Tahoma" w:cs="Tahoma"/>
                <w:b/>
                <w:snapToGrid w:val="0"/>
              </w:rPr>
              <w:t>Consultant Staff</w:t>
            </w:r>
          </w:p>
        </w:tc>
        <w:tc>
          <w:tcPr>
            <w:tcW w:w="1559" w:type="dxa"/>
            <w:tcBorders>
              <w:top w:val="single" w:sz="12" w:space="0" w:color="auto"/>
              <w:left w:val="nil"/>
              <w:bottom w:val="single" w:sz="12" w:space="0" w:color="auto"/>
              <w:right w:val="single" w:sz="4" w:space="0" w:color="auto"/>
            </w:tcBorders>
          </w:tcPr>
          <w:p w:rsidR="00F14593" w:rsidRPr="00424327" w:rsidRDefault="00F14593" w:rsidP="00FA6C13">
            <w:pPr>
              <w:jc w:val="both"/>
              <w:rPr>
                <w:rFonts w:ascii="Tahoma" w:eastAsia="Times New Roman" w:hAnsi="Tahoma" w:cs="Tahoma"/>
                <w:b/>
                <w:snapToGrid w:val="0"/>
              </w:rPr>
            </w:pPr>
            <w:r w:rsidRPr="00424327">
              <w:rPr>
                <w:rFonts w:ascii="Tahoma" w:eastAsia="Times New Roman" w:hAnsi="Tahoma" w:cs="Tahoma"/>
                <w:b/>
                <w:snapToGrid w:val="0"/>
              </w:rPr>
              <w:t>Base</w:t>
            </w:r>
          </w:p>
        </w:tc>
        <w:tc>
          <w:tcPr>
            <w:tcW w:w="6014" w:type="dxa"/>
            <w:tcBorders>
              <w:top w:val="single" w:sz="12" w:space="0" w:color="auto"/>
              <w:left w:val="nil"/>
              <w:bottom w:val="single" w:sz="12" w:space="0" w:color="auto"/>
              <w:right w:val="single" w:sz="12" w:space="0" w:color="auto"/>
            </w:tcBorders>
          </w:tcPr>
          <w:p w:rsidR="00F14593" w:rsidRPr="00424327" w:rsidRDefault="00F14593" w:rsidP="00FA6C13">
            <w:pPr>
              <w:jc w:val="both"/>
              <w:rPr>
                <w:rFonts w:ascii="Tahoma" w:eastAsia="Times New Roman" w:hAnsi="Tahoma" w:cs="Tahoma"/>
                <w:b/>
                <w:snapToGrid w:val="0"/>
              </w:rPr>
            </w:pPr>
            <w:r w:rsidRPr="00424327">
              <w:rPr>
                <w:rFonts w:ascii="Tahoma" w:eastAsia="Times New Roman" w:hAnsi="Tahoma" w:cs="Tahoma"/>
                <w:b/>
                <w:snapToGrid w:val="0"/>
              </w:rPr>
              <w:t>Specialist Interest</w:t>
            </w:r>
          </w:p>
        </w:tc>
      </w:tr>
      <w:tr w:rsidR="00EB3D0A" w:rsidRPr="00424327" w:rsidTr="00140BE5">
        <w:trPr>
          <w:trHeight w:val="250"/>
        </w:trPr>
        <w:tc>
          <w:tcPr>
            <w:tcW w:w="2537" w:type="dxa"/>
            <w:tcBorders>
              <w:top w:val="single" w:sz="12" w:space="0" w:color="auto"/>
              <w:left w:val="single" w:sz="12" w:space="0" w:color="auto"/>
              <w:bottom w:val="single" w:sz="12" w:space="0" w:color="auto"/>
              <w:right w:val="single" w:sz="4" w:space="0" w:color="auto"/>
            </w:tcBorders>
          </w:tcPr>
          <w:p w:rsidR="00EB3D0A" w:rsidRPr="00E6060A" w:rsidRDefault="00EB3D0A" w:rsidP="00140BE5">
            <w:pPr>
              <w:jc w:val="both"/>
              <w:rPr>
                <w:rFonts w:ascii="Tahoma" w:eastAsia="Times New Roman" w:hAnsi="Tahoma" w:cs="Tahoma"/>
                <w:snapToGrid w:val="0"/>
              </w:rPr>
            </w:pPr>
            <w:r w:rsidRPr="00E6060A">
              <w:rPr>
                <w:rFonts w:ascii="Tahoma" w:eastAsia="Times New Roman" w:hAnsi="Tahoma" w:cs="Tahoma"/>
                <w:snapToGrid w:val="0"/>
              </w:rPr>
              <w:t>M</w:t>
            </w:r>
            <w:r>
              <w:rPr>
                <w:rFonts w:ascii="Tahoma" w:eastAsia="Times New Roman" w:hAnsi="Tahoma" w:cs="Tahoma"/>
                <w:snapToGrid w:val="0"/>
              </w:rPr>
              <w:t>is</w:t>
            </w:r>
            <w:r w:rsidRPr="00E6060A">
              <w:rPr>
                <w:rFonts w:ascii="Tahoma" w:eastAsia="Times New Roman" w:hAnsi="Tahoma" w:cs="Tahoma"/>
                <w:snapToGrid w:val="0"/>
              </w:rPr>
              <w:t>s Deborah Boyd</w:t>
            </w:r>
          </w:p>
        </w:tc>
        <w:tc>
          <w:tcPr>
            <w:tcW w:w="1559" w:type="dxa"/>
            <w:tcBorders>
              <w:top w:val="single" w:sz="12" w:space="0" w:color="auto"/>
              <w:left w:val="nil"/>
              <w:bottom w:val="single" w:sz="12" w:space="0" w:color="auto"/>
              <w:right w:val="single" w:sz="4" w:space="0" w:color="auto"/>
            </w:tcBorders>
          </w:tcPr>
          <w:p w:rsidR="00EB3D0A" w:rsidRPr="00424327" w:rsidRDefault="00EB3D0A" w:rsidP="00140BE5">
            <w:pPr>
              <w:jc w:val="both"/>
              <w:rPr>
                <w:rFonts w:ascii="Tahoma" w:eastAsia="Times New Roman" w:hAnsi="Tahoma" w:cs="Tahoma"/>
                <w:snapToGrid w:val="0"/>
              </w:rPr>
            </w:pPr>
            <w:r w:rsidRPr="00424327">
              <w:rPr>
                <w:rFonts w:ascii="Tahoma" w:eastAsia="Times New Roman" w:hAnsi="Tahoma" w:cs="Tahoma"/>
                <w:snapToGrid w:val="0"/>
              </w:rPr>
              <w:t>Crosshouse</w:t>
            </w:r>
          </w:p>
        </w:tc>
        <w:tc>
          <w:tcPr>
            <w:tcW w:w="6014" w:type="dxa"/>
            <w:tcBorders>
              <w:top w:val="single" w:sz="12" w:space="0" w:color="auto"/>
              <w:left w:val="nil"/>
              <w:bottom w:val="single" w:sz="12" w:space="0" w:color="auto"/>
              <w:right w:val="single" w:sz="12" w:space="0" w:color="auto"/>
            </w:tcBorders>
          </w:tcPr>
          <w:p w:rsidR="00EB3D0A" w:rsidRPr="00424327" w:rsidRDefault="00EB3D0A" w:rsidP="00140BE5">
            <w:pPr>
              <w:rPr>
                <w:rFonts w:ascii="Tahoma" w:eastAsia="Times New Roman" w:hAnsi="Tahoma" w:cs="Tahoma"/>
                <w:snapToGrid w:val="0"/>
              </w:rPr>
            </w:pPr>
            <w:r w:rsidRPr="00424327">
              <w:rPr>
                <w:rFonts w:ascii="Tahoma" w:eastAsia="Times New Roman" w:hAnsi="Tahoma" w:cs="Tahoma"/>
                <w:snapToGrid w:val="0"/>
              </w:rPr>
              <w:t>Oral and Maxillofacial /Orthognathic/Facial Deformity/ Trauma; Clinical Director for Head</w:t>
            </w:r>
            <w:r>
              <w:rPr>
                <w:rFonts w:ascii="Tahoma" w:eastAsia="Times New Roman" w:hAnsi="Tahoma" w:cs="Tahoma"/>
                <w:snapToGrid w:val="0"/>
              </w:rPr>
              <w:t xml:space="preserve"> and</w:t>
            </w:r>
            <w:r w:rsidRPr="00424327">
              <w:rPr>
                <w:rFonts w:ascii="Tahoma" w:eastAsia="Times New Roman" w:hAnsi="Tahoma" w:cs="Tahoma"/>
                <w:snapToGrid w:val="0"/>
              </w:rPr>
              <w:t xml:space="preserve"> Neck</w:t>
            </w:r>
            <w:r>
              <w:rPr>
                <w:rFonts w:ascii="Tahoma" w:eastAsia="Times New Roman" w:hAnsi="Tahoma" w:cs="Tahoma"/>
                <w:snapToGrid w:val="0"/>
              </w:rPr>
              <w:t xml:space="preserve"> and Dermatology</w:t>
            </w:r>
          </w:p>
        </w:tc>
      </w:tr>
      <w:tr w:rsidR="00F14593" w:rsidRPr="00424327" w:rsidTr="00FA6C13">
        <w:trPr>
          <w:trHeight w:val="250"/>
        </w:trPr>
        <w:tc>
          <w:tcPr>
            <w:tcW w:w="2537" w:type="dxa"/>
            <w:tcBorders>
              <w:top w:val="single" w:sz="12" w:space="0" w:color="auto"/>
              <w:left w:val="single" w:sz="12" w:space="0" w:color="auto"/>
              <w:bottom w:val="single" w:sz="12" w:space="0" w:color="auto"/>
              <w:right w:val="single" w:sz="4" w:space="0" w:color="auto"/>
            </w:tcBorders>
          </w:tcPr>
          <w:p w:rsidR="00F14593" w:rsidRPr="00E6060A" w:rsidRDefault="00F14593" w:rsidP="00FA6C13">
            <w:pPr>
              <w:jc w:val="both"/>
              <w:rPr>
                <w:rFonts w:ascii="Tahoma" w:eastAsia="Times New Roman" w:hAnsi="Tahoma" w:cs="Tahoma"/>
                <w:snapToGrid w:val="0"/>
              </w:rPr>
            </w:pPr>
            <w:r w:rsidRPr="00E6060A">
              <w:rPr>
                <w:rFonts w:ascii="Tahoma" w:eastAsia="Times New Roman" w:hAnsi="Tahoma" w:cs="Tahoma"/>
                <w:snapToGrid w:val="0"/>
              </w:rPr>
              <w:t>Mr Roger Currie</w:t>
            </w:r>
          </w:p>
        </w:tc>
        <w:tc>
          <w:tcPr>
            <w:tcW w:w="1559" w:type="dxa"/>
            <w:tcBorders>
              <w:top w:val="single" w:sz="12" w:space="0" w:color="auto"/>
              <w:left w:val="nil"/>
              <w:bottom w:val="single" w:sz="12" w:space="0" w:color="auto"/>
              <w:right w:val="single" w:sz="4" w:space="0" w:color="auto"/>
            </w:tcBorders>
          </w:tcPr>
          <w:p w:rsidR="00F14593" w:rsidRPr="00424327" w:rsidRDefault="00F14593" w:rsidP="00FA6C13">
            <w:pPr>
              <w:jc w:val="both"/>
              <w:rPr>
                <w:rFonts w:ascii="Tahoma" w:eastAsia="Times New Roman" w:hAnsi="Tahoma" w:cs="Tahoma"/>
                <w:snapToGrid w:val="0"/>
              </w:rPr>
            </w:pPr>
            <w:r w:rsidRPr="00424327">
              <w:rPr>
                <w:rFonts w:ascii="Tahoma" w:eastAsia="Times New Roman" w:hAnsi="Tahoma" w:cs="Tahoma"/>
                <w:snapToGrid w:val="0"/>
              </w:rPr>
              <w:t>Crosshouse</w:t>
            </w:r>
          </w:p>
        </w:tc>
        <w:tc>
          <w:tcPr>
            <w:tcW w:w="6014" w:type="dxa"/>
            <w:tcBorders>
              <w:top w:val="single" w:sz="12" w:space="0" w:color="auto"/>
              <w:left w:val="nil"/>
              <w:bottom w:val="single" w:sz="12" w:space="0" w:color="auto"/>
              <w:right w:val="single" w:sz="12" w:space="0" w:color="auto"/>
            </w:tcBorders>
          </w:tcPr>
          <w:p w:rsidR="00F14593" w:rsidRPr="00424327" w:rsidRDefault="00F14593" w:rsidP="009C6D55">
            <w:pPr>
              <w:rPr>
                <w:rFonts w:ascii="Tahoma" w:eastAsia="Times New Roman" w:hAnsi="Tahoma" w:cs="Tahoma"/>
                <w:snapToGrid w:val="0"/>
              </w:rPr>
            </w:pPr>
            <w:r w:rsidRPr="00424327">
              <w:rPr>
                <w:rFonts w:ascii="Tahoma" w:eastAsia="Times New Roman" w:hAnsi="Tahoma" w:cs="Tahoma"/>
                <w:snapToGrid w:val="0"/>
              </w:rPr>
              <w:t>Oral and Maxillofacial /Skin Cancer/Associate Medical Director, Surgery</w:t>
            </w:r>
          </w:p>
          <w:p w:rsidR="00F14593" w:rsidRPr="00424327" w:rsidRDefault="00F14593" w:rsidP="009C6D55">
            <w:pPr>
              <w:rPr>
                <w:rFonts w:ascii="Tahoma" w:eastAsia="Times New Roman" w:hAnsi="Tahoma" w:cs="Tahoma"/>
                <w:snapToGrid w:val="0"/>
              </w:rPr>
            </w:pPr>
          </w:p>
        </w:tc>
      </w:tr>
      <w:tr w:rsidR="00F14593" w:rsidRPr="00424327" w:rsidTr="00FA6C13">
        <w:trPr>
          <w:trHeight w:val="250"/>
        </w:trPr>
        <w:tc>
          <w:tcPr>
            <w:tcW w:w="2537" w:type="dxa"/>
            <w:tcBorders>
              <w:top w:val="single" w:sz="12" w:space="0" w:color="auto"/>
              <w:left w:val="single" w:sz="12" w:space="0" w:color="auto"/>
              <w:bottom w:val="single" w:sz="12" w:space="0" w:color="auto"/>
              <w:right w:val="single" w:sz="4" w:space="0" w:color="auto"/>
            </w:tcBorders>
          </w:tcPr>
          <w:p w:rsidR="00F14593" w:rsidRPr="00E6060A" w:rsidRDefault="00F14593" w:rsidP="00FA6C13">
            <w:pPr>
              <w:jc w:val="both"/>
              <w:rPr>
                <w:rFonts w:ascii="Tahoma" w:eastAsia="Times New Roman" w:hAnsi="Tahoma" w:cs="Tahoma"/>
                <w:snapToGrid w:val="0"/>
              </w:rPr>
            </w:pPr>
            <w:r w:rsidRPr="00E6060A">
              <w:rPr>
                <w:rFonts w:ascii="Tahoma" w:eastAsia="Times New Roman" w:hAnsi="Tahoma" w:cs="Tahoma"/>
                <w:snapToGrid w:val="0"/>
              </w:rPr>
              <w:t>Mr Ewen Thomson</w:t>
            </w:r>
          </w:p>
        </w:tc>
        <w:tc>
          <w:tcPr>
            <w:tcW w:w="1559" w:type="dxa"/>
            <w:tcBorders>
              <w:top w:val="single" w:sz="12" w:space="0" w:color="auto"/>
              <w:left w:val="nil"/>
              <w:bottom w:val="single" w:sz="12" w:space="0" w:color="auto"/>
              <w:right w:val="single" w:sz="4" w:space="0" w:color="auto"/>
            </w:tcBorders>
          </w:tcPr>
          <w:p w:rsidR="00F14593" w:rsidRPr="00424327" w:rsidRDefault="00F14593" w:rsidP="00FA6C13">
            <w:pPr>
              <w:jc w:val="both"/>
              <w:rPr>
                <w:rFonts w:ascii="Tahoma" w:eastAsia="Times New Roman" w:hAnsi="Tahoma" w:cs="Tahoma"/>
                <w:snapToGrid w:val="0"/>
              </w:rPr>
            </w:pPr>
            <w:r w:rsidRPr="00424327">
              <w:rPr>
                <w:rFonts w:ascii="Tahoma" w:eastAsia="Times New Roman" w:hAnsi="Tahoma" w:cs="Tahoma"/>
                <w:snapToGrid w:val="0"/>
              </w:rPr>
              <w:t>Crosshouse</w:t>
            </w:r>
          </w:p>
        </w:tc>
        <w:tc>
          <w:tcPr>
            <w:tcW w:w="6014" w:type="dxa"/>
            <w:tcBorders>
              <w:top w:val="single" w:sz="12" w:space="0" w:color="auto"/>
              <w:left w:val="nil"/>
              <w:bottom w:val="single" w:sz="12" w:space="0" w:color="auto"/>
              <w:right w:val="single" w:sz="12" w:space="0" w:color="auto"/>
            </w:tcBorders>
          </w:tcPr>
          <w:p w:rsidR="00F14593" w:rsidRPr="00424327" w:rsidRDefault="00F14593" w:rsidP="009C6D55">
            <w:pPr>
              <w:rPr>
                <w:rFonts w:ascii="Tahoma" w:eastAsia="Times New Roman" w:hAnsi="Tahoma" w:cs="Tahoma"/>
                <w:snapToGrid w:val="0"/>
              </w:rPr>
            </w:pPr>
            <w:r w:rsidRPr="00424327">
              <w:rPr>
                <w:rFonts w:ascii="Tahoma" w:eastAsia="Times New Roman" w:hAnsi="Tahoma" w:cs="Tahoma"/>
                <w:snapToGrid w:val="0"/>
              </w:rPr>
              <w:t>Oral and Maxillofacial /Head and Neck  Oncology</w:t>
            </w:r>
          </w:p>
          <w:p w:rsidR="00F14593" w:rsidRPr="00424327" w:rsidRDefault="00F14593" w:rsidP="009C6D55">
            <w:pPr>
              <w:rPr>
                <w:rFonts w:ascii="Tahoma" w:eastAsia="Times New Roman" w:hAnsi="Tahoma" w:cs="Tahoma"/>
                <w:snapToGrid w:val="0"/>
              </w:rPr>
            </w:pPr>
          </w:p>
        </w:tc>
      </w:tr>
      <w:tr w:rsidR="00F14593" w:rsidRPr="00424327" w:rsidTr="00FA6C13">
        <w:trPr>
          <w:trHeight w:val="250"/>
        </w:trPr>
        <w:tc>
          <w:tcPr>
            <w:tcW w:w="2537" w:type="dxa"/>
            <w:tcBorders>
              <w:top w:val="single" w:sz="12" w:space="0" w:color="auto"/>
              <w:left w:val="single" w:sz="12" w:space="0" w:color="auto"/>
              <w:bottom w:val="single" w:sz="12" w:space="0" w:color="auto"/>
              <w:right w:val="single" w:sz="4" w:space="0" w:color="auto"/>
            </w:tcBorders>
          </w:tcPr>
          <w:p w:rsidR="00F14593" w:rsidRPr="00424327" w:rsidRDefault="00C06275" w:rsidP="00684020">
            <w:pPr>
              <w:jc w:val="both"/>
              <w:rPr>
                <w:rFonts w:ascii="Tahoma" w:eastAsia="Times New Roman" w:hAnsi="Tahoma" w:cs="Tahoma"/>
                <w:snapToGrid w:val="0"/>
              </w:rPr>
            </w:pPr>
            <w:r>
              <w:rPr>
                <w:rFonts w:ascii="Tahoma" w:eastAsia="Times New Roman" w:hAnsi="Tahoma" w:cs="Tahoma"/>
                <w:snapToGrid w:val="0"/>
              </w:rPr>
              <w:t>Miss Mhairi Little</w:t>
            </w:r>
          </w:p>
        </w:tc>
        <w:tc>
          <w:tcPr>
            <w:tcW w:w="1559" w:type="dxa"/>
            <w:tcBorders>
              <w:top w:val="single" w:sz="12" w:space="0" w:color="auto"/>
              <w:left w:val="nil"/>
              <w:bottom w:val="single" w:sz="12" w:space="0" w:color="auto"/>
              <w:right w:val="single" w:sz="4" w:space="0" w:color="auto"/>
            </w:tcBorders>
          </w:tcPr>
          <w:p w:rsidR="00F14593" w:rsidRPr="00424327" w:rsidRDefault="00F14593" w:rsidP="00FA6C13">
            <w:pPr>
              <w:jc w:val="both"/>
              <w:rPr>
                <w:rFonts w:ascii="Tahoma" w:eastAsia="Times New Roman" w:hAnsi="Tahoma" w:cs="Tahoma"/>
                <w:snapToGrid w:val="0"/>
              </w:rPr>
            </w:pPr>
            <w:r w:rsidRPr="00424327">
              <w:rPr>
                <w:rFonts w:ascii="Tahoma" w:eastAsia="Times New Roman" w:hAnsi="Tahoma" w:cs="Tahoma"/>
                <w:snapToGrid w:val="0"/>
              </w:rPr>
              <w:t>Crosshouse</w:t>
            </w:r>
          </w:p>
        </w:tc>
        <w:tc>
          <w:tcPr>
            <w:tcW w:w="6014" w:type="dxa"/>
            <w:tcBorders>
              <w:top w:val="single" w:sz="12" w:space="0" w:color="auto"/>
              <w:left w:val="nil"/>
              <w:bottom w:val="single" w:sz="12" w:space="0" w:color="auto"/>
              <w:right w:val="single" w:sz="12" w:space="0" w:color="auto"/>
            </w:tcBorders>
          </w:tcPr>
          <w:p w:rsidR="00F14593" w:rsidRPr="00424327" w:rsidRDefault="00F14593" w:rsidP="009C6D55">
            <w:pPr>
              <w:rPr>
                <w:rFonts w:ascii="Tahoma" w:eastAsia="Times New Roman" w:hAnsi="Tahoma" w:cs="Tahoma"/>
                <w:snapToGrid w:val="0"/>
              </w:rPr>
            </w:pPr>
            <w:r w:rsidRPr="00424327">
              <w:rPr>
                <w:rFonts w:ascii="Tahoma" w:eastAsia="Times New Roman" w:hAnsi="Tahoma" w:cs="Tahoma"/>
                <w:snapToGrid w:val="0"/>
              </w:rPr>
              <w:t>Oral and Maxillofacial /Orthognathic/Facial Deformity/Trauma</w:t>
            </w:r>
          </w:p>
        </w:tc>
      </w:tr>
      <w:tr w:rsidR="00F14593" w:rsidRPr="00424327" w:rsidTr="009C6D55">
        <w:trPr>
          <w:trHeight w:val="250"/>
        </w:trPr>
        <w:tc>
          <w:tcPr>
            <w:tcW w:w="1011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14593" w:rsidRPr="00E6060A" w:rsidRDefault="00F14593" w:rsidP="009C6D55">
            <w:pPr>
              <w:rPr>
                <w:rFonts w:ascii="Tahoma" w:eastAsia="Times New Roman" w:hAnsi="Tahoma" w:cs="Tahoma"/>
                <w:snapToGrid w:val="0"/>
              </w:rPr>
            </w:pPr>
          </w:p>
        </w:tc>
      </w:tr>
      <w:tr w:rsidR="00F14593" w:rsidRPr="00424327" w:rsidTr="00F14593">
        <w:trPr>
          <w:trHeight w:val="250"/>
        </w:trPr>
        <w:tc>
          <w:tcPr>
            <w:tcW w:w="2537" w:type="dxa"/>
            <w:tcBorders>
              <w:top w:val="single" w:sz="12" w:space="0" w:color="auto"/>
              <w:left w:val="single" w:sz="12" w:space="0" w:color="auto"/>
              <w:bottom w:val="single" w:sz="12" w:space="0" w:color="auto"/>
              <w:right w:val="single" w:sz="4" w:space="0" w:color="auto"/>
            </w:tcBorders>
          </w:tcPr>
          <w:p w:rsidR="00F14593" w:rsidRPr="00E6060A" w:rsidRDefault="00F14593" w:rsidP="00F14593">
            <w:pPr>
              <w:jc w:val="both"/>
              <w:rPr>
                <w:rFonts w:ascii="Tahoma" w:eastAsia="Times New Roman" w:hAnsi="Tahoma" w:cs="Tahoma"/>
                <w:snapToGrid w:val="0"/>
              </w:rPr>
            </w:pPr>
            <w:r w:rsidRPr="00E6060A">
              <w:rPr>
                <w:rFonts w:ascii="Tahoma" w:eastAsia="Times New Roman" w:hAnsi="Tahoma" w:cs="Tahoma"/>
                <w:snapToGrid w:val="0"/>
              </w:rPr>
              <w:t>Ms Lorna Langstaff</w:t>
            </w:r>
          </w:p>
        </w:tc>
        <w:tc>
          <w:tcPr>
            <w:tcW w:w="1559" w:type="dxa"/>
            <w:tcBorders>
              <w:top w:val="single" w:sz="12" w:space="0" w:color="auto"/>
              <w:left w:val="nil"/>
              <w:bottom w:val="single" w:sz="4" w:space="0" w:color="auto"/>
              <w:right w:val="single" w:sz="4" w:space="0" w:color="auto"/>
            </w:tcBorders>
          </w:tcPr>
          <w:p w:rsidR="00F14593" w:rsidRPr="00424327" w:rsidRDefault="00F14593" w:rsidP="00F14593">
            <w:pPr>
              <w:jc w:val="both"/>
              <w:rPr>
                <w:rFonts w:ascii="Tahoma" w:eastAsia="Times New Roman" w:hAnsi="Tahoma" w:cs="Tahoma"/>
                <w:snapToGrid w:val="0"/>
              </w:rPr>
            </w:pPr>
            <w:r w:rsidRPr="00424327">
              <w:rPr>
                <w:rFonts w:ascii="Tahoma" w:eastAsia="Times New Roman" w:hAnsi="Tahoma" w:cs="Tahoma"/>
                <w:snapToGrid w:val="0"/>
              </w:rPr>
              <w:t>Crosshouse</w:t>
            </w:r>
          </w:p>
        </w:tc>
        <w:tc>
          <w:tcPr>
            <w:tcW w:w="6014" w:type="dxa"/>
            <w:tcBorders>
              <w:top w:val="single" w:sz="12" w:space="0" w:color="auto"/>
              <w:left w:val="nil"/>
              <w:bottom w:val="single" w:sz="12" w:space="0" w:color="auto"/>
              <w:right w:val="single" w:sz="12" w:space="0" w:color="auto"/>
            </w:tcBorders>
          </w:tcPr>
          <w:p w:rsidR="00F14593" w:rsidRPr="00424327" w:rsidRDefault="00F14593" w:rsidP="009C6D55">
            <w:pPr>
              <w:rPr>
                <w:rFonts w:ascii="Tahoma" w:eastAsia="Times New Roman" w:hAnsi="Tahoma" w:cs="Tahoma"/>
                <w:snapToGrid w:val="0"/>
              </w:rPr>
            </w:pPr>
            <w:r w:rsidRPr="00424327">
              <w:rPr>
                <w:rFonts w:ascii="Tahoma" w:eastAsia="Times New Roman" w:hAnsi="Tahoma" w:cs="Tahoma"/>
                <w:snapToGrid w:val="0"/>
              </w:rPr>
              <w:t>General ENT/Head &amp; Neck Oncology/ Clinical Lead ENT</w:t>
            </w:r>
          </w:p>
        </w:tc>
      </w:tr>
      <w:tr w:rsidR="00F14593" w:rsidRPr="00424327" w:rsidTr="00F14593">
        <w:trPr>
          <w:trHeight w:val="250"/>
        </w:trPr>
        <w:tc>
          <w:tcPr>
            <w:tcW w:w="2537" w:type="dxa"/>
            <w:tcBorders>
              <w:top w:val="single" w:sz="12" w:space="0" w:color="auto"/>
              <w:left w:val="single" w:sz="12" w:space="0" w:color="auto"/>
              <w:bottom w:val="single" w:sz="12" w:space="0" w:color="auto"/>
              <w:right w:val="single" w:sz="4" w:space="0" w:color="auto"/>
            </w:tcBorders>
          </w:tcPr>
          <w:p w:rsidR="00F14593" w:rsidRPr="00E6060A" w:rsidRDefault="00F14593" w:rsidP="00F14593">
            <w:pPr>
              <w:jc w:val="both"/>
              <w:rPr>
                <w:rFonts w:ascii="Tahoma" w:eastAsia="Times New Roman" w:hAnsi="Tahoma" w:cs="Tahoma"/>
                <w:snapToGrid w:val="0"/>
              </w:rPr>
            </w:pPr>
            <w:r w:rsidRPr="00E6060A">
              <w:rPr>
                <w:rFonts w:ascii="Tahoma" w:eastAsia="Times New Roman" w:hAnsi="Tahoma" w:cs="Tahoma"/>
                <w:snapToGrid w:val="0"/>
              </w:rPr>
              <w:t>Mr Andrew Whymark</w:t>
            </w:r>
          </w:p>
          <w:p w:rsidR="00F14593" w:rsidRPr="00424327" w:rsidRDefault="00F14593" w:rsidP="00F14593">
            <w:pPr>
              <w:jc w:val="both"/>
              <w:rPr>
                <w:rFonts w:ascii="Tahoma" w:eastAsia="Times New Roman" w:hAnsi="Tahoma" w:cs="Tahoma"/>
                <w:snapToGrid w:val="0"/>
              </w:rPr>
            </w:pPr>
          </w:p>
        </w:tc>
        <w:tc>
          <w:tcPr>
            <w:tcW w:w="1559" w:type="dxa"/>
            <w:tcBorders>
              <w:top w:val="single" w:sz="4" w:space="0" w:color="auto"/>
              <w:left w:val="nil"/>
              <w:bottom w:val="single" w:sz="12" w:space="0" w:color="auto"/>
              <w:right w:val="single" w:sz="4" w:space="0" w:color="auto"/>
            </w:tcBorders>
          </w:tcPr>
          <w:p w:rsidR="00F14593" w:rsidRPr="00424327" w:rsidRDefault="00F14593" w:rsidP="00F14593">
            <w:pPr>
              <w:jc w:val="both"/>
              <w:rPr>
                <w:rFonts w:ascii="Tahoma" w:eastAsia="Times New Roman" w:hAnsi="Tahoma" w:cs="Tahoma"/>
                <w:snapToGrid w:val="0"/>
              </w:rPr>
            </w:pPr>
            <w:r w:rsidRPr="00424327">
              <w:rPr>
                <w:rFonts w:ascii="Tahoma" w:eastAsia="Times New Roman" w:hAnsi="Tahoma" w:cs="Tahoma"/>
                <w:snapToGrid w:val="0"/>
              </w:rPr>
              <w:t>Crosshouse</w:t>
            </w:r>
          </w:p>
        </w:tc>
        <w:tc>
          <w:tcPr>
            <w:tcW w:w="6014" w:type="dxa"/>
            <w:tcBorders>
              <w:top w:val="single" w:sz="12" w:space="0" w:color="auto"/>
              <w:left w:val="nil"/>
              <w:bottom w:val="single" w:sz="12" w:space="0" w:color="auto"/>
              <w:right w:val="single" w:sz="12" w:space="0" w:color="auto"/>
            </w:tcBorders>
          </w:tcPr>
          <w:p w:rsidR="00F14593" w:rsidRPr="00424327" w:rsidRDefault="00F14593" w:rsidP="00955973">
            <w:pPr>
              <w:rPr>
                <w:rFonts w:ascii="Tahoma" w:eastAsia="Times New Roman" w:hAnsi="Tahoma" w:cs="Tahoma"/>
                <w:snapToGrid w:val="0"/>
              </w:rPr>
            </w:pPr>
            <w:r w:rsidRPr="00424327">
              <w:rPr>
                <w:rFonts w:ascii="Tahoma" w:eastAsia="Times New Roman" w:hAnsi="Tahoma" w:cs="Tahoma"/>
                <w:snapToGrid w:val="0"/>
              </w:rPr>
              <w:t xml:space="preserve">General ENT/Rhinology/ </w:t>
            </w:r>
            <w:r w:rsidR="00955973">
              <w:rPr>
                <w:rFonts w:ascii="Tahoma" w:eastAsia="Times New Roman" w:hAnsi="Tahoma" w:cs="Tahoma"/>
                <w:snapToGrid w:val="0"/>
              </w:rPr>
              <w:t>Otology</w:t>
            </w:r>
          </w:p>
        </w:tc>
      </w:tr>
      <w:tr w:rsidR="00F14593" w:rsidRPr="00424327" w:rsidTr="00FA6C13">
        <w:trPr>
          <w:trHeight w:val="250"/>
        </w:trPr>
        <w:tc>
          <w:tcPr>
            <w:tcW w:w="2537" w:type="dxa"/>
            <w:tcBorders>
              <w:top w:val="single" w:sz="12" w:space="0" w:color="auto"/>
              <w:left w:val="single" w:sz="12" w:space="0" w:color="auto"/>
              <w:bottom w:val="single" w:sz="12" w:space="0" w:color="auto"/>
              <w:right w:val="single" w:sz="4" w:space="0" w:color="auto"/>
            </w:tcBorders>
          </w:tcPr>
          <w:p w:rsidR="00F14593" w:rsidRPr="00E6060A" w:rsidRDefault="00F14593" w:rsidP="00F14593">
            <w:pPr>
              <w:jc w:val="both"/>
              <w:rPr>
                <w:rFonts w:ascii="Tahoma" w:eastAsia="Times New Roman" w:hAnsi="Tahoma" w:cs="Tahoma"/>
                <w:snapToGrid w:val="0"/>
              </w:rPr>
            </w:pPr>
            <w:r w:rsidRPr="00E6060A">
              <w:rPr>
                <w:rFonts w:ascii="Tahoma" w:eastAsia="Times New Roman" w:hAnsi="Tahoma" w:cs="Tahoma"/>
                <w:snapToGrid w:val="0"/>
              </w:rPr>
              <w:t>Mr Richard Townsley</w:t>
            </w:r>
          </w:p>
        </w:tc>
        <w:tc>
          <w:tcPr>
            <w:tcW w:w="1559" w:type="dxa"/>
            <w:tcBorders>
              <w:top w:val="single" w:sz="12" w:space="0" w:color="auto"/>
              <w:left w:val="nil"/>
              <w:bottom w:val="single" w:sz="12" w:space="0" w:color="auto"/>
              <w:right w:val="single" w:sz="4" w:space="0" w:color="auto"/>
            </w:tcBorders>
          </w:tcPr>
          <w:p w:rsidR="00F14593" w:rsidRPr="00424327" w:rsidRDefault="00F14593" w:rsidP="00F14593">
            <w:pPr>
              <w:jc w:val="both"/>
              <w:rPr>
                <w:rFonts w:ascii="Tahoma" w:eastAsia="Times New Roman" w:hAnsi="Tahoma" w:cs="Tahoma"/>
                <w:snapToGrid w:val="0"/>
              </w:rPr>
            </w:pPr>
            <w:r w:rsidRPr="00424327">
              <w:rPr>
                <w:rFonts w:ascii="Tahoma" w:eastAsia="Times New Roman" w:hAnsi="Tahoma" w:cs="Tahoma"/>
                <w:snapToGrid w:val="0"/>
              </w:rPr>
              <w:t>Crosshouse</w:t>
            </w:r>
          </w:p>
        </w:tc>
        <w:tc>
          <w:tcPr>
            <w:tcW w:w="6014" w:type="dxa"/>
            <w:tcBorders>
              <w:top w:val="single" w:sz="12" w:space="0" w:color="auto"/>
              <w:left w:val="nil"/>
              <w:bottom w:val="single" w:sz="12" w:space="0" w:color="auto"/>
              <w:right w:val="single" w:sz="12" w:space="0" w:color="auto"/>
            </w:tcBorders>
          </w:tcPr>
          <w:p w:rsidR="00F14593" w:rsidRPr="00424327" w:rsidRDefault="00F14593" w:rsidP="009C6D55">
            <w:pPr>
              <w:rPr>
                <w:rFonts w:ascii="Tahoma" w:eastAsia="Times New Roman" w:hAnsi="Tahoma" w:cs="Tahoma"/>
                <w:snapToGrid w:val="0"/>
              </w:rPr>
            </w:pPr>
            <w:r w:rsidRPr="00424327">
              <w:rPr>
                <w:rFonts w:ascii="Tahoma" w:eastAsia="Times New Roman" w:hAnsi="Tahoma" w:cs="Tahoma"/>
                <w:snapToGrid w:val="0"/>
              </w:rPr>
              <w:t>General ENT/Head &amp; Neck Oncology</w:t>
            </w:r>
          </w:p>
        </w:tc>
      </w:tr>
      <w:tr w:rsidR="00F14593" w:rsidRPr="00424327" w:rsidTr="00FA6C13">
        <w:trPr>
          <w:trHeight w:val="250"/>
        </w:trPr>
        <w:tc>
          <w:tcPr>
            <w:tcW w:w="2537" w:type="dxa"/>
            <w:tcBorders>
              <w:top w:val="single" w:sz="12" w:space="0" w:color="auto"/>
              <w:left w:val="single" w:sz="12" w:space="0" w:color="auto"/>
              <w:bottom w:val="single" w:sz="12" w:space="0" w:color="auto"/>
              <w:right w:val="single" w:sz="4" w:space="0" w:color="auto"/>
            </w:tcBorders>
          </w:tcPr>
          <w:p w:rsidR="00F14593" w:rsidRPr="00E6060A" w:rsidRDefault="00F14593" w:rsidP="00F14593">
            <w:pPr>
              <w:jc w:val="both"/>
              <w:rPr>
                <w:rFonts w:ascii="Tahoma" w:eastAsia="Times New Roman" w:hAnsi="Tahoma" w:cs="Tahoma"/>
                <w:snapToGrid w:val="0"/>
              </w:rPr>
            </w:pPr>
            <w:r w:rsidRPr="00E6060A">
              <w:rPr>
                <w:rFonts w:ascii="Tahoma" w:eastAsia="Times New Roman" w:hAnsi="Tahoma" w:cs="Tahoma"/>
                <w:snapToGrid w:val="0"/>
              </w:rPr>
              <w:t>Ms Lyndsay Fraser</w:t>
            </w:r>
          </w:p>
        </w:tc>
        <w:tc>
          <w:tcPr>
            <w:tcW w:w="1559" w:type="dxa"/>
            <w:tcBorders>
              <w:top w:val="single" w:sz="12" w:space="0" w:color="auto"/>
              <w:left w:val="nil"/>
              <w:bottom w:val="single" w:sz="12" w:space="0" w:color="auto"/>
              <w:right w:val="single" w:sz="4" w:space="0" w:color="auto"/>
            </w:tcBorders>
          </w:tcPr>
          <w:p w:rsidR="00F14593" w:rsidRPr="00424327" w:rsidRDefault="00F14593" w:rsidP="00F14593">
            <w:pPr>
              <w:jc w:val="both"/>
              <w:rPr>
                <w:rFonts w:ascii="Tahoma" w:eastAsia="Times New Roman" w:hAnsi="Tahoma" w:cs="Tahoma"/>
                <w:snapToGrid w:val="0"/>
              </w:rPr>
            </w:pPr>
            <w:r w:rsidRPr="00424327">
              <w:rPr>
                <w:rFonts w:ascii="Tahoma" w:eastAsia="Times New Roman" w:hAnsi="Tahoma" w:cs="Tahoma"/>
                <w:snapToGrid w:val="0"/>
              </w:rPr>
              <w:t>Crosshouse</w:t>
            </w:r>
          </w:p>
        </w:tc>
        <w:tc>
          <w:tcPr>
            <w:tcW w:w="6014" w:type="dxa"/>
            <w:tcBorders>
              <w:top w:val="single" w:sz="12" w:space="0" w:color="auto"/>
              <w:left w:val="nil"/>
              <w:bottom w:val="single" w:sz="12" w:space="0" w:color="auto"/>
              <w:right w:val="single" w:sz="12" w:space="0" w:color="auto"/>
            </w:tcBorders>
          </w:tcPr>
          <w:p w:rsidR="00F14593" w:rsidRPr="00424327" w:rsidRDefault="00F14593" w:rsidP="009C6D55">
            <w:pPr>
              <w:rPr>
                <w:rFonts w:ascii="Tahoma" w:eastAsia="Times New Roman" w:hAnsi="Tahoma" w:cs="Tahoma"/>
                <w:snapToGrid w:val="0"/>
              </w:rPr>
            </w:pPr>
            <w:r w:rsidRPr="00424327">
              <w:rPr>
                <w:rFonts w:ascii="Tahoma" w:eastAsia="Times New Roman" w:hAnsi="Tahoma" w:cs="Tahoma"/>
                <w:snapToGrid w:val="0"/>
              </w:rPr>
              <w:t>General ENT/Paediatrics &amp; Cochlear Implant</w:t>
            </w:r>
          </w:p>
        </w:tc>
      </w:tr>
      <w:tr w:rsidR="00EB3D0A" w:rsidRPr="00424327" w:rsidTr="00140BE5">
        <w:trPr>
          <w:trHeight w:val="250"/>
        </w:trPr>
        <w:tc>
          <w:tcPr>
            <w:tcW w:w="2537" w:type="dxa"/>
            <w:tcBorders>
              <w:top w:val="single" w:sz="12" w:space="0" w:color="auto"/>
              <w:left w:val="single" w:sz="12" w:space="0" w:color="auto"/>
              <w:bottom w:val="single" w:sz="12" w:space="0" w:color="auto"/>
              <w:right w:val="single" w:sz="4" w:space="0" w:color="auto"/>
            </w:tcBorders>
          </w:tcPr>
          <w:p w:rsidR="00EB3D0A" w:rsidRPr="00E6060A" w:rsidRDefault="00EB3D0A" w:rsidP="00140BE5">
            <w:pPr>
              <w:jc w:val="both"/>
              <w:rPr>
                <w:rFonts w:ascii="Tahoma" w:eastAsia="Times New Roman" w:hAnsi="Tahoma" w:cs="Tahoma"/>
                <w:snapToGrid w:val="0"/>
              </w:rPr>
            </w:pPr>
            <w:r w:rsidRPr="00E6060A">
              <w:rPr>
                <w:rFonts w:ascii="Tahoma" w:eastAsia="Times New Roman" w:hAnsi="Tahoma" w:cs="Tahoma"/>
                <w:snapToGrid w:val="0"/>
              </w:rPr>
              <w:t>Ms Natasha Grimmond</w:t>
            </w:r>
          </w:p>
        </w:tc>
        <w:tc>
          <w:tcPr>
            <w:tcW w:w="1559" w:type="dxa"/>
            <w:tcBorders>
              <w:top w:val="single" w:sz="12" w:space="0" w:color="auto"/>
              <w:left w:val="nil"/>
              <w:bottom w:val="single" w:sz="12" w:space="0" w:color="auto"/>
              <w:right w:val="single" w:sz="4" w:space="0" w:color="auto"/>
            </w:tcBorders>
          </w:tcPr>
          <w:p w:rsidR="00EB3D0A" w:rsidRPr="00424327" w:rsidRDefault="00EB3D0A" w:rsidP="00140BE5">
            <w:pPr>
              <w:jc w:val="both"/>
              <w:rPr>
                <w:rFonts w:ascii="Tahoma" w:eastAsia="Times New Roman" w:hAnsi="Tahoma" w:cs="Tahoma"/>
                <w:snapToGrid w:val="0"/>
              </w:rPr>
            </w:pPr>
            <w:r w:rsidRPr="00424327">
              <w:rPr>
                <w:rFonts w:ascii="Tahoma" w:eastAsia="Times New Roman" w:hAnsi="Tahoma" w:cs="Tahoma"/>
                <w:snapToGrid w:val="0"/>
              </w:rPr>
              <w:t>Crosshouse</w:t>
            </w:r>
          </w:p>
        </w:tc>
        <w:tc>
          <w:tcPr>
            <w:tcW w:w="6014" w:type="dxa"/>
            <w:tcBorders>
              <w:top w:val="single" w:sz="12" w:space="0" w:color="auto"/>
              <w:left w:val="nil"/>
              <w:bottom w:val="single" w:sz="12" w:space="0" w:color="auto"/>
              <w:right w:val="single" w:sz="12" w:space="0" w:color="auto"/>
            </w:tcBorders>
          </w:tcPr>
          <w:p w:rsidR="00EB3D0A" w:rsidRPr="00424327" w:rsidRDefault="00EB3D0A" w:rsidP="00140BE5">
            <w:pPr>
              <w:rPr>
                <w:rFonts w:ascii="Tahoma" w:eastAsia="Times New Roman" w:hAnsi="Tahoma" w:cs="Tahoma"/>
                <w:snapToGrid w:val="0"/>
              </w:rPr>
            </w:pPr>
            <w:r w:rsidRPr="00424327">
              <w:rPr>
                <w:rFonts w:ascii="Tahoma" w:eastAsia="Times New Roman" w:hAnsi="Tahoma" w:cs="Tahoma"/>
                <w:snapToGrid w:val="0"/>
              </w:rPr>
              <w:t>General ENT/Paediatrics &amp; Cochlear Implant</w:t>
            </w:r>
          </w:p>
        </w:tc>
      </w:tr>
      <w:tr w:rsidR="00F14593" w:rsidRPr="00424327" w:rsidTr="00FA6C13">
        <w:trPr>
          <w:trHeight w:val="250"/>
        </w:trPr>
        <w:tc>
          <w:tcPr>
            <w:tcW w:w="2537" w:type="dxa"/>
            <w:tcBorders>
              <w:top w:val="single" w:sz="12" w:space="0" w:color="auto"/>
              <w:left w:val="single" w:sz="12" w:space="0" w:color="auto"/>
              <w:bottom w:val="single" w:sz="12" w:space="0" w:color="auto"/>
              <w:right w:val="single" w:sz="4" w:space="0" w:color="auto"/>
            </w:tcBorders>
          </w:tcPr>
          <w:p w:rsidR="00F14593" w:rsidRPr="00E6060A" w:rsidRDefault="00F14593" w:rsidP="005F750C">
            <w:pPr>
              <w:jc w:val="both"/>
              <w:rPr>
                <w:rFonts w:ascii="Tahoma" w:eastAsia="Times New Roman" w:hAnsi="Tahoma" w:cs="Tahoma"/>
                <w:snapToGrid w:val="0"/>
              </w:rPr>
            </w:pPr>
            <w:r w:rsidRPr="00E6060A">
              <w:rPr>
                <w:rFonts w:ascii="Tahoma" w:eastAsia="Times New Roman" w:hAnsi="Tahoma" w:cs="Tahoma"/>
                <w:snapToGrid w:val="0"/>
              </w:rPr>
              <w:t xml:space="preserve">Mr </w:t>
            </w:r>
            <w:r w:rsidR="005F750C">
              <w:rPr>
                <w:rFonts w:ascii="Tahoma" w:eastAsia="Times New Roman" w:hAnsi="Tahoma" w:cs="Tahoma"/>
                <w:snapToGrid w:val="0"/>
              </w:rPr>
              <w:t>Paul Sooby</w:t>
            </w:r>
          </w:p>
        </w:tc>
        <w:tc>
          <w:tcPr>
            <w:tcW w:w="1559" w:type="dxa"/>
            <w:tcBorders>
              <w:top w:val="single" w:sz="12" w:space="0" w:color="auto"/>
              <w:left w:val="nil"/>
              <w:bottom w:val="single" w:sz="12" w:space="0" w:color="auto"/>
              <w:right w:val="single" w:sz="4" w:space="0" w:color="auto"/>
            </w:tcBorders>
          </w:tcPr>
          <w:p w:rsidR="00F14593" w:rsidRPr="00424327" w:rsidRDefault="00F14593" w:rsidP="00F14593">
            <w:pPr>
              <w:jc w:val="both"/>
              <w:rPr>
                <w:rFonts w:ascii="Tahoma" w:eastAsia="Times New Roman" w:hAnsi="Tahoma" w:cs="Tahoma"/>
                <w:snapToGrid w:val="0"/>
              </w:rPr>
            </w:pPr>
            <w:r w:rsidRPr="00424327">
              <w:rPr>
                <w:rFonts w:ascii="Tahoma" w:eastAsia="Times New Roman" w:hAnsi="Tahoma" w:cs="Tahoma"/>
                <w:snapToGrid w:val="0"/>
              </w:rPr>
              <w:t>Crosshouse</w:t>
            </w:r>
          </w:p>
        </w:tc>
        <w:tc>
          <w:tcPr>
            <w:tcW w:w="6014" w:type="dxa"/>
            <w:tcBorders>
              <w:top w:val="single" w:sz="12" w:space="0" w:color="auto"/>
              <w:left w:val="nil"/>
              <w:bottom w:val="single" w:sz="12" w:space="0" w:color="auto"/>
              <w:right w:val="single" w:sz="12" w:space="0" w:color="auto"/>
            </w:tcBorders>
          </w:tcPr>
          <w:p w:rsidR="00F14593" w:rsidRPr="00424327" w:rsidRDefault="00F14593" w:rsidP="009C6D55">
            <w:pPr>
              <w:rPr>
                <w:rFonts w:ascii="Tahoma" w:eastAsia="Times New Roman" w:hAnsi="Tahoma" w:cs="Tahoma"/>
                <w:snapToGrid w:val="0"/>
              </w:rPr>
            </w:pPr>
            <w:r w:rsidRPr="00424327">
              <w:rPr>
                <w:rFonts w:ascii="Tahoma" w:eastAsia="Times New Roman" w:hAnsi="Tahoma" w:cs="Tahoma"/>
                <w:snapToGrid w:val="0"/>
              </w:rPr>
              <w:t>General ENT/</w:t>
            </w:r>
            <w:r w:rsidR="00256FF8" w:rsidRPr="00424327">
              <w:rPr>
                <w:rFonts w:ascii="Tahoma" w:eastAsia="Times New Roman" w:hAnsi="Tahoma" w:cs="Tahoma"/>
                <w:snapToGrid w:val="0"/>
              </w:rPr>
              <w:t xml:space="preserve">Paediatrics &amp; </w:t>
            </w:r>
            <w:r w:rsidRPr="00424327">
              <w:rPr>
                <w:rFonts w:ascii="Tahoma" w:eastAsia="Times New Roman" w:hAnsi="Tahoma" w:cs="Tahoma"/>
                <w:snapToGrid w:val="0"/>
              </w:rPr>
              <w:t>Cochlear Implant</w:t>
            </w:r>
          </w:p>
        </w:tc>
      </w:tr>
      <w:tr w:rsidR="00F14593" w:rsidRPr="00424327" w:rsidTr="009C6D55">
        <w:trPr>
          <w:trHeight w:val="250"/>
        </w:trPr>
        <w:tc>
          <w:tcPr>
            <w:tcW w:w="10110" w:type="dxa"/>
            <w:gridSpan w:val="3"/>
            <w:tcBorders>
              <w:top w:val="single" w:sz="12" w:space="0" w:color="auto"/>
              <w:left w:val="single" w:sz="12" w:space="0" w:color="auto"/>
              <w:right w:val="single" w:sz="12" w:space="0" w:color="auto"/>
            </w:tcBorders>
            <w:shd w:val="clear" w:color="auto" w:fill="D9D9D9" w:themeFill="background1" w:themeFillShade="D9"/>
          </w:tcPr>
          <w:p w:rsidR="00F14593" w:rsidRPr="00E6060A" w:rsidRDefault="00F14593" w:rsidP="009C6D55">
            <w:pPr>
              <w:rPr>
                <w:rFonts w:ascii="Tahoma" w:eastAsia="Times New Roman" w:hAnsi="Tahoma" w:cs="Tahoma"/>
                <w:snapToGrid w:val="0"/>
              </w:rPr>
            </w:pPr>
          </w:p>
        </w:tc>
      </w:tr>
      <w:tr w:rsidR="00F14593" w:rsidRPr="00424327" w:rsidTr="00FA6C13">
        <w:trPr>
          <w:trHeight w:val="250"/>
        </w:trPr>
        <w:tc>
          <w:tcPr>
            <w:tcW w:w="2537" w:type="dxa"/>
            <w:tcBorders>
              <w:top w:val="single" w:sz="12" w:space="0" w:color="auto"/>
              <w:left w:val="single" w:sz="12" w:space="0" w:color="auto"/>
              <w:bottom w:val="single" w:sz="12" w:space="0" w:color="auto"/>
              <w:right w:val="single" w:sz="4" w:space="0" w:color="auto"/>
            </w:tcBorders>
          </w:tcPr>
          <w:p w:rsidR="00F14593" w:rsidRPr="00E6060A" w:rsidRDefault="00F14593" w:rsidP="00F14593">
            <w:pPr>
              <w:jc w:val="both"/>
              <w:rPr>
                <w:rFonts w:ascii="Tahoma" w:eastAsia="Times New Roman" w:hAnsi="Tahoma" w:cs="Tahoma"/>
                <w:snapToGrid w:val="0"/>
              </w:rPr>
            </w:pPr>
            <w:r w:rsidRPr="00E6060A">
              <w:rPr>
                <w:rFonts w:ascii="Tahoma" w:eastAsia="Times New Roman" w:hAnsi="Tahoma" w:cs="Tahoma"/>
                <w:snapToGrid w:val="0"/>
              </w:rPr>
              <w:t xml:space="preserve">Mr Andrew McInnes </w:t>
            </w:r>
          </w:p>
        </w:tc>
        <w:tc>
          <w:tcPr>
            <w:tcW w:w="1559" w:type="dxa"/>
            <w:tcBorders>
              <w:top w:val="single" w:sz="12" w:space="0" w:color="auto"/>
              <w:left w:val="nil"/>
              <w:bottom w:val="single" w:sz="12" w:space="0" w:color="auto"/>
              <w:right w:val="single" w:sz="4" w:space="0" w:color="auto"/>
            </w:tcBorders>
          </w:tcPr>
          <w:p w:rsidR="00F14593" w:rsidRPr="00424327" w:rsidRDefault="00F14593" w:rsidP="00F14593">
            <w:pPr>
              <w:jc w:val="both"/>
              <w:rPr>
                <w:rFonts w:ascii="Tahoma" w:eastAsia="Times New Roman" w:hAnsi="Tahoma" w:cs="Tahoma"/>
                <w:snapToGrid w:val="0"/>
              </w:rPr>
            </w:pPr>
            <w:r w:rsidRPr="00424327">
              <w:rPr>
                <w:rFonts w:ascii="Tahoma" w:eastAsia="Times New Roman" w:hAnsi="Tahoma" w:cs="Tahoma"/>
                <w:snapToGrid w:val="0"/>
              </w:rPr>
              <w:t>Crosshouse</w:t>
            </w:r>
          </w:p>
        </w:tc>
        <w:tc>
          <w:tcPr>
            <w:tcW w:w="6014" w:type="dxa"/>
            <w:tcBorders>
              <w:top w:val="single" w:sz="12" w:space="0" w:color="auto"/>
              <w:left w:val="nil"/>
              <w:bottom w:val="single" w:sz="12" w:space="0" w:color="auto"/>
              <w:right w:val="single" w:sz="12" w:space="0" w:color="auto"/>
            </w:tcBorders>
          </w:tcPr>
          <w:p w:rsidR="00F14593" w:rsidRPr="00424327" w:rsidRDefault="00F14593" w:rsidP="009C6D55">
            <w:pPr>
              <w:rPr>
                <w:rFonts w:ascii="Tahoma" w:eastAsia="Times New Roman" w:hAnsi="Tahoma" w:cs="Tahoma"/>
                <w:snapToGrid w:val="0"/>
              </w:rPr>
            </w:pPr>
            <w:r w:rsidRPr="00424327">
              <w:rPr>
                <w:rFonts w:ascii="Tahoma" w:eastAsia="Times New Roman" w:hAnsi="Tahoma" w:cs="Tahoma"/>
                <w:snapToGrid w:val="0"/>
              </w:rPr>
              <w:t>Restorative Dentistry (visiting)</w:t>
            </w:r>
          </w:p>
        </w:tc>
      </w:tr>
      <w:tr w:rsidR="00EB3D0A" w:rsidRPr="00424327" w:rsidTr="00FA6C13">
        <w:trPr>
          <w:trHeight w:val="250"/>
        </w:trPr>
        <w:tc>
          <w:tcPr>
            <w:tcW w:w="2537" w:type="dxa"/>
            <w:tcBorders>
              <w:top w:val="single" w:sz="12" w:space="0" w:color="auto"/>
              <w:left w:val="single" w:sz="12" w:space="0" w:color="auto"/>
              <w:bottom w:val="single" w:sz="12" w:space="0" w:color="auto"/>
              <w:right w:val="single" w:sz="4" w:space="0" w:color="auto"/>
            </w:tcBorders>
          </w:tcPr>
          <w:p w:rsidR="00EB3D0A" w:rsidRPr="000337B1" w:rsidRDefault="00EB3D0A" w:rsidP="00EB3D0A">
            <w:r w:rsidRPr="000337B1">
              <w:t>Mr Philip Benington</w:t>
            </w:r>
          </w:p>
        </w:tc>
        <w:tc>
          <w:tcPr>
            <w:tcW w:w="1559" w:type="dxa"/>
            <w:tcBorders>
              <w:top w:val="single" w:sz="12" w:space="0" w:color="auto"/>
              <w:left w:val="nil"/>
              <w:bottom w:val="single" w:sz="12" w:space="0" w:color="auto"/>
              <w:right w:val="single" w:sz="4" w:space="0" w:color="auto"/>
            </w:tcBorders>
          </w:tcPr>
          <w:p w:rsidR="00EB3D0A" w:rsidRPr="000337B1" w:rsidRDefault="00EB3D0A" w:rsidP="00EB3D0A">
            <w:r w:rsidRPr="000337B1">
              <w:t>Crosshouse</w:t>
            </w:r>
          </w:p>
        </w:tc>
        <w:tc>
          <w:tcPr>
            <w:tcW w:w="6014" w:type="dxa"/>
            <w:tcBorders>
              <w:top w:val="single" w:sz="12" w:space="0" w:color="auto"/>
              <w:left w:val="nil"/>
              <w:bottom w:val="single" w:sz="12" w:space="0" w:color="auto"/>
              <w:right w:val="single" w:sz="12" w:space="0" w:color="auto"/>
            </w:tcBorders>
          </w:tcPr>
          <w:p w:rsidR="00EB3D0A" w:rsidRDefault="00EB3D0A" w:rsidP="00EB3D0A">
            <w:r w:rsidRPr="000337B1">
              <w:t>Consultant Orthodontics</w:t>
            </w:r>
          </w:p>
        </w:tc>
      </w:tr>
    </w:tbl>
    <w:p w:rsidR="002D5B70" w:rsidRPr="00E6060A" w:rsidRDefault="002D5B70" w:rsidP="002D5B70">
      <w:pPr>
        <w:jc w:val="both"/>
        <w:rPr>
          <w:rFonts w:ascii="Tahoma" w:hAnsi="Tahoma" w:cs="Tahoma"/>
        </w:rPr>
      </w:pPr>
    </w:p>
    <w:p w:rsidR="00620942" w:rsidRPr="00424327" w:rsidRDefault="00620942" w:rsidP="002D5B70">
      <w:pPr>
        <w:jc w:val="both"/>
        <w:rPr>
          <w:rFonts w:ascii="Tahoma" w:hAnsi="Tahoma" w:cs="Tahoma"/>
        </w:rPr>
      </w:pPr>
    </w:p>
    <w:p w:rsidR="00F14593" w:rsidRPr="00424327" w:rsidRDefault="00F14593" w:rsidP="002D5B70">
      <w:pPr>
        <w:jc w:val="both"/>
        <w:rPr>
          <w:rFonts w:ascii="Tahoma" w:hAnsi="Tahoma" w:cs="Tahoma"/>
        </w:rPr>
      </w:pPr>
    </w:p>
    <w:tbl>
      <w:tblPr>
        <w:tblW w:w="10110" w:type="dxa"/>
        <w:tblLayout w:type="fixed"/>
        <w:tblCellMar>
          <w:left w:w="30" w:type="dxa"/>
          <w:right w:w="30" w:type="dxa"/>
        </w:tblCellMar>
        <w:tblLook w:val="0000" w:firstRow="0" w:lastRow="0" w:firstColumn="0" w:lastColumn="0" w:noHBand="0" w:noVBand="0"/>
      </w:tblPr>
      <w:tblGrid>
        <w:gridCol w:w="3058"/>
        <w:gridCol w:w="2217"/>
        <w:gridCol w:w="4835"/>
      </w:tblGrid>
      <w:tr w:rsidR="002D5B70" w:rsidRPr="00424327" w:rsidTr="005A07DC">
        <w:trPr>
          <w:trHeight w:val="250"/>
        </w:trPr>
        <w:tc>
          <w:tcPr>
            <w:tcW w:w="3058" w:type="dxa"/>
            <w:tcBorders>
              <w:top w:val="single" w:sz="12" w:space="0" w:color="auto"/>
              <w:left w:val="single" w:sz="12" w:space="0" w:color="auto"/>
              <w:bottom w:val="single" w:sz="12" w:space="0" w:color="auto"/>
              <w:right w:val="single" w:sz="4" w:space="0" w:color="auto"/>
            </w:tcBorders>
          </w:tcPr>
          <w:p w:rsidR="002D5B70" w:rsidRPr="00424327" w:rsidRDefault="002D5B70" w:rsidP="005A07DC">
            <w:pPr>
              <w:jc w:val="both"/>
              <w:rPr>
                <w:rFonts w:ascii="Tahoma" w:hAnsi="Tahoma" w:cs="Tahoma"/>
                <w:b/>
                <w:snapToGrid w:val="0"/>
              </w:rPr>
            </w:pPr>
            <w:r w:rsidRPr="00424327">
              <w:rPr>
                <w:rFonts w:ascii="Tahoma" w:hAnsi="Tahoma" w:cs="Tahoma"/>
                <w:b/>
                <w:snapToGrid w:val="0"/>
              </w:rPr>
              <w:t>Speciality Doctor</w:t>
            </w:r>
            <w:r w:rsidR="00F14593" w:rsidRPr="00424327">
              <w:rPr>
                <w:rFonts w:ascii="Tahoma" w:hAnsi="Tahoma" w:cs="Tahoma"/>
                <w:b/>
                <w:snapToGrid w:val="0"/>
              </w:rPr>
              <w:t xml:space="preserve"> ENT</w:t>
            </w:r>
          </w:p>
        </w:tc>
        <w:tc>
          <w:tcPr>
            <w:tcW w:w="2217" w:type="dxa"/>
            <w:tcBorders>
              <w:top w:val="single" w:sz="12" w:space="0" w:color="auto"/>
              <w:left w:val="nil"/>
              <w:bottom w:val="single" w:sz="12" w:space="0" w:color="auto"/>
              <w:right w:val="single" w:sz="4" w:space="0" w:color="auto"/>
            </w:tcBorders>
          </w:tcPr>
          <w:p w:rsidR="002D5B70" w:rsidRPr="00424327" w:rsidRDefault="002D5B70" w:rsidP="005A07DC">
            <w:pPr>
              <w:jc w:val="both"/>
              <w:rPr>
                <w:rFonts w:ascii="Tahoma" w:hAnsi="Tahoma" w:cs="Tahoma"/>
                <w:b/>
                <w:snapToGrid w:val="0"/>
              </w:rPr>
            </w:pPr>
            <w:r w:rsidRPr="00424327">
              <w:rPr>
                <w:rFonts w:ascii="Tahoma" w:hAnsi="Tahoma" w:cs="Tahoma"/>
                <w:b/>
                <w:snapToGrid w:val="0"/>
              </w:rPr>
              <w:t>Base</w:t>
            </w:r>
          </w:p>
        </w:tc>
        <w:tc>
          <w:tcPr>
            <w:tcW w:w="4835" w:type="dxa"/>
            <w:tcBorders>
              <w:top w:val="single" w:sz="12" w:space="0" w:color="auto"/>
              <w:left w:val="nil"/>
              <w:bottom w:val="single" w:sz="12" w:space="0" w:color="auto"/>
              <w:right w:val="single" w:sz="12" w:space="0" w:color="auto"/>
            </w:tcBorders>
          </w:tcPr>
          <w:p w:rsidR="002D5B70" w:rsidRPr="00424327" w:rsidRDefault="002D5B70" w:rsidP="005A07DC">
            <w:pPr>
              <w:jc w:val="both"/>
              <w:rPr>
                <w:rFonts w:ascii="Tahoma" w:hAnsi="Tahoma" w:cs="Tahoma"/>
                <w:snapToGrid w:val="0"/>
              </w:rPr>
            </w:pPr>
            <w:r w:rsidRPr="00424327">
              <w:rPr>
                <w:rFonts w:ascii="Tahoma" w:hAnsi="Tahoma" w:cs="Tahoma"/>
                <w:b/>
                <w:snapToGrid w:val="0"/>
              </w:rPr>
              <w:t>Specialist Interest</w:t>
            </w:r>
          </w:p>
        </w:tc>
      </w:tr>
      <w:tr w:rsidR="00EB3D0A" w:rsidRPr="00424327" w:rsidTr="00140BE5">
        <w:trPr>
          <w:trHeight w:val="250"/>
        </w:trPr>
        <w:tc>
          <w:tcPr>
            <w:tcW w:w="3058" w:type="dxa"/>
            <w:tcBorders>
              <w:top w:val="single" w:sz="12" w:space="0" w:color="auto"/>
              <w:left w:val="single" w:sz="12" w:space="0" w:color="auto"/>
              <w:bottom w:val="single" w:sz="12" w:space="0" w:color="auto"/>
              <w:right w:val="single" w:sz="4" w:space="0" w:color="auto"/>
            </w:tcBorders>
          </w:tcPr>
          <w:p w:rsidR="00EB3D0A" w:rsidRPr="00424327" w:rsidRDefault="00EB3D0A" w:rsidP="00140BE5">
            <w:pPr>
              <w:tabs>
                <w:tab w:val="left" w:pos="1620"/>
              </w:tabs>
              <w:jc w:val="both"/>
              <w:rPr>
                <w:rFonts w:ascii="Tahoma" w:hAnsi="Tahoma" w:cs="Tahoma"/>
                <w:snapToGrid w:val="0"/>
              </w:rPr>
            </w:pPr>
            <w:r w:rsidRPr="00E6060A">
              <w:rPr>
                <w:rFonts w:ascii="Tahoma" w:hAnsi="Tahoma" w:cs="Tahoma"/>
                <w:snapToGrid w:val="0"/>
              </w:rPr>
              <w:t>Dr S</w:t>
            </w:r>
            <w:r w:rsidRPr="00424327">
              <w:rPr>
                <w:rFonts w:ascii="Tahoma" w:hAnsi="Tahoma" w:cs="Tahoma"/>
                <w:snapToGrid w:val="0"/>
              </w:rPr>
              <w:t>tuart Benzie</w:t>
            </w:r>
          </w:p>
        </w:tc>
        <w:tc>
          <w:tcPr>
            <w:tcW w:w="2217" w:type="dxa"/>
            <w:tcBorders>
              <w:top w:val="single" w:sz="12" w:space="0" w:color="auto"/>
              <w:left w:val="nil"/>
              <w:bottom w:val="single" w:sz="12" w:space="0" w:color="auto"/>
              <w:right w:val="single" w:sz="4" w:space="0" w:color="auto"/>
            </w:tcBorders>
          </w:tcPr>
          <w:p w:rsidR="00EB3D0A" w:rsidRPr="00424327" w:rsidRDefault="00EB3D0A" w:rsidP="00140BE5">
            <w:pPr>
              <w:jc w:val="both"/>
              <w:rPr>
                <w:rFonts w:ascii="Tahoma" w:hAnsi="Tahoma" w:cs="Tahoma"/>
                <w:snapToGrid w:val="0"/>
              </w:rPr>
            </w:pPr>
            <w:r w:rsidRPr="00424327">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rsidR="00EB3D0A" w:rsidRPr="00424327" w:rsidRDefault="00EB3D0A" w:rsidP="00140BE5">
            <w:pPr>
              <w:jc w:val="both"/>
              <w:rPr>
                <w:rFonts w:ascii="Tahoma" w:hAnsi="Tahoma" w:cs="Tahoma"/>
                <w:snapToGrid w:val="0"/>
              </w:rPr>
            </w:pPr>
            <w:r w:rsidRPr="00424327">
              <w:rPr>
                <w:rFonts w:ascii="Tahoma" w:hAnsi="Tahoma" w:cs="Tahoma"/>
                <w:snapToGrid w:val="0"/>
              </w:rPr>
              <w:t>ENT</w:t>
            </w:r>
          </w:p>
        </w:tc>
      </w:tr>
      <w:tr w:rsidR="002D5B70" w:rsidRPr="00424327" w:rsidTr="005A07DC">
        <w:trPr>
          <w:trHeight w:val="250"/>
        </w:trPr>
        <w:tc>
          <w:tcPr>
            <w:tcW w:w="3058" w:type="dxa"/>
            <w:tcBorders>
              <w:top w:val="single" w:sz="12" w:space="0" w:color="auto"/>
              <w:left w:val="single" w:sz="12" w:space="0" w:color="auto"/>
              <w:bottom w:val="single" w:sz="12" w:space="0" w:color="auto"/>
              <w:right w:val="single" w:sz="4" w:space="0" w:color="auto"/>
            </w:tcBorders>
          </w:tcPr>
          <w:p w:rsidR="002D5B70" w:rsidRPr="00E6060A" w:rsidRDefault="00F14593" w:rsidP="005F750C">
            <w:pPr>
              <w:tabs>
                <w:tab w:val="left" w:pos="1620"/>
              </w:tabs>
              <w:jc w:val="both"/>
              <w:rPr>
                <w:rFonts w:ascii="Tahoma" w:hAnsi="Tahoma" w:cs="Tahoma"/>
                <w:snapToGrid w:val="0"/>
              </w:rPr>
            </w:pPr>
            <w:r w:rsidRPr="00E6060A">
              <w:rPr>
                <w:rFonts w:ascii="Tahoma" w:hAnsi="Tahoma" w:cs="Tahoma"/>
                <w:snapToGrid w:val="0"/>
              </w:rPr>
              <w:t xml:space="preserve">Dr </w:t>
            </w:r>
            <w:r w:rsidR="005F750C">
              <w:rPr>
                <w:rFonts w:ascii="Tahoma" w:hAnsi="Tahoma" w:cs="Tahoma"/>
                <w:snapToGrid w:val="0"/>
              </w:rPr>
              <w:t>Giovanni Sambiagio</w:t>
            </w:r>
          </w:p>
        </w:tc>
        <w:tc>
          <w:tcPr>
            <w:tcW w:w="2217" w:type="dxa"/>
            <w:tcBorders>
              <w:top w:val="single" w:sz="12" w:space="0" w:color="auto"/>
              <w:left w:val="nil"/>
              <w:bottom w:val="single" w:sz="12" w:space="0" w:color="auto"/>
              <w:right w:val="single" w:sz="4" w:space="0" w:color="auto"/>
            </w:tcBorders>
          </w:tcPr>
          <w:p w:rsidR="002D5B70" w:rsidRPr="00424327" w:rsidRDefault="00F14593" w:rsidP="005A07DC">
            <w:pPr>
              <w:jc w:val="both"/>
              <w:rPr>
                <w:rFonts w:ascii="Tahoma" w:hAnsi="Tahoma" w:cs="Tahoma"/>
                <w:snapToGrid w:val="0"/>
              </w:rPr>
            </w:pPr>
            <w:r w:rsidRPr="00424327">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rsidR="002D5B70" w:rsidRPr="00424327" w:rsidRDefault="00F14593" w:rsidP="005A07DC">
            <w:pPr>
              <w:jc w:val="both"/>
              <w:rPr>
                <w:rFonts w:ascii="Tahoma" w:hAnsi="Tahoma" w:cs="Tahoma"/>
                <w:snapToGrid w:val="0"/>
              </w:rPr>
            </w:pPr>
            <w:r w:rsidRPr="00424327">
              <w:rPr>
                <w:rFonts w:ascii="Tahoma" w:hAnsi="Tahoma" w:cs="Tahoma"/>
                <w:snapToGrid w:val="0"/>
              </w:rPr>
              <w:t>ENT</w:t>
            </w:r>
          </w:p>
        </w:tc>
      </w:tr>
      <w:tr w:rsidR="002D5B70" w:rsidRPr="00424327" w:rsidTr="009C6D55">
        <w:trPr>
          <w:trHeight w:val="250"/>
        </w:trPr>
        <w:tc>
          <w:tcPr>
            <w:tcW w:w="3058"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rsidR="002D5B70" w:rsidRPr="00E6060A" w:rsidRDefault="002D5B70" w:rsidP="005A07DC">
            <w:pPr>
              <w:jc w:val="both"/>
              <w:rPr>
                <w:rFonts w:ascii="Tahoma" w:hAnsi="Tahoma" w:cs="Tahoma"/>
                <w:snapToGrid w:val="0"/>
              </w:rPr>
            </w:pPr>
          </w:p>
        </w:tc>
        <w:tc>
          <w:tcPr>
            <w:tcW w:w="2217" w:type="dxa"/>
            <w:tcBorders>
              <w:top w:val="single" w:sz="12" w:space="0" w:color="auto"/>
              <w:left w:val="nil"/>
              <w:bottom w:val="single" w:sz="12" w:space="0" w:color="auto"/>
              <w:right w:val="single" w:sz="4" w:space="0" w:color="auto"/>
            </w:tcBorders>
            <w:shd w:val="clear" w:color="auto" w:fill="D9D9D9" w:themeFill="background1" w:themeFillShade="D9"/>
          </w:tcPr>
          <w:p w:rsidR="002D5B70" w:rsidRPr="00424327" w:rsidRDefault="002D5B70" w:rsidP="005A07DC">
            <w:pPr>
              <w:jc w:val="both"/>
              <w:rPr>
                <w:rFonts w:ascii="Tahoma" w:hAnsi="Tahoma" w:cs="Tahoma"/>
                <w:snapToGrid w:val="0"/>
              </w:rPr>
            </w:pPr>
          </w:p>
        </w:tc>
        <w:tc>
          <w:tcPr>
            <w:tcW w:w="4835" w:type="dxa"/>
            <w:tcBorders>
              <w:top w:val="single" w:sz="12" w:space="0" w:color="auto"/>
              <w:left w:val="nil"/>
              <w:bottom w:val="single" w:sz="12" w:space="0" w:color="auto"/>
              <w:right w:val="single" w:sz="12" w:space="0" w:color="auto"/>
            </w:tcBorders>
            <w:shd w:val="clear" w:color="auto" w:fill="D9D9D9" w:themeFill="background1" w:themeFillShade="D9"/>
          </w:tcPr>
          <w:p w:rsidR="002D5B70" w:rsidRPr="00424327" w:rsidRDefault="002D5B70" w:rsidP="005A07DC">
            <w:pPr>
              <w:jc w:val="both"/>
              <w:rPr>
                <w:rFonts w:ascii="Tahoma" w:hAnsi="Tahoma" w:cs="Tahoma"/>
                <w:snapToGrid w:val="0"/>
              </w:rPr>
            </w:pPr>
          </w:p>
        </w:tc>
      </w:tr>
      <w:tr w:rsidR="00F14593" w:rsidRPr="00424327" w:rsidTr="00F14593">
        <w:trPr>
          <w:trHeight w:val="250"/>
        </w:trPr>
        <w:tc>
          <w:tcPr>
            <w:tcW w:w="3058" w:type="dxa"/>
            <w:tcBorders>
              <w:top w:val="single" w:sz="12" w:space="0" w:color="auto"/>
              <w:left w:val="single" w:sz="12" w:space="0" w:color="auto"/>
              <w:bottom w:val="single" w:sz="12" w:space="0" w:color="auto"/>
              <w:right w:val="single" w:sz="4" w:space="0" w:color="auto"/>
            </w:tcBorders>
          </w:tcPr>
          <w:p w:rsidR="00F14593" w:rsidRPr="00E6060A" w:rsidRDefault="00F14593" w:rsidP="00FA6C13">
            <w:pPr>
              <w:jc w:val="both"/>
              <w:rPr>
                <w:rFonts w:ascii="Tahoma" w:hAnsi="Tahoma" w:cs="Tahoma"/>
                <w:b/>
                <w:snapToGrid w:val="0"/>
              </w:rPr>
            </w:pPr>
            <w:r w:rsidRPr="00E6060A">
              <w:rPr>
                <w:rFonts w:ascii="Tahoma" w:hAnsi="Tahoma" w:cs="Tahoma"/>
                <w:b/>
                <w:snapToGrid w:val="0"/>
              </w:rPr>
              <w:t>Speciality Doctor OMFS</w:t>
            </w:r>
          </w:p>
        </w:tc>
        <w:tc>
          <w:tcPr>
            <w:tcW w:w="2217" w:type="dxa"/>
            <w:tcBorders>
              <w:top w:val="single" w:sz="12" w:space="0" w:color="auto"/>
              <w:left w:val="nil"/>
              <w:bottom w:val="single" w:sz="12" w:space="0" w:color="auto"/>
              <w:right w:val="single" w:sz="4" w:space="0" w:color="auto"/>
            </w:tcBorders>
          </w:tcPr>
          <w:p w:rsidR="00F14593" w:rsidRPr="00424327" w:rsidRDefault="00F14593" w:rsidP="00FA6C13">
            <w:pPr>
              <w:jc w:val="both"/>
              <w:rPr>
                <w:rFonts w:ascii="Tahoma" w:hAnsi="Tahoma" w:cs="Tahoma"/>
                <w:b/>
                <w:snapToGrid w:val="0"/>
              </w:rPr>
            </w:pPr>
            <w:r w:rsidRPr="00424327">
              <w:rPr>
                <w:rFonts w:ascii="Tahoma" w:hAnsi="Tahoma" w:cs="Tahoma"/>
                <w:b/>
                <w:snapToGrid w:val="0"/>
              </w:rPr>
              <w:t>Base</w:t>
            </w:r>
          </w:p>
        </w:tc>
        <w:tc>
          <w:tcPr>
            <w:tcW w:w="4835" w:type="dxa"/>
            <w:tcBorders>
              <w:top w:val="single" w:sz="12" w:space="0" w:color="auto"/>
              <w:left w:val="nil"/>
              <w:bottom w:val="single" w:sz="12" w:space="0" w:color="auto"/>
              <w:right w:val="single" w:sz="12" w:space="0" w:color="auto"/>
            </w:tcBorders>
          </w:tcPr>
          <w:p w:rsidR="00F14593" w:rsidRPr="00424327" w:rsidRDefault="00F14593" w:rsidP="00FA6C13">
            <w:pPr>
              <w:jc w:val="both"/>
              <w:rPr>
                <w:rFonts w:ascii="Tahoma" w:hAnsi="Tahoma" w:cs="Tahoma"/>
                <w:b/>
                <w:snapToGrid w:val="0"/>
              </w:rPr>
            </w:pPr>
            <w:r w:rsidRPr="00424327">
              <w:rPr>
                <w:rFonts w:ascii="Tahoma" w:hAnsi="Tahoma" w:cs="Tahoma"/>
                <w:b/>
                <w:snapToGrid w:val="0"/>
              </w:rPr>
              <w:t>Specialist Interest</w:t>
            </w:r>
          </w:p>
        </w:tc>
      </w:tr>
      <w:tr w:rsidR="00F14593" w:rsidRPr="00424327" w:rsidTr="00F14593">
        <w:trPr>
          <w:trHeight w:val="250"/>
        </w:trPr>
        <w:tc>
          <w:tcPr>
            <w:tcW w:w="3058" w:type="dxa"/>
            <w:tcBorders>
              <w:top w:val="single" w:sz="12" w:space="0" w:color="auto"/>
              <w:left w:val="single" w:sz="12" w:space="0" w:color="auto"/>
              <w:bottom w:val="single" w:sz="12" w:space="0" w:color="auto"/>
              <w:right w:val="single" w:sz="4" w:space="0" w:color="auto"/>
            </w:tcBorders>
          </w:tcPr>
          <w:p w:rsidR="00F14593" w:rsidRPr="00E6060A" w:rsidRDefault="00F14593" w:rsidP="00FA6C13">
            <w:pPr>
              <w:jc w:val="both"/>
              <w:rPr>
                <w:rFonts w:ascii="Tahoma" w:hAnsi="Tahoma" w:cs="Tahoma"/>
                <w:snapToGrid w:val="0"/>
              </w:rPr>
            </w:pPr>
            <w:r w:rsidRPr="00E6060A">
              <w:rPr>
                <w:rFonts w:ascii="Tahoma" w:hAnsi="Tahoma" w:cs="Tahoma"/>
                <w:snapToGrid w:val="0"/>
              </w:rPr>
              <w:t>Ms Louisa McCaffrey</w:t>
            </w:r>
          </w:p>
        </w:tc>
        <w:tc>
          <w:tcPr>
            <w:tcW w:w="2217" w:type="dxa"/>
            <w:tcBorders>
              <w:top w:val="single" w:sz="12" w:space="0" w:color="auto"/>
              <w:left w:val="nil"/>
              <w:bottom w:val="single" w:sz="12" w:space="0" w:color="auto"/>
              <w:right w:val="single" w:sz="4" w:space="0" w:color="auto"/>
            </w:tcBorders>
          </w:tcPr>
          <w:p w:rsidR="00F14593" w:rsidRPr="00424327" w:rsidRDefault="00F14593" w:rsidP="00FA6C13">
            <w:pPr>
              <w:jc w:val="both"/>
              <w:rPr>
                <w:rFonts w:ascii="Tahoma" w:hAnsi="Tahoma" w:cs="Tahoma"/>
                <w:snapToGrid w:val="0"/>
              </w:rPr>
            </w:pPr>
            <w:r w:rsidRPr="00424327">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rsidR="00F14593" w:rsidRPr="00424327" w:rsidRDefault="00F14593" w:rsidP="00527515">
            <w:pPr>
              <w:jc w:val="both"/>
              <w:rPr>
                <w:rFonts w:ascii="Tahoma" w:hAnsi="Tahoma" w:cs="Tahoma"/>
                <w:snapToGrid w:val="0"/>
              </w:rPr>
            </w:pPr>
            <w:r w:rsidRPr="00424327">
              <w:rPr>
                <w:rFonts w:ascii="Tahoma" w:hAnsi="Tahoma" w:cs="Tahoma"/>
                <w:snapToGrid w:val="0"/>
              </w:rPr>
              <w:t>Oral and Maxillofacial (</w:t>
            </w:r>
            <w:r w:rsidR="00527515" w:rsidRPr="00424327">
              <w:rPr>
                <w:rFonts w:ascii="Tahoma" w:hAnsi="Tahoma" w:cs="Tahoma"/>
                <w:snapToGrid w:val="0"/>
              </w:rPr>
              <w:t>F</w:t>
            </w:r>
            <w:r w:rsidRPr="00424327">
              <w:rPr>
                <w:rFonts w:ascii="Tahoma" w:hAnsi="Tahoma" w:cs="Tahoma"/>
                <w:snapToGrid w:val="0"/>
              </w:rPr>
              <w:t>/T)</w:t>
            </w:r>
          </w:p>
        </w:tc>
      </w:tr>
      <w:tr w:rsidR="00F14593" w:rsidRPr="00424327" w:rsidTr="00F14593">
        <w:trPr>
          <w:trHeight w:val="250"/>
        </w:trPr>
        <w:tc>
          <w:tcPr>
            <w:tcW w:w="3058" w:type="dxa"/>
            <w:tcBorders>
              <w:top w:val="single" w:sz="12" w:space="0" w:color="auto"/>
              <w:left w:val="single" w:sz="12" w:space="0" w:color="auto"/>
              <w:bottom w:val="single" w:sz="12" w:space="0" w:color="auto"/>
              <w:right w:val="single" w:sz="4" w:space="0" w:color="auto"/>
            </w:tcBorders>
          </w:tcPr>
          <w:p w:rsidR="00F14593" w:rsidRPr="00424327" w:rsidRDefault="00F14593" w:rsidP="00527515">
            <w:pPr>
              <w:jc w:val="both"/>
              <w:rPr>
                <w:rFonts w:ascii="Tahoma" w:hAnsi="Tahoma" w:cs="Tahoma"/>
                <w:snapToGrid w:val="0"/>
              </w:rPr>
            </w:pPr>
            <w:r w:rsidRPr="00E6060A">
              <w:rPr>
                <w:rFonts w:ascii="Tahoma" w:hAnsi="Tahoma" w:cs="Tahoma"/>
                <w:snapToGrid w:val="0"/>
              </w:rPr>
              <w:t xml:space="preserve">Ms </w:t>
            </w:r>
            <w:r w:rsidR="00527515" w:rsidRPr="00E6060A">
              <w:rPr>
                <w:rFonts w:ascii="Tahoma" w:hAnsi="Tahoma" w:cs="Tahoma"/>
                <w:snapToGrid w:val="0"/>
              </w:rPr>
              <w:t>Xixi Zhu</w:t>
            </w:r>
          </w:p>
        </w:tc>
        <w:tc>
          <w:tcPr>
            <w:tcW w:w="2217" w:type="dxa"/>
            <w:tcBorders>
              <w:top w:val="single" w:sz="12" w:space="0" w:color="auto"/>
              <w:left w:val="nil"/>
              <w:bottom w:val="single" w:sz="12" w:space="0" w:color="auto"/>
              <w:right w:val="single" w:sz="4" w:space="0" w:color="auto"/>
            </w:tcBorders>
          </w:tcPr>
          <w:p w:rsidR="00F14593" w:rsidRPr="00424327" w:rsidRDefault="00F14593" w:rsidP="00FA6C13">
            <w:pPr>
              <w:jc w:val="both"/>
              <w:rPr>
                <w:rFonts w:ascii="Tahoma" w:hAnsi="Tahoma" w:cs="Tahoma"/>
                <w:snapToGrid w:val="0"/>
              </w:rPr>
            </w:pPr>
            <w:r w:rsidRPr="00424327">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rsidR="00F14593" w:rsidRPr="00424327" w:rsidRDefault="00F14593" w:rsidP="00527515">
            <w:pPr>
              <w:jc w:val="both"/>
              <w:rPr>
                <w:rFonts w:ascii="Tahoma" w:hAnsi="Tahoma" w:cs="Tahoma"/>
                <w:snapToGrid w:val="0"/>
              </w:rPr>
            </w:pPr>
            <w:r w:rsidRPr="00424327">
              <w:rPr>
                <w:rFonts w:ascii="Tahoma" w:hAnsi="Tahoma" w:cs="Tahoma"/>
                <w:snapToGrid w:val="0"/>
              </w:rPr>
              <w:t>Oral and Maxillofacial (</w:t>
            </w:r>
            <w:r w:rsidR="00527515" w:rsidRPr="00424327">
              <w:rPr>
                <w:rFonts w:ascii="Tahoma" w:hAnsi="Tahoma" w:cs="Tahoma"/>
                <w:snapToGrid w:val="0"/>
              </w:rPr>
              <w:t>F</w:t>
            </w:r>
            <w:r w:rsidRPr="00424327">
              <w:rPr>
                <w:rFonts w:ascii="Tahoma" w:hAnsi="Tahoma" w:cs="Tahoma"/>
                <w:snapToGrid w:val="0"/>
              </w:rPr>
              <w:t xml:space="preserve">/T) </w:t>
            </w:r>
          </w:p>
        </w:tc>
      </w:tr>
      <w:tr w:rsidR="005F750C" w:rsidRPr="00424327" w:rsidTr="00F14593">
        <w:trPr>
          <w:trHeight w:val="250"/>
        </w:trPr>
        <w:tc>
          <w:tcPr>
            <w:tcW w:w="3058" w:type="dxa"/>
            <w:tcBorders>
              <w:top w:val="single" w:sz="12" w:space="0" w:color="auto"/>
              <w:left w:val="single" w:sz="12" w:space="0" w:color="auto"/>
              <w:bottom w:val="single" w:sz="12" w:space="0" w:color="auto"/>
              <w:right w:val="single" w:sz="4" w:space="0" w:color="auto"/>
            </w:tcBorders>
          </w:tcPr>
          <w:p w:rsidR="005F750C" w:rsidRPr="00E6060A" w:rsidRDefault="005F750C" w:rsidP="005F750C">
            <w:pPr>
              <w:jc w:val="both"/>
              <w:rPr>
                <w:rFonts w:ascii="Tahoma" w:hAnsi="Tahoma" w:cs="Tahoma"/>
                <w:snapToGrid w:val="0"/>
              </w:rPr>
            </w:pPr>
            <w:r>
              <w:rPr>
                <w:rFonts w:ascii="Tahoma" w:hAnsi="Tahoma" w:cs="Tahoma"/>
                <w:snapToGrid w:val="0"/>
              </w:rPr>
              <w:t>Dr Ryan McSorley</w:t>
            </w:r>
          </w:p>
        </w:tc>
        <w:tc>
          <w:tcPr>
            <w:tcW w:w="2217" w:type="dxa"/>
            <w:tcBorders>
              <w:top w:val="single" w:sz="12" w:space="0" w:color="auto"/>
              <w:left w:val="nil"/>
              <w:bottom w:val="single" w:sz="12" w:space="0" w:color="auto"/>
              <w:right w:val="single" w:sz="4" w:space="0" w:color="auto"/>
            </w:tcBorders>
          </w:tcPr>
          <w:p w:rsidR="005F750C" w:rsidRPr="00424327" w:rsidRDefault="005F750C" w:rsidP="005F750C">
            <w:pPr>
              <w:jc w:val="both"/>
              <w:rPr>
                <w:rFonts w:ascii="Tahoma" w:hAnsi="Tahoma" w:cs="Tahoma"/>
                <w:snapToGrid w:val="0"/>
              </w:rPr>
            </w:pPr>
            <w:r w:rsidRPr="00424327">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rsidR="005F750C" w:rsidRPr="00424327" w:rsidRDefault="005F750C" w:rsidP="005F750C">
            <w:pPr>
              <w:jc w:val="both"/>
              <w:rPr>
                <w:rFonts w:ascii="Tahoma" w:hAnsi="Tahoma" w:cs="Tahoma"/>
                <w:snapToGrid w:val="0"/>
              </w:rPr>
            </w:pPr>
            <w:r w:rsidRPr="00424327">
              <w:rPr>
                <w:rFonts w:ascii="Tahoma" w:hAnsi="Tahoma" w:cs="Tahoma"/>
                <w:snapToGrid w:val="0"/>
              </w:rPr>
              <w:t xml:space="preserve">Oral and Maxillofacial (F/T) </w:t>
            </w:r>
            <w:r>
              <w:rPr>
                <w:rFonts w:ascii="Tahoma" w:hAnsi="Tahoma" w:cs="Tahoma"/>
                <w:snapToGrid w:val="0"/>
              </w:rPr>
              <w:t>Locum</w:t>
            </w:r>
          </w:p>
        </w:tc>
      </w:tr>
    </w:tbl>
    <w:p w:rsidR="00863360" w:rsidRPr="00E6060A" w:rsidRDefault="00863360" w:rsidP="00863360">
      <w:pPr>
        <w:jc w:val="both"/>
        <w:rPr>
          <w:rFonts w:ascii="Tahoma" w:hAnsi="Tahoma" w:cs="Tahoma"/>
          <w:b/>
        </w:rPr>
      </w:pPr>
    </w:p>
    <w:p w:rsidR="00863360" w:rsidRPr="00424327" w:rsidRDefault="00863360" w:rsidP="00863360">
      <w:pPr>
        <w:jc w:val="both"/>
        <w:rPr>
          <w:rFonts w:ascii="Tahoma" w:hAnsi="Tahoma" w:cs="Tahoma"/>
          <w:i/>
        </w:rPr>
      </w:pPr>
    </w:p>
    <w:p w:rsidR="00863360" w:rsidRPr="009C6D55" w:rsidRDefault="00863360" w:rsidP="00863360">
      <w:pPr>
        <w:jc w:val="both"/>
        <w:rPr>
          <w:rFonts w:ascii="Tahoma" w:hAnsi="Tahoma" w:cs="Tahoma"/>
        </w:rPr>
      </w:pPr>
      <w:r w:rsidRPr="009C6D55">
        <w:rPr>
          <w:rFonts w:ascii="Tahoma" w:hAnsi="Tahoma" w:cs="Tahoma"/>
        </w:rPr>
        <w:t xml:space="preserve">The </w:t>
      </w:r>
      <w:r w:rsidR="00256FF8" w:rsidRPr="009C6D55">
        <w:rPr>
          <w:rFonts w:ascii="Tahoma" w:hAnsi="Tahoma" w:cs="Tahoma"/>
        </w:rPr>
        <w:t xml:space="preserve">ENT </w:t>
      </w:r>
      <w:r w:rsidRPr="009C6D55">
        <w:rPr>
          <w:rFonts w:ascii="Tahoma" w:hAnsi="Tahoma" w:cs="Tahoma"/>
        </w:rPr>
        <w:t>department is</w:t>
      </w:r>
      <w:r w:rsidR="0003261D" w:rsidRPr="009C6D55">
        <w:rPr>
          <w:rFonts w:ascii="Tahoma" w:hAnsi="Tahoma" w:cs="Tahoma"/>
        </w:rPr>
        <w:t xml:space="preserve"> </w:t>
      </w:r>
      <w:r w:rsidR="005F750C">
        <w:rPr>
          <w:rFonts w:ascii="Tahoma" w:hAnsi="Tahoma" w:cs="Tahoma"/>
        </w:rPr>
        <w:t xml:space="preserve">currently </w:t>
      </w:r>
      <w:r w:rsidR="0003261D" w:rsidRPr="009C6D55">
        <w:rPr>
          <w:rFonts w:ascii="Tahoma" w:hAnsi="Tahoma" w:cs="Tahoma"/>
        </w:rPr>
        <w:t>staffed by 6</w:t>
      </w:r>
      <w:r w:rsidRPr="009C6D55">
        <w:rPr>
          <w:rFonts w:ascii="Tahoma" w:hAnsi="Tahoma" w:cs="Tahoma"/>
        </w:rPr>
        <w:t xml:space="preserve"> consultants, 2 specialty doctors, 2 ENT specialist trainees on the </w:t>
      </w:r>
      <w:r w:rsidR="00F14593" w:rsidRPr="009C6D55">
        <w:rPr>
          <w:rFonts w:ascii="Tahoma" w:hAnsi="Tahoma" w:cs="Tahoma"/>
        </w:rPr>
        <w:t>W</w:t>
      </w:r>
      <w:r w:rsidRPr="009C6D55">
        <w:rPr>
          <w:rFonts w:ascii="Tahoma" w:hAnsi="Tahoma" w:cs="Tahoma"/>
        </w:rPr>
        <w:t xml:space="preserve">est of </w:t>
      </w:r>
      <w:r w:rsidR="00F14593" w:rsidRPr="009C6D55">
        <w:rPr>
          <w:rFonts w:ascii="Tahoma" w:hAnsi="Tahoma" w:cs="Tahoma"/>
        </w:rPr>
        <w:t>Scotland</w:t>
      </w:r>
      <w:r w:rsidRPr="009C6D55">
        <w:rPr>
          <w:rFonts w:ascii="Tahoma" w:hAnsi="Tahoma" w:cs="Tahoma"/>
        </w:rPr>
        <w:t xml:space="preserve"> training programme, one FY2 and 2 GP trainees. The ward is staffed by the junior trainees during the day and Hospital at Night rota overnight. The ENT Department is also supported by ENT Advanced Nurse Practitioner</w:t>
      </w:r>
      <w:r w:rsidR="00445F86">
        <w:rPr>
          <w:rFonts w:ascii="Tahoma" w:hAnsi="Tahoma" w:cs="Tahoma"/>
        </w:rPr>
        <w:t xml:space="preserve"> services</w:t>
      </w:r>
      <w:r w:rsidRPr="009C6D55">
        <w:rPr>
          <w:rFonts w:ascii="Tahoma" w:hAnsi="Tahoma" w:cs="Tahoma"/>
        </w:rPr>
        <w:t xml:space="preserve"> who support nasal fracture</w:t>
      </w:r>
      <w:r w:rsidR="00256FF8" w:rsidRPr="009C6D55">
        <w:rPr>
          <w:rFonts w:ascii="Tahoma" w:hAnsi="Tahoma" w:cs="Tahoma"/>
        </w:rPr>
        <w:t xml:space="preserve"> care</w:t>
      </w:r>
      <w:r w:rsidR="00814309" w:rsidRPr="009C6D55">
        <w:rPr>
          <w:rFonts w:ascii="Tahoma" w:hAnsi="Tahoma" w:cs="Tahoma"/>
        </w:rPr>
        <w:t xml:space="preserve"> </w:t>
      </w:r>
      <w:r w:rsidRPr="009C6D55">
        <w:rPr>
          <w:rFonts w:ascii="Tahoma" w:hAnsi="Tahoma" w:cs="Tahoma"/>
        </w:rPr>
        <w:t xml:space="preserve">and tracheostomy </w:t>
      </w:r>
      <w:r w:rsidR="00445F86">
        <w:rPr>
          <w:rFonts w:ascii="Tahoma" w:hAnsi="Tahoma" w:cs="Tahoma"/>
        </w:rPr>
        <w:t>work</w:t>
      </w:r>
      <w:r w:rsidRPr="009C6D55">
        <w:rPr>
          <w:rFonts w:ascii="Tahoma" w:hAnsi="Tahoma" w:cs="Tahoma"/>
        </w:rPr>
        <w:t xml:space="preserve">. There </w:t>
      </w:r>
      <w:r w:rsidR="00445F86">
        <w:rPr>
          <w:rFonts w:ascii="Tahoma" w:hAnsi="Tahoma" w:cs="Tahoma"/>
        </w:rPr>
        <w:t>are two</w:t>
      </w:r>
      <w:r w:rsidR="0003261D" w:rsidRPr="009C6D55">
        <w:rPr>
          <w:rFonts w:ascii="Tahoma" w:hAnsi="Tahoma" w:cs="Tahoma"/>
        </w:rPr>
        <w:t xml:space="preserve"> Head and Neck oncology nurse</w:t>
      </w:r>
      <w:r w:rsidR="00445F86">
        <w:rPr>
          <w:rFonts w:ascii="Tahoma" w:hAnsi="Tahoma" w:cs="Tahoma"/>
        </w:rPr>
        <w:t>s</w:t>
      </w:r>
      <w:r w:rsidRPr="009C6D55">
        <w:rPr>
          <w:rFonts w:ascii="Tahoma" w:hAnsi="Tahoma" w:cs="Tahoma"/>
        </w:rPr>
        <w:t>.</w:t>
      </w:r>
    </w:p>
    <w:p w:rsidR="00863360" w:rsidRDefault="00863360" w:rsidP="00863360">
      <w:pPr>
        <w:jc w:val="both"/>
        <w:rPr>
          <w:rFonts w:ascii="Tahoma" w:hAnsi="Tahoma" w:cs="Tahoma"/>
          <w:i/>
        </w:rPr>
      </w:pPr>
    </w:p>
    <w:p w:rsidR="00863360" w:rsidRPr="00424327" w:rsidRDefault="00863360" w:rsidP="00863360">
      <w:pPr>
        <w:jc w:val="both"/>
        <w:rPr>
          <w:rFonts w:ascii="Tahoma" w:hAnsi="Tahoma" w:cs="Tahoma"/>
          <w:i/>
        </w:rPr>
      </w:pPr>
    </w:p>
    <w:p w:rsidR="00863360" w:rsidRPr="009C6D55" w:rsidRDefault="00863360" w:rsidP="00863360">
      <w:pPr>
        <w:tabs>
          <w:tab w:val="num" w:pos="720"/>
        </w:tabs>
        <w:jc w:val="both"/>
        <w:rPr>
          <w:rFonts w:ascii="Tahoma" w:hAnsi="Tahoma" w:cs="Tahoma"/>
          <w:b/>
          <w:color w:val="4F81BD" w:themeColor="accent1"/>
        </w:rPr>
      </w:pPr>
      <w:r w:rsidRPr="009C6D55">
        <w:rPr>
          <w:rFonts w:ascii="Tahoma" w:hAnsi="Tahoma" w:cs="Tahoma"/>
          <w:b/>
          <w:color w:val="4F81BD" w:themeColor="accent1"/>
        </w:rPr>
        <w:t>Activity (average per annum):</w:t>
      </w:r>
    </w:p>
    <w:p w:rsidR="00863360" w:rsidRPr="00E6060A" w:rsidRDefault="00863360" w:rsidP="00863360">
      <w:pPr>
        <w:jc w:val="both"/>
        <w:rPr>
          <w:rFonts w:ascii="Tahoma" w:hAnsi="Tahoma" w:cs="Tahoma"/>
          <w:b/>
          <w:u w:val="single"/>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808"/>
        <w:gridCol w:w="1980"/>
        <w:gridCol w:w="1620"/>
        <w:gridCol w:w="2518"/>
      </w:tblGrid>
      <w:tr w:rsidR="00EB3D0A" w:rsidRPr="005F750C" w:rsidTr="00EB3D0A">
        <w:tc>
          <w:tcPr>
            <w:tcW w:w="2808" w:type="dxa"/>
            <w:tcBorders>
              <w:top w:val="single" w:sz="4" w:space="0" w:color="auto"/>
            </w:tcBorders>
          </w:tcPr>
          <w:p w:rsidR="00EB3D0A" w:rsidRPr="00424327" w:rsidRDefault="00EB3D0A" w:rsidP="009F6CC8">
            <w:pPr>
              <w:jc w:val="both"/>
              <w:rPr>
                <w:rFonts w:ascii="Tahoma" w:hAnsi="Tahoma" w:cs="Tahoma"/>
                <w:b/>
              </w:rPr>
            </w:pPr>
          </w:p>
        </w:tc>
        <w:tc>
          <w:tcPr>
            <w:tcW w:w="1980" w:type="dxa"/>
            <w:tcBorders>
              <w:top w:val="single" w:sz="4" w:space="0" w:color="auto"/>
            </w:tcBorders>
          </w:tcPr>
          <w:p w:rsidR="00EB3D0A" w:rsidRPr="00EB43A1" w:rsidRDefault="00EB3D0A" w:rsidP="009C6D55">
            <w:pPr>
              <w:jc w:val="center"/>
              <w:rPr>
                <w:rFonts w:ascii="Tahoma" w:hAnsi="Tahoma" w:cs="Tahoma"/>
                <w:b/>
              </w:rPr>
            </w:pPr>
            <w:r w:rsidRPr="00EB43A1">
              <w:rPr>
                <w:rFonts w:ascii="Tahoma" w:hAnsi="Tahoma" w:cs="Tahoma"/>
                <w:b/>
              </w:rPr>
              <w:t>In-patient Admissions</w:t>
            </w:r>
          </w:p>
        </w:tc>
        <w:tc>
          <w:tcPr>
            <w:tcW w:w="1620" w:type="dxa"/>
            <w:tcBorders>
              <w:top w:val="single" w:sz="4" w:space="0" w:color="auto"/>
            </w:tcBorders>
          </w:tcPr>
          <w:p w:rsidR="00EB3D0A" w:rsidRPr="00EB43A1" w:rsidRDefault="00EB3D0A" w:rsidP="009C6D55">
            <w:pPr>
              <w:jc w:val="center"/>
              <w:rPr>
                <w:rFonts w:ascii="Tahoma" w:hAnsi="Tahoma" w:cs="Tahoma"/>
                <w:b/>
              </w:rPr>
            </w:pPr>
            <w:r w:rsidRPr="00EB43A1">
              <w:rPr>
                <w:rFonts w:ascii="Tahoma" w:hAnsi="Tahoma" w:cs="Tahoma"/>
                <w:b/>
              </w:rPr>
              <w:t>Day Case Admissions</w:t>
            </w:r>
          </w:p>
        </w:tc>
        <w:tc>
          <w:tcPr>
            <w:tcW w:w="2518" w:type="dxa"/>
            <w:tcBorders>
              <w:top w:val="single" w:sz="4" w:space="0" w:color="auto"/>
            </w:tcBorders>
          </w:tcPr>
          <w:p w:rsidR="00EB3D0A" w:rsidRPr="00EB43A1" w:rsidRDefault="00EB3D0A" w:rsidP="009C6D55">
            <w:pPr>
              <w:jc w:val="center"/>
              <w:rPr>
                <w:rFonts w:ascii="Tahoma" w:hAnsi="Tahoma" w:cs="Tahoma"/>
                <w:b/>
              </w:rPr>
            </w:pPr>
            <w:r w:rsidRPr="00EB43A1">
              <w:rPr>
                <w:rFonts w:ascii="Tahoma" w:hAnsi="Tahoma" w:cs="Tahoma"/>
                <w:b/>
              </w:rPr>
              <w:t>New Out-patient Appointments</w:t>
            </w:r>
          </w:p>
        </w:tc>
      </w:tr>
      <w:tr w:rsidR="00EB3D0A" w:rsidRPr="005F750C" w:rsidTr="00EB3D0A">
        <w:tc>
          <w:tcPr>
            <w:tcW w:w="2808" w:type="dxa"/>
          </w:tcPr>
          <w:p w:rsidR="00EB3D0A" w:rsidRPr="00EB43A1" w:rsidRDefault="00EB3D0A" w:rsidP="009F6CC8">
            <w:pPr>
              <w:jc w:val="both"/>
              <w:rPr>
                <w:rFonts w:ascii="Tahoma" w:hAnsi="Tahoma" w:cs="Tahoma"/>
              </w:rPr>
            </w:pPr>
            <w:r w:rsidRPr="00EB43A1">
              <w:rPr>
                <w:rFonts w:ascii="Tahoma" w:hAnsi="Tahoma" w:cs="Tahoma"/>
              </w:rPr>
              <w:t>Maxillofacial Department</w:t>
            </w:r>
          </w:p>
        </w:tc>
        <w:tc>
          <w:tcPr>
            <w:tcW w:w="1980" w:type="dxa"/>
          </w:tcPr>
          <w:p w:rsidR="00EB3D0A" w:rsidRPr="00EB43A1" w:rsidRDefault="00EB3D0A" w:rsidP="009C6D55">
            <w:pPr>
              <w:jc w:val="center"/>
              <w:rPr>
                <w:rFonts w:ascii="Tahoma" w:hAnsi="Tahoma" w:cs="Tahoma"/>
                <w:highlight w:val="yellow"/>
              </w:rPr>
            </w:pPr>
            <w:r w:rsidRPr="00EB43A1">
              <w:rPr>
                <w:rFonts w:ascii="Tahoma" w:hAnsi="Tahoma" w:cs="Tahoma"/>
              </w:rPr>
              <w:t>182</w:t>
            </w:r>
          </w:p>
        </w:tc>
        <w:tc>
          <w:tcPr>
            <w:tcW w:w="1620" w:type="dxa"/>
          </w:tcPr>
          <w:p w:rsidR="00EB3D0A" w:rsidRPr="00EB43A1" w:rsidRDefault="00EB3D0A" w:rsidP="009C6D55">
            <w:pPr>
              <w:jc w:val="center"/>
              <w:rPr>
                <w:rFonts w:ascii="Tahoma" w:hAnsi="Tahoma" w:cs="Tahoma"/>
                <w:highlight w:val="yellow"/>
              </w:rPr>
            </w:pPr>
            <w:r w:rsidRPr="00EB43A1">
              <w:rPr>
                <w:rFonts w:ascii="Tahoma" w:hAnsi="Tahoma" w:cs="Tahoma"/>
              </w:rPr>
              <w:t>1206</w:t>
            </w:r>
          </w:p>
        </w:tc>
        <w:tc>
          <w:tcPr>
            <w:tcW w:w="2518" w:type="dxa"/>
          </w:tcPr>
          <w:p w:rsidR="00EB3D0A" w:rsidRPr="00EB43A1" w:rsidRDefault="00EB3D0A" w:rsidP="009C6D55">
            <w:pPr>
              <w:jc w:val="center"/>
              <w:rPr>
                <w:rFonts w:ascii="Tahoma" w:hAnsi="Tahoma" w:cs="Tahoma"/>
                <w:highlight w:val="yellow"/>
              </w:rPr>
            </w:pPr>
            <w:r w:rsidRPr="00EB43A1">
              <w:rPr>
                <w:rFonts w:ascii="Tahoma" w:hAnsi="Tahoma" w:cs="Tahoma"/>
              </w:rPr>
              <w:t>2959</w:t>
            </w:r>
          </w:p>
        </w:tc>
      </w:tr>
      <w:tr w:rsidR="00EB3D0A" w:rsidRPr="005F750C" w:rsidTr="00EB3D0A">
        <w:tc>
          <w:tcPr>
            <w:tcW w:w="2808" w:type="dxa"/>
          </w:tcPr>
          <w:p w:rsidR="00EB3D0A" w:rsidRPr="00EB43A1" w:rsidRDefault="00EB3D0A" w:rsidP="009F6CC8">
            <w:pPr>
              <w:jc w:val="both"/>
              <w:rPr>
                <w:rFonts w:ascii="Tahoma" w:hAnsi="Tahoma" w:cs="Tahoma"/>
              </w:rPr>
            </w:pPr>
            <w:r w:rsidRPr="00EB43A1">
              <w:rPr>
                <w:rFonts w:ascii="Tahoma" w:hAnsi="Tahoma" w:cs="Tahoma"/>
              </w:rPr>
              <w:t>ENT Department</w:t>
            </w:r>
          </w:p>
        </w:tc>
        <w:tc>
          <w:tcPr>
            <w:tcW w:w="1980" w:type="dxa"/>
          </w:tcPr>
          <w:p w:rsidR="00EB3D0A" w:rsidRPr="00EB43A1" w:rsidRDefault="00EB3D0A" w:rsidP="009C6D55">
            <w:pPr>
              <w:jc w:val="center"/>
              <w:rPr>
                <w:rFonts w:ascii="Tahoma" w:hAnsi="Tahoma" w:cs="Tahoma"/>
                <w:highlight w:val="yellow"/>
              </w:rPr>
            </w:pPr>
            <w:r w:rsidRPr="00EB43A1">
              <w:rPr>
                <w:rFonts w:ascii="Tahoma" w:hAnsi="Tahoma" w:cs="Tahoma"/>
              </w:rPr>
              <w:t>518</w:t>
            </w:r>
          </w:p>
        </w:tc>
        <w:tc>
          <w:tcPr>
            <w:tcW w:w="1620" w:type="dxa"/>
          </w:tcPr>
          <w:p w:rsidR="00EB3D0A" w:rsidRPr="00EB43A1" w:rsidRDefault="00EB3D0A" w:rsidP="009C6D55">
            <w:pPr>
              <w:jc w:val="center"/>
              <w:rPr>
                <w:rFonts w:ascii="Tahoma" w:hAnsi="Tahoma" w:cs="Tahoma"/>
                <w:highlight w:val="yellow"/>
              </w:rPr>
            </w:pPr>
            <w:r w:rsidRPr="00EB43A1">
              <w:rPr>
                <w:rFonts w:ascii="Tahoma" w:hAnsi="Tahoma" w:cs="Tahoma"/>
              </w:rPr>
              <w:t>815</w:t>
            </w:r>
          </w:p>
        </w:tc>
        <w:tc>
          <w:tcPr>
            <w:tcW w:w="2518" w:type="dxa"/>
          </w:tcPr>
          <w:p w:rsidR="00EB3D0A" w:rsidRPr="00EB43A1" w:rsidRDefault="00EB3D0A" w:rsidP="009C6D55">
            <w:pPr>
              <w:jc w:val="center"/>
              <w:rPr>
                <w:rFonts w:ascii="Tahoma" w:hAnsi="Tahoma" w:cs="Tahoma"/>
                <w:highlight w:val="yellow"/>
              </w:rPr>
            </w:pPr>
            <w:r w:rsidRPr="00EB43A1">
              <w:rPr>
                <w:rFonts w:ascii="Tahoma" w:hAnsi="Tahoma" w:cs="Tahoma"/>
              </w:rPr>
              <w:t>7317</w:t>
            </w:r>
          </w:p>
        </w:tc>
      </w:tr>
      <w:tr w:rsidR="00EB3D0A" w:rsidRPr="00424327" w:rsidTr="00EB3D0A">
        <w:tc>
          <w:tcPr>
            <w:tcW w:w="2808" w:type="dxa"/>
            <w:tcBorders>
              <w:bottom w:val="single" w:sz="4" w:space="0" w:color="auto"/>
            </w:tcBorders>
          </w:tcPr>
          <w:p w:rsidR="00EB3D0A" w:rsidRPr="00EB43A1" w:rsidRDefault="00EB3D0A" w:rsidP="009F6CC8">
            <w:pPr>
              <w:jc w:val="both"/>
              <w:rPr>
                <w:rFonts w:ascii="Tahoma" w:hAnsi="Tahoma" w:cs="Tahoma"/>
              </w:rPr>
            </w:pPr>
            <w:r w:rsidRPr="00EB43A1">
              <w:rPr>
                <w:rFonts w:ascii="Tahoma" w:hAnsi="Tahoma" w:cs="Tahoma"/>
              </w:rPr>
              <w:t>Orthodontics</w:t>
            </w:r>
          </w:p>
        </w:tc>
        <w:tc>
          <w:tcPr>
            <w:tcW w:w="1980" w:type="dxa"/>
            <w:tcBorders>
              <w:bottom w:val="single" w:sz="4" w:space="0" w:color="auto"/>
            </w:tcBorders>
          </w:tcPr>
          <w:p w:rsidR="00EB3D0A" w:rsidRPr="00EB43A1" w:rsidRDefault="00EB3D0A" w:rsidP="009C6D55">
            <w:pPr>
              <w:jc w:val="center"/>
              <w:rPr>
                <w:rFonts w:ascii="Tahoma" w:hAnsi="Tahoma" w:cs="Tahoma"/>
                <w:highlight w:val="yellow"/>
              </w:rPr>
            </w:pPr>
            <w:r w:rsidRPr="00EB43A1">
              <w:rPr>
                <w:rFonts w:ascii="Tahoma" w:hAnsi="Tahoma" w:cs="Tahoma"/>
              </w:rPr>
              <w:t>0</w:t>
            </w:r>
          </w:p>
        </w:tc>
        <w:tc>
          <w:tcPr>
            <w:tcW w:w="1620" w:type="dxa"/>
            <w:tcBorders>
              <w:bottom w:val="single" w:sz="4" w:space="0" w:color="auto"/>
            </w:tcBorders>
          </w:tcPr>
          <w:p w:rsidR="00EB3D0A" w:rsidRPr="00EB43A1" w:rsidRDefault="00EB3D0A" w:rsidP="009C6D55">
            <w:pPr>
              <w:jc w:val="center"/>
              <w:rPr>
                <w:rFonts w:ascii="Tahoma" w:hAnsi="Tahoma" w:cs="Tahoma"/>
                <w:highlight w:val="yellow"/>
              </w:rPr>
            </w:pPr>
            <w:r w:rsidRPr="00EB43A1">
              <w:rPr>
                <w:rFonts w:ascii="Tahoma" w:hAnsi="Tahoma" w:cs="Tahoma"/>
              </w:rPr>
              <w:t>0</w:t>
            </w:r>
          </w:p>
        </w:tc>
        <w:tc>
          <w:tcPr>
            <w:tcW w:w="2518" w:type="dxa"/>
            <w:tcBorders>
              <w:bottom w:val="single" w:sz="4" w:space="0" w:color="auto"/>
            </w:tcBorders>
          </w:tcPr>
          <w:p w:rsidR="00EB3D0A" w:rsidRPr="00EB43A1" w:rsidRDefault="00EB3D0A" w:rsidP="009C6D55">
            <w:pPr>
              <w:jc w:val="center"/>
              <w:rPr>
                <w:rFonts w:ascii="Tahoma" w:hAnsi="Tahoma" w:cs="Tahoma"/>
                <w:highlight w:val="yellow"/>
              </w:rPr>
            </w:pPr>
            <w:r w:rsidRPr="00EB43A1">
              <w:rPr>
                <w:rFonts w:ascii="Tahoma" w:hAnsi="Tahoma" w:cs="Tahoma"/>
              </w:rPr>
              <w:t>231</w:t>
            </w:r>
          </w:p>
        </w:tc>
      </w:tr>
    </w:tbl>
    <w:p w:rsidR="00863360" w:rsidRPr="009C6D55" w:rsidRDefault="00863360" w:rsidP="00863360">
      <w:pPr>
        <w:rPr>
          <w:rFonts w:ascii="Tahoma" w:hAnsi="Tahoma" w:cs="Tahoma"/>
          <w:b/>
        </w:rPr>
      </w:pPr>
    </w:p>
    <w:p w:rsidR="002D1897" w:rsidRPr="009C6D55" w:rsidRDefault="002D1897">
      <w:pPr>
        <w:rPr>
          <w:rFonts w:ascii="Tahoma" w:hAnsi="Tahoma" w:cs="Tahoma"/>
        </w:rPr>
      </w:pPr>
      <w:r w:rsidRPr="009C6D55">
        <w:rPr>
          <w:rFonts w:ascii="Tahoma" w:hAnsi="Tahoma" w:cs="Tahoma"/>
        </w:rPr>
        <w:br w:type="page"/>
      </w:r>
    </w:p>
    <w:p w:rsidR="003B1EF4" w:rsidRPr="009C6D55" w:rsidRDefault="00175CA5">
      <w:pPr>
        <w:rPr>
          <w:rFonts w:ascii="Tahoma" w:hAnsi="Tahoma" w:cs="Tahoma"/>
        </w:rPr>
      </w:pPr>
      <w:r w:rsidRPr="009C6D55">
        <w:rPr>
          <w:rFonts w:ascii="Tahoma" w:hAnsi="Tahoma" w:cs="Tahoma"/>
          <w:noProof/>
          <w:lang w:eastAsia="en-GB"/>
        </w:rPr>
        <w:drawing>
          <wp:inline distT="0" distB="0" distL="0" distR="0" wp14:anchorId="75E2F9E3" wp14:editId="1F997AB8">
            <wp:extent cx="5724525" cy="581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24525" cy="581025"/>
                    </a:xfrm>
                    <a:prstGeom prst="rect">
                      <a:avLst/>
                    </a:prstGeom>
                    <a:noFill/>
                    <a:ln w="9525">
                      <a:noFill/>
                      <a:miter lim="800000"/>
                      <a:headEnd/>
                      <a:tailEnd/>
                    </a:ln>
                  </pic:spPr>
                </pic:pic>
              </a:graphicData>
            </a:graphic>
          </wp:inline>
        </w:drawing>
      </w:r>
    </w:p>
    <w:p w:rsidR="003B1EF4" w:rsidRPr="009C6D55" w:rsidRDefault="003B1EF4">
      <w:pPr>
        <w:rPr>
          <w:rFonts w:ascii="Tahoma" w:hAnsi="Tahoma" w:cs="Tahoma"/>
        </w:rPr>
      </w:pPr>
    </w:p>
    <w:p w:rsidR="003A41D1" w:rsidRPr="009C6D55" w:rsidRDefault="00175CA5" w:rsidP="003A41D1">
      <w:pPr>
        <w:jc w:val="both"/>
        <w:rPr>
          <w:rFonts w:ascii="Tahoma" w:hAnsi="Tahoma" w:cs="Tahoma"/>
        </w:rPr>
      </w:pPr>
      <w:r w:rsidRPr="00E6060A">
        <w:rPr>
          <w:rFonts w:ascii="Tahoma" w:hAnsi="Tahoma" w:cs="Tahoma"/>
        </w:rPr>
        <w:t>The ENT department</w:t>
      </w:r>
      <w:r w:rsidR="00EB43A1">
        <w:rPr>
          <w:rFonts w:ascii="Tahoma" w:hAnsi="Tahoma" w:cs="Tahoma"/>
        </w:rPr>
        <w:t xml:space="preserve"> </w:t>
      </w:r>
      <w:r w:rsidR="00B43CA3">
        <w:rPr>
          <w:rFonts w:ascii="Tahoma" w:hAnsi="Tahoma" w:cs="Tahoma"/>
        </w:rPr>
        <w:t>/ SCIP</w:t>
      </w:r>
      <w:r w:rsidRPr="00E6060A">
        <w:rPr>
          <w:rFonts w:ascii="Tahoma" w:hAnsi="Tahoma" w:cs="Tahoma"/>
        </w:rPr>
        <w:t xml:space="preserve"> is very forward thinking and has been at the forefront of many innovations. </w:t>
      </w:r>
      <w:r w:rsidR="003A41D1" w:rsidRPr="009C6D55">
        <w:rPr>
          <w:rFonts w:ascii="Tahoma" w:hAnsi="Tahoma" w:cs="Tahoma"/>
        </w:rPr>
        <w:t>The department is open to innovation and new ways of working and will support the successful candidate to develop services that benefit the population of Ayrshire and Arran.</w:t>
      </w:r>
    </w:p>
    <w:p w:rsidR="00175CA5" w:rsidRDefault="003A41D1" w:rsidP="00175CA5">
      <w:pPr>
        <w:jc w:val="both"/>
        <w:rPr>
          <w:rFonts w:ascii="Tahoma" w:hAnsi="Tahoma" w:cs="Tahoma"/>
        </w:rPr>
      </w:pPr>
      <w:r w:rsidRPr="00424327">
        <w:rPr>
          <w:rFonts w:ascii="Tahoma" w:hAnsi="Tahoma" w:cs="Tahoma"/>
        </w:rPr>
        <w:t>The</w:t>
      </w:r>
      <w:r w:rsidR="00175CA5" w:rsidRPr="00424327">
        <w:rPr>
          <w:rFonts w:ascii="Tahoma" w:hAnsi="Tahoma" w:cs="Tahoma"/>
        </w:rPr>
        <w:t xml:space="preserve"> successful candidate will be supported to develop a complementary interest to the current consultants and expand the opportunities for team working. </w:t>
      </w:r>
    </w:p>
    <w:p w:rsidR="005F750C" w:rsidRPr="00424327" w:rsidRDefault="005F750C" w:rsidP="00175CA5">
      <w:pPr>
        <w:jc w:val="both"/>
        <w:rPr>
          <w:rFonts w:ascii="Tahoma" w:hAnsi="Tahoma" w:cs="Tahoma"/>
        </w:rPr>
      </w:pPr>
    </w:p>
    <w:p w:rsidR="00175CA5" w:rsidRPr="00424327" w:rsidRDefault="00175CA5" w:rsidP="00175CA5">
      <w:pPr>
        <w:jc w:val="both"/>
        <w:rPr>
          <w:rFonts w:ascii="Tahoma" w:hAnsi="Tahoma" w:cs="Tahoma"/>
        </w:rPr>
      </w:pPr>
    </w:p>
    <w:p w:rsidR="00175CA5" w:rsidRPr="009C6D55" w:rsidRDefault="00175CA5" w:rsidP="00175CA5">
      <w:pPr>
        <w:jc w:val="both"/>
        <w:rPr>
          <w:rFonts w:ascii="Tahoma" w:hAnsi="Tahoma" w:cs="Tahoma"/>
        </w:rPr>
      </w:pPr>
    </w:p>
    <w:p w:rsidR="002D1897" w:rsidRPr="009C6D55" w:rsidRDefault="002D1897">
      <w:pPr>
        <w:rPr>
          <w:rFonts w:ascii="Tahoma" w:hAnsi="Tahoma" w:cs="Tahoma"/>
        </w:rPr>
      </w:pPr>
      <w:r w:rsidRPr="009C6D55">
        <w:rPr>
          <w:rFonts w:ascii="Tahoma" w:hAnsi="Tahoma" w:cs="Tahoma"/>
        </w:rPr>
        <w:br w:type="page"/>
      </w:r>
    </w:p>
    <w:p w:rsidR="003B1EF4" w:rsidRPr="009C6D55" w:rsidRDefault="00175CA5">
      <w:pPr>
        <w:rPr>
          <w:rFonts w:ascii="Tahoma" w:hAnsi="Tahoma" w:cs="Tahoma"/>
        </w:rPr>
      </w:pPr>
      <w:r w:rsidRPr="009C6D55">
        <w:rPr>
          <w:rFonts w:ascii="Tahoma" w:hAnsi="Tahoma" w:cs="Tahoma"/>
          <w:noProof/>
          <w:lang w:eastAsia="en-GB"/>
        </w:rPr>
        <w:drawing>
          <wp:inline distT="0" distB="0" distL="0" distR="0" wp14:anchorId="5E05A50E" wp14:editId="1999FD7A">
            <wp:extent cx="5734050" cy="96202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rsidR="00550403" w:rsidRPr="009C6D55" w:rsidRDefault="00550403" w:rsidP="00550403">
      <w:pPr>
        <w:pStyle w:val="Heading1"/>
        <w:rPr>
          <w:rFonts w:ascii="Tahoma" w:hAnsi="Tahoma" w:cs="Tahoma"/>
          <w:color w:val="auto"/>
          <w:sz w:val="24"/>
          <w:szCs w:val="24"/>
          <w:u w:val="single"/>
        </w:rPr>
      </w:pPr>
      <w:r w:rsidRPr="009C6D55">
        <w:rPr>
          <w:rFonts w:ascii="Tahoma" w:hAnsi="Tahoma" w:cs="Tahoma"/>
          <w:color w:val="4F81BD" w:themeColor="accent1"/>
          <w:sz w:val="24"/>
          <w:szCs w:val="24"/>
        </w:rPr>
        <w:t>Proposed Weekly Programme</w:t>
      </w:r>
      <w:r w:rsidRPr="009C6D55">
        <w:rPr>
          <w:rFonts w:ascii="Tahoma" w:hAnsi="Tahoma" w:cs="Tahoma"/>
          <w:color w:val="4F81BD" w:themeColor="accent1"/>
          <w:sz w:val="24"/>
          <w:szCs w:val="24"/>
          <w:u w:val="single"/>
        </w:rPr>
        <w:t xml:space="preserve"> </w:t>
      </w:r>
    </w:p>
    <w:p w:rsidR="00550403" w:rsidRPr="009C6D55" w:rsidRDefault="00550403" w:rsidP="00550403">
      <w:pPr>
        <w:rPr>
          <w:rFonts w:ascii="Tahoma" w:hAnsi="Tahoma" w:cs="Tahoma"/>
        </w:rPr>
      </w:pPr>
    </w:p>
    <w:p w:rsidR="00550403" w:rsidRPr="009C6D55" w:rsidRDefault="00550403" w:rsidP="00550403">
      <w:pPr>
        <w:rPr>
          <w:rFonts w:ascii="Tahoma" w:hAnsi="Tahoma" w:cs="Tahoma"/>
        </w:rPr>
      </w:pPr>
      <w:r w:rsidRPr="009C6D55">
        <w:rPr>
          <w:rFonts w:ascii="Tahoma" w:hAnsi="Tahoma" w:cs="Tahoma"/>
        </w:rPr>
        <w:t>The proposed weekly programme is shown below.    Activities with current fixed time commitments will be carried out as detailed in the work programme e.g. clinics.  Other DCC and SPA activities are shown with indicative timings within the weekly programme and will be discussed with the appointee</w:t>
      </w:r>
      <w:r w:rsidRPr="00E06913">
        <w:rPr>
          <w:rFonts w:ascii="Tahoma" w:hAnsi="Tahoma" w:cs="Tahoma"/>
        </w:rPr>
        <w:t xml:space="preserve">.  </w:t>
      </w:r>
      <w:r w:rsidR="009D11F0" w:rsidRPr="00E06913">
        <w:rPr>
          <w:rFonts w:ascii="Tahoma" w:hAnsi="Tahoma" w:cs="Tahoma"/>
        </w:rPr>
        <w:t xml:space="preserve">Some </w:t>
      </w:r>
      <w:r w:rsidR="005F750C" w:rsidRPr="00E06913">
        <w:rPr>
          <w:rFonts w:ascii="Tahoma" w:hAnsi="Tahoma" w:cs="Tahoma"/>
        </w:rPr>
        <w:t>weekend working</w:t>
      </w:r>
      <w:r w:rsidR="009D11F0" w:rsidRPr="00E06913">
        <w:rPr>
          <w:rFonts w:ascii="Tahoma" w:hAnsi="Tahoma" w:cs="Tahoma"/>
        </w:rPr>
        <w:t xml:space="preserve"> is</w:t>
      </w:r>
      <w:r w:rsidR="005F750C" w:rsidRPr="00E06913">
        <w:rPr>
          <w:rFonts w:ascii="Tahoma" w:hAnsi="Tahoma" w:cs="Tahoma"/>
        </w:rPr>
        <w:t xml:space="preserve"> required to enable del</w:t>
      </w:r>
      <w:r w:rsidR="009D11F0" w:rsidRPr="00E06913">
        <w:rPr>
          <w:rFonts w:ascii="Tahoma" w:hAnsi="Tahoma" w:cs="Tahoma"/>
        </w:rPr>
        <w:t xml:space="preserve">ivery of the service objectives in relation to patient waiting times and to meet the Scottish Government Treatment Time Guarantee targets. </w:t>
      </w:r>
      <w:r w:rsidR="009D11F0" w:rsidRPr="002861FD">
        <w:rPr>
          <w:rFonts w:ascii="Tahoma" w:hAnsi="Tahoma" w:cs="Tahoma"/>
          <w:b/>
        </w:rPr>
        <w:t xml:space="preserve">This element of the weekly programme is still under review </w:t>
      </w:r>
      <w:r w:rsidR="002861FD">
        <w:rPr>
          <w:rFonts w:ascii="Tahoma" w:hAnsi="Tahoma" w:cs="Tahoma"/>
          <w:b/>
        </w:rPr>
        <w:t xml:space="preserve">as the service develops </w:t>
      </w:r>
      <w:r w:rsidR="009D11F0" w:rsidRPr="002861FD">
        <w:rPr>
          <w:rFonts w:ascii="Tahoma" w:hAnsi="Tahoma" w:cs="Tahoma"/>
          <w:b/>
        </w:rPr>
        <w:t>and the job plan shown below is indicative.</w:t>
      </w:r>
    </w:p>
    <w:p w:rsidR="00037E50" w:rsidRPr="009C6D55" w:rsidRDefault="00037E50" w:rsidP="00550403">
      <w:pPr>
        <w:rPr>
          <w:rFonts w:ascii="Tahoma" w:hAnsi="Tahoma" w:cs="Tahoma"/>
        </w:rPr>
      </w:pPr>
    </w:p>
    <w:p w:rsidR="00550403" w:rsidRPr="009C6D55" w:rsidRDefault="00550403" w:rsidP="00550403">
      <w:pPr>
        <w:rPr>
          <w:rFonts w:ascii="Tahoma" w:hAnsi="Tahoma" w:cs="Tahoma"/>
          <w:b/>
          <w:color w:val="4F81BD" w:themeColor="accent1"/>
          <w:u w:val="single"/>
        </w:rPr>
      </w:pPr>
      <w:r w:rsidRPr="009C6D55">
        <w:rPr>
          <w:rFonts w:ascii="Tahoma" w:hAnsi="Tahoma" w:cs="Tahoma"/>
          <w:b/>
          <w:color w:val="4F81BD" w:themeColor="accent1"/>
        </w:rPr>
        <w:t>Notes on the Programme</w:t>
      </w:r>
      <w:r w:rsidR="00050569" w:rsidRPr="009C6D55">
        <w:rPr>
          <w:rFonts w:ascii="Tahoma" w:hAnsi="Tahoma" w:cs="Tahoma"/>
          <w:b/>
          <w:color w:val="4F81BD" w:themeColor="accent1"/>
        </w:rPr>
        <w:t>:</w:t>
      </w:r>
    </w:p>
    <w:p w:rsidR="00550403" w:rsidRPr="009C6D55" w:rsidRDefault="00550403" w:rsidP="00550403">
      <w:pPr>
        <w:rPr>
          <w:rFonts w:ascii="Tahoma" w:hAnsi="Tahoma" w:cs="Tahoma"/>
        </w:rPr>
      </w:pPr>
    </w:p>
    <w:p w:rsidR="00550403" w:rsidRPr="009C6D55" w:rsidRDefault="00550403" w:rsidP="00550403">
      <w:pPr>
        <w:rPr>
          <w:rFonts w:ascii="Tahoma" w:hAnsi="Tahoma" w:cs="Tahoma"/>
        </w:rPr>
      </w:pPr>
      <w:r w:rsidRPr="009C6D55">
        <w:rPr>
          <w:rFonts w:ascii="Tahoma" w:hAnsi="Tahoma" w:cs="Tahoma"/>
          <w:b/>
        </w:rPr>
        <w:t>Patient Administration</w:t>
      </w:r>
      <w:r w:rsidRPr="009C6D55">
        <w:rPr>
          <w:rFonts w:ascii="Tahoma" w:hAnsi="Tahoma" w:cs="Tahoma"/>
        </w:rPr>
        <w:t xml:space="preserve">.  This activity covers the management of individual patients including </w:t>
      </w:r>
      <w:r w:rsidR="000D7E84">
        <w:rPr>
          <w:rFonts w:ascii="Tahoma" w:hAnsi="Tahoma" w:cs="Tahoma"/>
        </w:rPr>
        <w:t>outp</w:t>
      </w:r>
      <w:r w:rsidRPr="009C6D55">
        <w:rPr>
          <w:rFonts w:ascii="Tahoma" w:hAnsi="Tahoma" w:cs="Tahoma"/>
        </w:rPr>
        <w:t>atient administration, results reporting, letters/phone calls to patients, carers, GP’</w:t>
      </w:r>
      <w:r w:rsidR="003A41D1" w:rsidRPr="009C6D55">
        <w:rPr>
          <w:rFonts w:ascii="Tahoma" w:hAnsi="Tahoma" w:cs="Tahoma"/>
        </w:rPr>
        <w:t>s</w:t>
      </w:r>
      <w:r w:rsidRPr="009C6D55">
        <w:rPr>
          <w:rFonts w:ascii="Tahoma" w:hAnsi="Tahoma" w:cs="Tahoma"/>
        </w:rPr>
        <w:t xml:space="preserve"> and members of the wider multidisciplinary team involved in the patients care.  </w:t>
      </w:r>
    </w:p>
    <w:p w:rsidR="00550403" w:rsidRPr="009C6D55" w:rsidRDefault="00550403" w:rsidP="00550403">
      <w:pPr>
        <w:rPr>
          <w:rFonts w:ascii="Tahoma" w:hAnsi="Tahoma" w:cs="Tahoma"/>
        </w:rPr>
      </w:pPr>
    </w:p>
    <w:p w:rsidR="00550403" w:rsidRPr="009C6D55" w:rsidRDefault="00550403" w:rsidP="00550403">
      <w:pPr>
        <w:rPr>
          <w:rFonts w:ascii="Tahoma" w:hAnsi="Tahoma" w:cs="Tahoma"/>
        </w:rPr>
      </w:pPr>
      <w:r w:rsidRPr="009C6D55">
        <w:rPr>
          <w:rFonts w:ascii="Tahoma" w:hAnsi="Tahoma" w:cs="Tahoma"/>
          <w:b/>
        </w:rPr>
        <w:t>Ward Rounds</w:t>
      </w:r>
      <w:r w:rsidRPr="009C6D55">
        <w:rPr>
          <w:rFonts w:ascii="Tahoma" w:hAnsi="Tahoma" w:cs="Tahoma"/>
        </w:rPr>
        <w:t xml:space="preserve">:  the time allocated is indicative and will be discussed with the appointee.  Ward work will include teaching ward rounds as required.  </w:t>
      </w:r>
    </w:p>
    <w:p w:rsidR="00550403" w:rsidRPr="009C6D55" w:rsidRDefault="00550403" w:rsidP="00550403">
      <w:pPr>
        <w:rPr>
          <w:rFonts w:ascii="Tahoma" w:hAnsi="Tahoma" w:cs="Tahoma"/>
        </w:rPr>
      </w:pPr>
    </w:p>
    <w:p w:rsidR="00550403" w:rsidRPr="009C6D55" w:rsidRDefault="00550403" w:rsidP="00550403">
      <w:pPr>
        <w:rPr>
          <w:rFonts w:ascii="Tahoma" w:hAnsi="Tahoma" w:cs="Tahoma"/>
        </w:rPr>
      </w:pPr>
      <w:r w:rsidRPr="009C6D55">
        <w:rPr>
          <w:rFonts w:ascii="Tahoma" w:hAnsi="Tahoma" w:cs="Tahoma"/>
          <w:b/>
        </w:rPr>
        <w:t>Travel:</w:t>
      </w:r>
      <w:r w:rsidRPr="009C6D55">
        <w:rPr>
          <w:rFonts w:ascii="Tahoma" w:hAnsi="Tahoma" w:cs="Tahoma"/>
        </w:rPr>
        <w:t xml:space="preserve">  Any travel allocation will be included within the Total Programmed Activities and will be determined by location at which Direct Clinical Care and Supporting Professional activities are carried out. </w:t>
      </w:r>
    </w:p>
    <w:p w:rsidR="00550403" w:rsidRPr="009C6D55" w:rsidRDefault="00550403" w:rsidP="00550403">
      <w:pPr>
        <w:rPr>
          <w:rFonts w:ascii="Tahoma" w:hAnsi="Tahoma" w:cs="Tahoma"/>
        </w:rPr>
      </w:pPr>
    </w:p>
    <w:p w:rsidR="003A41D1" w:rsidRPr="009C6D55" w:rsidRDefault="00550403" w:rsidP="00550403">
      <w:pPr>
        <w:widowControl w:val="0"/>
        <w:autoSpaceDE w:val="0"/>
        <w:autoSpaceDN w:val="0"/>
        <w:adjustRightInd w:val="0"/>
        <w:rPr>
          <w:rFonts w:ascii="Tahoma" w:hAnsi="Tahoma" w:cs="Tahoma"/>
        </w:rPr>
      </w:pPr>
      <w:r w:rsidRPr="009C6D55">
        <w:rPr>
          <w:rFonts w:ascii="Tahoma" w:hAnsi="Tahoma" w:cs="Tahoma"/>
          <w:b/>
        </w:rPr>
        <w:t xml:space="preserve">On call arrangements: </w:t>
      </w:r>
      <w:r w:rsidR="00863360" w:rsidRPr="009C6D55">
        <w:rPr>
          <w:rFonts w:ascii="Tahoma" w:hAnsi="Tahoma" w:cs="Tahoma"/>
        </w:rPr>
        <w:t xml:space="preserve">The successful candidate will partake in the ENT on call rota covering Adults and Children. This </w:t>
      </w:r>
      <w:r w:rsidR="002C25C1">
        <w:rPr>
          <w:rFonts w:ascii="Tahoma" w:hAnsi="Tahoma" w:cs="Tahoma"/>
        </w:rPr>
        <w:t>is currently a 1:6 with prospe</w:t>
      </w:r>
      <w:r w:rsidR="002861FD">
        <w:rPr>
          <w:rFonts w:ascii="Tahoma" w:hAnsi="Tahoma" w:cs="Tahoma"/>
        </w:rPr>
        <w:t>ctive cover and is under review, likely to increase to 1:8 with recruitment.</w:t>
      </w:r>
    </w:p>
    <w:p w:rsidR="003A41D1" w:rsidRPr="009C6D55" w:rsidRDefault="003A41D1" w:rsidP="00550403">
      <w:pPr>
        <w:widowControl w:val="0"/>
        <w:autoSpaceDE w:val="0"/>
        <w:autoSpaceDN w:val="0"/>
        <w:adjustRightInd w:val="0"/>
        <w:rPr>
          <w:rFonts w:ascii="Tahoma" w:hAnsi="Tahoma" w:cs="Tahoma"/>
        </w:rPr>
      </w:pPr>
    </w:p>
    <w:p w:rsidR="003A41D1" w:rsidRPr="009C6D55" w:rsidRDefault="003A41D1" w:rsidP="003A41D1">
      <w:pPr>
        <w:widowControl w:val="0"/>
        <w:autoSpaceDE w:val="0"/>
        <w:autoSpaceDN w:val="0"/>
        <w:adjustRightInd w:val="0"/>
        <w:rPr>
          <w:rFonts w:ascii="Tahoma" w:hAnsi="Tahoma" w:cs="Tahoma"/>
        </w:rPr>
      </w:pPr>
      <w:r w:rsidRPr="009C6D55">
        <w:rPr>
          <w:rFonts w:ascii="Tahoma" w:hAnsi="Tahoma" w:cs="Tahoma"/>
          <w:b/>
        </w:rPr>
        <w:t>Supporting Professional Activities</w:t>
      </w:r>
      <w:r w:rsidRPr="009C6D55">
        <w:rPr>
          <w:rFonts w:ascii="Tahoma" w:hAnsi="Tahoma" w:cs="Tahoma"/>
        </w:rPr>
        <w:t xml:space="preserve">: NHS Ayrshire and Arran recognise the important role Job Planning has in ensuring consultants are supported in delivering high quality, safe, sustainable clinical care to patients.  It is therefore important to ensure there is an adequate balance between direct clinical care activities and activities which support both the personal and professional development of the consultant workforce and facilitates agreed contribution to activities including: </w:t>
      </w:r>
    </w:p>
    <w:p w:rsidR="003A41D1" w:rsidRPr="009C6D55" w:rsidRDefault="003A41D1" w:rsidP="003A41D1">
      <w:pPr>
        <w:rPr>
          <w:rFonts w:ascii="Tahoma" w:hAnsi="Tahoma" w:cs="Tahoma"/>
        </w:rPr>
      </w:pPr>
    </w:p>
    <w:p w:rsidR="003A41D1" w:rsidRPr="009C6D55" w:rsidRDefault="003A41D1" w:rsidP="003A41D1">
      <w:pPr>
        <w:pStyle w:val="ListParagraph"/>
        <w:numPr>
          <w:ilvl w:val="0"/>
          <w:numId w:val="1"/>
        </w:numPr>
        <w:spacing w:after="200" w:line="276" w:lineRule="auto"/>
        <w:contextualSpacing/>
        <w:rPr>
          <w:rFonts w:ascii="Tahoma" w:hAnsi="Tahoma" w:cs="Tahoma"/>
          <w:szCs w:val="24"/>
        </w:rPr>
      </w:pPr>
      <w:r w:rsidRPr="009C6D55">
        <w:rPr>
          <w:rFonts w:ascii="Tahoma" w:hAnsi="Tahoma" w:cs="Tahoma"/>
          <w:szCs w:val="24"/>
        </w:rPr>
        <w:t xml:space="preserve">Under and post graduate teaching/training </w:t>
      </w:r>
    </w:p>
    <w:p w:rsidR="003A41D1" w:rsidRPr="009C6D55" w:rsidRDefault="003A41D1" w:rsidP="003A41D1">
      <w:pPr>
        <w:pStyle w:val="ListParagraph"/>
        <w:numPr>
          <w:ilvl w:val="0"/>
          <w:numId w:val="1"/>
        </w:numPr>
        <w:spacing w:after="200" w:line="276" w:lineRule="auto"/>
        <w:contextualSpacing/>
        <w:rPr>
          <w:rFonts w:ascii="Tahoma" w:hAnsi="Tahoma" w:cs="Tahoma"/>
          <w:szCs w:val="24"/>
        </w:rPr>
      </w:pPr>
      <w:r w:rsidRPr="009C6D55">
        <w:rPr>
          <w:rFonts w:ascii="Tahoma" w:hAnsi="Tahoma" w:cs="Tahoma"/>
          <w:szCs w:val="24"/>
        </w:rPr>
        <w:t xml:space="preserve">Clinical Governance </w:t>
      </w:r>
    </w:p>
    <w:p w:rsidR="003A41D1" w:rsidRPr="009C6D55" w:rsidRDefault="003A41D1" w:rsidP="003A41D1">
      <w:pPr>
        <w:pStyle w:val="ListParagraph"/>
        <w:numPr>
          <w:ilvl w:val="0"/>
          <w:numId w:val="1"/>
        </w:numPr>
        <w:spacing w:after="200" w:line="276" w:lineRule="auto"/>
        <w:contextualSpacing/>
        <w:rPr>
          <w:rFonts w:ascii="Tahoma" w:hAnsi="Tahoma" w:cs="Tahoma"/>
          <w:szCs w:val="24"/>
        </w:rPr>
      </w:pPr>
      <w:r w:rsidRPr="009C6D55">
        <w:rPr>
          <w:rFonts w:ascii="Tahoma" w:hAnsi="Tahoma" w:cs="Tahoma"/>
          <w:szCs w:val="24"/>
        </w:rPr>
        <w:t xml:space="preserve">Quality and Patient Safety </w:t>
      </w:r>
    </w:p>
    <w:p w:rsidR="003A41D1" w:rsidRPr="009C6D55" w:rsidRDefault="003A41D1" w:rsidP="003A41D1">
      <w:pPr>
        <w:pStyle w:val="ListParagraph"/>
        <w:numPr>
          <w:ilvl w:val="0"/>
          <w:numId w:val="1"/>
        </w:numPr>
        <w:spacing w:after="200" w:line="276" w:lineRule="auto"/>
        <w:contextualSpacing/>
        <w:rPr>
          <w:rFonts w:ascii="Tahoma" w:hAnsi="Tahoma" w:cs="Tahoma"/>
          <w:szCs w:val="24"/>
        </w:rPr>
      </w:pPr>
      <w:r w:rsidRPr="009C6D55">
        <w:rPr>
          <w:rFonts w:ascii="Tahoma" w:hAnsi="Tahoma" w:cs="Tahoma"/>
          <w:szCs w:val="24"/>
        </w:rPr>
        <w:t xml:space="preserve">Research and Innovation </w:t>
      </w:r>
    </w:p>
    <w:p w:rsidR="003A41D1" w:rsidRPr="009C6D55" w:rsidRDefault="003A41D1" w:rsidP="003A41D1">
      <w:pPr>
        <w:pStyle w:val="ListParagraph"/>
        <w:numPr>
          <w:ilvl w:val="0"/>
          <w:numId w:val="1"/>
        </w:numPr>
        <w:spacing w:after="200" w:line="276" w:lineRule="auto"/>
        <w:contextualSpacing/>
        <w:rPr>
          <w:rFonts w:ascii="Tahoma" w:hAnsi="Tahoma" w:cs="Tahoma"/>
          <w:szCs w:val="24"/>
        </w:rPr>
      </w:pPr>
      <w:r w:rsidRPr="009C6D55">
        <w:rPr>
          <w:rFonts w:ascii="Tahoma" w:hAnsi="Tahoma" w:cs="Tahoma"/>
          <w:szCs w:val="24"/>
        </w:rPr>
        <w:t xml:space="preserve">Service management and planning </w:t>
      </w:r>
    </w:p>
    <w:p w:rsidR="003A41D1" w:rsidRPr="009C6D55" w:rsidRDefault="003A41D1" w:rsidP="003A41D1">
      <w:pPr>
        <w:pStyle w:val="ListParagraph"/>
        <w:numPr>
          <w:ilvl w:val="0"/>
          <w:numId w:val="1"/>
        </w:numPr>
        <w:spacing w:after="200" w:line="276" w:lineRule="auto"/>
        <w:contextualSpacing/>
        <w:rPr>
          <w:rFonts w:ascii="Tahoma" w:hAnsi="Tahoma" w:cs="Tahoma"/>
          <w:szCs w:val="24"/>
        </w:rPr>
      </w:pPr>
      <w:r w:rsidRPr="009C6D55">
        <w:rPr>
          <w:rFonts w:ascii="Tahoma" w:hAnsi="Tahoma" w:cs="Tahoma"/>
          <w:szCs w:val="24"/>
        </w:rPr>
        <w:t xml:space="preserve">Work with professional bodies </w:t>
      </w:r>
    </w:p>
    <w:p w:rsidR="00550403" w:rsidRPr="009C6D55" w:rsidRDefault="00550403" w:rsidP="00550403">
      <w:pPr>
        <w:rPr>
          <w:rFonts w:ascii="Tahoma" w:hAnsi="Tahoma" w:cs="Tahoma"/>
        </w:rPr>
      </w:pPr>
      <w:r w:rsidRPr="009C6D55">
        <w:rPr>
          <w:rFonts w:ascii="Tahoma" w:hAnsi="Tahoma" w:cs="Tahoma"/>
        </w:rPr>
        <w:t xml:space="preserve">All consultants will have 1 SPA as a minimum to support job planning, appraisal and revalidation. However the final balance of SPA and DCC activity will be agreed between the appointee and clinical manager prior to contracts being agreed.  </w:t>
      </w:r>
    </w:p>
    <w:p w:rsidR="00550403" w:rsidRPr="009C6D55" w:rsidRDefault="00550403" w:rsidP="00550403">
      <w:pPr>
        <w:rPr>
          <w:rFonts w:ascii="Tahoma" w:hAnsi="Tahoma" w:cs="Tahoma"/>
        </w:rPr>
      </w:pPr>
    </w:p>
    <w:p w:rsidR="003A41D1" w:rsidRPr="009C6D55" w:rsidRDefault="00550403" w:rsidP="00550403">
      <w:pPr>
        <w:jc w:val="both"/>
        <w:rPr>
          <w:rFonts w:ascii="Tahoma" w:hAnsi="Tahoma" w:cs="Tahoma"/>
        </w:rPr>
      </w:pPr>
      <w:r w:rsidRPr="009C6D55">
        <w:rPr>
          <w:rFonts w:ascii="Tahoma" w:hAnsi="Tahoma" w:cs="Tahoma"/>
        </w:rPr>
        <w:t xml:space="preserve">There may be a requirement to vary the DCC outlined in the indicative timetable </w:t>
      </w:r>
      <w:r w:rsidR="00672340" w:rsidRPr="009C6D55">
        <w:rPr>
          <w:rFonts w:ascii="Tahoma" w:hAnsi="Tahoma" w:cs="Tahoma"/>
        </w:rPr>
        <w:t>below</w:t>
      </w:r>
      <w:r w:rsidRPr="009C6D55">
        <w:rPr>
          <w:rFonts w:ascii="Tahoma" w:hAnsi="Tahoma" w:cs="Tahoma"/>
        </w:rPr>
        <w:t xml:space="preserve"> when the final balance of DCC and SPA is subsequently agreed.  There may also be opportunities to contract for Extra Programmed </w:t>
      </w:r>
      <w:r w:rsidR="000D7E84">
        <w:rPr>
          <w:rFonts w:ascii="Tahoma" w:hAnsi="Tahoma" w:cs="Tahoma"/>
        </w:rPr>
        <w:t>A</w:t>
      </w:r>
      <w:r w:rsidRPr="009C6D55">
        <w:rPr>
          <w:rFonts w:ascii="Tahoma" w:hAnsi="Tahoma" w:cs="Tahoma"/>
        </w:rPr>
        <w:t xml:space="preserve">ctivities </w:t>
      </w:r>
      <w:r w:rsidR="00B43CA3">
        <w:rPr>
          <w:rFonts w:ascii="Tahoma" w:hAnsi="Tahoma" w:cs="Tahoma"/>
        </w:rPr>
        <w:t>o</w:t>
      </w:r>
      <w:r w:rsidRPr="009C6D55">
        <w:rPr>
          <w:rFonts w:ascii="Tahoma" w:hAnsi="Tahoma" w:cs="Tahoma"/>
        </w:rPr>
        <w:t>pportunities subject to service requirements and in accordance with national terms and conditions of service.</w:t>
      </w:r>
    </w:p>
    <w:p w:rsidR="00B43CA3" w:rsidRDefault="00B43CA3" w:rsidP="00550403">
      <w:pPr>
        <w:jc w:val="both"/>
        <w:rPr>
          <w:rFonts w:ascii="Tahoma" w:hAnsi="Tahoma" w:cs="Tahoma"/>
          <w:snapToGrid w:val="0"/>
        </w:rPr>
      </w:pPr>
    </w:p>
    <w:p w:rsidR="00550403" w:rsidRPr="009C6D55" w:rsidRDefault="00550403" w:rsidP="00550403">
      <w:pPr>
        <w:jc w:val="both"/>
        <w:rPr>
          <w:rFonts w:ascii="Tahoma" w:hAnsi="Tahoma" w:cs="Tahoma"/>
          <w:b/>
          <w:bCs/>
        </w:rPr>
      </w:pPr>
      <w:r w:rsidRPr="009C6D55">
        <w:rPr>
          <w:rFonts w:ascii="Tahoma" w:hAnsi="Tahoma" w:cs="Tahoma"/>
          <w:snapToGrid w:val="0"/>
        </w:rPr>
        <w:t xml:space="preserve">If the post-holder will be responsible for the formal training and supervision of post-graduates and under-graduates, a suitable additional allocation of SPA time will be made in accordance with national guidance.  </w:t>
      </w:r>
    </w:p>
    <w:p w:rsidR="00550403" w:rsidRPr="009C6D55" w:rsidRDefault="00550403" w:rsidP="00550403">
      <w:pPr>
        <w:jc w:val="both"/>
        <w:rPr>
          <w:rFonts w:ascii="Tahoma" w:hAnsi="Tahoma" w:cs="Tahoma"/>
          <w:b/>
          <w:bCs/>
        </w:rPr>
      </w:pPr>
    </w:p>
    <w:p w:rsidR="00550403" w:rsidRPr="009C6D55" w:rsidRDefault="00550403" w:rsidP="00550403">
      <w:pPr>
        <w:jc w:val="both"/>
        <w:rPr>
          <w:rFonts w:ascii="Tahoma" w:hAnsi="Tahoma" w:cs="Tahoma"/>
        </w:rPr>
      </w:pPr>
      <w:r w:rsidRPr="009C6D55">
        <w:rPr>
          <w:rFonts w:ascii="Tahoma" w:hAnsi="Tahoma" w:cs="Tahoma"/>
          <w:b/>
          <w:bCs/>
        </w:rPr>
        <w:t>Job Plan Review</w:t>
      </w:r>
    </w:p>
    <w:p w:rsidR="00550403" w:rsidRPr="009C6D55" w:rsidRDefault="00550403" w:rsidP="00550403">
      <w:pPr>
        <w:rPr>
          <w:rFonts w:ascii="Tahoma" w:hAnsi="Tahoma" w:cs="Tahoma"/>
        </w:rPr>
      </w:pPr>
    </w:p>
    <w:p w:rsidR="00550403" w:rsidRPr="009C6D55" w:rsidRDefault="00550403" w:rsidP="00550403">
      <w:pPr>
        <w:jc w:val="both"/>
        <w:rPr>
          <w:rFonts w:ascii="Tahoma" w:hAnsi="Tahoma" w:cs="Tahoma"/>
        </w:rPr>
      </w:pPr>
      <w:r w:rsidRPr="009C6D55">
        <w:rPr>
          <w:rFonts w:ascii="Tahoma" w:hAnsi="Tahoma" w:cs="Tahoma"/>
        </w:rPr>
        <w:t xml:space="preserve">New appointees </w:t>
      </w:r>
      <w:r w:rsidR="00037E50" w:rsidRPr="009C6D55">
        <w:rPr>
          <w:rFonts w:ascii="Tahoma" w:hAnsi="Tahoma" w:cs="Tahoma"/>
        </w:rPr>
        <w:t>will discuss the indicative job plan with the Clinical Director, prior to commencement and will at that time review the balance of activities.  Where it is possible to agree a revision to the indicative plan in advance of commencement</w:t>
      </w:r>
      <w:r w:rsidR="003A41D1" w:rsidRPr="009C6D55">
        <w:rPr>
          <w:rFonts w:ascii="Tahoma" w:hAnsi="Tahoma" w:cs="Tahoma"/>
        </w:rPr>
        <w:t>,</w:t>
      </w:r>
      <w:r w:rsidR="00037E50" w:rsidRPr="009C6D55">
        <w:rPr>
          <w:rFonts w:ascii="Tahoma" w:hAnsi="Tahoma" w:cs="Tahoma"/>
        </w:rPr>
        <w:t xml:space="preserve"> this will be acted upon.  In any event however, there must be an </w:t>
      </w:r>
      <w:r w:rsidRPr="009C6D55">
        <w:rPr>
          <w:rFonts w:ascii="Tahoma" w:hAnsi="Tahoma" w:cs="Tahoma"/>
        </w:rPr>
        <w:t xml:space="preserve">interim Job Plan review conducted at 3 months post commencement to </w:t>
      </w:r>
      <w:r w:rsidR="00037E50" w:rsidRPr="009C6D55">
        <w:rPr>
          <w:rFonts w:ascii="Tahoma" w:hAnsi="Tahoma" w:cs="Tahoma"/>
        </w:rPr>
        <w:t xml:space="preserve">agree and finalise the Job Plan.  The consultant at time of induction should ask for an interim review date to be scheduled.  </w:t>
      </w:r>
      <w:r w:rsidRPr="009C6D55">
        <w:rPr>
          <w:rFonts w:ascii="Tahoma" w:hAnsi="Tahoma" w:cs="Tahoma"/>
        </w:rPr>
        <w:t xml:space="preserve">The agreed job plan will include all the consultant’s professional duties and commitments, including agreed Supporting Professional Activities.    Thereafter Job Planning will be carried out annually as part of the Boards Job Planning process.  </w:t>
      </w:r>
    </w:p>
    <w:p w:rsidR="00550403" w:rsidRPr="009C6D55" w:rsidRDefault="00550403" w:rsidP="00550403">
      <w:pPr>
        <w:rPr>
          <w:rFonts w:ascii="Tahoma" w:hAnsi="Tahoma" w:cs="Tahoma"/>
        </w:rPr>
      </w:pPr>
    </w:p>
    <w:p w:rsidR="00550403" w:rsidRPr="009C6D55" w:rsidRDefault="00550403" w:rsidP="00550403">
      <w:pPr>
        <w:rPr>
          <w:rFonts w:ascii="Tahoma" w:hAnsi="Tahoma" w:cs="Tahoma"/>
          <w:snapToGrid w:val="0"/>
        </w:rPr>
      </w:pPr>
      <w:r w:rsidRPr="009C6D55">
        <w:rPr>
          <w:rFonts w:ascii="Tahoma" w:hAnsi="Tahoma" w:cs="Tahoma"/>
          <w:b/>
          <w:snapToGrid w:val="0"/>
        </w:rPr>
        <w:t xml:space="preserve">Private Practice: </w:t>
      </w:r>
      <w:r w:rsidRPr="009C6D55">
        <w:rPr>
          <w:rFonts w:ascii="Tahoma" w:hAnsi="Tahoma" w:cs="Tahoma"/>
          <w:snapToGrid w:val="0"/>
        </w:rPr>
        <w:t xml:space="preserve">If the post-holder wishes to undertake any private practice, they are obliged to inform their employer at the time of appointment of their intentions to do so.   This should be submitted in writing to the </w:t>
      </w:r>
      <w:r w:rsidR="00037E50" w:rsidRPr="009C6D55">
        <w:rPr>
          <w:rFonts w:ascii="Tahoma" w:hAnsi="Tahoma" w:cs="Tahoma"/>
          <w:snapToGrid w:val="0"/>
        </w:rPr>
        <w:t xml:space="preserve">Clinical </w:t>
      </w:r>
      <w:r w:rsidRPr="009C6D55">
        <w:rPr>
          <w:rFonts w:ascii="Tahoma" w:hAnsi="Tahoma" w:cs="Tahoma"/>
          <w:snapToGrid w:val="0"/>
        </w:rPr>
        <w:t xml:space="preserve">Director.  </w:t>
      </w:r>
      <w:r w:rsidR="00037E50" w:rsidRPr="009C6D55">
        <w:rPr>
          <w:rFonts w:ascii="Tahoma" w:hAnsi="Tahoma" w:cs="Tahoma"/>
          <w:snapToGrid w:val="0"/>
        </w:rPr>
        <w:t>The conduct of private practice will be in accordance with the Consultant Contract (Scotland) Terms and Conditions.</w:t>
      </w:r>
      <w:r w:rsidRPr="009C6D55">
        <w:rPr>
          <w:rFonts w:ascii="Tahoma" w:hAnsi="Tahoma" w:cs="Tahoma"/>
          <w:snapToGrid w:val="0"/>
        </w:rPr>
        <w:t xml:space="preserve">    </w:t>
      </w:r>
    </w:p>
    <w:p w:rsidR="00550403" w:rsidRPr="009C6D55" w:rsidRDefault="00550403" w:rsidP="00550403">
      <w:pPr>
        <w:rPr>
          <w:rFonts w:ascii="Tahoma" w:hAnsi="Tahoma" w:cs="Tahoma"/>
          <w:snapToGrid w:val="0"/>
        </w:rPr>
      </w:pPr>
    </w:p>
    <w:p w:rsidR="00550403" w:rsidRDefault="00550403" w:rsidP="00550403">
      <w:pPr>
        <w:rPr>
          <w:rFonts w:ascii="Tahoma" w:hAnsi="Tahoma" w:cs="Tahoma"/>
          <w:snapToGrid w:val="0"/>
        </w:rPr>
      </w:pPr>
      <w:r w:rsidRPr="009C6D55">
        <w:rPr>
          <w:rFonts w:ascii="Tahoma" w:hAnsi="Tahoma" w:cs="Tahoma"/>
          <w:snapToGrid w:val="0"/>
        </w:rPr>
        <w:t>The post-holder shall be free to undertake private practice without approval provided such work is undertaken outside the time agreed in the job plan for programmed activities.  (Refer Section 6 of the New Consultant Contract).</w:t>
      </w:r>
    </w:p>
    <w:p w:rsidR="00622FA1" w:rsidRDefault="00622FA1" w:rsidP="00550403">
      <w:pPr>
        <w:rPr>
          <w:rFonts w:ascii="Tahoma" w:hAnsi="Tahoma" w:cs="Tahoma"/>
          <w:snapToGrid w:val="0"/>
        </w:rPr>
      </w:pPr>
    </w:p>
    <w:p w:rsidR="00622FA1" w:rsidRDefault="00622FA1" w:rsidP="00550403">
      <w:pPr>
        <w:rPr>
          <w:rFonts w:ascii="Tahoma" w:hAnsi="Tahoma" w:cs="Tahoma"/>
          <w:snapToGrid w:val="0"/>
        </w:rPr>
      </w:pPr>
    </w:p>
    <w:p w:rsidR="00622FA1" w:rsidRDefault="00622FA1" w:rsidP="00550403">
      <w:pPr>
        <w:rPr>
          <w:rFonts w:ascii="Tahoma" w:hAnsi="Tahoma" w:cs="Tahoma"/>
          <w:snapToGrid w:val="0"/>
        </w:rPr>
      </w:pPr>
    </w:p>
    <w:p w:rsidR="00622FA1" w:rsidRDefault="00622FA1" w:rsidP="00550403">
      <w:pPr>
        <w:rPr>
          <w:rFonts w:ascii="Tahoma" w:hAnsi="Tahoma" w:cs="Tahoma"/>
          <w:snapToGrid w:val="0"/>
        </w:rPr>
      </w:pPr>
    </w:p>
    <w:p w:rsidR="00622FA1" w:rsidRDefault="00622FA1" w:rsidP="00550403">
      <w:pPr>
        <w:rPr>
          <w:rFonts w:ascii="Tahoma" w:hAnsi="Tahoma" w:cs="Tahoma"/>
          <w:snapToGrid w:val="0"/>
        </w:rPr>
      </w:pPr>
    </w:p>
    <w:p w:rsidR="00622FA1" w:rsidRDefault="00622FA1" w:rsidP="00550403">
      <w:pPr>
        <w:rPr>
          <w:rFonts w:ascii="Tahoma" w:hAnsi="Tahoma" w:cs="Tahoma"/>
          <w:snapToGrid w:val="0"/>
        </w:rPr>
      </w:pPr>
    </w:p>
    <w:p w:rsidR="00622FA1" w:rsidRDefault="00622FA1" w:rsidP="00550403">
      <w:pPr>
        <w:rPr>
          <w:rFonts w:ascii="Tahoma" w:hAnsi="Tahoma" w:cs="Tahoma"/>
          <w:snapToGrid w:val="0"/>
        </w:rPr>
      </w:pPr>
    </w:p>
    <w:p w:rsidR="00622FA1" w:rsidRDefault="00622FA1" w:rsidP="00550403">
      <w:pPr>
        <w:rPr>
          <w:rFonts w:ascii="Tahoma" w:hAnsi="Tahoma" w:cs="Tahoma"/>
          <w:snapToGrid w:val="0"/>
        </w:rPr>
      </w:pPr>
    </w:p>
    <w:p w:rsidR="00622FA1" w:rsidRDefault="00622FA1" w:rsidP="00550403">
      <w:pPr>
        <w:rPr>
          <w:rFonts w:ascii="Tahoma" w:hAnsi="Tahoma" w:cs="Tahoma"/>
          <w:snapToGrid w:val="0"/>
        </w:rPr>
      </w:pPr>
    </w:p>
    <w:p w:rsidR="00622FA1" w:rsidRPr="009C6D55" w:rsidRDefault="00622FA1" w:rsidP="00550403">
      <w:pPr>
        <w:rPr>
          <w:rFonts w:ascii="Tahoma" w:hAnsi="Tahoma" w:cs="Tahoma"/>
          <w:snapToGrid w:val="0"/>
        </w:rPr>
      </w:pPr>
    </w:p>
    <w:p w:rsidR="00550403" w:rsidRPr="009C6D55" w:rsidRDefault="00550403" w:rsidP="00550403">
      <w:pPr>
        <w:rPr>
          <w:rFonts w:ascii="Tahoma" w:hAnsi="Tahoma" w:cs="Tahoma"/>
          <w:snapToGrid w:val="0"/>
        </w:rPr>
      </w:pPr>
    </w:p>
    <w:p w:rsidR="00694817" w:rsidRPr="009C6D55" w:rsidRDefault="00694817" w:rsidP="009C6D55">
      <w:pPr>
        <w:tabs>
          <w:tab w:val="left" w:pos="9645"/>
        </w:tabs>
        <w:sectPr w:rsidR="00694817" w:rsidRPr="009C6D55" w:rsidSect="002D5B70">
          <w:pgSz w:w="11909" w:h="16834" w:code="9"/>
          <w:pgMar w:top="1871" w:right="720" w:bottom="1871" w:left="720" w:header="1298" w:footer="709" w:gutter="0"/>
          <w:cols w:space="720"/>
          <w:docGrid w:linePitch="326"/>
        </w:sectPr>
      </w:pPr>
    </w:p>
    <w:p w:rsidR="002D5B70" w:rsidRPr="009C6D55" w:rsidRDefault="002D5B70">
      <w:pPr>
        <w:pStyle w:val="Heading7"/>
        <w:pBdr>
          <w:top w:val="single" w:sz="4" w:space="1" w:color="auto"/>
          <w:left w:val="single" w:sz="4" w:space="4" w:color="auto"/>
          <w:bottom w:val="single" w:sz="4" w:space="0" w:color="auto"/>
          <w:right w:val="single" w:sz="4" w:space="4" w:color="auto"/>
        </w:pBdr>
        <w:shd w:val="pct15" w:color="auto" w:fill="FFFFFF"/>
        <w:rPr>
          <w:rFonts w:ascii="Tahoma" w:hAnsi="Tahoma" w:cs="Tahoma"/>
          <w:b/>
          <w:caps/>
        </w:rPr>
      </w:pPr>
      <w:r w:rsidRPr="009C6D55">
        <w:rPr>
          <w:rFonts w:ascii="Tahoma" w:hAnsi="Tahoma" w:cs="Tahoma"/>
          <w:b/>
          <w:caps/>
        </w:rPr>
        <w:t>Proposed Weekly Programme</w:t>
      </w:r>
    </w:p>
    <w:p w:rsidR="002D5B70" w:rsidRDefault="002D5B70" w:rsidP="00550403">
      <w:pPr>
        <w:rPr>
          <w:rFonts w:ascii="Tahoma" w:hAnsi="Tahoma" w:cs="Tahoma"/>
          <w:snapToGrid w:val="0"/>
        </w:rPr>
      </w:pPr>
    </w:p>
    <w:p w:rsidR="00622FA1" w:rsidRDefault="00622FA1" w:rsidP="00550403">
      <w:pPr>
        <w:rPr>
          <w:rFonts w:ascii="Tahoma" w:hAnsi="Tahoma" w:cs="Tahoma"/>
          <w:snapToGrid w:val="0"/>
        </w:rPr>
      </w:pPr>
    </w:p>
    <w:tbl>
      <w:tblPr>
        <w:tblW w:w="8214" w:type="dxa"/>
        <w:tblLayout w:type="fixed"/>
        <w:tblCellMar>
          <w:left w:w="30" w:type="dxa"/>
          <w:right w:w="30" w:type="dxa"/>
        </w:tblCellMar>
        <w:tblLook w:val="0000" w:firstRow="0" w:lastRow="0" w:firstColumn="0" w:lastColumn="0" w:noHBand="0" w:noVBand="0"/>
      </w:tblPr>
      <w:tblGrid>
        <w:gridCol w:w="1590"/>
        <w:gridCol w:w="6624"/>
      </w:tblGrid>
      <w:tr w:rsidR="00116C59" w:rsidRPr="00116C59" w:rsidTr="002861FD">
        <w:trPr>
          <w:cantSplit/>
          <w:trHeight w:val="389"/>
        </w:trPr>
        <w:tc>
          <w:tcPr>
            <w:tcW w:w="8214" w:type="dxa"/>
            <w:gridSpan w:val="2"/>
            <w:tcBorders>
              <w:top w:val="single" w:sz="6" w:space="0" w:color="auto"/>
              <w:left w:val="single" w:sz="6" w:space="0" w:color="auto"/>
              <w:bottom w:val="single" w:sz="6" w:space="0" w:color="auto"/>
              <w:right w:val="single" w:sz="6" w:space="0" w:color="auto"/>
            </w:tcBorders>
          </w:tcPr>
          <w:p w:rsidR="00622FA1" w:rsidRPr="00116C59" w:rsidRDefault="00622FA1" w:rsidP="003458D6">
            <w:pPr>
              <w:jc w:val="center"/>
              <w:rPr>
                <w:b/>
                <w:snapToGrid w:val="0"/>
                <w:sz w:val="22"/>
                <w:szCs w:val="22"/>
                <w:lang w:val="en-US"/>
              </w:rPr>
            </w:pPr>
            <w:r w:rsidRPr="00116C59">
              <w:rPr>
                <w:b/>
                <w:snapToGrid w:val="0"/>
                <w:sz w:val="22"/>
                <w:szCs w:val="22"/>
                <w:lang w:val="en-US"/>
              </w:rPr>
              <w:t>Proposed timetable</w:t>
            </w:r>
            <w:r w:rsidR="002861FD">
              <w:rPr>
                <w:b/>
                <w:snapToGrid w:val="0"/>
                <w:sz w:val="22"/>
                <w:szCs w:val="22"/>
                <w:lang w:val="en-US"/>
              </w:rPr>
              <w:t xml:space="preserve"> (subject to revision as service plans are developed)</w:t>
            </w:r>
          </w:p>
        </w:tc>
      </w:tr>
      <w:tr w:rsidR="00116C59" w:rsidRPr="00116C59" w:rsidTr="002861FD">
        <w:trPr>
          <w:trHeight w:val="482"/>
        </w:trPr>
        <w:tc>
          <w:tcPr>
            <w:tcW w:w="1590" w:type="dxa"/>
            <w:tcBorders>
              <w:top w:val="single" w:sz="6" w:space="0" w:color="auto"/>
              <w:left w:val="single" w:sz="6" w:space="0" w:color="auto"/>
              <w:bottom w:val="single" w:sz="6" w:space="0" w:color="auto"/>
              <w:right w:val="single" w:sz="6" w:space="0" w:color="auto"/>
            </w:tcBorders>
          </w:tcPr>
          <w:p w:rsidR="00622FA1" w:rsidRPr="00116C59" w:rsidRDefault="00622FA1" w:rsidP="003458D6">
            <w:pPr>
              <w:jc w:val="right"/>
              <w:rPr>
                <w:snapToGrid w:val="0"/>
                <w:sz w:val="22"/>
                <w:szCs w:val="22"/>
                <w:lang w:val="en-US"/>
              </w:rPr>
            </w:pPr>
          </w:p>
          <w:p w:rsidR="00622FA1" w:rsidRPr="00116C59" w:rsidRDefault="00622FA1" w:rsidP="003458D6">
            <w:pPr>
              <w:jc w:val="right"/>
              <w:rPr>
                <w:snapToGrid w:val="0"/>
                <w:sz w:val="22"/>
                <w:szCs w:val="22"/>
                <w:lang w:val="en-US"/>
              </w:rPr>
            </w:pPr>
          </w:p>
        </w:tc>
        <w:tc>
          <w:tcPr>
            <w:tcW w:w="6624" w:type="dxa"/>
            <w:tcBorders>
              <w:top w:val="single" w:sz="6" w:space="0" w:color="auto"/>
              <w:left w:val="single" w:sz="6" w:space="0" w:color="auto"/>
              <w:bottom w:val="single" w:sz="6" w:space="0" w:color="auto"/>
              <w:right w:val="single" w:sz="6" w:space="0" w:color="auto"/>
            </w:tcBorders>
          </w:tcPr>
          <w:p w:rsidR="00622FA1" w:rsidRPr="006D035C" w:rsidRDefault="00622FA1" w:rsidP="003458D6">
            <w:pPr>
              <w:rPr>
                <w:b/>
                <w:snapToGrid w:val="0"/>
                <w:sz w:val="22"/>
                <w:szCs w:val="22"/>
                <w:lang w:val="en-US"/>
              </w:rPr>
            </w:pPr>
            <w:r w:rsidRPr="006D035C">
              <w:rPr>
                <w:b/>
                <w:snapToGrid w:val="0"/>
                <w:sz w:val="22"/>
                <w:szCs w:val="22"/>
                <w:lang w:val="en-US"/>
              </w:rPr>
              <w:t>Description</w:t>
            </w:r>
          </w:p>
        </w:tc>
      </w:tr>
      <w:tr w:rsidR="00116C59" w:rsidRPr="00116C59" w:rsidTr="002861FD">
        <w:trPr>
          <w:trHeight w:val="482"/>
        </w:trPr>
        <w:tc>
          <w:tcPr>
            <w:tcW w:w="1590" w:type="dxa"/>
            <w:tcBorders>
              <w:top w:val="single" w:sz="6" w:space="0" w:color="auto"/>
              <w:left w:val="single" w:sz="6" w:space="0" w:color="auto"/>
              <w:bottom w:val="single" w:sz="6" w:space="0" w:color="auto"/>
              <w:right w:val="single" w:sz="6" w:space="0" w:color="auto"/>
            </w:tcBorders>
          </w:tcPr>
          <w:p w:rsidR="00622FA1" w:rsidRPr="006D035C" w:rsidRDefault="00622FA1" w:rsidP="003458D6">
            <w:pPr>
              <w:rPr>
                <w:b/>
                <w:snapToGrid w:val="0"/>
                <w:sz w:val="22"/>
                <w:szCs w:val="22"/>
                <w:lang w:val="en-US"/>
              </w:rPr>
            </w:pPr>
            <w:r w:rsidRPr="006D035C">
              <w:rPr>
                <w:b/>
                <w:snapToGrid w:val="0"/>
                <w:sz w:val="22"/>
                <w:szCs w:val="22"/>
                <w:lang w:val="en-US"/>
              </w:rPr>
              <w:t>Mon a.m.</w:t>
            </w:r>
          </w:p>
        </w:tc>
        <w:tc>
          <w:tcPr>
            <w:tcW w:w="6624" w:type="dxa"/>
            <w:tcBorders>
              <w:top w:val="single" w:sz="6" w:space="0" w:color="auto"/>
              <w:left w:val="single" w:sz="6" w:space="0" w:color="auto"/>
              <w:bottom w:val="single" w:sz="6" w:space="0" w:color="auto"/>
              <w:right w:val="single" w:sz="6" w:space="0" w:color="auto"/>
            </w:tcBorders>
          </w:tcPr>
          <w:p w:rsidR="006D035C" w:rsidRDefault="006D035C" w:rsidP="003458D6">
            <w:pPr>
              <w:rPr>
                <w:snapToGrid w:val="0"/>
                <w:sz w:val="22"/>
                <w:szCs w:val="22"/>
                <w:lang w:val="en-US"/>
              </w:rPr>
            </w:pPr>
            <w:r>
              <w:rPr>
                <w:snapToGrid w:val="0"/>
                <w:sz w:val="22"/>
                <w:szCs w:val="22"/>
                <w:lang w:val="en-US"/>
              </w:rPr>
              <w:t>Ward Round</w:t>
            </w:r>
          </w:p>
          <w:p w:rsidR="00622FA1" w:rsidRPr="00116C59" w:rsidRDefault="00EB43A1" w:rsidP="003458D6">
            <w:pPr>
              <w:rPr>
                <w:snapToGrid w:val="0"/>
                <w:sz w:val="22"/>
                <w:szCs w:val="22"/>
                <w:lang w:val="en-US"/>
              </w:rPr>
            </w:pPr>
            <w:r w:rsidRPr="00116C59">
              <w:rPr>
                <w:snapToGrid w:val="0"/>
                <w:sz w:val="22"/>
                <w:szCs w:val="22"/>
                <w:lang w:val="en-US"/>
              </w:rPr>
              <w:t>Admin / Vetting</w:t>
            </w:r>
          </w:p>
        </w:tc>
      </w:tr>
      <w:tr w:rsidR="00116C59" w:rsidRPr="00116C59" w:rsidTr="002861FD">
        <w:trPr>
          <w:trHeight w:val="482"/>
        </w:trPr>
        <w:tc>
          <w:tcPr>
            <w:tcW w:w="1590" w:type="dxa"/>
            <w:tcBorders>
              <w:top w:val="single" w:sz="6" w:space="0" w:color="auto"/>
              <w:left w:val="single" w:sz="6" w:space="0" w:color="auto"/>
              <w:bottom w:val="single" w:sz="6" w:space="0" w:color="auto"/>
              <w:right w:val="single" w:sz="6" w:space="0" w:color="auto"/>
            </w:tcBorders>
          </w:tcPr>
          <w:p w:rsidR="00622FA1" w:rsidRPr="006D035C" w:rsidRDefault="00754804" w:rsidP="00754804">
            <w:pPr>
              <w:rPr>
                <w:b/>
                <w:snapToGrid w:val="0"/>
                <w:sz w:val="22"/>
                <w:szCs w:val="22"/>
                <w:lang w:val="en-US"/>
              </w:rPr>
            </w:pPr>
            <w:r w:rsidRPr="006D035C">
              <w:rPr>
                <w:b/>
                <w:snapToGrid w:val="0"/>
                <w:sz w:val="22"/>
                <w:szCs w:val="22"/>
                <w:lang w:val="en-US"/>
              </w:rPr>
              <w:t>Mon p</w:t>
            </w:r>
            <w:r w:rsidR="00622FA1" w:rsidRPr="006D035C">
              <w:rPr>
                <w:b/>
                <w:snapToGrid w:val="0"/>
                <w:sz w:val="22"/>
                <w:szCs w:val="22"/>
                <w:lang w:val="en-US"/>
              </w:rPr>
              <w:t>m</w:t>
            </w:r>
          </w:p>
        </w:tc>
        <w:tc>
          <w:tcPr>
            <w:tcW w:w="6624" w:type="dxa"/>
            <w:tcBorders>
              <w:top w:val="single" w:sz="6" w:space="0" w:color="auto"/>
              <w:left w:val="single" w:sz="6" w:space="0" w:color="auto"/>
              <w:bottom w:val="single" w:sz="6" w:space="0" w:color="auto"/>
              <w:right w:val="single" w:sz="6" w:space="0" w:color="auto"/>
            </w:tcBorders>
          </w:tcPr>
          <w:p w:rsidR="00622FA1" w:rsidRPr="00116C59" w:rsidRDefault="006D035C" w:rsidP="003458D6">
            <w:pPr>
              <w:rPr>
                <w:snapToGrid w:val="0"/>
                <w:sz w:val="22"/>
                <w:szCs w:val="22"/>
                <w:lang w:val="en-US"/>
              </w:rPr>
            </w:pPr>
            <w:r w:rsidRPr="00116C59">
              <w:rPr>
                <w:snapToGrid w:val="0"/>
                <w:sz w:val="22"/>
                <w:szCs w:val="22"/>
                <w:lang w:val="en-US"/>
              </w:rPr>
              <w:t>Outpatient clinic</w:t>
            </w:r>
          </w:p>
        </w:tc>
      </w:tr>
      <w:tr w:rsidR="00116C59" w:rsidRPr="00116C59" w:rsidTr="002861FD">
        <w:trPr>
          <w:trHeight w:val="482"/>
        </w:trPr>
        <w:tc>
          <w:tcPr>
            <w:tcW w:w="1590" w:type="dxa"/>
            <w:tcBorders>
              <w:top w:val="single" w:sz="6" w:space="0" w:color="auto"/>
              <w:left w:val="single" w:sz="6" w:space="0" w:color="auto"/>
              <w:bottom w:val="single" w:sz="6" w:space="0" w:color="auto"/>
              <w:right w:val="single" w:sz="6" w:space="0" w:color="auto"/>
            </w:tcBorders>
          </w:tcPr>
          <w:p w:rsidR="00622FA1" w:rsidRPr="006D035C" w:rsidRDefault="00754804" w:rsidP="00754804">
            <w:pPr>
              <w:rPr>
                <w:b/>
                <w:snapToGrid w:val="0"/>
                <w:sz w:val="22"/>
                <w:szCs w:val="22"/>
                <w:lang w:val="en-US"/>
              </w:rPr>
            </w:pPr>
            <w:r w:rsidRPr="006D035C">
              <w:rPr>
                <w:b/>
                <w:snapToGrid w:val="0"/>
                <w:sz w:val="22"/>
                <w:szCs w:val="22"/>
                <w:lang w:val="en-US"/>
              </w:rPr>
              <w:t>Tues a</w:t>
            </w:r>
            <w:r w:rsidR="00622FA1" w:rsidRPr="006D035C">
              <w:rPr>
                <w:b/>
                <w:snapToGrid w:val="0"/>
                <w:sz w:val="22"/>
                <w:szCs w:val="22"/>
                <w:lang w:val="en-US"/>
              </w:rPr>
              <w:t>m</w:t>
            </w:r>
          </w:p>
        </w:tc>
        <w:tc>
          <w:tcPr>
            <w:tcW w:w="6624" w:type="dxa"/>
            <w:tcBorders>
              <w:top w:val="single" w:sz="6" w:space="0" w:color="auto"/>
              <w:left w:val="single" w:sz="6" w:space="0" w:color="auto"/>
              <w:bottom w:val="single" w:sz="6" w:space="0" w:color="auto"/>
              <w:right w:val="single" w:sz="6" w:space="0" w:color="auto"/>
            </w:tcBorders>
          </w:tcPr>
          <w:p w:rsidR="00622FA1" w:rsidRPr="00116C59" w:rsidRDefault="006D035C" w:rsidP="006D035C">
            <w:pPr>
              <w:rPr>
                <w:snapToGrid w:val="0"/>
                <w:sz w:val="22"/>
                <w:szCs w:val="22"/>
                <w:lang w:val="en-US"/>
              </w:rPr>
            </w:pPr>
            <w:r>
              <w:rPr>
                <w:snapToGrid w:val="0"/>
                <w:sz w:val="22"/>
                <w:szCs w:val="22"/>
                <w:lang w:val="en-US"/>
              </w:rPr>
              <w:t xml:space="preserve">Ward Round / SPA </w:t>
            </w:r>
          </w:p>
        </w:tc>
      </w:tr>
      <w:tr w:rsidR="00116C59" w:rsidRPr="00116C59" w:rsidTr="002861FD">
        <w:trPr>
          <w:trHeight w:val="482"/>
        </w:trPr>
        <w:tc>
          <w:tcPr>
            <w:tcW w:w="1590" w:type="dxa"/>
            <w:tcBorders>
              <w:top w:val="single" w:sz="6" w:space="0" w:color="auto"/>
              <w:left w:val="single" w:sz="6" w:space="0" w:color="auto"/>
              <w:bottom w:val="single" w:sz="6" w:space="0" w:color="auto"/>
              <w:right w:val="single" w:sz="6" w:space="0" w:color="auto"/>
            </w:tcBorders>
          </w:tcPr>
          <w:p w:rsidR="00622FA1" w:rsidRPr="006D035C" w:rsidRDefault="00754804" w:rsidP="003458D6">
            <w:pPr>
              <w:rPr>
                <w:b/>
                <w:snapToGrid w:val="0"/>
                <w:sz w:val="22"/>
                <w:szCs w:val="22"/>
                <w:lang w:val="en-US"/>
              </w:rPr>
            </w:pPr>
            <w:r w:rsidRPr="006D035C">
              <w:rPr>
                <w:b/>
                <w:snapToGrid w:val="0"/>
                <w:sz w:val="22"/>
                <w:szCs w:val="22"/>
                <w:lang w:val="en-US"/>
              </w:rPr>
              <w:t>Tues pm</w:t>
            </w:r>
          </w:p>
        </w:tc>
        <w:tc>
          <w:tcPr>
            <w:tcW w:w="6624" w:type="dxa"/>
            <w:tcBorders>
              <w:top w:val="single" w:sz="6" w:space="0" w:color="auto"/>
              <w:left w:val="single" w:sz="6" w:space="0" w:color="auto"/>
              <w:bottom w:val="single" w:sz="6" w:space="0" w:color="auto"/>
              <w:right w:val="single" w:sz="6" w:space="0" w:color="auto"/>
            </w:tcBorders>
          </w:tcPr>
          <w:p w:rsidR="00622FA1" w:rsidRPr="00116C59" w:rsidRDefault="006D035C" w:rsidP="003458D6">
            <w:pPr>
              <w:rPr>
                <w:snapToGrid w:val="0"/>
                <w:sz w:val="22"/>
                <w:szCs w:val="22"/>
                <w:lang w:val="en-US"/>
              </w:rPr>
            </w:pPr>
            <w:r w:rsidRPr="00116C59">
              <w:rPr>
                <w:snapToGrid w:val="0"/>
                <w:sz w:val="22"/>
                <w:szCs w:val="22"/>
                <w:lang w:val="en-US"/>
              </w:rPr>
              <w:t>Outpatient clinic</w:t>
            </w:r>
          </w:p>
        </w:tc>
      </w:tr>
      <w:tr w:rsidR="00116C59" w:rsidRPr="00116C59" w:rsidTr="002861FD">
        <w:trPr>
          <w:trHeight w:val="482"/>
        </w:trPr>
        <w:tc>
          <w:tcPr>
            <w:tcW w:w="1590" w:type="dxa"/>
            <w:tcBorders>
              <w:top w:val="single" w:sz="6" w:space="0" w:color="auto"/>
              <w:left w:val="single" w:sz="6" w:space="0" w:color="auto"/>
              <w:bottom w:val="single" w:sz="6" w:space="0" w:color="auto"/>
              <w:right w:val="single" w:sz="6" w:space="0" w:color="auto"/>
            </w:tcBorders>
          </w:tcPr>
          <w:p w:rsidR="00622FA1" w:rsidRPr="006D035C" w:rsidRDefault="00754804" w:rsidP="00754804">
            <w:pPr>
              <w:rPr>
                <w:b/>
                <w:snapToGrid w:val="0"/>
                <w:sz w:val="22"/>
                <w:szCs w:val="22"/>
                <w:lang w:val="en-US"/>
              </w:rPr>
            </w:pPr>
            <w:r w:rsidRPr="006D035C">
              <w:rPr>
                <w:b/>
                <w:snapToGrid w:val="0"/>
                <w:sz w:val="22"/>
                <w:szCs w:val="22"/>
                <w:lang w:val="en-US"/>
              </w:rPr>
              <w:t>Wed am</w:t>
            </w:r>
          </w:p>
        </w:tc>
        <w:tc>
          <w:tcPr>
            <w:tcW w:w="6624" w:type="dxa"/>
            <w:tcBorders>
              <w:top w:val="single" w:sz="6" w:space="0" w:color="auto"/>
              <w:left w:val="single" w:sz="6" w:space="0" w:color="auto"/>
              <w:bottom w:val="single" w:sz="6" w:space="0" w:color="auto"/>
              <w:right w:val="single" w:sz="6" w:space="0" w:color="auto"/>
            </w:tcBorders>
          </w:tcPr>
          <w:p w:rsidR="00622FA1" w:rsidRPr="00116C59" w:rsidRDefault="00622FA1" w:rsidP="003458D6">
            <w:pPr>
              <w:rPr>
                <w:snapToGrid w:val="0"/>
                <w:sz w:val="22"/>
                <w:szCs w:val="22"/>
                <w:lang w:val="en-US"/>
              </w:rPr>
            </w:pPr>
            <w:r w:rsidRPr="00116C59">
              <w:rPr>
                <w:snapToGrid w:val="0"/>
                <w:sz w:val="22"/>
                <w:szCs w:val="22"/>
                <w:lang w:val="en-US"/>
              </w:rPr>
              <w:t>Outpatient clinic</w:t>
            </w:r>
          </w:p>
        </w:tc>
      </w:tr>
      <w:tr w:rsidR="00116C59" w:rsidRPr="00116C59" w:rsidTr="002861FD">
        <w:trPr>
          <w:trHeight w:val="482"/>
        </w:trPr>
        <w:tc>
          <w:tcPr>
            <w:tcW w:w="1590" w:type="dxa"/>
            <w:tcBorders>
              <w:top w:val="single" w:sz="6" w:space="0" w:color="auto"/>
              <w:left w:val="single" w:sz="6" w:space="0" w:color="auto"/>
              <w:bottom w:val="single" w:sz="6" w:space="0" w:color="auto"/>
              <w:right w:val="single" w:sz="6" w:space="0" w:color="auto"/>
            </w:tcBorders>
          </w:tcPr>
          <w:p w:rsidR="00622FA1" w:rsidRPr="006D035C" w:rsidRDefault="00622FA1" w:rsidP="00754804">
            <w:pPr>
              <w:rPr>
                <w:b/>
                <w:snapToGrid w:val="0"/>
                <w:sz w:val="22"/>
                <w:szCs w:val="22"/>
                <w:lang w:val="en-US"/>
              </w:rPr>
            </w:pPr>
            <w:r w:rsidRPr="006D035C">
              <w:rPr>
                <w:b/>
                <w:snapToGrid w:val="0"/>
                <w:sz w:val="22"/>
                <w:szCs w:val="22"/>
                <w:lang w:val="en-US"/>
              </w:rPr>
              <w:t xml:space="preserve">Wed pm </w:t>
            </w:r>
          </w:p>
        </w:tc>
        <w:tc>
          <w:tcPr>
            <w:tcW w:w="6624" w:type="dxa"/>
            <w:tcBorders>
              <w:top w:val="single" w:sz="6" w:space="0" w:color="auto"/>
              <w:left w:val="single" w:sz="6" w:space="0" w:color="auto"/>
              <w:bottom w:val="single" w:sz="6" w:space="0" w:color="auto"/>
              <w:right w:val="single" w:sz="6" w:space="0" w:color="auto"/>
            </w:tcBorders>
          </w:tcPr>
          <w:p w:rsidR="00622FA1" w:rsidRPr="00116C59" w:rsidRDefault="00116C59" w:rsidP="003458D6">
            <w:pPr>
              <w:rPr>
                <w:snapToGrid w:val="0"/>
                <w:sz w:val="22"/>
                <w:szCs w:val="22"/>
                <w:lang w:val="en-US"/>
              </w:rPr>
            </w:pPr>
            <w:r w:rsidRPr="00116C59">
              <w:rPr>
                <w:snapToGrid w:val="0"/>
                <w:sz w:val="22"/>
                <w:szCs w:val="22"/>
                <w:lang w:val="en-US"/>
              </w:rPr>
              <w:t>Ward Round / Admin / Vetting</w:t>
            </w:r>
          </w:p>
        </w:tc>
      </w:tr>
      <w:tr w:rsidR="00116C59" w:rsidRPr="00116C59" w:rsidTr="002861FD">
        <w:trPr>
          <w:trHeight w:val="482"/>
        </w:trPr>
        <w:tc>
          <w:tcPr>
            <w:tcW w:w="1590" w:type="dxa"/>
            <w:tcBorders>
              <w:top w:val="single" w:sz="6" w:space="0" w:color="auto"/>
              <w:left w:val="single" w:sz="6" w:space="0" w:color="auto"/>
              <w:bottom w:val="single" w:sz="6" w:space="0" w:color="auto"/>
              <w:right w:val="single" w:sz="6" w:space="0" w:color="auto"/>
            </w:tcBorders>
          </w:tcPr>
          <w:p w:rsidR="00622FA1" w:rsidRPr="006D035C" w:rsidRDefault="00754804" w:rsidP="00754804">
            <w:pPr>
              <w:rPr>
                <w:b/>
                <w:snapToGrid w:val="0"/>
                <w:sz w:val="22"/>
                <w:szCs w:val="22"/>
                <w:lang w:val="en-US"/>
              </w:rPr>
            </w:pPr>
            <w:r w:rsidRPr="006D035C">
              <w:rPr>
                <w:b/>
                <w:snapToGrid w:val="0"/>
                <w:sz w:val="22"/>
                <w:szCs w:val="22"/>
                <w:lang w:val="en-US"/>
              </w:rPr>
              <w:t>Thurs a</w:t>
            </w:r>
            <w:r w:rsidR="00622FA1" w:rsidRPr="006D035C">
              <w:rPr>
                <w:b/>
                <w:snapToGrid w:val="0"/>
                <w:sz w:val="22"/>
                <w:szCs w:val="22"/>
                <w:lang w:val="en-US"/>
              </w:rPr>
              <w:t xml:space="preserve">m </w:t>
            </w:r>
          </w:p>
        </w:tc>
        <w:tc>
          <w:tcPr>
            <w:tcW w:w="6624" w:type="dxa"/>
            <w:tcBorders>
              <w:top w:val="single" w:sz="6" w:space="0" w:color="auto"/>
              <w:left w:val="single" w:sz="6" w:space="0" w:color="auto"/>
              <w:bottom w:val="single" w:sz="6" w:space="0" w:color="auto"/>
              <w:right w:val="single" w:sz="6" w:space="0" w:color="auto"/>
            </w:tcBorders>
          </w:tcPr>
          <w:p w:rsidR="00622FA1" w:rsidRPr="00116C59" w:rsidRDefault="00622FA1" w:rsidP="003458D6">
            <w:pPr>
              <w:rPr>
                <w:snapToGrid w:val="0"/>
                <w:sz w:val="22"/>
                <w:szCs w:val="22"/>
                <w:lang w:val="en-US"/>
              </w:rPr>
            </w:pPr>
            <w:r w:rsidRPr="00116C59">
              <w:rPr>
                <w:snapToGrid w:val="0"/>
                <w:sz w:val="22"/>
                <w:szCs w:val="22"/>
                <w:lang w:val="en-US"/>
              </w:rPr>
              <w:t>Outpatient clinic</w:t>
            </w:r>
          </w:p>
        </w:tc>
      </w:tr>
      <w:tr w:rsidR="00116C59" w:rsidRPr="00116C59" w:rsidTr="002861FD">
        <w:trPr>
          <w:trHeight w:val="482"/>
        </w:trPr>
        <w:tc>
          <w:tcPr>
            <w:tcW w:w="1590" w:type="dxa"/>
            <w:tcBorders>
              <w:top w:val="single" w:sz="6" w:space="0" w:color="auto"/>
              <w:left w:val="single" w:sz="6" w:space="0" w:color="auto"/>
              <w:bottom w:val="single" w:sz="6" w:space="0" w:color="auto"/>
              <w:right w:val="single" w:sz="6" w:space="0" w:color="auto"/>
            </w:tcBorders>
          </w:tcPr>
          <w:p w:rsidR="00622FA1" w:rsidRPr="006D035C" w:rsidRDefault="00754804" w:rsidP="00754804">
            <w:pPr>
              <w:rPr>
                <w:b/>
                <w:snapToGrid w:val="0"/>
                <w:sz w:val="22"/>
                <w:szCs w:val="22"/>
                <w:lang w:val="en-US"/>
              </w:rPr>
            </w:pPr>
            <w:r w:rsidRPr="006D035C">
              <w:rPr>
                <w:b/>
                <w:snapToGrid w:val="0"/>
                <w:sz w:val="22"/>
                <w:szCs w:val="22"/>
                <w:lang w:val="en-US"/>
              </w:rPr>
              <w:t>Thurs p</w:t>
            </w:r>
            <w:r w:rsidR="00622FA1" w:rsidRPr="006D035C">
              <w:rPr>
                <w:b/>
                <w:snapToGrid w:val="0"/>
                <w:sz w:val="22"/>
                <w:szCs w:val="22"/>
                <w:lang w:val="en-US"/>
              </w:rPr>
              <w:t xml:space="preserve">m </w:t>
            </w:r>
          </w:p>
        </w:tc>
        <w:tc>
          <w:tcPr>
            <w:tcW w:w="6624" w:type="dxa"/>
            <w:tcBorders>
              <w:top w:val="single" w:sz="6" w:space="0" w:color="auto"/>
              <w:left w:val="single" w:sz="6" w:space="0" w:color="auto"/>
              <w:bottom w:val="single" w:sz="6" w:space="0" w:color="auto"/>
              <w:right w:val="single" w:sz="6" w:space="0" w:color="auto"/>
            </w:tcBorders>
          </w:tcPr>
          <w:p w:rsidR="00622FA1" w:rsidRPr="00116C59" w:rsidRDefault="00754804" w:rsidP="003458D6">
            <w:pPr>
              <w:rPr>
                <w:snapToGrid w:val="0"/>
                <w:sz w:val="22"/>
                <w:szCs w:val="22"/>
                <w:lang w:val="en-US"/>
              </w:rPr>
            </w:pPr>
            <w:r w:rsidRPr="00116C59">
              <w:rPr>
                <w:snapToGrid w:val="0"/>
                <w:sz w:val="22"/>
                <w:szCs w:val="22"/>
                <w:lang w:val="en-US"/>
              </w:rPr>
              <w:t>Outpatient clinic</w:t>
            </w:r>
          </w:p>
        </w:tc>
      </w:tr>
      <w:tr w:rsidR="00116C59" w:rsidRPr="00116C59" w:rsidTr="002861FD">
        <w:trPr>
          <w:trHeight w:val="482"/>
        </w:trPr>
        <w:tc>
          <w:tcPr>
            <w:tcW w:w="1590" w:type="dxa"/>
            <w:tcBorders>
              <w:top w:val="single" w:sz="6" w:space="0" w:color="auto"/>
              <w:left w:val="single" w:sz="6" w:space="0" w:color="auto"/>
              <w:bottom w:val="single" w:sz="6" w:space="0" w:color="auto"/>
              <w:right w:val="single" w:sz="6" w:space="0" w:color="auto"/>
            </w:tcBorders>
          </w:tcPr>
          <w:p w:rsidR="00622FA1" w:rsidRPr="006D035C" w:rsidRDefault="00754804" w:rsidP="003458D6">
            <w:pPr>
              <w:rPr>
                <w:b/>
                <w:snapToGrid w:val="0"/>
                <w:sz w:val="22"/>
                <w:szCs w:val="22"/>
                <w:lang w:val="en-US"/>
              </w:rPr>
            </w:pPr>
            <w:r w:rsidRPr="006D035C">
              <w:rPr>
                <w:b/>
                <w:snapToGrid w:val="0"/>
                <w:sz w:val="22"/>
                <w:szCs w:val="22"/>
                <w:lang w:val="en-US"/>
              </w:rPr>
              <w:t>Fri am</w:t>
            </w:r>
          </w:p>
        </w:tc>
        <w:tc>
          <w:tcPr>
            <w:tcW w:w="6624" w:type="dxa"/>
            <w:tcBorders>
              <w:top w:val="single" w:sz="6" w:space="0" w:color="auto"/>
              <w:left w:val="single" w:sz="6" w:space="0" w:color="auto"/>
              <w:bottom w:val="single" w:sz="6" w:space="0" w:color="auto"/>
              <w:right w:val="single" w:sz="6" w:space="0" w:color="auto"/>
            </w:tcBorders>
          </w:tcPr>
          <w:p w:rsidR="00EB43A1" w:rsidRDefault="00EB43A1" w:rsidP="003458D6">
            <w:pPr>
              <w:rPr>
                <w:snapToGrid w:val="0"/>
                <w:sz w:val="22"/>
                <w:szCs w:val="22"/>
                <w:lang w:val="en-US"/>
              </w:rPr>
            </w:pPr>
            <w:r>
              <w:rPr>
                <w:snapToGrid w:val="0"/>
                <w:sz w:val="22"/>
                <w:szCs w:val="22"/>
                <w:lang w:val="en-US"/>
              </w:rPr>
              <w:t xml:space="preserve">Nominal day off if theatre week (approximately 1 in 3 tbc) </w:t>
            </w:r>
          </w:p>
          <w:p w:rsidR="00EB43A1" w:rsidRDefault="00EB43A1" w:rsidP="003458D6">
            <w:pPr>
              <w:rPr>
                <w:snapToGrid w:val="0"/>
                <w:sz w:val="22"/>
                <w:szCs w:val="22"/>
                <w:lang w:val="en-US"/>
              </w:rPr>
            </w:pPr>
            <w:r>
              <w:rPr>
                <w:snapToGrid w:val="0"/>
                <w:sz w:val="22"/>
                <w:szCs w:val="22"/>
                <w:lang w:val="en-US"/>
              </w:rPr>
              <w:t xml:space="preserve">Or </w:t>
            </w:r>
          </w:p>
          <w:p w:rsidR="00622FA1" w:rsidRPr="00116C59" w:rsidRDefault="00754804" w:rsidP="003458D6">
            <w:pPr>
              <w:rPr>
                <w:snapToGrid w:val="0"/>
                <w:sz w:val="22"/>
                <w:szCs w:val="22"/>
                <w:lang w:val="en-US"/>
              </w:rPr>
            </w:pPr>
            <w:r w:rsidRPr="00116C59">
              <w:rPr>
                <w:snapToGrid w:val="0"/>
                <w:sz w:val="22"/>
                <w:szCs w:val="22"/>
                <w:lang w:val="en-US"/>
              </w:rPr>
              <w:t>SPA</w:t>
            </w:r>
          </w:p>
        </w:tc>
      </w:tr>
      <w:tr w:rsidR="00116C59" w:rsidRPr="00116C59" w:rsidTr="002861FD">
        <w:trPr>
          <w:trHeight w:val="482"/>
        </w:trPr>
        <w:tc>
          <w:tcPr>
            <w:tcW w:w="1590" w:type="dxa"/>
            <w:tcBorders>
              <w:top w:val="single" w:sz="6" w:space="0" w:color="auto"/>
              <w:left w:val="single" w:sz="6" w:space="0" w:color="auto"/>
              <w:bottom w:val="single" w:sz="6" w:space="0" w:color="auto"/>
              <w:right w:val="single" w:sz="6" w:space="0" w:color="auto"/>
            </w:tcBorders>
          </w:tcPr>
          <w:p w:rsidR="00622FA1" w:rsidRPr="006D035C" w:rsidRDefault="00754804" w:rsidP="00754804">
            <w:pPr>
              <w:rPr>
                <w:b/>
                <w:snapToGrid w:val="0"/>
                <w:sz w:val="22"/>
                <w:szCs w:val="22"/>
                <w:lang w:val="en-US"/>
              </w:rPr>
            </w:pPr>
            <w:r w:rsidRPr="006D035C">
              <w:rPr>
                <w:b/>
                <w:snapToGrid w:val="0"/>
                <w:sz w:val="22"/>
                <w:szCs w:val="22"/>
                <w:lang w:val="en-US"/>
              </w:rPr>
              <w:t>Fri p</w:t>
            </w:r>
            <w:r w:rsidR="00622FA1" w:rsidRPr="006D035C">
              <w:rPr>
                <w:b/>
                <w:snapToGrid w:val="0"/>
                <w:sz w:val="22"/>
                <w:szCs w:val="22"/>
                <w:lang w:val="en-US"/>
              </w:rPr>
              <w:t xml:space="preserve">m </w:t>
            </w:r>
          </w:p>
        </w:tc>
        <w:tc>
          <w:tcPr>
            <w:tcW w:w="6624" w:type="dxa"/>
            <w:tcBorders>
              <w:top w:val="single" w:sz="6" w:space="0" w:color="auto"/>
              <w:left w:val="single" w:sz="6" w:space="0" w:color="auto"/>
              <w:bottom w:val="single" w:sz="6" w:space="0" w:color="auto"/>
              <w:right w:val="single" w:sz="6" w:space="0" w:color="auto"/>
            </w:tcBorders>
          </w:tcPr>
          <w:p w:rsidR="00EB43A1" w:rsidRDefault="00EB43A1" w:rsidP="003458D6">
            <w:pPr>
              <w:rPr>
                <w:snapToGrid w:val="0"/>
                <w:sz w:val="22"/>
                <w:szCs w:val="22"/>
                <w:lang w:val="en-US"/>
              </w:rPr>
            </w:pPr>
            <w:r>
              <w:rPr>
                <w:snapToGrid w:val="0"/>
                <w:sz w:val="22"/>
                <w:szCs w:val="22"/>
                <w:lang w:val="en-US"/>
              </w:rPr>
              <w:t xml:space="preserve">Nominal day off if theatre week (approximately 1 in 3 tbc </w:t>
            </w:r>
          </w:p>
          <w:p w:rsidR="00EB43A1" w:rsidRDefault="00EB43A1" w:rsidP="003458D6">
            <w:pPr>
              <w:rPr>
                <w:snapToGrid w:val="0"/>
                <w:sz w:val="22"/>
                <w:szCs w:val="22"/>
                <w:lang w:val="en-US"/>
              </w:rPr>
            </w:pPr>
            <w:r>
              <w:rPr>
                <w:snapToGrid w:val="0"/>
                <w:sz w:val="22"/>
                <w:szCs w:val="22"/>
                <w:lang w:val="en-US"/>
              </w:rPr>
              <w:t xml:space="preserve">Or </w:t>
            </w:r>
          </w:p>
          <w:p w:rsidR="00622FA1" w:rsidRPr="00116C59" w:rsidRDefault="00622FA1" w:rsidP="003458D6">
            <w:pPr>
              <w:rPr>
                <w:snapToGrid w:val="0"/>
                <w:sz w:val="22"/>
                <w:szCs w:val="22"/>
                <w:lang w:val="en-US"/>
              </w:rPr>
            </w:pPr>
            <w:r w:rsidRPr="00116C59">
              <w:rPr>
                <w:snapToGrid w:val="0"/>
                <w:sz w:val="22"/>
                <w:szCs w:val="22"/>
                <w:lang w:val="en-US"/>
              </w:rPr>
              <w:t xml:space="preserve">Departmental meeting and education events </w:t>
            </w:r>
          </w:p>
        </w:tc>
      </w:tr>
      <w:tr w:rsidR="00754804" w:rsidRPr="00116C59" w:rsidTr="002861FD">
        <w:trPr>
          <w:trHeight w:val="482"/>
        </w:trPr>
        <w:tc>
          <w:tcPr>
            <w:tcW w:w="1590" w:type="dxa"/>
            <w:tcBorders>
              <w:top w:val="single" w:sz="6" w:space="0" w:color="auto"/>
              <w:left w:val="single" w:sz="6" w:space="0" w:color="auto"/>
              <w:bottom w:val="single" w:sz="6" w:space="0" w:color="auto"/>
              <w:right w:val="single" w:sz="6" w:space="0" w:color="auto"/>
            </w:tcBorders>
          </w:tcPr>
          <w:p w:rsidR="00754804" w:rsidRPr="006D035C" w:rsidRDefault="00754804" w:rsidP="003458D6">
            <w:pPr>
              <w:rPr>
                <w:b/>
                <w:snapToGrid w:val="0"/>
                <w:sz w:val="22"/>
                <w:szCs w:val="22"/>
                <w:lang w:val="en-US"/>
              </w:rPr>
            </w:pPr>
            <w:r w:rsidRPr="006D035C">
              <w:rPr>
                <w:b/>
                <w:snapToGrid w:val="0"/>
                <w:sz w:val="22"/>
                <w:szCs w:val="22"/>
                <w:lang w:val="en-US"/>
              </w:rPr>
              <w:t>Sat am</w:t>
            </w:r>
          </w:p>
        </w:tc>
        <w:tc>
          <w:tcPr>
            <w:tcW w:w="6624" w:type="dxa"/>
            <w:tcBorders>
              <w:top w:val="single" w:sz="6" w:space="0" w:color="auto"/>
              <w:left w:val="single" w:sz="6" w:space="0" w:color="auto"/>
              <w:bottom w:val="single" w:sz="6" w:space="0" w:color="auto"/>
              <w:right w:val="single" w:sz="6" w:space="0" w:color="auto"/>
            </w:tcBorders>
          </w:tcPr>
          <w:p w:rsidR="00754804" w:rsidRPr="00116C59" w:rsidRDefault="00EB43A1" w:rsidP="003458D6">
            <w:pPr>
              <w:rPr>
                <w:snapToGrid w:val="0"/>
                <w:sz w:val="22"/>
                <w:szCs w:val="22"/>
                <w:lang w:val="en-US"/>
              </w:rPr>
            </w:pPr>
            <w:r>
              <w:rPr>
                <w:snapToGrid w:val="0"/>
                <w:sz w:val="22"/>
                <w:szCs w:val="22"/>
                <w:lang w:val="en-US"/>
              </w:rPr>
              <w:t>Day Off</w:t>
            </w:r>
          </w:p>
        </w:tc>
      </w:tr>
      <w:tr w:rsidR="00754804" w:rsidRPr="00116C59" w:rsidTr="002861FD">
        <w:trPr>
          <w:trHeight w:val="482"/>
        </w:trPr>
        <w:tc>
          <w:tcPr>
            <w:tcW w:w="1590" w:type="dxa"/>
            <w:tcBorders>
              <w:top w:val="single" w:sz="6" w:space="0" w:color="auto"/>
              <w:left w:val="single" w:sz="6" w:space="0" w:color="auto"/>
              <w:bottom w:val="single" w:sz="6" w:space="0" w:color="auto"/>
              <w:right w:val="single" w:sz="6" w:space="0" w:color="auto"/>
            </w:tcBorders>
          </w:tcPr>
          <w:p w:rsidR="00754804" w:rsidRPr="006D035C" w:rsidRDefault="00754804" w:rsidP="003458D6">
            <w:pPr>
              <w:rPr>
                <w:b/>
                <w:snapToGrid w:val="0"/>
                <w:sz w:val="22"/>
                <w:szCs w:val="22"/>
                <w:lang w:val="en-US"/>
              </w:rPr>
            </w:pPr>
            <w:r w:rsidRPr="006D035C">
              <w:rPr>
                <w:b/>
                <w:snapToGrid w:val="0"/>
                <w:sz w:val="22"/>
                <w:szCs w:val="22"/>
                <w:lang w:val="en-US"/>
              </w:rPr>
              <w:t>Sat pm</w:t>
            </w:r>
          </w:p>
        </w:tc>
        <w:tc>
          <w:tcPr>
            <w:tcW w:w="6624" w:type="dxa"/>
            <w:tcBorders>
              <w:top w:val="single" w:sz="6" w:space="0" w:color="auto"/>
              <w:left w:val="single" w:sz="6" w:space="0" w:color="auto"/>
              <w:bottom w:val="single" w:sz="6" w:space="0" w:color="auto"/>
              <w:right w:val="single" w:sz="6" w:space="0" w:color="auto"/>
            </w:tcBorders>
          </w:tcPr>
          <w:p w:rsidR="00754804" w:rsidRPr="00116C59" w:rsidRDefault="00EB43A1" w:rsidP="003458D6">
            <w:pPr>
              <w:rPr>
                <w:snapToGrid w:val="0"/>
                <w:sz w:val="22"/>
                <w:szCs w:val="22"/>
                <w:lang w:val="en-US"/>
              </w:rPr>
            </w:pPr>
            <w:r>
              <w:rPr>
                <w:snapToGrid w:val="0"/>
                <w:sz w:val="22"/>
                <w:szCs w:val="22"/>
                <w:lang w:val="en-US"/>
              </w:rPr>
              <w:t>Day Off</w:t>
            </w:r>
          </w:p>
        </w:tc>
      </w:tr>
      <w:tr w:rsidR="00EB43A1" w:rsidRPr="00116C59" w:rsidTr="002861FD">
        <w:trPr>
          <w:trHeight w:val="482"/>
        </w:trPr>
        <w:tc>
          <w:tcPr>
            <w:tcW w:w="1590" w:type="dxa"/>
            <w:tcBorders>
              <w:top w:val="single" w:sz="6" w:space="0" w:color="auto"/>
              <w:left w:val="single" w:sz="6" w:space="0" w:color="auto"/>
              <w:bottom w:val="single" w:sz="6" w:space="0" w:color="auto"/>
              <w:right w:val="single" w:sz="6" w:space="0" w:color="auto"/>
            </w:tcBorders>
          </w:tcPr>
          <w:p w:rsidR="00EB43A1" w:rsidRPr="006D035C" w:rsidRDefault="00EB43A1" w:rsidP="00EB43A1">
            <w:pPr>
              <w:rPr>
                <w:b/>
                <w:snapToGrid w:val="0"/>
                <w:sz w:val="22"/>
                <w:szCs w:val="22"/>
                <w:lang w:val="en-US"/>
              </w:rPr>
            </w:pPr>
            <w:r w:rsidRPr="006D035C">
              <w:rPr>
                <w:b/>
                <w:snapToGrid w:val="0"/>
                <w:sz w:val="22"/>
                <w:szCs w:val="22"/>
                <w:lang w:val="en-US"/>
              </w:rPr>
              <w:t>Sun am</w:t>
            </w:r>
          </w:p>
        </w:tc>
        <w:tc>
          <w:tcPr>
            <w:tcW w:w="6624" w:type="dxa"/>
            <w:tcBorders>
              <w:top w:val="single" w:sz="6" w:space="0" w:color="auto"/>
              <w:left w:val="single" w:sz="6" w:space="0" w:color="auto"/>
              <w:bottom w:val="single" w:sz="6" w:space="0" w:color="auto"/>
              <w:right w:val="single" w:sz="6" w:space="0" w:color="auto"/>
            </w:tcBorders>
          </w:tcPr>
          <w:p w:rsidR="00EB43A1" w:rsidRDefault="00EB43A1" w:rsidP="00EB43A1">
            <w:pPr>
              <w:rPr>
                <w:snapToGrid w:val="0"/>
                <w:sz w:val="22"/>
                <w:szCs w:val="22"/>
                <w:lang w:val="en-US"/>
              </w:rPr>
            </w:pPr>
            <w:r>
              <w:rPr>
                <w:snapToGrid w:val="0"/>
                <w:sz w:val="22"/>
                <w:szCs w:val="22"/>
                <w:lang w:val="en-US"/>
              </w:rPr>
              <w:t xml:space="preserve">Day Off </w:t>
            </w:r>
          </w:p>
          <w:p w:rsidR="00EB43A1" w:rsidRDefault="00EB43A1" w:rsidP="00EB43A1">
            <w:pPr>
              <w:rPr>
                <w:snapToGrid w:val="0"/>
                <w:sz w:val="22"/>
                <w:szCs w:val="22"/>
                <w:lang w:val="en-US"/>
              </w:rPr>
            </w:pPr>
            <w:r>
              <w:rPr>
                <w:snapToGrid w:val="0"/>
                <w:sz w:val="22"/>
                <w:szCs w:val="22"/>
                <w:lang w:val="en-US"/>
              </w:rPr>
              <w:t>or</w:t>
            </w:r>
          </w:p>
          <w:p w:rsidR="00EB43A1" w:rsidRPr="00116C59" w:rsidRDefault="00EB43A1" w:rsidP="00EB43A1">
            <w:pPr>
              <w:rPr>
                <w:snapToGrid w:val="0"/>
                <w:sz w:val="22"/>
                <w:szCs w:val="22"/>
                <w:lang w:val="en-US"/>
              </w:rPr>
            </w:pPr>
            <w:r w:rsidRPr="00116C59">
              <w:rPr>
                <w:snapToGrid w:val="0"/>
                <w:sz w:val="22"/>
                <w:szCs w:val="22"/>
                <w:lang w:val="en-US"/>
              </w:rPr>
              <w:t>Nominal Theatre</w:t>
            </w:r>
            <w:r>
              <w:rPr>
                <w:snapToGrid w:val="0"/>
                <w:sz w:val="22"/>
                <w:szCs w:val="22"/>
                <w:lang w:val="en-US"/>
              </w:rPr>
              <w:t xml:space="preserve"> (approximately 1 in 3 tbc)</w:t>
            </w:r>
          </w:p>
        </w:tc>
      </w:tr>
      <w:tr w:rsidR="00EB43A1" w:rsidRPr="00116C59" w:rsidTr="002861FD">
        <w:trPr>
          <w:trHeight w:val="482"/>
        </w:trPr>
        <w:tc>
          <w:tcPr>
            <w:tcW w:w="1590" w:type="dxa"/>
            <w:tcBorders>
              <w:top w:val="single" w:sz="6" w:space="0" w:color="auto"/>
              <w:left w:val="single" w:sz="6" w:space="0" w:color="auto"/>
              <w:bottom w:val="single" w:sz="6" w:space="0" w:color="auto"/>
              <w:right w:val="single" w:sz="6" w:space="0" w:color="auto"/>
            </w:tcBorders>
          </w:tcPr>
          <w:p w:rsidR="00EB43A1" w:rsidRPr="006D035C" w:rsidRDefault="00EB43A1" w:rsidP="00EB43A1">
            <w:pPr>
              <w:rPr>
                <w:b/>
                <w:snapToGrid w:val="0"/>
                <w:sz w:val="22"/>
                <w:szCs w:val="22"/>
                <w:lang w:val="en-US"/>
              </w:rPr>
            </w:pPr>
            <w:r w:rsidRPr="006D035C">
              <w:rPr>
                <w:b/>
                <w:snapToGrid w:val="0"/>
                <w:sz w:val="22"/>
                <w:szCs w:val="22"/>
                <w:lang w:val="en-US"/>
              </w:rPr>
              <w:t>Sun pm</w:t>
            </w:r>
          </w:p>
        </w:tc>
        <w:tc>
          <w:tcPr>
            <w:tcW w:w="6624" w:type="dxa"/>
            <w:tcBorders>
              <w:top w:val="single" w:sz="6" w:space="0" w:color="auto"/>
              <w:left w:val="single" w:sz="6" w:space="0" w:color="auto"/>
              <w:bottom w:val="single" w:sz="6" w:space="0" w:color="auto"/>
              <w:right w:val="single" w:sz="6" w:space="0" w:color="auto"/>
            </w:tcBorders>
          </w:tcPr>
          <w:p w:rsidR="00EB43A1" w:rsidRDefault="00EB43A1" w:rsidP="00EB43A1">
            <w:pPr>
              <w:rPr>
                <w:snapToGrid w:val="0"/>
                <w:sz w:val="22"/>
                <w:szCs w:val="22"/>
                <w:lang w:val="en-US"/>
              </w:rPr>
            </w:pPr>
            <w:r>
              <w:rPr>
                <w:snapToGrid w:val="0"/>
                <w:sz w:val="22"/>
                <w:szCs w:val="22"/>
                <w:lang w:val="en-US"/>
              </w:rPr>
              <w:t xml:space="preserve">Day Off </w:t>
            </w:r>
          </w:p>
          <w:p w:rsidR="00EB43A1" w:rsidRDefault="00EB43A1" w:rsidP="00EB43A1">
            <w:pPr>
              <w:rPr>
                <w:snapToGrid w:val="0"/>
                <w:sz w:val="22"/>
                <w:szCs w:val="22"/>
                <w:lang w:val="en-US"/>
              </w:rPr>
            </w:pPr>
            <w:r>
              <w:rPr>
                <w:snapToGrid w:val="0"/>
                <w:sz w:val="22"/>
                <w:szCs w:val="22"/>
                <w:lang w:val="en-US"/>
              </w:rPr>
              <w:t>or</w:t>
            </w:r>
          </w:p>
          <w:p w:rsidR="00EB43A1" w:rsidRPr="00116C59" w:rsidRDefault="00EB43A1" w:rsidP="00EB43A1">
            <w:pPr>
              <w:rPr>
                <w:snapToGrid w:val="0"/>
                <w:sz w:val="22"/>
                <w:szCs w:val="22"/>
                <w:lang w:val="en-US"/>
              </w:rPr>
            </w:pPr>
            <w:r w:rsidRPr="00116C59">
              <w:rPr>
                <w:snapToGrid w:val="0"/>
                <w:sz w:val="22"/>
                <w:szCs w:val="22"/>
                <w:lang w:val="en-US"/>
              </w:rPr>
              <w:t>Nominal Theatre</w:t>
            </w:r>
            <w:r>
              <w:rPr>
                <w:snapToGrid w:val="0"/>
                <w:sz w:val="22"/>
                <w:szCs w:val="22"/>
                <w:lang w:val="en-US"/>
              </w:rPr>
              <w:t xml:space="preserve"> (approximately 1 in 3 tbc)</w:t>
            </w:r>
          </w:p>
        </w:tc>
      </w:tr>
    </w:tbl>
    <w:p w:rsidR="00622FA1" w:rsidRPr="009C6D55" w:rsidRDefault="00622FA1" w:rsidP="00550403">
      <w:pPr>
        <w:rPr>
          <w:rFonts w:ascii="Tahoma" w:hAnsi="Tahoma" w:cs="Tahoma"/>
          <w:snapToGrid w:val="0"/>
        </w:rPr>
        <w:sectPr w:rsidR="00622FA1" w:rsidRPr="009C6D55" w:rsidSect="00622FA1">
          <w:type w:val="continuous"/>
          <w:pgSz w:w="11909" w:h="16834" w:code="9"/>
          <w:pgMar w:top="1871" w:right="720" w:bottom="1871" w:left="720" w:header="1298" w:footer="709" w:gutter="0"/>
          <w:cols w:space="720"/>
          <w:docGrid w:linePitch="326"/>
        </w:sectPr>
      </w:pPr>
    </w:p>
    <w:p w:rsidR="002D1897" w:rsidRPr="009C6D55" w:rsidRDefault="00175CA5">
      <w:pPr>
        <w:rPr>
          <w:rFonts w:ascii="Tahoma" w:hAnsi="Tahoma" w:cs="Tahoma"/>
        </w:rPr>
      </w:pPr>
      <w:r w:rsidRPr="009C6D55">
        <w:rPr>
          <w:rFonts w:ascii="Tahoma" w:hAnsi="Tahoma" w:cs="Tahoma"/>
          <w:noProof/>
          <w:lang w:eastAsia="en-GB"/>
        </w:rPr>
        <w:drawing>
          <wp:inline distT="0" distB="0" distL="0" distR="0" wp14:anchorId="439E00AB" wp14:editId="1F8C87AD">
            <wp:extent cx="5734050" cy="628650"/>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rsidR="00AA7827" w:rsidRPr="009C6D55" w:rsidRDefault="00AA7827">
      <w:pPr>
        <w:rPr>
          <w:rFonts w:ascii="Tahoma" w:hAnsi="Tahoma" w:cs="Tahoma"/>
        </w:rPr>
      </w:pPr>
    </w:p>
    <w:p w:rsidR="00AA7827" w:rsidRPr="009C6D55" w:rsidRDefault="00AA7827">
      <w:pPr>
        <w:rPr>
          <w:rFonts w:ascii="Tahoma" w:hAnsi="Tahoma" w:cs="Tahoma"/>
        </w:rPr>
      </w:pPr>
    </w:p>
    <w:p w:rsidR="00863360" w:rsidRPr="009C6D55" w:rsidRDefault="00863360" w:rsidP="00863360">
      <w:pPr>
        <w:jc w:val="both"/>
        <w:rPr>
          <w:rFonts w:ascii="Tahoma" w:hAnsi="Tahoma" w:cs="Tahoma"/>
        </w:rPr>
      </w:pPr>
      <w:r w:rsidRPr="009C6D55">
        <w:rPr>
          <w:rFonts w:ascii="Tahoma" w:hAnsi="Tahoma" w:cs="Tahoma"/>
        </w:rPr>
        <w:t>The postholder will be accountable to the Clinical Director who will agree the Job Plan.</w:t>
      </w:r>
    </w:p>
    <w:p w:rsidR="00863360" w:rsidRPr="009C6D55" w:rsidRDefault="00863360" w:rsidP="00863360">
      <w:pPr>
        <w:rPr>
          <w:rFonts w:ascii="Tahoma" w:hAnsi="Tahoma" w:cs="Tahoma"/>
        </w:rPr>
      </w:pPr>
      <w:r w:rsidRPr="009C6D55">
        <w:rPr>
          <w:rFonts w:ascii="Tahoma" w:hAnsi="Tahoma" w:cs="Tahoma"/>
        </w:rPr>
        <w:tab/>
      </w:r>
    </w:p>
    <w:p w:rsidR="00863360" w:rsidRPr="009C6D55" w:rsidRDefault="00863360" w:rsidP="00863360">
      <w:pPr>
        <w:pStyle w:val="Heading8"/>
        <w:jc w:val="both"/>
        <w:rPr>
          <w:rFonts w:ascii="Tahoma" w:hAnsi="Tahoma" w:cs="Tahoma"/>
          <w:sz w:val="24"/>
          <w:szCs w:val="24"/>
        </w:rPr>
      </w:pPr>
      <w:r w:rsidRPr="009C6D55">
        <w:rPr>
          <w:rFonts w:ascii="Tahoma" w:hAnsi="Tahoma" w:cs="Tahoma"/>
          <w:sz w:val="24"/>
          <w:szCs w:val="24"/>
        </w:rPr>
        <w:t xml:space="preserve">He/she will be expected to work with local managers and professional colleagues in the efficient running of services and will share with Consultant colleagues in the medical contribution to management.  Subject to the provisions of the Terms and Conditions of Service, he/she is expected to observe NHS Ayrshire and Arran’s agreed policies and procedures, drawn up in consultation with the profession on clinical matters, and to follow the standing orders and financial instructions of NHS Ayrshire &amp; Arran. </w:t>
      </w:r>
    </w:p>
    <w:p w:rsidR="00863360" w:rsidRPr="009C6D55" w:rsidRDefault="00863360" w:rsidP="00863360">
      <w:pPr>
        <w:rPr>
          <w:rFonts w:ascii="Tahoma" w:hAnsi="Tahoma" w:cs="Tahoma"/>
        </w:rPr>
      </w:pPr>
    </w:p>
    <w:p w:rsidR="00863360" w:rsidRPr="009C6D55" w:rsidRDefault="00863360" w:rsidP="00863360">
      <w:pPr>
        <w:pStyle w:val="BodyTextIndent"/>
        <w:ind w:left="0"/>
        <w:rPr>
          <w:rFonts w:ascii="Tahoma" w:hAnsi="Tahoma" w:cs="Tahoma"/>
        </w:rPr>
      </w:pPr>
      <w:r w:rsidRPr="009C6D55">
        <w:rPr>
          <w:rFonts w:ascii="Tahoma" w:hAnsi="Tahoma" w:cs="Tahoma"/>
        </w:rPr>
        <w:t>In particular, where he/she formally manages employees of NHS Ayrshire and Arran, the postholder will be expected to follow the Local and National Employment and Personnel Policies and Procedures.</w:t>
      </w:r>
    </w:p>
    <w:p w:rsidR="00863360" w:rsidRPr="009C6D55" w:rsidRDefault="00863360" w:rsidP="00863360">
      <w:pPr>
        <w:rPr>
          <w:rFonts w:ascii="Tahoma" w:hAnsi="Tahoma" w:cs="Tahoma"/>
        </w:rPr>
      </w:pPr>
    </w:p>
    <w:p w:rsidR="00863360" w:rsidRPr="009C6D55" w:rsidRDefault="00863360" w:rsidP="00863360">
      <w:pPr>
        <w:pStyle w:val="BodyTextIndent"/>
        <w:ind w:left="0"/>
        <w:rPr>
          <w:rFonts w:ascii="Tahoma" w:hAnsi="Tahoma" w:cs="Tahoma"/>
        </w:rPr>
      </w:pPr>
      <w:r w:rsidRPr="009C6D55">
        <w:rPr>
          <w:rFonts w:ascii="Tahoma" w:hAnsi="Tahoma" w:cs="Tahoma"/>
        </w:rPr>
        <w:t>He/she will be expected to make sure that there are adequate arrangements for hospital staff involved in the care of patients to be able to make contact with the postholder when necessary.</w:t>
      </w:r>
    </w:p>
    <w:p w:rsidR="00863360" w:rsidRPr="009C6D55" w:rsidRDefault="00863360" w:rsidP="00863360">
      <w:pPr>
        <w:rPr>
          <w:rFonts w:ascii="Tahoma" w:hAnsi="Tahoma" w:cs="Tahoma"/>
        </w:rPr>
      </w:pPr>
    </w:p>
    <w:p w:rsidR="00863360" w:rsidRPr="009C6D55" w:rsidRDefault="00863360" w:rsidP="00863360">
      <w:pPr>
        <w:jc w:val="both"/>
        <w:rPr>
          <w:rFonts w:ascii="Tahoma" w:hAnsi="Tahoma" w:cs="Tahoma"/>
        </w:rPr>
      </w:pPr>
      <w:r w:rsidRPr="009C6D55">
        <w:rPr>
          <w:rFonts w:ascii="Tahoma" w:hAnsi="Tahoma" w:cs="Tahoma"/>
        </w:rPr>
        <w:t>The postholder is required to comply with NHS Ayrshire and Arran’s Health and Safety Policies.</w:t>
      </w:r>
    </w:p>
    <w:p w:rsidR="00863360" w:rsidRPr="009C6D55" w:rsidRDefault="00863360" w:rsidP="00863360">
      <w:pPr>
        <w:rPr>
          <w:rFonts w:ascii="Tahoma" w:hAnsi="Tahoma" w:cs="Tahoma"/>
        </w:rPr>
      </w:pPr>
    </w:p>
    <w:p w:rsidR="00D57F93" w:rsidRPr="009C6D55" w:rsidRDefault="00863360" w:rsidP="00863360">
      <w:pPr>
        <w:jc w:val="both"/>
        <w:rPr>
          <w:rFonts w:ascii="Tahoma" w:hAnsi="Tahoma" w:cs="Tahoma"/>
        </w:rPr>
      </w:pPr>
      <w:r w:rsidRPr="009C6D55">
        <w:rPr>
          <w:rFonts w:ascii="Tahoma" w:hAnsi="Tahoma" w:cs="Tahoma"/>
        </w:rPr>
        <w:t>He/she will be responsible for the training and supervision of Junior Medical Staff who work with the postholder and will be expected to devote time to this activity on a regular basis.  In addition, he/she will be expected to ensure that Junior Staff have access to advice and counselling.  If appropriate, the postholder will be named in the Contracts of Doctors in training grades as the person responsible for overseeing their training, and as the initial source of advice to such Doctors on their career.</w:t>
      </w:r>
    </w:p>
    <w:p w:rsidR="00863360" w:rsidRPr="009C6D55" w:rsidRDefault="00863360" w:rsidP="00863360">
      <w:pPr>
        <w:jc w:val="both"/>
        <w:rPr>
          <w:rFonts w:ascii="Tahoma" w:hAnsi="Tahoma" w:cs="Tahoma"/>
        </w:rPr>
      </w:pPr>
    </w:p>
    <w:p w:rsidR="00863360" w:rsidRPr="009C6D55" w:rsidRDefault="00863360" w:rsidP="00863360">
      <w:pPr>
        <w:rPr>
          <w:rFonts w:ascii="Tahoma" w:hAnsi="Tahoma" w:cs="Tahoma"/>
          <w:b/>
        </w:rPr>
      </w:pPr>
      <w:r w:rsidRPr="009C6D55">
        <w:rPr>
          <w:rFonts w:ascii="Tahoma" w:hAnsi="Tahoma" w:cs="Tahoma"/>
          <w:b/>
          <w:color w:val="4F81BD" w:themeColor="accent1"/>
        </w:rPr>
        <w:t>Resources</w:t>
      </w:r>
    </w:p>
    <w:p w:rsidR="00863360" w:rsidRPr="009C6D55" w:rsidRDefault="00863360" w:rsidP="00863360">
      <w:pPr>
        <w:rPr>
          <w:rFonts w:ascii="Tahoma" w:hAnsi="Tahoma" w:cs="Tahoma"/>
          <w:b/>
        </w:rPr>
      </w:pPr>
    </w:p>
    <w:p w:rsidR="00863360" w:rsidRPr="009C6D55" w:rsidRDefault="00863360" w:rsidP="00863360">
      <w:pPr>
        <w:jc w:val="both"/>
        <w:rPr>
          <w:rFonts w:ascii="Tahoma" w:hAnsi="Tahoma" w:cs="Tahoma"/>
        </w:rPr>
      </w:pPr>
      <w:r w:rsidRPr="009C6D55">
        <w:rPr>
          <w:rFonts w:ascii="Tahoma" w:hAnsi="Tahoma" w:cs="Tahoma"/>
        </w:rPr>
        <w:t>The staff resources of the Directorate are listed elsewhere.  The postholder will have access to such general administrative support as is required for the discharge of his/her duties and responsibilities.</w:t>
      </w:r>
    </w:p>
    <w:p w:rsidR="00863360" w:rsidRPr="009C6D55" w:rsidRDefault="00863360" w:rsidP="00863360">
      <w:pPr>
        <w:rPr>
          <w:rFonts w:ascii="Tahoma" w:hAnsi="Tahoma" w:cs="Tahoma"/>
        </w:rPr>
      </w:pPr>
    </w:p>
    <w:p w:rsidR="00863360" w:rsidRPr="009C6D55" w:rsidRDefault="00863360" w:rsidP="00863360">
      <w:pPr>
        <w:pStyle w:val="BodyTextIndent"/>
        <w:ind w:left="0"/>
        <w:rPr>
          <w:rFonts w:ascii="Tahoma" w:hAnsi="Tahoma" w:cs="Tahoma"/>
        </w:rPr>
      </w:pPr>
      <w:r w:rsidRPr="009C6D55">
        <w:rPr>
          <w:rFonts w:ascii="Tahoma" w:hAnsi="Tahoma" w:cs="Tahoma"/>
        </w:rPr>
        <w:t>This will include the provision of adequate secretarial and clerical support and the availability of accommodation, equipment etc.</w:t>
      </w:r>
    </w:p>
    <w:p w:rsidR="00863360" w:rsidRPr="009C6D55" w:rsidRDefault="00863360" w:rsidP="00863360">
      <w:pPr>
        <w:rPr>
          <w:rFonts w:ascii="Tahoma" w:hAnsi="Tahoma" w:cs="Tahoma"/>
        </w:rPr>
      </w:pPr>
    </w:p>
    <w:p w:rsidR="00224D00" w:rsidRPr="009C6D55" w:rsidRDefault="00863360" w:rsidP="00863360">
      <w:pPr>
        <w:rPr>
          <w:rFonts w:ascii="Tahoma" w:hAnsi="Tahoma" w:cs="Tahoma"/>
        </w:rPr>
      </w:pPr>
      <w:r w:rsidRPr="009C6D55">
        <w:rPr>
          <w:rFonts w:ascii="Tahoma" w:hAnsi="Tahoma" w:cs="Tahoma"/>
        </w:rPr>
        <w:t>The postholder will receive support from such other professional staff as are employed within NHS Ayrshire and Arran and are deployed to his/her area of patient care.</w:t>
      </w:r>
    </w:p>
    <w:p w:rsidR="00863360" w:rsidRPr="009C6D55" w:rsidRDefault="00863360" w:rsidP="00863360">
      <w:pPr>
        <w:rPr>
          <w:rFonts w:ascii="Tahoma" w:hAnsi="Tahoma" w:cs="Tahoma"/>
        </w:rPr>
      </w:pPr>
      <w:r w:rsidRPr="009C6D55">
        <w:rPr>
          <w:rFonts w:ascii="Tahoma" w:hAnsi="Tahoma" w:cs="Tahoma"/>
          <w:b/>
          <w:color w:val="4F81BD" w:themeColor="accent1"/>
        </w:rPr>
        <w:t xml:space="preserve">Duties and Responsibilities  </w:t>
      </w:r>
    </w:p>
    <w:p w:rsidR="00863360" w:rsidRPr="009C6D55" w:rsidRDefault="00863360" w:rsidP="00863360">
      <w:pPr>
        <w:rPr>
          <w:rFonts w:ascii="Tahoma" w:hAnsi="Tahoma" w:cs="Tahoma"/>
        </w:rPr>
      </w:pPr>
    </w:p>
    <w:p w:rsidR="00863360" w:rsidRPr="009C6D55" w:rsidRDefault="00863360" w:rsidP="00863360">
      <w:pPr>
        <w:rPr>
          <w:rFonts w:ascii="Tahoma" w:hAnsi="Tahoma" w:cs="Tahoma"/>
        </w:rPr>
      </w:pPr>
      <w:r w:rsidRPr="009C6D55">
        <w:rPr>
          <w:rFonts w:ascii="Tahoma" w:hAnsi="Tahoma" w:cs="Tahoma"/>
        </w:rPr>
        <w:t>The main duties and responsibilities of the post include:</w:t>
      </w:r>
    </w:p>
    <w:p w:rsidR="00863360" w:rsidRPr="009C6D55" w:rsidRDefault="00863360" w:rsidP="00863360">
      <w:pPr>
        <w:pStyle w:val="BodyTextIndent2"/>
        <w:rPr>
          <w:rFonts w:ascii="Tahoma" w:hAnsi="Tahoma" w:cs="Tahoma"/>
        </w:rPr>
      </w:pPr>
    </w:p>
    <w:p w:rsidR="00863360" w:rsidRPr="00050569" w:rsidRDefault="00863360" w:rsidP="00863360">
      <w:pPr>
        <w:numPr>
          <w:ilvl w:val="0"/>
          <w:numId w:val="19"/>
        </w:numPr>
        <w:tabs>
          <w:tab w:val="clear" w:pos="360"/>
          <w:tab w:val="num" w:pos="720"/>
        </w:tabs>
        <w:ind w:left="720" w:hanging="720"/>
        <w:jc w:val="both"/>
        <w:rPr>
          <w:rFonts w:ascii="Tahoma" w:hAnsi="Tahoma" w:cs="Tahoma"/>
        </w:rPr>
      </w:pPr>
      <w:r w:rsidRPr="00E6060A">
        <w:rPr>
          <w:rFonts w:ascii="Tahoma" w:hAnsi="Tahoma" w:cs="Tahoma"/>
        </w:rPr>
        <w:t>Responsibility for the care of patients in his/her care and for the proper functioning of the Department.</w:t>
      </w:r>
    </w:p>
    <w:p w:rsidR="00863360" w:rsidRPr="00050569" w:rsidRDefault="00863360" w:rsidP="00863360">
      <w:pPr>
        <w:numPr>
          <w:ilvl w:val="0"/>
          <w:numId w:val="19"/>
        </w:numPr>
        <w:tabs>
          <w:tab w:val="clear" w:pos="360"/>
          <w:tab w:val="num" w:pos="720"/>
        </w:tabs>
        <w:ind w:left="720" w:hanging="720"/>
        <w:jc w:val="both"/>
        <w:rPr>
          <w:rFonts w:ascii="Tahoma" w:hAnsi="Tahoma" w:cs="Tahoma"/>
        </w:rPr>
      </w:pPr>
      <w:r w:rsidRPr="00050569">
        <w:rPr>
          <w:rFonts w:ascii="Tahoma" w:hAnsi="Tahoma" w:cs="Tahoma"/>
        </w:rPr>
        <w:t>Administrative duties associated with the care of his/her patients.</w:t>
      </w:r>
    </w:p>
    <w:p w:rsidR="00863360" w:rsidRPr="00050569" w:rsidRDefault="00863360" w:rsidP="00863360">
      <w:pPr>
        <w:numPr>
          <w:ilvl w:val="0"/>
          <w:numId w:val="19"/>
        </w:numPr>
        <w:tabs>
          <w:tab w:val="clear" w:pos="360"/>
          <w:tab w:val="num" w:pos="720"/>
        </w:tabs>
        <w:ind w:left="720" w:hanging="720"/>
        <w:jc w:val="both"/>
        <w:rPr>
          <w:rFonts w:ascii="Tahoma" w:hAnsi="Tahoma" w:cs="Tahoma"/>
        </w:rPr>
      </w:pPr>
      <w:r w:rsidRPr="00050569">
        <w:rPr>
          <w:rFonts w:ascii="Tahoma" w:hAnsi="Tahoma" w:cs="Tahoma"/>
        </w:rPr>
        <w:t xml:space="preserve">Opportunities to undertake clinical audit and to be an active participant in the regular educational meetings within the department. </w:t>
      </w:r>
    </w:p>
    <w:p w:rsidR="00863360" w:rsidRPr="00050569" w:rsidRDefault="00863360" w:rsidP="00863360">
      <w:pPr>
        <w:numPr>
          <w:ilvl w:val="0"/>
          <w:numId w:val="20"/>
        </w:numPr>
        <w:tabs>
          <w:tab w:val="clear" w:pos="360"/>
          <w:tab w:val="num" w:pos="720"/>
        </w:tabs>
        <w:ind w:left="720" w:hanging="720"/>
        <w:jc w:val="both"/>
        <w:rPr>
          <w:rFonts w:ascii="Tahoma" w:hAnsi="Tahoma" w:cs="Tahoma"/>
        </w:rPr>
      </w:pPr>
      <w:r w:rsidRPr="00050569">
        <w:rPr>
          <w:rFonts w:ascii="Tahoma" w:hAnsi="Tahoma" w:cs="Tahoma"/>
        </w:rPr>
        <w:t>The postholder will be required to comply with Organisational Policies on Clinical Governance.</w:t>
      </w:r>
    </w:p>
    <w:p w:rsidR="00863360" w:rsidRPr="009C6D55" w:rsidRDefault="00863360" w:rsidP="00863360">
      <w:pPr>
        <w:numPr>
          <w:ilvl w:val="0"/>
          <w:numId w:val="19"/>
        </w:numPr>
        <w:tabs>
          <w:tab w:val="clear" w:pos="360"/>
          <w:tab w:val="num" w:pos="720"/>
        </w:tabs>
        <w:ind w:left="720" w:hanging="720"/>
        <w:jc w:val="both"/>
        <w:rPr>
          <w:rFonts w:ascii="Tahoma" w:hAnsi="Tahoma" w:cs="Tahoma"/>
        </w:rPr>
      </w:pPr>
      <w:r w:rsidRPr="009C6D55">
        <w:rPr>
          <w:rFonts w:ascii="Tahoma" w:hAnsi="Tahoma" w:cs="Tahoma"/>
        </w:rPr>
        <w:t>Responsibilities for carrying out teaching, accreditation and examination duties as required, and for contributing to undergraduate and</w:t>
      </w:r>
      <w:r w:rsidRPr="009C6D55">
        <w:rPr>
          <w:rFonts w:ascii="Tahoma" w:hAnsi="Tahoma" w:cs="Tahoma"/>
          <w:b/>
        </w:rPr>
        <w:t xml:space="preserve"> </w:t>
      </w:r>
      <w:r w:rsidRPr="009C6D55">
        <w:rPr>
          <w:rFonts w:ascii="Tahoma" w:hAnsi="Tahoma" w:cs="Tahoma"/>
        </w:rPr>
        <w:t xml:space="preserve">postgraduate medical education. </w:t>
      </w:r>
    </w:p>
    <w:p w:rsidR="00863360" w:rsidRPr="009C6D55" w:rsidRDefault="00863360" w:rsidP="00863360">
      <w:pPr>
        <w:numPr>
          <w:ilvl w:val="0"/>
          <w:numId w:val="19"/>
        </w:numPr>
        <w:tabs>
          <w:tab w:val="clear" w:pos="360"/>
          <w:tab w:val="num" w:pos="720"/>
        </w:tabs>
        <w:ind w:left="720" w:hanging="720"/>
        <w:jc w:val="both"/>
        <w:rPr>
          <w:rFonts w:ascii="Tahoma" w:hAnsi="Tahoma" w:cs="Tahoma"/>
        </w:rPr>
      </w:pPr>
      <w:r w:rsidRPr="009C6D55">
        <w:rPr>
          <w:rFonts w:ascii="Tahoma" w:hAnsi="Tahoma" w:cs="Tahoma"/>
        </w:rPr>
        <w:t>The postholder will be expected to comply with College recommendations on Continuing Medical Education.</w:t>
      </w:r>
    </w:p>
    <w:p w:rsidR="00863360" w:rsidRPr="009C6D55" w:rsidRDefault="00863360" w:rsidP="00863360">
      <w:pPr>
        <w:numPr>
          <w:ilvl w:val="0"/>
          <w:numId w:val="20"/>
        </w:numPr>
        <w:tabs>
          <w:tab w:val="clear" w:pos="360"/>
          <w:tab w:val="num" w:pos="720"/>
        </w:tabs>
        <w:ind w:left="720" w:hanging="720"/>
        <w:jc w:val="both"/>
        <w:rPr>
          <w:rFonts w:ascii="Tahoma" w:hAnsi="Tahoma" w:cs="Tahoma"/>
        </w:rPr>
      </w:pPr>
      <w:r w:rsidRPr="009C6D55">
        <w:rPr>
          <w:rFonts w:ascii="Tahoma" w:hAnsi="Tahoma" w:cs="Tahoma"/>
        </w:rPr>
        <w:t>The postholder will be required to comply with NHS Ayrshire and Arran’s Policies on Clinical Governance.</w:t>
      </w:r>
    </w:p>
    <w:p w:rsidR="00863360" w:rsidRPr="009C6D55" w:rsidRDefault="00863360" w:rsidP="00863360">
      <w:pPr>
        <w:numPr>
          <w:ilvl w:val="0"/>
          <w:numId w:val="21"/>
        </w:numPr>
        <w:tabs>
          <w:tab w:val="clear" w:pos="360"/>
        </w:tabs>
        <w:ind w:left="720" w:hanging="720"/>
        <w:jc w:val="both"/>
        <w:rPr>
          <w:rFonts w:ascii="Tahoma" w:hAnsi="Tahoma" w:cs="Tahoma"/>
        </w:rPr>
      </w:pPr>
      <w:r w:rsidRPr="009C6D55">
        <w:rPr>
          <w:rFonts w:ascii="Tahoma" w:hAnsi="Tahoma" w:cs="Tahoma"/>
        </w:rPr>
        <w:t xml:space="preserve">Opportunities to participate in research and to develop a relevant subspecialty interest, subject to resources and local priorities.  </w:t>
      </w:r>
    </w:p>
    <w:p w:rsidR="00863360" w:rsidRPr="009C6D55" w:rsidRDefault="00863360" w:rsidP="00863360">
      <w:pPr>
        <w:numPr>
          <w:ilvl w:val="0"/>
          <w:numId w:val="22"/>
        </w:numPr>
        <w:tabs>
          <w:tab w:val="num" w:pos="0"/>
        </w:tabs>
        <w:ind w:left="0" w:firstLine="0"/>
        <w:rPr>
          <w:rFonts w:ascii="Tahoma" w:hAnsi="Tahoma" w:cs="Tahoma"/>
        </w:rPr>
      </w:pPr>
      <w:r w:rsidRPr="009C6D55">
        <w:rPr>
          <w:rFonts w:ascii="Tahoma" w:hAnsi="Tahoma" w:cs="Tahoma"/>
        </w:rPr>
        <w:t>Managerial, including budgetary, responsibilities (where appropriate).</w:t>
      </w:r>
    </w:p>
    <w:p w:rsidR="00863360" w:rsidRPr="009C6D55" w:rsidRDefault="00863360" w:rsidP="00863360">
      <w:pPr>
        <w:tabs>
          <w:tab w:val="num" w:pos="0"/>
        </w:tabs>
        <w:rPr>
          <w:rFonts w:ascii="Tahoma" w:hAnsi="Tahoma" w:cs="Tahoma"/>
        </w:rPr>
      </w:pPr>
    </w:p>
    <w:p w:rsidR="00863360" w:rsidRPr="009C6D55" w:rsidRDefault="00863360" w:rsidP="00863360">
      <w:pPr>
        <w:tabs>
          <w:tab w:val="num" w:pos="0"/>
        </w:tabs>
        <w:rPr>
          <w:rFonts w:ascii="Tahoma" w:hAnsi="Tahoma" w:cs="Tahoma"/>
        </w:rPr>
      </w:pPr>
    </w:p>
    <w:p w:rsidR="00863360" w:rsidRPr="009C6D55" w:rsidRDefault="00863360" w:rsidP="009C6D55">
      <w:pPr>
        <w:pStyle w:val="Heading2"/>
        <w:rPr>
          <w:rFonts w:ascii="Tahoma" w:hAnsi="Tahoma" w:cs="Tahoma"/>
        </w:rPr>
      </w:pPr>
      <w:r w:rsidRPr="009C6D55">
        <w:rPr>
          <w:rFonts w:ascii="Tahoma" w:hAnsi="Tahoma" w:cs="Tahoma"/>
        </w:rPr>
        <w:t>Annual Appraisal &amp; Job Planning</w:t>
      </w:r>
    </w:p>
    <w:p w:rsidR="00863360" w:rsidRPr="009C6D55" w:rsidRDefault="00863360" w:rsidP="00863360">
      <w:pPr>
        <w:rPr>
          <w:rFonts w:ascii="Tahoma" w:hAnsi="Tahoma" w:cs="Tahoma"/>
          <w:b/>
        </w:rPr>
      </w:pPr>
    </w:p>
    <w:p w:rsidR="00224D00" w:rsidRPr="009C6D55" w:rsidRDefault="00620942" w:rsidP="00863360">
      <w:pPr>
        <w:pStyle w:val="BodyTextIndent"/>
        <w:ind w:left="0"/>
        <w:rPr>
          <w:rFonts w:ascii="Tahoma" w:hAnsi="Tahoma" w:cs="Tahoma"/>
        </w:rPr>
      </w:pPr>
      <w:r w:rsidRPr="009C6D55">
        <w:rPr>
          <w:rFonts w:ascii="Tahoma" w:hAnsi="Tahoma" w:cs="Tahoma"/>
        </w:rPr>
        <w:t>The successful candidate will</w:t>
      </w:r>
      <w:r w:rsidR="00863360" w:rsidRPr="009C6D55">
        <w:rPr>
          <w:rFonts w:ascii="Tahoma" w:hAnsi="Tahoma" w:cs="Tahoma"/>
        </w:rPr>
        <w:t xml:space="preserve"> also be required to participate in annual appraisal.   Job planning is linked closely with, but is separate to, the agreed appraisal scheme for consultants.   The job plan review will take into account the outcome of the appraisal discussion and reflect the agreed personal development plan.  </w:t>
      </w:r>
    </w:p>
    <w:p w:rsidR="00863360" w:rsidRPr="009C6D55" w:rsidRDefault="00863360" w:rsidP="009C6D55"/>
    <w:p w:rsidR="00863360" w:rsidRPr="009C6D55" w:rsidRDefault="00863360" w:rsidP="00863360">
      <w:pPr>
        <w:jc w:val="both"/>
        <w:rPr>
          <w:rFonts w:ascii="Tahoma" w:hAnsi="Tahoma" w:cs="Tahoma"/>
        </w:rPr>
      </w:pPr>
    </w:p>
    <w:p w:rsidR="00620942" w:rsidRPr="009C6D55" w:rsidRDefault="00620942" w:rsidP="00863360">
      <w:pPr>
        <w:jc w:val="both"/>
        <w:rPr>
          <w:rFonts w:ascii="Tahoma" w:hAnsi="Tahoma" w:cs="Tahoma"/>
        </w:rPr>
      </w:pPr>
    </w:p>
    <w:p w:rsidR="00620942" w:rsidRPr="009C6D55" w:rsidRDefault="00620942" w:rsidP="00863360">
      <w:pPr>
        <w:jc w:val="both"/>
        <w:rPr>
          <w:rFonts w:ascii="Tahoma" w:hAnsi="Tahoma" w:cs="Tahoma"/>
        </w:rPr>
      </w:pPr>
    </w:p>
    <w:p w:rsidR="00620942" w:rsidRPr="009C6D55" w:rsidRDefault="00620942" w:rsidP="00863360">
      <w:pPr>
        <w:jc w:val="both"/>
        <w:rPr>
          <w:rFonts w:ascii="Tahoma" w:hAnsi="Tahoma" w:cs="Tahoma"/>
        </w:rPr>
      </w:pPr>
    </w:p>
    <w:p w:rsidR="00620942" w:rsidRPr="009C6D55" w:rsidRDefault="00620942" w:rsidP="00863360">
      <w:pPr>
        <w:jc w:val="both"/>
        <w:rPr>
          <w:rFonts w:ascii="Tahoma" w:hAnsi="Tahoma" w:cs="Tahoma"/>
        </w:rPr>
      </w:pPr>
    </w:p>
    <w:p w:rsidR="00620942" w:rsidRPr="009C6D55" w:rsidRDefault="00620942" w:rsidP="00863360">
      <w:pPr>
        <w:jc w:val="both"/>
        <w:rPr>
          <w:rFonts w:ascii="Tahoma" w:hAnsi="Tahoma" w:cs="Tahoma"/>
        </w:rPr>
      </w:pPr>
    </w:p>
    <w:p w:rsidR="00620942" w:rsidRPr="009C6D55" w:rsidRDefault="00620942" w:rsidP="00863360">
      <w:pPr>
        <w:jc w:val="both"/>
        <w:rPr>
          <w:rFonts w:ascii="Tahoma" w:hAnsi="Tahoma" w:cs="Tahoma"/>
        </w:rPr>
      </w:pPr>
    </w:p>
    <w:p w:rsidR="00620942" w:rsidRPr="009C6D55" w:rsidRDefault="00620942" w:rsidP="00863360">
      <w:pPr>
        <w:jc w:val="both"/>
        <w:rPr>
          <w:rFonts w:ascii="Tahoma" w:hAnsi="Tahoma" w:cs="Tahoma"/>
        </w:rPr>
      </w:pPr>
    </w:p>
    <w:p w:rsidR="00620942" w:rsidRPr="009C6D55" w:rsidRDefault="00620942" w:rsidP="00863360">
      <w:pPr>
        <w:jc w:val="both"/>
        <w:rPr>
          <w:rFonts w:ascii="Tahoma" w:hAnsi="Tahoma" w:cs="Tahoma"/>
        </w:rPr>
      </w:pPr>
    </w:p>
    <w:p w:rsidR="00620942" w:rsidRPr="009C6D55" w:rsidRDefault="00620942" w:rsidP="00863360">
      <w:pPr>
        <w:jc w:val="both"/>
        <w:rPr>
          <w:rFonts w:ascii="Tahoma" w:hAnsi="Tahoma" w:cs="Tahoma"/>
        </w:rPr>
      </w:pPr>
    </w:p>
    <w:p w:rsidR="00863360" w:rsidRPr="009C6D55" w:rsidRDefault="00863360" w:rsidP="00863360">
      <w:pPr>
        <w:jc w:val="both"/>
        <w:rPr>
          <w:rFonts w:ascii="Tahoma" w:hAnsi="Tahoma" w:cs="Tahoma"/>
        </w:rPr>
      </w:pPr>
    </w:p>
    <w:p w:rsidR="00863360" w:rsidRPr="009C6D55" w:rsidRDefault="00863360" w:rsidP="00863360">
      <w:pPr>
        <w:jc w:val="both"/>
        <w:rPr>
          <w:rFonts w:ascii="Tahoma" w:hAnsi="Tahoma" w:cs="Tahoma"/>
        </w:rPr>
      </w:pPr>
    </w:p>
    <w:p w:rsidR="00AA7827" w:rsidRPr="009C6D55" w:rsidRDefault="00AA7827">
      <w:pPr>
        <w:rPr>
          <w:rFonts w:ascii="Tahoma" w:hAnsi="Tahoma" w:cs="Tahoma"/>
        </w:rPr>
      </w:pPr>
    </w:p>
    <w:p w:rsidR="003B1EF4" w:rsidRPr="009C6D55" w:rsidRDefault="00175CA5">
      <w:pPr>
        <w:rPr>
          <w:rFonts w:ascii="Tahoma" w:hAnsi="Tahoma" w:cs="Tahoma"/>
        </w:rPr>
      </w:pPr>
      <w:r w:rsidRPr="009C6D55">
        <w:rPr>
          <w:rFonts w:ascii="Tahoma" w:hAnsi="Tahoma" w:cs="Tahoma"/>
          <w:noProof/>
          <w:lang w:eastAsia="en-GB"/>
        </w:rPr>
        <w:drawing>
          <wp:inline distT="0" distB="0" distL="0" distR="0" wp14:anchorId="6D3DAC5F" wp14:editId="720A9F03">
            <wp:extent cx="5724525" cy="628650"/>
            <wp:effectExtent l="19050" t="0" r="9525"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rsidR="003B1EF4" w:rsidRPr="009C6D55" w:rsidRDefault="003B1EF4">
      <w:pPr>
        <w:rPr>
          <w:rFonts w:ascii="Tahoma" w:hAnsi="Tahoma" w:cs="Tahoma"/>
        </w:rPr>
      </w:pPr>
    </w:p>
    <w:p w:rsidR="00550403" w:rsidRPr="009C6D55" w:rsidRDefault="00550403" w:rsidP="00550403">
      <w:pPr>
        <w:pStyle w:val="BodyTextIndent"/>
        <w:ind w:left="0"/>
        <w:rPr>
          <w:rFonts w:ascii="Tahoma" w:hAnsi="Tahoma" w:cs="Tahoma"/>
        </w:rPr>
      </w:pPr>
      <w:r w:rsidRPr="009C6D55">
        <w:rPr>
          <w:rFonts w:ascii="Tahoma" w:hAnsi="Tahoma" w:cs="Tahoma"/>
        </w:rPr>
        <w:t>The Terms and Conditions of Service are those determined by the Terms and Conditions of the New Consultant Grade (Scotland) as amended from time to time.   The distance that a consultant can reside from the principal base hospital, where travel time is seen as more important than mileage, is subject to the agreement of the Executive Medical Director, but it is usually anticipated that a journey that takes no more than 30 minutes for any emergency situation would be acceptable.</w:t>
      </w:r>
    </w:p>
    <w:p w:rsidR="00550403" w:rsidRPr="009C6D55" w:rsidRDefault="00550403">
      <w:pPr>
        <w:rPr>
          <w:rFonts w:ascii="Tahoma" w:hAnsi="Tahoma" w:cs="Tahoma"/>
        </w:rPr>
      </w:pPr>
    </w:p>
    <w:p w:rsidR="002D1897" w:rsidRPr="009C6D55" w:rsidRDefault="002D1897">
      <w:pPr>
        <w:rPr>
          <w:rFonts w:ascii="Tahoma" w:hAnsi="Tahoma" w:cs="Tahoma"/>
        </w:rPr>
      </w:pPr>
    </w:p>
    <w:p w:rsidR="002D1897" w:rsidRPr="009C6D55" w:rsidRDefault="00175CA5">
      <w:pPr>
        <w:rPr>
          <w:rFonts w:ascii="Tahoma" w:hAnsi="Tahoma" w:cs="Tahoma"/>
        </w:rPr>
      </w:pPr>
      <w:r w:rsidRPr="009C6D55">
        <w:rPr>
          <w:rFonts w:ascii="Tahoma" w:hAnsi="Tahoma" w:cs="Tahoma"/>
          <w:noProof/>
          <w:lang w:eastAsia="en-GB"/>
        </w:rPr>
        <w:drawing>
          <wp:inline distT="0" distB="0" distL="0" distR="0" wp14:anchorId="1C832283" wp14:editId="6DCFCF22">
            <wp:extent cx="5724525" cy="561975"/>
            <wp:effectExtent l="19050" t="0" r="952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rsidR="00AA7827" w:rsidRPr="009C6D55" w:rsidRDefault="00AA7827">
      <w:pPr>
        <w:rPr>
          <w:rFonts w:ascii="Tahoma" w:hAnsi="Tahoma" w:cs="Tahoma"/>
        </w:rPr>
      </w:pPr>
    </w:p>
    <w:p w:rsidR="00AA7827" w:rsidRPr="009C6D55" w:rsidRDefault="00AA7827">
      <w:pPr>
        <w:rPr>
          <w:rFonts w:ascii="Tahoma" w:hAnsi="Tahoma" w:cs="Tahoma"/>
        </w:rPr>
      </w:pPr>
    </w:p>
    <w:p w:rsidR="00863360" w:rsidRPr="00F51E16" w:rsidRDefault="00863360" w:rsidP="00863360">
      <w:pPr>
        <w:rPr>
          <w:rFonts w:ascii="Tahoma" w:hAnsi="Tahoma" w:cs="Tahoma"/>
          <w:bCs/>
        </w:rPr>
      </w:pPr>
      <w:r w:rsidRPr="009C6D55">
        <w:rPr>
          <w:rFonts w:ascii="Tahoma" w:hAnsi="Tahoma" w:cs="Tahoma"/>
        </w:rPr>
        <w:t xml:space="preserve">Applicants wishing further information about the post are invited to contact </w:t>
      </w:r>
      <w:r w:rsidR="00620942" w:rsidRPr="002861FD">
        <w:rPr>
          <w:rFonts w:ascii="Tahoma" w:hAnsi="Tahoma" w:cs="Tahoma"/>
        </w:rPr>
        <w:t xml:space="preserve">Miss </w:t>
      </w:r>
      <w:r w:rsidR="00F51E16">
        <w:rPr>
          <w:rFonts w:ascii="Tahoma" w:hAnsi="Tahoma" w:cs="Tahoma"/>
        </w:rPr>
        <w:t>Lorna Langstaff, ENT and Head and Neck Oncology</w:t>
      </w:r>
      <w:r w:rsidR="00620942" w:rsidRPr="002861FD">
        <w:rPr>
          <w:rFonts w:ascii="Tahoma" w:hAnsi="Tahoma" w:cs="Tahoma"/>
        </w:rPr>
        <w:t xml:space="preserve"> Consultant</w:t>
      </w:r>
      <w:r w:rsidR="00F51E16">
        <w:rPr>
          <w:rFonts w:ascii="Tahoma" w:hAnsi="Tahoma" w:cs="Tahoma"/>
        </w:rPr>
        <w:t xml:space="preserve"> / ENT Clinical Lead</w:t>
      </w:r>
      <w:r w:rsidR="00620942" w:rsidRPr="002861FD">
        <w:rPr>
          <w:rFonts w:ascii="Tahoma" w:hAnsi="Tahoma" w:cs="Tahoma"/>
        </w:rPr>
        <w:t xml:space="preserve"> on</w:t>
      </w:r>
      <w:r w:rsidRPr="002861FD">
        <w:rPr>
          <w:rFonts w:ascii="Tahoma" w:hAnsi="Tahoma" w:cs="Tahoma"/>
        </w:rPr>
        <w:t xml:space="preserve"> </w:t>
      </w:r>
      <w:hyperlink w:history="1">
        <w:r w:rsidR="00F51E16" w:rsidRPr="00A14700">
          <w:rPr>
            <w:rStyle w:val="Hyperlink"/>
            <w:rFonts w:ascii="Tahoma" w:hAnsi="Tahoma" w:cs="Tahoma"/>
            <w:bCs/>
          </w:rPr>
          <w:t>elizabeth.langstaff@aapct.scot.nhs.uk</w:t>
        </w:r>
      </w:hyperlink>
      <w:r w:rsidR="00F51E16">
        <w:rPr>
          <w:rFonts w:ascii="Tahoma" w:hAnsi="Tahoma" w:cs="Tahoma"/>
          <w:bCs/>
        </w:rPr>
        <w:t xml:space="preserve"> </w:t>
      </w:r>
      <w:bookmarkStart w:id="0" w:name="_GoBack"/>
      <w:bookmarkEnd w:id="0"/>
      <w:r w:rsidRPr="002861FD">
        <w:rPr>
          <w:rFonts w:ascii="Tahoma" w:hAnsi="Tahoma" w:cs="Tahoma"/>
        </w:rPr>
        <w:t>with whom visiting arrangements can also be made.</w:t>
      </w:r>
      <w:r w:rsidR="00445F86" w:rsidRPr="002861FD">
        <w:rPr>
          <w:rFonts w:ascii="Tahoma" w:hAnsi="Tahoma" w:cs="Tahoma"/>
        </w:rPr>
        <w:t xml:space="preserve"> You may also contact Miss Debbie Boyd</w:t>
      </w:r>
      <w:r w:rsidR="00445F86">
        <w:rPr>
          <w:rFonts w:ascii="Tahoma" w:hAnsi="Tahoma" w:cs="Tahoma"/>
        </w:rPr>
        <w:t>, Clinical Director for Head and Neck and Dermatology on 01563 82</w:t>
      </w:r>
      <w:r w:rsidR="002C25C1">
        <w:rPr>
          <w:rFonts w:ascii="Tahoma" w:hAnsi="Tahoma" w:cs="Tahoma"/>
        </w:rPr>
        <w:t>7176</w:t>
      </w: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620942" w:rsidRPr="009C6D55" w:rsidRDefault="00620942" w:rsidP="00863360">
      <w:pPr>
        <w:rPr>
          <w:rFonts w:ascii="Tahoma" w:hAnsi="Tahoma" w:cs="Tahoma"/>
        </w:rPr>
      </w:pPr>
    </w:p>
    <w:p w:rsidR="00AA7827" w:rsidRPr="009C6D55" w:rsidRDefault="00AA7827">
      <w:pPr>
        <w:rPr>
          <w:rFonts w:ascii="Tahoma" w:hAnsi="Tahoma" w:cs="Tahoma"/>
        </w:rPr>
      </w:pPr>
    </w:p>
    <w:p w:rsidR="003B1EF4" w:rsidRPr="009C6D55" w:rsidRDefault="00175CA5">
      <w:pPr>
        <w:rPr>
          <w:rFonts w:ascii="Tahoma" w:hAnsi="Tahoma" w:cs="Tahoma"/>
        </w:rPr>
      </w:pPr>
      <w:r w:rsidRPr="009C6D55">
        <w:rPr>
          <w:rFonts w:ascii="Tahoma" w:hAnsi="Tahoma" w:cs="Tahoma"/>
          <w:noProof/>
          <w:lang w:eastAsia="en-GB"/>
        </w:rPr>
        <w:drawing>
          <wp:inline distT="0" distB="0" distL="0" distR="0" wp14:anchorId="584A397F" wp14:editId="328C9794">
            <wp:extent cx="5724525" cy="704850"/>
            <wp:effectExtent l="19050" t="0" r="9525"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rsidR="003B1EF4" w:rsidRPr="009C6D55" w:rsidRDefault="003B1EF4">
      <w:pPr>
        <w:rPr>
          <w:rFonts w:ascii="Tahoma" w:hAnsi="Tahoma" w:cs="Tahoma"/>
        </w:rPr>
      </w:pPr>
    </w:p>
    <w:p w:rsidR="00AA7827" w:rsidRPr="009C6D55" w:rsidRDefault="00AA7827">
      <w:pPr>
        <w:rPr>
          <w:rFonts w:ascii="Tahoma" w:hAnsi="Tahoma" w:cs="Tahoma"/>
        </w:rPr>
      </w:pPr>
    </w:p>
    <w:p w:rsidR="00550403" w:rsidRPr="009C6D55" w:rsidRDefault="00550403" w:rsidP="009C6D55">
      <w:pPr>
        <w:ind w:left="2160" w:hanging="2160"/>
        <w:rPr>
          <w:rFonts w:ascii="Tahoma" w:hAnsi="Tahoma" w:cs="Tahoma"/>
        </w:rPr>
      </w:pPr>
      <w:r w:rsidRPr="009C6D55">
        <w:rPr>
          <w:rFonts w:ascii="Tahoma" w:hAnsi="Tahoma" w:cs="Tahoma"/>
          <w:b/>
        </w:rPr>
        <w:t>Post of</w:t>
      </w:r>
      <w:r w:rsidRPr="009C6D55">
        <w:rPr>
          <w:rFonts w:ascii="Tahoma" w:hAnsi="Tahoma" w:cs="Tahoma"/>
        </w:rPr>
        <w:t>:</w:t>
      </w:r>
      <w:r w:rsidRPr="009C6D55">
        <w:rPr>
          <w:rFonts w:ascii="Tahoma" w:hAnsi="Tahoma" w:cs="Tahoma"/>
        </w:rPr>
        <w:tab/>
      </w:r>
      <w:r w:rsidR="00C85E70">
        <w:rPr>
          <w:rFonts w:ascii="Tahoma" w:hAnsi="Tahoma" w:cs="Tahoma"/>
        </w:rPr>
        <w:t xml:space="preserve">Locum </w:t>
      </w:r>
      <w:r w:rsidR="00863360" w:rsidRPr="009C6D55">
        <w:rPr>
          <w:rFonts w:ascii="Tahoma" w:hAnsi="Tahoma" w:cs="Tahoma"/>
        </w:rPr>
        <w:t xml:space="preserve">Consultant </w:t>
      </w:r>
      <w:r w:rsidR="002C25C1">
        <w:rPr>
          <w:rFonts w:ascii="Tahoma" w:hAnsi="Tahoma" w:cs="Tahoma"/>
        </w:rPr>
        <w:t xml:space="preserve">in </w:t>
      </w:r>
      <w:r w:rsidR="003E0C04" w:rsidRPr="009C6D55">
        <w:rPr>
          <w:rFonts w:ascii="Tahoma" w:hAnsi="Tahoma" w:cs="Tahoma"/>
        </w:rPr>
        <w:t>ENT</w:t>
      </w:r>
    </w:p>
    <w:p w:rsidR="00550403" w:rsidRPr="009C6D55" w:rsidRDefault="00550403" w:rsidP="00620942">
      <w:pPr>
        <w:rPr>
          <w:rFonts w:ascii="Tahoma" w:hAnsi="Tahoma" w:cs="Tahoma"/>
        </w:rPr>
      </w:pPr>
      <w:r w:rsidRPr="009C6D55">
        <w:rPr>
          <w:rFonts w:ascii="Tahoma" w:hAnsi="Tahoma" w:cs="Tahoma"/>
        </w:rPr>
        <w:t xml:space="preserve">                    </w:t>
      </w:r>
    </w:p>
    <w:p w:rsidR="00550403" w:rsidRPr="009C6D55" w:rsidRDefault="00550403" w:rsidP="00620942">
      <w:pPr>
        <w:rPr>
          <w:rFonts w:ascii="Tahoma" w:hAnsi="Tahoma" w:cs="Tahoma"/>
        </w:rPr>
      </w:pPr>
      <w:r w:rsidRPr="009C6D55">
        <w:rPr>
          <w:rFonts w:ascii="Tahoma" w:hAnsi="Tahoma" w:cs="Tahoma"/>
          <w:b/>
        </w:rPr>
        <w:t>Location</w:t>
      </w:r>
      <w:r w:rsidRPr="009C6D55">
        <w:rPr>
          <w:rFonts w:ascii="Tahoma" w:hAnsi="Tahoma" w:cs="Tahoma"/>
        </w:rPr>
        <w:t xml:space="preserve">: </w:t>
      </w:r>
      <w:r w:rsidRPr="009C6D55">
        <w:rPr>
          <w:rFonts w:ascii="Tahoma" w:hAnsi="Tahoma" w:cs="Tahoma"/>
        </w:rPr>
        <w:tab/>
      </w:r>
      <w:r w:rsidR="00620942" w:rsidRPr="009C6D55">
        <w:rPr>
          <w:rFonts w:ascii="Tahoma" w:hAnsi="Tahoma" w:cs="Tahoma"/>
        </w:rPr>
        <w:tab/>
      </w:r>
      <w:r w:rsidR="00684020">
        <w:rPr>
          <w:rFonts w:ascii="Tahoma" w:hAnsi="Tahoma" w:cs="Tahoma"/>
        </w:rPr>
        <w:t xml:space="preserve">University Hospital Crosshouse </w:t>
      </w:r>
    </w:p>
    <w:p w:rsidR="00550403" w:rsidRPr="009C6D55" w:rsidRDefault="00550403" w:rsidP="00550403">
      <w:pPr>
        <w:rPr>
          <w:rFonts w:ascii="Tahoma" w:hAnsi="Tahoma" w:cs="Tahom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678"/>
        <w:gridCol w:w="2551"/>
      </w:tblGrid>
      <w:tr w:rsidR="003E0C04" w:rsidRPr="00050569" w:rsidTr="009C6D55">
        <w:trPr>
          <w:trHeight w:val="390"/>
        </w:trPr>
        <w:tc>
          <w:tcPr>
            <w:tcW w:w="2518" w:type="dxa"/>
            <w:tcBorders>
              <w:top w:val="single" w:sz="4" w:space="0" w:color="auto"/>
              <w:left w:val="single" w:sz="4" w:space="0" w:color="auto"/>
              <w:bottom w:val="single" w:sz="4" w:space="0" w:color="auto"/>
              <w:right w:val="single" w:sz="4" w:space="0" w:color="auto"/>
            </w:tcBorders>
          </w:tcPr>
          <w:p w:rsidR="003E0C04" w:rsidRPr="009C6D55" w:rsidRDefault="003E0C04" w:rsidP="005A07DC">
            <w:pPr>
              <w:pStyle w:val="Heading3"/>
              <w:rPr>
                <w:rFonts w:ascii="Tahoma" w:hAnsi="Tahoma" w:cs="Tahoma"/>
                <w:b w:val="0"/>
                <w:color w:val="000000" w:themeColor="text1"/>
              </w:rPr>
            </w:pPr>
            <w:r w:rsidRPr="009C6D55">
              <w:rPr>
                <w:rFonts w:ascii="Tahoma" w:hAnsi="Tahoma" w:cs="Tahoma"/>
                <w:color w:val="000000" w:themeColor="text1"/>
              </w:rPr>
              <w:t>REQUIREMENTS</w:t>
            </w:r>
          </w:p>
        </w:tc>
        <w:tc>
          <w:tcPr>
            <w:tcW w:w="4678" w:type="dxa"/>
            <w:tcBorders>
              <w:top w:val="single" w:sz="4" w:space="0" w:color="auto"/>
              <w:left w:val="single" w:sz="4" w:space="0" w:color="auto"/>
              <w:bottom w:val="single" w:sz="4" w:space="0" w:color="auto"/>
              <w:right w:val="single" w:sz="4" w:space="0" w:color="auto"/>
            </w:tcBorders>
          </w:tcPr>
          <w:p w:rsidR="003E0C04" w:rsidRPr="009C6D55" w:rsidRDefault="003E0C04" w:rsidP="005A07DC">
            <w:pPr>
              <w:pStyle w:val="Heading3"/>
              <w:rPr>
                <w:rFonts w:ascii="Tahoma" w:hAnsi="Tahoma" w:cs="Tahoma"/>
                <w:color w:val="000000" w:themeColor="text1"/>
              </w:rPr>
            </w:pPr>
            <w:r w:rsidRPr="009C6D55">
              <w:rPr>
                <w:rFonts w:ascii="Tahoma" w:hAnsi="Tahoma" w:cs="Tahoma"/>
                <w:color w:val="000000" w:themeColor="text1"/>
              </w:rPr>
              <w:t>ESSENTIAL</w:t>
            </w:r>
          </w:p>
        </w:tc>
        <w:tc>
          <w:tcPr>
            <w:tcW w:w="2551" w:type="dxa"/>
            <w:tcBorders>
              <w:top w:val="single" w:sz="4" w:space="0" w:color="auto"/>
              <w:left w:val="single" w:sz="4" w:space="0" w:color="auto"/>
              <w:bottom w:val="single" w:sz="4" w:space="0" w:color="auto"/>
              <w:right w:val="single" w:sz="4" w:space="0" w:color="auto"/>
            </w:tcBorders>
          </w:tcPr>
          <w:p w:rsidR="003E0C04" w:rsidRPr="009C6D55" w:rsidRDefault="003E0C04" w:rsidP="005A07DC">
            <w:pPr>
              <w:pStyle w:val="Heading2"/>
              <w:rPr>
                <w:rFonts w:ascii="Tahoma" w:hAnsi="Tahoma" w:cs="Tahoma"/>
                <w:color w:val="000000" w:themeColor="text1"/>
                <w:sz w:val="24"/>
                <w:szCs w:val="24"/>
              </w:rPr>
            </w:pPr>
            <w:r w:rsidRPr="009C6D55">
              <w:rPr>
                <w:rFonts w:ascii="Tahoma" w:hAnsi="Tahoma" w:cs="Tahoma"/>
                <w:color w:val="000000" w:themeColor="text1"/>
                <w:sz w:val="24"/>
                <w:szCs w:val="24"/>
              </w:rPr>
              <w:t>DESIRABLE</w:t>
            </w:r>
          </w:p>
        </w:tc>
      </w:tr>
      <w:tr w:rsidR="003E0C04" w:rsidRPr="00050569" w:rsidTr="009C6D55">
        <w:trPr>
          <w:trHeight w:val="390"/>
        </w:trPr>
        <w:tc>
          <w:tcPr>
            <w:tcW w:w="2518" w:type="dxa"/>
            <w:tcBorders>
              <w:top w:val="single" w:sz="4" w:space="0" w:color="auto"/>
              <w:left w:val="single" w:sz="4" w:space="0" w:color="auto"/>
              <w:bottom w:val="single" w:sz="4" w:space="0" w:color="auto"/>
              <w:right w:val="single" w:sz="4" w:space="0" w:color="auto"/>
            </w:tcBorders>
          </w:tcPr>
          <w:p w:rsidR="003E0C04" w:rsidRPr="009C6D55" w:rsidRDefault="003E0C04" w:rsidP="005A07DC">
            <w:pPr>
              <w:pStyle w:val="Heading2"/>
              <w:rPr>
                <w:rFonts w:ascii="Tahoma" w:hAnsi="Tahoma" w:cs="Tahoma"/>
                <w:color w:val="000000" w:themeColor="text1"/>
                <w:sz w:val="24"/>
                <w:szCs w:val="24"/>
              </w:rPr>
            </w:pPr>
            <w:r w:rsidRPr="009C6D55">
              <w:rPr>
                <w:rFonts w:ascii="Tahoma" w:hAnsi="Tahoma" w:cs="Tahoma"/>
                <w:color w:val="000000" w:themeColor="text1"/>
                <w:sz w:val="24"/>
                <w:szCs w:val="24"/>
              </w:rPr>
              <w:t>GMC</w:t>
            </w:r>
          </w:p>
          <w:p w:rsidR="00620942" w:rsidRPr="009C6D55" w:rsidRDefault="00620942" w:rsidP="009C6D55">
            <w:pPr>
              <w:rPr>
                <w:rFonts w:ascii="Tahoma" w:hAnsi="Tahoma" w:cs="Tahoma"/>
                <w:b/>
              </w:rPr>
            </w:pPr>
          </w:p>
          <w:p w:rsidR="003E0C04" w:rsidRPr="009C6D55" w:rsidRDefault="003E0C04" w:rsidP="005A07DC">
            <w:pPr>
              <w:rPr>
                <w:rFonts w:ascii="Tahoma" w:hAnsi="Tahoma" w:cs="Tahoma"/>
                <w:b/>
                <w:color w:val="000000" w:themeColor="text1"/>
              </w:rPr>
            </w:pPr>
            <w:r w:rsidRPr="009C6D55">
              <w:rPr>
                <w:rFonts w:ascii="Tahoma" w:hAnsi="Tahoma" w:cs="Tahoma"/>
                <w:b/>
                <w:color w:val="000000" w:themeColor="text1"/>
              </w:rPr>
              <w:t>Post-graduate qualifications</w:t>
            </w:r>
          </w:p>
        </w:tc>
        <w:tc>
          <w:tcPr>
            <w:tcW w:w="4678" w:type="dxa"/>
            <w:tcBorders>
              <w:top w:val="single" w:sz="4" w:space="0" w:color="auto"/>
              <w:left w:val="single" w:sz="4" w:space="0" w:color="auto"/>
              <w:bottom w:val="single" w:sz="4" w:space="0" w:color="auto"/>
              <w:right w:val="single" w:sz="4" w:space="0" w:color="auto"/>
            </w:tcBorders>
          </w:tcPr>
          <w:p w:rsidR="003E0C04" w:rsidRPr="002861FD" w:rsidRDefault="003E0C04" w:rsidP="009C6D55">
            <w:pPr>
              <w:pStyle w:val="Heading2"/>
              <w:numPr>
                <w:ilvl w:val="0"/>
                <w:numId w:val="25"/>
              </w:numPr>
              <w:rPr>
                <w:rFonts w:ascii="Tahoma" w:hAnsi="Tahoma" w:cs="Tahoma"/>
                <w:b w:val="0"/>
                <w:color w:val="000000" w:themeColor="text1"/>
                <w:sz w:val="24"/>
                <w:szCs w:val="24"/>
              </w:rPr>
            </w:pPr>
            <w:r w:rsidRPr="002861FD">
              <w:rPr>
                <w:rFonts w:ascii="Tahoma" w:hAnsi="Tahoma" w:cs="Tahoma"/>
                <w:b w:val="0"/>
                <w:color w:val="000000" w:themeColor="text1"/>
                <w:sz w:val="24"/>
                <w:szCs w:val="24"/>
              </w:rPr>
              <w:t>Full GMC Registration</w:t>
            </w:r>
          </w:p>
          <w:p w:rsidR="00620942" w:rsidRPr="002861FD" w:rsidRDefault="00620942" w:rsidP="009C6D55">
            <w:pPr>
              <w:rPr>
                <w:rFonts w:ascii="Tahoma" w:hAnsi="Tahoma" w:cs="Tahoma"/>
                <w:b/>
              </w:rPr>
            </w:pPr>
          </w:p>
          <w:p w:rsidR="003E0C04" w:rsidRPr="002861FD" w:rsidRDefault="003E0C04" w:rsidP="009C6D55">
            <w:pPr>
              <w:pStyle w:val="ListParagraph"/>
              <w:numPr>
                <w:ilvl w:val="0"/>
                <w:numId w:val="25"/>
              </w:numPr>
              <w:rPr>
                <w:rFonts w:ascii="Tahoma" w:hAnsi="Tahoma" w:cs="Tahoma"/>
                <w:color w:val="000000" w:themeColor="text1"/>
              </w:rPr>
            </w:pPr>
            <w:r w:rsidRPr="002861FD">
              <w:rPr>
                <w:rFonts w:ascii="Tahoma" w:hAnsi="Tahoma" w:cs="Tahoma"/>
                <w:color w:val="000000" w:themeColor="text1"/>
                <w:szCs w:val="24"/>
              </w:rPr>
              <w:t>Intercollegiate Fellowship of the Royal College of Surgeons in ORL-HNS</w:t>
            </w:r>
          </w:p>
          <w:p w:rsidR="003E0C04" w:rsidRPr="002861FD" w:rsidRDefault="003E0C04" w:rsidP="005A07DC">
            <w:pPr>
              <w:rPr>
                <w:rFonts w:ascii="Tahoma" w:hAnsi="Tahoma" w:cs="Tahoma"/>
                <w:color w:val="000000" w:themeColor="text1"/>
              </w:rPr>
            </w:pPr>
          </w:p>
          <w:p w:rsidR="003E0C04" w:rsidRPr="002861FD" w:rsidRDefault="003E0C04" w:rsidP="005A07DC">
            <w:pPr>
              <w:rPr>
                <w:rFonts w:ascii="Tahoma" w:hAnsi="Tahoma" w:cs="Tahoma"/>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rsidR="003E0C04" w:rsidRPr="009C6D55" w:rsidRDefault="003E0C04" w:rsidP="005A07DC">
            <w:pPr>
              <w:pStyle w:val="Heading2"/>
              <w:rPr>
                <w:rFonts w:ascii="Tahoma" w:hAnsi="Tahoma" w:cs="Tahoma"/>
                <w:sz w:val="24"/>
                <w:szCs w:val="24"/>
              </w:rPr>
            </w:pPr>
          </w:p>
        </w:tc>
      </w:tr>
      <w:tr w:rsidR="003E0C04" w:rsidRPr="00050569" w:rsidTr="009C6D55">
        <w:trPr>
          <w:trHeight w:val="390"/>
        </w:trPr>
        <w:tc>
          <w:tcPr>
            <w:tcW w:w="2518" w:type="dxa"/>
            <w:tcBorders>
              <w:top w:val="single" w:sz="4" w:space="0" w:color="auto"/>
              <w:left w:val="single" w:sz="4" w:space="0" w:color="auto"/>
              <w:bottom w:val="single" w:sz="4" w:space="0" w:color="auto"/>
              <w:right w:val="single" w:sz="4" w:space="0" w:color="auto"/>
            </w:tcBorders>
          </w:tcPr>
          <w:p w:rsidR="003E0C04" w:rsidRPr="009C6D55" w:rsidRDefault="003E0C04" w:rsidP="005A07DC">
            <w:pPr>
              <w:rPr>
                <w:rFonts w:ascii="Tahoma" w:hAnsi="Tahoma" w:cs="Tahoma"/>
                <w:b/>
              </w:rPr>
            </w:pPr>
          </w:p>
          <w:p w:rsidR="003E0C04" w:rsidRPr="009C6D55" w:rsidRDefault="003E0C04" w:rsidP="005A07DC">
            <w:pPr>
              <w:rPr>
                <w:rFonts w:ascii="Tahoma" w:hAnsi="Tahoma" w:cs="Tahoma"/>
                <w:b/>
              </w:rPr>
            </w:pPr>
            <w:r w:rsidRPr="009C6D55">
              <w:rPr>
                <w:rFonts w:ascii="Tahoma" w:hAnsi="Tahoma" w:cs="Tahoma"/>
                <w:b/>
              </w:rPr>
              <w:t>Specialist Register</w:t>
            </w:r>
          </w:p>
        </w:tc>
        <w:tc>
          <w:tcPr>
            <w:tcW w:w="4678" w:type="dxa"/>
            <w:tcBorders>
              <w:top w:val="single" w:sz="4" w:space="0" w:color="auto"/>
              <w:left w:val="single" w:sz="4" w:space="0" w:color="auto"/>
              <w:bottom w:val="single" w:sz="4" w:space="0" w:color="auto"/>
              <w:right w:val="single" w:sz="4" w:space="0" w:color="auto"/>
            </w:tcBorders>
          </w:tcPr>
          <w:p w:rsidR="003E0C04" w:rsidRPr="009C6D55" w:rsidRDefault="003E0C04" w:rsidP="005A07DC">
            <w:pPr>
              <w:rPr>
                <w:rFonts w:ascii="Tahoma" w:hAnsi="Tahoma" w:cs="Tahoma"/>
              </w:rPr>
            </w:pPr>
          </w:p>
          <w:p w:rsidR="003E0C04" w:rsidRPr="009C6D55" w:rsidRDefault="003E0C04" w:rsidP="009C6D55">
            <w:pPr>
              <w:pStyle w:val="ListParagraph"/>
              <w:numPr>
                <w:ilvl w:val="0"/>
                <w:numId w:val="26"/>
              </w:numPr>
              <w:rPr>
                <w:rFonts w:ascii="Tahoma" w:hAnsi="Tahoma" w:cs="Tahoma"/>
              </w:rPr>
            </w:pPr>
            <w:r w:rsidRPr="009C6D55">
              <w:rPr>
                <w:rFonts w:ascii="Tahoma" w:hAnsi="Tahoma" w:cs="Tahoma"/>
                <w:szCs w:val="24"/>
              </w:rPr>
              <w:t>Inclusion on the GMC Specialist Register for Otolaryngology Head and Neck Surgery</w:t>
            </w:r>
          </w:p>
          <w:p w:rsidR="003E0C04" w:rsidRPr="009C6D55" w:rsidRDefault="003E0C04" w:rsidP="005A07DC">
            <w:pPr>
              <w:rPr>
                <w:rFonts w:ascii="Tahoma" w:hAnsi="Tahoma" w:cs="Tahoma"/>
              </w:rPr>
            </w:pPr>
          </w:p>
          <w:p w:rsidR="00620942" w:rsidRPr="009C6D55" w:rsidRDefault="003E0C04" w:rsidP="009C6D55">
            <w:pPr>
              <w:pStyle w:val="ListParagraph"/>
              <w:numPr>
                <w:ilvl w:val="0"/>
                <w:numId w:val="26"/>
              </w:numPr>
              <w:rPr>
                <w:rFonts w:ascii="Tahoma" w:hAnsi="Tahoma" w:cs="Tahoma"/>
              </w:rPr>
            </w:pPr>
            <w:r w:rsidRPr="009C6D55">
              <w:rPr>
                <w:rFonts w:ascii="Tahoma" w:hAnsi="Tahoma" w:cs="Tahoma"/>
                <w:szCs w:val="24"/>
              </w:rPr>
              <w:t>Certificate of Completion of Training (CCT)</w:t>
            </w:r>
            <w:r w:rsidR="00620942" w:rsidRPr="009C6D55">
              <w:rPr>
                <w:rFonts w:ascii="Tahoma" w:hAnsi="Tahoma" w:cs="Tahoma"/>
                <w:szCs w:val="24"/>
              </w:rPr>
              <w:t xml:space="preserve"> </w:t>
            </w:r>
          </w:p>
          <w:p w:rsidR="00620942" w:rsidRPr="009C6D55" w:rsidRDefault="00620942" w:rsidP="009C6D55">
            <w:pPr>
              <w:pStyle w:val="ListParagraph"/>
              <w:rPr>
                <w:rFonts w:ascii="Tahoma" w:hAnsi="Tahoma" w:cs="Tahoma"/>
                <w:szCs w:val="24"/>
              </w:rPr>
            </w:pPr>
          </w:p>
          <w:p w:rsidR="003E0C04" w:rsidRPr="009C6D55" w:rsidRDefault="00620942" w:rsidP="009C6D55">
            <w:pPr>
              <w:pStyle w:val="ListParagraph"/>
              <w:ind w:left="360"/>
              <w:rPr>
                <w:rFonts w:ascii="Tahoma" w:hAnsi="Tahoma" w:cs="Tahoma"/>
              </w:rPr>
            </w:pPr>
            <w:r w:rsidRPr="009C6D55">
              <w:rPr>
                <w:rFonts w:ascii="Tahoma" w:hAnsi="Tahoma" w:cs="Tahoma"/>
                <w:szCs w:val="24"/>
              </w:rPr>
              <w:t>(</w:t>
            </w:r>
            <w:r w:rsidR="003E0C04" w:rsidRPr="009C6D55">
              <w:rPr>
                <w:rFonts w:ascii="Tahoma" w:hAnsi="Tahoma" w:cs="Tahoma"/>
                <w:szCs w:val="24"/>
              </w:rPr>
              <w:t xml:space="preserve">or </w:t>
            </w:r>
            <w:r w:rsidRPr="009C6D55">
              <w:rPr>
                <w:rFonts w:ascii="Tahoma" w:hAnsi="Tahoma" w:cs="Tahoma"/>
                <w:szCs w:val="24"/>
              </w:rPr>
              <w:t>e</w:t>
            </w:r>
            <w:r w:rsidR="003E0C04" w:rsidRPr="009C6D55">
              <w:rPr>
                <w:rFonts w:ascii="Tahoma" w:hAnsi="Tahoma" w:cs="Tahoma"/>
                <w:szCs w:val="24"/>
              </w:rPr>
              <w:t>vidence of Higher Speciality Training leading to</w:t>
            </w:r>
            <w:r w:rsidRPr="009C6D55">
              <w:rPr>
                <w:rFonts w:ascii="Tahoma" w:hAnsi="Tahoma" w:cs="Tahoma"/>
                <w:szCs w:val="24"/>
              </w:rPr>
              <w:t xml:space="preserve"> </w:t>
            </w:r>
            <w:r w:rsidR="003E0C04" w:rsidRPr="009C6D55">
              <w:rPr>
                <w:rFonts w:ascii="Tahoma" w:hAnsi="Tahoma" w:cs="Tahoma"/>
                <w:szCs w:val="24"/>
              </w:rPr>
              <w:t xml:space="preserve">CCT or </w:t>
            </w:r>
          </w:p>
          <w:p w:rsidR="003E0C04" w:rsidRPr="009C6D55" w:rsidRDefault="00620942" w:rsidP="009C6D55">
            <w:pPr>
              <w:pStyle w:val="ListParagraph"/>
              <w:ind w:left="360"/>
              <w:rPr>
                <w:rFonts w:ascii="Tahoma" w:hAnsi="Tahoma" w:cs="Tahoma"/>
              </w:rPr>
            </w:pPr>
            <w:r w:rsidRPr="009C6D55">
              <w:rPr>
                <w:rFonts w:ascii="Tahoma" w:hAnsi="Tahoma" w:cs="Tahoma"/>
              </w:rPr>
              <w:t>b</w:t>
            </w:r>
            <w:r w:rsidR="003E0C04" w:rsidRPr="009C6D55">
              <w:rPr>
                <w:rFonts w:ascii="Tahoma" w:hAnsi="Tahoma" w:cs="Tahoma"/>
              </w:rPr>
              <w:t>e within 6 months of confirmed entry to the</w:t>
            </w:r>
            <w:r w:rsidRPr="009C6D55">
              <w:rPr>
                <w:rFonts w:ascii="Tahoma" w:hAnsi="Tahoma" w:cs="Tahoma"/>
              </w:rPr>
              <w:t xml:space="preserve"> </w:t>
            </w:r>
            <w:r w:rsidR="003E0C04" w:rsidRPr="009C6D55">
              <w:rPr>
                <w:rFonts w:ascii="Tahoma" w:hAnsi="Tahoma" w:cs="Tahoma"/>
                <w:szCs w:val="24"/>
              </w:rPr>
              <w:t>Specialist Register from date of interview</w:t>
            </w:r>
            <w:r w:rsidRPr="009C6D55">
              <w:rPr>
                <w:rFonts w:ascii="Tahoma" w:hAnsi="Tahoma" w:cs="Tahoma"/>
                <w:szCs w:val="24"/>
              </w:rPr>
              <w:t>)</w:t>
            </w:r>
          </w:p>
          <w:p w:rsidR="003E0C04" w:rsidRPr="009C6D55" w:rsidRDefault="003E0C04" w:rsidP="005A07DC">
            <w:pPr>
              <w:pStyle w:val="Heading2"/>
              <w:rPr>
                <w:rFonts w:ascii="Tahoma" w:hAnsi="Tahoma" w:cs="Tahoma"/>
                <w:sz w:val="24"/>
                <w:szCs w:val="24"/>
              </w:rPr>
            </w:pPr>
          </w:p>
        </w:tc>
        <w:tc>
          <w:tcPr>
            <w:tcW w:w="2551" w:type="dxa"/>
            <w:tcBorders>
              <w:top w:val="single" w:sz="4" w:space="0" w:color="auto"/>
              <w:left w:val="single" w:sz="4" w:space="0" w:color="auto"/>
              <w:bottom w:val="single" w:sz="4" w:space="0" w:color="auto"/>
              <w:right w:val="single" w:sz="4" w:space="0" w:color="auto"/>
            </w:tcBorders>
          </w:tcPr>
          <w:p w:rsidR="003E0C04" w:rsidRPr="009C6D55" w:rsidRDefault="003E0C04" w:rsidP="005A07DC">
            <w:pPr>
              <w:rPr>
                <w:rFonts w:ascii="Tahoma" w:hAnsi="Tahoma" w:cs="Tahoma"/>
                <w:lang w:eastAsia="en-GB"/>
              </w:rPr>
            </w:pPr>
            <w:r w:rsidRPr="009C6D55">
              <w:rPr>
                <w:rFonts w:ascii="Tahoma" w:hAnsi="Tahoma" w:cs="Tahoma"/>
              </w:rPr>
              <w:t xml:space="preserve">  </w:t>
            </w:r>
          </w:p>
        </w:tc>
      </w:tr>
    </w:tbl>
    <w:p w:rsidR="003E0C04" w:rsidRPr="009C6D55" w:rsidRDefault="003E0C04" w:rsidP="003E0C04">
      <w:pPr>
        <w:rPr>
          <w:rFonts w:ascii="Tahoma" w:hAnsi="Tahoma" w:cs="Tahoma"/>
          <w:b/>
        </w:rPr>
      </w:pPr>
    </w:p>
    <w:p w:rsidR="003E0C04" w:rsidRPr="009C6D55" w:rsidRDefault="003E0C04">
      <w:pPr>
        <w:rPr>
          <w:rFonts w:ascii="Tahoma" w:hAnsi="Tahoma" w:cs="Tahoma"/>
          <w:b/>
        </w:rPr>
      </w:pPr>
      <w:r w:rsidRPr="009C6D55">
        <w:rPr>
          <w:rFonts w:ascii="Tahoma" w:hAnsi="Tahoma" w:cs="Tahoma"/>
          <w:b/>
        </w:rPr>
        <w:br w:type="page"/>
      </w:r>
    </w:p>
    <w:p w:rsidR="003E0C04" w:rsidRPr="009C6D55" w:rsidRDefault="003E0C04" w:rsidP="003E0C04">
      <w:pPr>
        <w:rPr>
          <w:rFonts w:ascii="Tahoma" w:hAnsi="Tahoma" w:cs="Tahoma"/>
          <w:b/>
        </w:rPr>
      </w:pPr>
    </w:p>
    <w:p w:rsidR="003E0C04" w:rsidRPr="009C6D55" w:rsidRDefault="003E0C04" w:rsidP="003E0C04">
      <w:pPr>
        <w:rPr>
          <w:rFonts w:ascii="Tahoma" w:hAnsi="Tahoma" w:cs="Tahoma"/>
          <w:b/>
        </w:rPr>
      </w:pPr>
    </w:p>
    <w:p w:rsidR="003E0C04" w:rsidRPr="009C6D55" w:rsidRDefault="003E0C04" w:rsidP="003E0C04">
      <w:pPr>
        <w:pStyle w:val="Header"/>
        <w:tabs>
          <w:tab w:val="left" w:pos="720"/>
        </w:tabs>
        <w:rPr>
          <w:rFonts w:ascii="Tahoma" w:hAnsi="Tahoma" w:cs="Tahoma"/>
          <w:b/>
        </w:rPr>
      </w:pPr>
      <w:r w:rsidRPr="009C6D55">
        <w:rPr>
          <w:rFonts w:ascii="Tahoma" w:hAnsi="Tahoma" w:cs="Tahoma"/>
          <w:b/>
        </w:rPr>
        <w:t>SKILLS/KNOWLEDGE/COMPETENCE</w:t>
      </w:r>
    </w:p>
    <w:p w:rsidR="00620942" w:rsidRPr="009C6D55" w:rsidRDefault="00620942" w:rsidP="003E0C04">
      <w:pPr>
        <w:pStyle w:val="Header"/>
        <w:tabs>
          <w:tab w:val="left" w:pos="720"/>
        </w:tabs>
        <w:rPr>
          <w:rFonts w:ascii="Tahoma" w:hAnsi="Tahoma" w:cs="Tahoma"/>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536"/>
        <w:gridCol w:w="2835"/>
      </w:tblGrid>
      <w:tr w:rsidR="003E0C04" w:rsidRPr="00050569" w:rsidTr="009C6D55">
        <w:tc>
          <w:tcPr>
            <w:tcW w:w="2518" w:type="dxa"/>
            <w:tcBorders>
              <w:top w:val="single" w:sz="4" w:space="0" w:color="auto"/>
              <w:left w:val="single" w:sz="4" w:space="0" w:color="auto"/>
              <w:bottom w:val="single" w:sz="4" w:space="0" w:color="auto"/>
              <w:right w:val="single" w:sz="4" w:space="0" w:color="auto"/>
            </w:tcBorders>
          </w:tcPr>
          <w:p w:rsidR="003E0C04" w:rsidRPr="009C6D55" w:rsidRDefault="003E0C04" w:rsidP="009C6D55">
            <w:pPr>
              <w:pStyle w:val="Header"/>
              <w:tabs>
                <w:tab w:val="left" w:pos="720"/>
              </w:tabs>
              <w:jc w:val="both"/>
              <w:rPr>
                <w:rFonts w:ascii="Tahoma" w:hAnsi="Tahoma" w:cs="Tahoma"/>
                <w:b/>
              </w:rPr>
            </w:pPr>
            <w:r w:rsidRPr="009C6D55">
              <w:rPr>
                <w:rFonts w:ascii="Tahoma" w:hAnsi="Tahoma" w:cs="Tahoma"/>
                <w:b/>
              </w:rPr>
              <w:t>REQUIREMENTS</w:t>
            </w:r>
          </w:p>
          <w:p w:rsidR="003E0C04" w:rsidRPr="009C6D55" w:rsidRDefault="003E0C04" w:rsidP="009C6D55">
            <w:pPr>
              <w:pStyle w:val="Header"/>
              <w:tabs>
                <w:tab w:val="left" w:pos="720"/>
              </w:tabs>
              <w:jc w:val="both"/>
              <w:rPr>
                <w:rFonts w:ascii="Tahoma" w:hAnsi="Tahoma" w:cs="Tahoma"/>
                <w:b/>
              </w:rPr>
            </w:pPr>
          </w:p>
        </w:tc>
        <w:tc>
          <w:tcPr>
            <w:tcW w:w="4536" w:type="dxa"/>
            <w:tcBorders>
              <w:top w:val="single" w:sz="4" w:space="0" w:color="auto"/>
              <w:left w:val="single" w:sz="4" w:space="0" w:color="auto"/>
              <w:bottom w:val="single" w:sz="4" w:space="0" w:color="auto"/>
              <w:right w:val="single" w:sz="4" w:space="0" w:color="auto"/>
            </w:tcBorders>
          </w:tcPr>
          <w:p w:rsidR="003E0C04" w:rsidRPr="009C6D55" w:rsidRDefault="003E0C04" w:rsidP="005A07DC">
            <w:pPr>
              <w:pStyle w:val="Header"/>
              <w:tabs>
                <w:tab w:val="left" w:pos="720"/>
              </w:tabs>
              <w:rPr>
                <w:rFonts w:ascii="Tahoma" w:hAnsi="Tahoma" w:cs="Tahoma"/>
                <w:b/>
              </w:rPr>
            </w:pPr>
            <w:r w:rsidRPr="009C6D55">
              <w:rPr>
                <w:rFonts w:ascii="Tahoma" w:hAnsi="Tahoma" w:cs="Tahoma"/>
                <w:b/>
              </w:rPr>
              <w:t>ESSENTIAL</w:t>
            </w:r>
          </w:p>
        </w:tc>
        <w:tc>
          <w:tcPr>
            <w:tcW w:w="2835" w:type="dxa"/>
            <w:tcBorders>
              <w:top w:val="single" w:sz="4" w:space="0" w:color="auto"/>
              <w:left w:val="single" w:sz="4" w:space="0" w:color="auto"/>
              <w:bottom w:val="single" w:sz="4" w:space="0" w:color="auto"/>
              <w:right w:val="single" w:sz="4" w:space="0" w:color="auto"/>
            </w:tcBorders>
          </w:tcPr>
          <w:p w:rsidR="003E0C04" w:rsidRPr="009C6D55" w:rsidRDefault="003E0C04" w:rsidP="005A07DC">
            <w:pPr>
              <w:pStyle w:val="Header"/>
              <w:tabs>
                <w:tab w:val="left" w:pos="720"/>
              </w:tabs>
              <w:rPr>
                <w:rFonts w:ascii="Tahoma" w:hAnsi="Tahoma" w:cs="Tahoma"/>
                <w:b/>
              </w:rPr>
            </w:pPr>
            <w:r w:rsidRPr="009C6D55">
              <w:rPr>
                <w:rFonts w:ascii="Tahoma" w:hAnsi="Tahoma" w:cs="Tahoma"/>
                <w:b/>
              </w:rPr>
              <w:t>DESIRABLE</w:t>
            </w:r>
          </w:p>
        </w:tc>
      </w:tr>
      <w:tr w:rsidR="003E0C04" w:rsidRPr="00050569" w:rsidTr="009C6D55">
        <w:trPr>
          <w:trHeight w:val="1489"/>
        </w:trPr>
        <w:tc>
          <w:tcPr>
            <w:tcW w:w="2518" w:type="dxa"/>
            <w:tcBorders>
              <w:top w:val="single" w:sz="4" w:space="0" w:color="auto"/>
              <w:left w:val="single" w:sz="4" w:space="0" w:color="auto"/>
              <w:bottom w:val="single" w:sz="4" w:space="0" w:color="auto"/>
              <w:right w:val="single" w:sz="4" w:space="0" w:color="auto"/>
            </w:tcBorders>
          </w:tcPr>
          <w:p w:rsidR="003E0C04" w:rsidRPr="009C6D55" w:rsidRDefault="003E0C04" w:rsidP="00620942">
            <w:pPr>
              <w:pStyle w:val="Header"/>
              <w:tabs>
                <w:tab w:val="left" w:pos="720"/>
              </w:tabs>
              <w:rPr>
                <w:rFonts w:ascii="Tahoma" w:hAnsi="Tahoma" w:cs="Tahoma"/>
                <w:b/>
              </w:rPr>
            </w:pPr>
            <w:r w:rsidRPr="009C6D55">
              <w:rPr>
                <w:rFonts w:ascii="Tahoma" w:hAnsi="Tahoma" w:cs="Tahoma"/>
                <w:b/>
              </w:rPr>
              <w:t>General Experience</w:t>
            </w:r>
          </w:p>
          <w:p w:rsidR="003E0C04" w:rsidRPr="009C6D55" w:rsidRDefault="003E0C04" w:rsidP="00620942">
            <w:pPr>
              <w:pStyle w:val="Header"/>
              <w:rPr>
                <w:rFonts w:ascii="Tahoma" w:hAnsi="Tahoma" w:cs="Tahoma"/>
              </w:rPr>
            </w:pPr>
          </w:p>
          <w:p w:rsidR="003E0C04" w:rsidRPr="009C6D55" w:rsidRDefault="003E0C04" w:rsidP="00620942">
            <w:pPr>
              <w:pStyle w:val="Header"/>
              <w:rPr>
                <w:rFonts w:ascii="Tahoma" w:hAnsi="Tahoma" w:cs="Tahoma"/>
                <w:b/>
              </w:rPr>
            </w:pPr>
          </w:p>
        </w:tc>
        <w:tc>
          <w:tcPr>
            <w:tcW w:w="4536" w:type="dxa"/>
            <w:tcBorders>
              <w:top w:val="single" w:sz="4" w:space="0" w:color="auto"/>
              <w:left w:val="single" w:sz="4" w:space="0" w:color="auto"/>
              <w:bottom w:val="single" w:sz="4" w:space="0" w:color="auto"/>
              <w:right w:val="single" w:sz="4" w:space="0" w:color="auto"/>
            </w:tcBorders>
          </w:tcPr>
          <w:p w:rsidR="003E0C04" w:rsidRPr="009C6D55" w:rsidRDefault="003E0C04" w:rsidP="009C6D55">
            <w:pPr>
              <w:pStyle w:val="Header"/>
              <w:numPr>
                <w:ilvl w:val="0"/>
                <w:numId w:val="22"/>
              </w:numPr>
              <w:ind w:left="360"/>
              <w:rPr>
                <w:rFonts w:ascii="Tahoma" w:hAnsi="Tahoma" w:cs="Tahoma"/>
              </w:rPr>
            </w:pPr>
            <w:r w:rsidRPr="009C6D55">
              <w:rPr>
                <w:rFonts w:ascii="Tahoma" w:hAnsi="Tahoma" w:cs="Tahoma"/>
              </w:rPr>
              <w:t xml:space="preserve">Broad experience in </w:t>
            </w:r>
            <w:r w:rsidR="00620942" w:rsidRPr="009C6D55">
              <w:rPr>
                <w:rFonts w:ascii="Tahoma" w:hAnsi="Tahoma" w:cs="Tahoma"/>
              </w:rPr>
              <w:t xml:space="preserve">both adult and paediatric outpatient management and </w:t>
            </w:r>
            <w:r w:rsidRPr="009C6D55">
              <w:rPr>
                <w:rFonts w:ascii="Tahoma" w:hAnsi="Tahoma" w:cs="Tahoma"/>
              </w:rPr>
              <w:t>ENT surge</w:t>
            </w:r>
            <w:r w:rsidR="00620942" w:rsidRPr="009C6D55">
              <w:rPr>
                <w:rFonts w:ascii="Tahoma" w:hAnsi="Tahoma" w:cs="Tahoma"/>
              </w:rPr>
              <w:t>ry</w:t>
            </w:r>
          </w:p>
          <w:p w:rsidR="003E0C04" w:rsidRPr="009C6D55" w:rsidRDefault="003E0C04" w:rsidP="009C6D55">
            <w:pPr>
              <w:pStyle w:val="Header"/>
              <w:rPr>
                <w:rFonts w:ascii="Tahoma" w:hAnsi="Tahoma" w:cs="Tahoma"/>
              </w:rPr>
            </w:pPr>
          </w:p>
        </w:tc>
        <w:tc>
          <w:tcPr>
            <w:tcW w:w="2835" w:type="dxa"/>
            <w:tcBorders>
              <w:top w:val="single" w:sz="4" w:space="0" w:color="auto"/>
              <w:left w:val="single" w:sz="4" w:space="0" w:color="auto"/>
              <w:bottom w:val="single" w:sz="4" w:space="0" w:color="auto"/>
              <w:right w:val="single" w:sz="4" w:space="0" w:color="auto"/>
            </w:tcBorders>
          </w:tcPr>
          <w:p w:rsidR="003E0C04" w:rsidRPr="009C6D55" w:rsidRDefault="003E0C04" w:rsidP="002C25C1">
            <w:pPr>
              <w:pStyle w:val="Header"/>
              <w:ind w:left="360"/>
              <w:rPr>
                <w:rFonts w:ascii="Tahoma" w:hAnsi="Tahoma" w:cs="Tahoma"/>
              </w:rPr>
            </w:pPr>
          </w:p>
        </w:tc>
      </w:tr>
      <w:tr w:rsidR="003E0C04" w:rsidRPr="00050569" w:rsidTr="009C6D55">
        <w:trPr>
          <w:trHeight w:val="985"/>
        </w:trPr>
        <w:tc>
          <w:tcPr>
            <w:tcW w:w="2518" w:type="dxa"/>
            <w:tcBorders>
              <w:top w:val="single" w:sz="4" w:space="0" w:color="auto"/>
              <w:left w:val="single" w:sz="4" w:space="0" w:color="auto"/>
              <w:bottom w:val="single" w:sz="4" w:space="0" w:color="auto"/>
              <w:right w:val="single" w:sz="4" w:space="0" w:color="auto"/>
            </w:tcBorders>
          </w:tcPr>
          <w:p w:rsidR="003E0C04" w:rsidRPr="009C6D55" w:rsidRDefault="003E0C04" w:rsidP="00620942">
            <w:pPr>
              <w:pStyle w:val="Header"/>
              <w:tabs>
                <w:tab w:val="left" w:pos="720"/>
              </w:tabs>
              <w:rPr>
                <w:rFonts w:ascii="Tahoma" w:hAnsi="Tahoma" w:cs="Tahoma"/>
                <w:b/>
              </w:rPr>
            </w:pPr>
            <w:r w:rsidRPr="009C6D55">
              <w:rPr>
                <w:rFonts w:ascii="Tahoma" w:hAnsi="Tahoma" w:cs="Tahoma"/>
                <w:b/>
              </w:rPr>
              <w:t xml:space="preserve">Team Working </w:t>
            </w:r>
          </w:p>
          <w:p w:rsidR="003E0C04" w:rsidRPr="009C6D55" w:rsidRDefault="003E0C04" w:rsidP="00620942">
            <w:pPr>
              <w:pStyle w:val="Header"/>
              <w:tabs>
                <w:tab w:val="left" w:pos="720"/>
              </w:tabs>
              <w:rPr>
                <w:rFonts w:ascii="Tahoma" w:hAnsi="Tahoma" w:cs="Tahoma"/>
                <w:b/>
              </w:rPr>
            </w:pPr>
          </w:p>
          <w:p w:rsidR="003E0C04" w:rsidRPr="009C6D55" w:rsidRDefault="003E0C04" w:rsidP="00620942">
            <w:pPr>
              <w:pStyle w:val="Header"/>
              <w:tabs>
                <w:tab w:val="left" w:pos="720"/>
              </w:tabs>
              <w:rPr>
                <w:rFonts w:ascii="Tahoma" w:hAnsi="Tahoma" w:cs="Tahoma"/>
                <w:b/>
              </w:rPr>
            </w:pPr>
          </w:p>
        </w:tc>
        <w:tc>
          <w:tcPr>
            <w:tcW w:w="4536" w:type="dxa"/>
            <w:tcBorders>
              <w:top w:val="single" w:sz="4" w:space="0" w:color="auto"/>
              <w:left w:val="single" w:sz="4" w:space="0" w:color="auto"/>
              <w:bottom w:val="single" w:sz="4" w:space="0" w:color="auto"/>
              <w:right w:val="single" w:sz="4" w:space="0" w:color="auto"/>
            </w:tcBorders>
          </w:tcPr>
          <w:p w:rsidR="003E0C04" w:rsidRPr="009C6D55" w:rsidRDefault="003E0C04" w:rsidP="009C6D55">
            <w:pPr>
              <w:pStyle w:val="Header"/>
              <w:numPr>
                <w:ilvl w:val="0"/>
                <w:numId w:val="22"/>
              </w:numPr>
              <w:ind w:left="360"/>
              <w:rPr>
                <w:rFonts w:ascii="Tahoma" w:hAnsi="Tahoma" w:cs="Tahoma"/>
              </w:rPr>
            </w:pPr>
            <w:r w:rsidRPr="009C6D55">
              <w:rPr>
                <w:rFonts w:ascii="Tahoma" w:hAnsi="Tahoma" w:cs="Tahoma"/>
              </w:rPr>
              <w:t xml:space="preserve">Effective </w:t>
            </w:r>
            <w:r w:rsidR="00620942" w:rsidRPr="009C6D55">
              <w:rPr>
                <w:rFonts w:ascii="Tahoma" w:hAnsi="Tahoma" w:cs="Tahoma"/>
              </w:rPr>
              <w:t>t</w:t>
            </w:r>
            <w:r w:rsidRPr="009C6D55">
              <w:rPr>
                <w:rFonts w:ascii="Tahoma" w:hAnsi="Tahoma" w:cs="Tahoma"/>
              </w:rPr>
              <w:t xml:space="preserve">eam </w:t>
            </w:r>
            <w:r w:rsidR="00620942" w:rsidRPr="009C6D55">
              <w:rPr>
                <w:rFonts w:ascii="Tahoma" w:hAnsi="Tahoma" w:cs="Tahoma"/>
              </w:rPr>
              <w:t>p</w:t>
            </w:r>
            <w:r w:rsidRPr="009C6D55">
              <w:rPr>
                <w:rFonts w:ascii="Tahoma" w:hAnsi="Tahoma" w:cs="Tahoma"/>
              </w:rPr>
              <w:t>layer</w:t>
            </w:r>
            <w:r w:rsidR="00620942" w:rsidRPr="009C6D55">
              <w:rPr>
                <w:rFonts w:ascii="Tahoma" w:hAnsi="Tahoma" w:cs="Tahoma"/>
              </w:rPr>
              <w:t xml:space="preserve"> who can display e</w:t>
            </w:r>
            <w:r w:rsidRPr="009C6D55">
              <w:rPr>
                <w:rFonts w:ascii="Tahoma" w:hAnsi="Tahoma" w:cs="Tahoma"/>
              </w:rPr>
              <w:t>vidence of working with other</w:t>
            </w:r>
            <w:r w:rsidR="00620942" w:rsidRPr="009C6D55">
              <w:rPr>
                <w:rFonts w:ascii="Tahoma" w:hAnsi="Tahoma" w:cs="Tahoma"/>
              </w:rPr>
              <w:t>s</w:t>
            </w:r>
          </w:p>
        </w:tc>
        <w:tc>
          <w:tcPr>
            <w:tcW w:w="2835" w:type="dxa"/>
            <w:tcBorders>
              <w:top w:val="single" w:sz="4" w:space="0" w:color="auto"/>
              <w:left w:val="single" w:sz="4" w:space="0" w:color="auto"/>
              <w:bottom w:val="single" w:sz="4" w:space="0" w:color="auto"/>
              <w:right w:val="single" w:sz="4" w:space="0" w:color="auto"/>
            </w:tcBorders>
          </w:tcPr>
          <w:p w:rsidR="003E0C04" w:rsidRPr="009C6D55" w:rsidRDefault="003E0C04" w:rsidP="005A07DC">
            <w:pPr>
              <w:pStyle w:val="Header"/>
              <w:tabs>
                <w:tab w:val="left" w:pos="720"/>
              </w:tabs>
              <w:ind w:left="360"/>
              <w:rPr>
                <w:rFonts w:ascii="Tahoma" w:hAnsi="Tahoma" w:cs="Tahoma"/>
              </w:rPr>
            </w:pPr>
          </w:p>
        </w:tc>
      </w:tr>
      <w:tr w:rsidR="003E0C04" w:rsidRPr="00050569" w:rsidTr="009C6D55">
        <w:trPr>
          <w:trHeight w:val="844"/>
        </w:trPr>
        <w:tc>
          <w:tcPr>
            <w:tcW w:w="2518" w:type="dxa"/>
            <w:tcBorders>
              <w:top w:val="single" w:sz="4" w:space="0" w:color="auto"/>
              <w:left w:val="single" w:sz="4" w:space="0" w:color="auto"/>
              <w:bottom w:val="single" w:sz="4" w:space="0" w:color="auto"/>
              <w:right w:val="single" w:sz="4" w:space="0" w:color="auto"/>
            </w:tcBorders>
          </w:tcPr>
          <w:p w:rsidR="003E0C04" w:rsidRPr="009C6D55" w:rsidRDefault="003E0C04" w:rsidP="00620942">
            <w:pPr>
              <w:pStyle w:val="Header"/>
              <w:tabs>
                <w:tab w:val="left" w:pos="720"/>
              </w:tabs>
              <w:rPr>
                <w:rFonts w:ascii="Tahoma" w:hAnsi="Tahoma" w:cs="Tahoma"/>
              </w:rPr>
            </w:pPr>
            <w:r w:rsidRPr="009C6D55">
              <w:rPr>
                <w:rFonts w:ascii="Tahoma" w:hAnsi="Tahoma" w:cs="Tahoma"/>
                <w:b/>
              </w:rPr>
              <w:t>Development</w:t>
            </w:r>
          </w:p>
        </w:tc>
        <w:tc>
          <w:tcPr>
            <w:tcW w:w="4536" w:type="dxa"/>
            <w:tcBorders>
              <w:top w:val="single" w:sz="4" w:space="0" w:color="auto"/>
              <w:left w:val="single" w:sz="4" w:space="0" w:color="auto"/>
              <w:bottom w:val="single" w:sz="4" w:space="0" w:color="auto"/>
              <w:right w:val="single" w:sz="4" w:space="0" w:color="auto"/>
            </w:tcBorders>
          </w:tcPr>
          <w:p w:rsidR="003E0C04" w:rsidRPr="009C6D55" w:rsidRDefault="003E0C04" w:rsidP="009C6D55">
            <w:pPr>
              <w:pStyle w:val="Header"/>
              <w:numPr>
                <w:ilvl w:val="0"/>
                <w:numId w:val="29"/>
              </w:numPr>
              <w:rPr>
                <w:rFonts w:ascii="Tahoma" w:hAnsi="Tahoma" w:cs="Tahoma"/>
              </w:rPr>
            </w:pPr>
            <w:r w:rsidRPr="009C6D55">
              <w:rPr>
                <w:rFonts w:ascii="Tahoma" w:hAnsi="Tahoma" w:cs="Tahoma"/>
              </w:rPr>
              <w:t>Evidence of audit and involvement in clinical improvement activity</w:t>
            </w:r>
          </w:p>
        </w:tc>
        <w:tc>
          <w:tcPr>
            <w:tcW w:w="2835" w:type="dxa"/>
            <w:tcBorders>
              <w:top w:val="single" w:sz="4" w:space="0" w:color="auto"/>
              <w:left w:val="single" w:sz="4" w:space="0" w:color="auto"/>
              <w:bottom w:val="single" w:sz="4" w:space="0" w:color="auto"/>
              <w:right w:val="single" w:sz="4" w:space="0" w:color="auto"/>
            </w:tcBorders>
          </w:tcPr>
          <w:p w:rsidR="003E0C04" w:rsidRPr="009C6D55" w:rsidRDefault="003E0C04" w:rsidP="005A07DC">
            <w:pPr>
              <w:pStyle w:val="Header"/>
              <w:ind w:left="360"/>
              <w:rPr>
                <w:rFonts w:ascii="Tahoma" w:hAnsi="Tahoma" w:cs="Tahoma"/>
              </w:rPr>
            </w:pPr>
          </w:p>
        </w:tc>
      </w:tr>
      <w:tr w:rsidR="003E0C04" w:rsidRPr="00050569" w:rsidTr="009C6D55">
        <w:trPr>
          <w:trHeight w:val="975"/>
        </w:trPr>
        <w:tc>
          <w:tcPr>
            <w:tcW w:w="2518" w:type="dxa"/>
            <w:tcBorders>
              <w:top w:val="single" w:sz="4" w:space="0" w:color="auto"/>
              <w:left w:val="single" w:sz="4" w:space="0" w:color="auto"/>
              <w:bottom w:val="single" w:sz="4" w:space="0" w:color="auto"/>
              <w:right w:val="single" w:sz="4" w:space="0" w:color="auto"/>
            </w:tcBorders>
          </w:tcPr>
          <w:p w:rsidR="003E0C04" w:rsidRPr="009C6D55" w:rsidRDefault="003E0C04" w:rsidP="00620942">
            <w:pPr>
              <w:pStyle w:val="Header"/>
              <w:tabs>
                <w:tab w:val="left" w:pos="720"/>
              </w:tabs>
              <w:rPr>
                <w:rFonts w:ascii="Tahoma" w:hAnsi="Tahoma" w:cs="Tahoma"/>
                <w:b/>
              </w:rPr>
            </w:pPr>
            <w:r w:rsidRPr="009C6D55">
              <w:rPr>
                <w:rFonts w:ascii="Tahoma" w:hAnsi="Tahoma" w:cs="Tahoma"/>
                <w:b/>
              </w:rPr>
              <w:t>Teaching &amp; Training</w:t>
            </w:r>
          </w:p>
        </w:tc>
        <w:tc>
          <w:tcPr>
            <w:tcW w:w="4536" w:type="dxa"/>
            <w:tcBorders>
              <w:top w:val="single" w:sz="4" w:space="0" w:color="auto"/>
              <w:left w:val="single" w:sz="4" w:space="0" w:color="auto"/>
              <w:bottom w:val="single" w:sz="4" w:space="0" w:color="auto"/>
              <w:right w:val="single" w:sz="4" w:space="0" w:color="auto"/>
            </w:tcBorders>
          </w:tcPr>
          <w:p w:rsidR="003E0C04" w:rsidRPr="009C6D55" w:rsidRDefault="003E0C04" w:rsidP="009C6D55">
            <w:pPr>
              <w:pStyle w:val="Header"/>
              <w:numPr>
                <w:ilvl w:val="0"/>
                <w:numId w:val="29"/>
              </w:numPr>
              <w:rPr>
                <w:rFonts w:ascii="Tahoma" w:hAnsi="Tahoma" w:cs="Tahoma"/>
              </w:rPr>
            </w:pPr>
            <w:r w:rsidRPr="009C6D55">
              <w:rPr>
                <w:rFonts w:ascii="Tahoma" w:hAnsi="Tahoma" w:cs="Tahoma"/>
              </w:rPr>
              <w:t>Experience in teaching</w:t>
            </w:r>
          </w:p>
          <w:p w:rsidR="00620942" w:rsidRPr="009C6D55" w:rsidRDefault="00620942" w:rsidP="00620942">
            <w:pPr>
              <w:pStyle w:val="Header"/>
              <w:ind w:left="360"/>
              <w:rPr>
                <w:rFonts w:ascii="Tahoma" w:hAnsi="Tahoma" w:cs="Tahoma"/>
              </w:rPr>
            </w:pPr>
          </w:p>
          <w:p w:rsidR="003E0C04" w:rsidRPr="009C6D55" w:rsidRDefault="003E0C04" w:rsidP="009C6D55">
            <w:pPr>
              <w:pStyle w:val="Header"/>
              <w:numPr>
                <w:ilvl w:val="0"/>
                <w:numId w:val="29"/>
              </w:numPr>
              <w:rPr>
                <w:rFonts w:ascii="Tahoma" w:hAnsi="Tahoma" w:cs="Tahoma"/>
              </w:rPr>
            </w:pPr>
            <w:r w:rsidRPr="009C6D55">
              <w:rPr>
                <w:rFonts w:ascii="Tahoma" w:hAnsi="Tahoma" w:cs="Tahoma"/>
              </w:rPr>
              <w:t>Desire to promote education for training grade staff, team members and medical students</w:t>
            </w:r>
          </w:p>
          <w:p w:rsidR="003E0C04" w:rsidRPr="009C6D55" w:rsidRDefault="003E0C04" w:rsidP="005A07DC">
            <w:pPr>
              <w:pStyle w:val="Header"/>
              <w:ind w:left="360"/>
              <w:rPr>
                <w:rFonts w:ascii="Tahoma" w:hAnsi="Tahoma" w:cs="Tahoma"/>
              </w:rPr>
            </w:pPr>
          </w:p>
        </w:tc>
        <w:tc>
          <w:tcPr>
            <w:tcW w:w="2835" w:type="dxa"/>
            <w:tcBorders>
              <w:top w:val="single" w:sz="4" w:space="0" w:color="auto"/>
              <w:left w:val="single" w:sz="4" w:space="0" w:color="auto"/>
              <w:bottom w:val="single" w:sz="4" w:space="0" w:color="auto"/>
              <w:right w:val="single" w:sz="4" w:space="0" w:color="auto"/>
            </w:tcBorders>
          </w:tcPr>
          <w:p w:rsidR="003E0C04" w:rsidRPr="009C6D55" w:rsidRDefault="003E0C04" w:rsidP="009C6D55">
            <w:pPr>
              <w:pStyle w:val="Header"/>
              <w:numPr>
                <w:ilvl w:val="0"/>
                <w:numId w:val="29"/>
              </w:numPr>
              <w:rPr>
                <w:rFonts w:ascii="Tahoma" w:hAnsi="Tahoma" w:cs="Tahoma"/>
              </w:rPr>
            </w:pPr>
            <w:r w:rsidRPr="009C6D55">
              <w:rPr>
                <w:rFonts w:ascii="Tahoma" w:hAnsi="Tahoma" w:cs="Tahoma"/>
              </w:rPr>
              <w:t>Proven ability to deliver high quality teaching</w:t>
            </w:r>
          </w:p>
          <w:p w:rsidR="003E0C04" w:rsidRPr="009C6D55" w:rsidRDefault="003E0C04" w:rsidP="009C6D55">
            <w:pPr>
              <w:pStyle w:val="Header"/>
              <w:numPr>
                <w:ilvl w:val="0"/>
                <w:numId w:val="29"/>
              </w:numPr>
              <w:rPr>
                <w:rFonts w:ascii="Tahoma" w:hAnsi="Tahoma" w:cs="Tahoma"/>
              </w:rPr>
            </w:pPr>
            <w:r w:rsidRPr="009C6D55">
              <w:rPr>
                <w:rFonts w:ascii="Tahoma" w:hAnsi="Tahoma" w:cs="Tahoma"/>
              </w:rPr>
              <w:t>Interest in and knowledge of advances in medical education and training</w:t>
            </w:r>
          </w:p>
        </w:tc>
      </w:tr>
      <w:tr w:rsidR="003E0C04" w:rsidRPr="00050569" w:rsidTr="009C6D55">
        <w:trPr>
          <w:trHeight w:val="848"/>
        </w:trPr>
        <w:tc>
          <w:tcPr>
            <w:tcW w:w="2518" w:type="dxa"/>
            <w:tcBorders>
              <w:top w:val="single" w:sz="4" w:space="0" w:color="auto"/>
              <w:left w:val="single" w:sz="4" w:space="0" w:color="auto"/>
              <w:bottom w:val="single" w:sz="4" w:space="0" w:color="auto"/>
              <w:right w:val="single" w:sz="4" w:space="0" w:color="auto"/>
            </w:tcBorders>
          </w:tcPr>
          <w:p w:rsidR="003E0C04" w:rsidRPr="009C6D55" w:rsidRDefault="003E0C04" w:rsidP="00620942">
            <w:pPr>
              <w:pStyle w:val="Header"/>
              <w:tabs>
                <w:tab w:val="left" w:pos="720"/>
              </w:tabs>
              <w:rPr>
                <w:rFonts w:ascii="Tahoma" w:hAnsi="Tahoma" w:cs="Tahoma"/>
              </w:rPr>
            </w:pPr>
            <w:r w:rsidRPr="009C6D55">
              <w:rPr>
                <w:rFonts w:ascii="Tahoma" w:hAnsi="Tahoma" w:cs="Tahoma"/>
                <w:b/>
              </w:rPr>
              <w:t>Research &amp; Publications</w:t>
            </w:r>
          </w:p>
        </w:tc>
        <w:tc>
          <w:tcPr>
            <w:tcW w:w="4536" w:type="dxa"/>
            <w:tcBorders>
              <w:top w:val="single" w:sz="4" w:space="0" w:color="auto"/>
              <w:left w:val="single" w:sz="4" w:space="0" w:color="auto"/>
              <w:bottom w:val="single" w:sz="4" w:space="0" w:color="auto"/>
              <w:right w:val="single" w:sz="4" w:space="0" w:color="auto"/>
            </w:tcBorders>
          </w:tcPr>
          <w:p w:rsidR="003E0C04" w:rsidRPr="009C6D55" w:rsidRDefault="003E0C04" w:rsidP="005A07DC">
            <w:pPr>
              <w:pStyle w:val="Header"/>
              <w:ind w:left="360"/>
              <w:rPr>
                <w:rFonts w:ascii="Tahoma" w:hAnsi="Tahoma" w:cs="Tahoma"/>
              </w:rPr>
            </w:pPr>
          </w:p>
        </w:tc>
        <w:tc>
          <w:tcPr>
            <w:tcW w:w="2835" w:type="dxa"/>
            <w:tcBorders>
              <w:top w:val="single" w:sz="4" w:space="0" w:color="auto"/>
              <w:left w:val="single" w:sz="4" w:space="0" w:color="auto"/>
              <w:bottom w:val="single" w:sz="4" w:space="0" w:color="auto"/>
              <w:right w:val="single" w:sz="4" w:space="0" w:color="auto"/>
            </w:tcBorders>
          </w:tcPr>
          <w:p w:rsidR="003E0C04" w:rsidRPr="009C6D55" w:rsidRDefault="003E0C04" w:rsidP="009C6D55">
            <w:pPr>
              <w:pStyle w:val="Header"/>
              <w:numPr>
                <w:ilvl w:val="0"/>
                <w:numId w:val="30"/>
              </w:numPr>
              <w:rPr>
                <w:rFonts w:ascii="Tahoma" w:hAnsi="Tahoma" w:cs="Tahoma"/>
              </w:rPr>
            </w:pPr>
            <w:r w:rsidRPr="009C6D55">
              <w:rPr>
                <w:rFonts w:ascii="Tahoma" w:hAnsi="Tahoma" w:cs="Tahoma"/>
              </w:rPr>
              <w:t>Evidence of publication</w:t>
            </w:r>
            <w:r w:rsidR="00620942" w:rsidRPr="009C6D55">
              <w:rPr>
                <w:rFonts w:ascii="Tahoma" w:hAnsi="Tahoma" w:cs="Tahoma"/>
              </w:rPr>
              <w:t>(s)</w:t>
            </w:r>
            <w:r w:rsidRPr="009C6D55">
              <w:rPr>
                <w:rFonts w:ascii="Tahoma" w:hAnsi="Tahoma" w:cs="Tahoma"/>
              </w:rPr>
              <w:t xml:space="preserve"> in a </w:t>
            </w:r>
            <w:r w:rsidR="00620942" w:rsidRPr="009C6D55">
              <w:rPr>
                <w:rFonts w:ascii="Tahoma" w:hAnsi="Tahoma" w:cs="Tahoma"/>
              </w:rPr>
              <w:t>p</w:t>
            </w:r>
            <w:r w:rsidRPr="009C6D55">
              <w:rPr>
                <w:rFonts w:ascii="Tahoma" w:hAnsi="Tahoma" w:cs="Tahoma"/>
              </w:rPr>
              <w:t xml:space="preserve">eer-reviewed </w:t>
            </w:r>
            <w:r w:rsidR="00620942" w:rsidRPr="009C6D55">
              <w:rPr>
                <w:rFonts w:ascii="Tahoma" w:hAnsi="Tahoma" w:cs="Tahoma"/>
              </w:rPr>
              <w:t>j</w:t>
            </w:r>
            <w:r w:rsidRPr="009C6D55">
              <w:rPr>
                <w:rFonts w:ascii="Tahoma" w:hAnsi="Tahoma" w:cs="Tahoma"/>
              </w:rPr>
              <w:t>ournal</w:t>
            </w:r>
          </w:p>
        </w:tc>
      </w:tr>
      <w:tr w:rsidR="003E0C04" w:rsidRPr="00050569" w:rsidTr="009C6D55">
        <w:tc>
          <w:tcPr>
            <w:tcW w:w="2518" w:type="dxa"/>
            <w:tcBorders>
              <w:top w:val="single" w:sz="4" w:space="0" w:color="auto"/>
              <w:left w:val="single" w:sz="4" w:space="0" w:color="auto"/>
              <w:bottom w:val="single" w:sz="4" w:space="0" w:color="auto"/>
              <w:right w:val="single" w:sz="4" w:space="0" w:color="auto"/>
            </w:tcBorders>
          </w:tcPr>
          <w:p w:rsidR="003E0C04" w:rsidRPr="009C6D55" w:rsidRDefault="003E0C04" w:rsidP="00620942">
            <w:pPr>
              <w:pStyle w:val="Header"/>
              <w:tabs>
                <w:tab w:val="left" w:pos="720"/>
              </w:tabs>
              <w:rPr>
                <w:rFonts w:ascii="Tahoma" w:hAnsi="Tahoma" w:cs="Tahoma"/>
                <w:b/>
              </w:rPr>
            </w:pPr>
            <w:r w:rsidRPr="009C6D55">
              <w:rPr>
                <w:rFonts w:ascii="Tahoma" w:hAnsi="Tahoma" w:cs="Tahoma"/>
                <w:b/>
              </w:rPr>
              <w:t>Clinical Audit</w:t>
            </w:r>
          </w:p>
        </w:tc>
        <w:tc>
          <w:tcPr>
            <w:tcW w:w="4536" w:type="dxa"/>
            <w:tcBorders>
              <w:top w:val="single" w:sz="4" w:space="0" w:color="auto"/>
              <w:left w:val="single" w:sz="4" w:space="0" w:color="auto"/>
              <w:bottom w:val="single" w:sz="4" w:space="0" w:color="auto"/>
              <w:right w:val="single" w:sz="4" w:space="0" w:color="auto"/>
            </w:tcBorders>
          </w:tcPr>
          <w:p w:rsidR="003E0C04" w:rsidRPr="009C6D55" w:rsidRDefault="003E0C04" w:rsidP="009C6D55">
            <w:pPr>
              <w:pStyle w:val="Header"/>
              <w:numPr>
                <w:ilvl w:val="0"/>
                <w:numId w:val="30"/>
              </w:numPr>
              <w:rPr>
                <w:rFonts w:ascii="Tahoma" w:hAnsi="Tahoma" w:cs="Tahoma"/>
              </w:rPr>
            </w:pPr>
            <w:r w:rsidRPr="009C6D55">
              <w:rPr>
                <w:rFonts w:ascii="Tahoma" w:hAnsi="Tahoma" w:cs="Tahoma"/>
              </w:rPr>
              <w:t xml:space="preserve">Evidence of previous </w:t>
            </w:r>
            <w:r w:rsidR="00620942" w:rsidRPr="009C6D55">
              <w:rPr>
                <w:rFonts w:ascii="Tahoma" w:hAnsi="Tahoma" w:cs="Tahoma"/>
              </w:rPr>
              <w:t xml:space="preserve">clinical </w:t>
            </w:r>
            <w:r w:rsidRPr="009C6D55">
              <w:rPr>
                <w:rFonts w:ascii="Tahoma" w:hAnsi="Tahoma" w:cs="Tahoma"/>
              </w:rPr>
              <w:t xml:space="preserve">audit activity </w:t>
            </w:r>
          </w:p>
        </w:tc>
        <w:tc>
          <w:tcPr>
            <w:tcW w:w="2835" w:type="dxa"/>
            <w:tcBorders>
              <w:top w:val="single" w:sz="4" w:space="0" w:color="auto"/>
              <w:left w:val="single" w:sz="4" w:space="0" w:color="auto"/>
              <w:bottom w:val="single" w:sz="4" w:space="0" w:color="auto"/>
              <w:right w:val="single" w:sz="4" w:space="0" w:color="auto"/>
            </w:tcBorders>
          </w:tcPr>
          <w:p w:rsidR="003E0C04" w:rsidRPr="009C6D55" w:rsidRDefault="003E0C04" w:rsidP="009C6D55">
            <w:pPr>
              <w:pStyle w:val="Header"/>
              <w:numPr>
                <w:ilvl w:val="0"/>
                <w:numId w:val="30"/>
              </w:numPr>
              <w:rPr>
                <w:rFonts w:ascii="Tahoma" w:hAnsi="Tahoma" w:cs="Tahoma"/>
              </w:rPr>
            </w:pPr>
            <w:r w:rsidRPr="009C6D55">
              <w:rPr>
                <w:rFonts w:ascii="Tahoma" w:hAnsi="Tahoma" w:cs="Tahoma"/>
              </w:rPr>
              <w:t>Peer reviewed  publications and presentations</w:t>
            </w:r>
          </w:p>
        </w:tc>
      </w:tr>
      <w:tr w:rsidR="003E0C04" w:rsidRPr="00050569" w:rsidTr="009C6D55">
        <w:trPr>
          <w:trHeight w:val="1835"/>
        </w:trPr>
        <w:tc>
          <w:tcPr>
            <w:tcW w:w="2518" w:type="dxa"/>
            <w:tcBorders>
              <w:top w:val="single" w:sz="4" w:space="0" w:color="auto"/>
              <w:left w:val="single" w:sz="4" w:space="0" w:color="auto"/>
              <w:bottom w:val="single" w:sz="4" w:space="0" w:color="auto"/>
              <w:right w:val="single" w:sz="4" w:space="0" w:color="auto"/>
            </w:tcBorders>
          </w:tcPr>
          <w:p w:rsidR="003E0C04" w:rsidRPr="009C6D55" w:rsidRDefault="003E0C04" w:rsidP="009C6D55">
            <w:pPr>
              <w:pStyle w:val="Header"/>
              <w:tabs>
                <w:tab w:val="left" w:pos="720"/>
              </w:tabs>
              <w:rPr>
                <w:rFonts w:ascii="Tahoma" w:hAnsi="Tahoma" w:cs="Tahoma"/>
                <w:b/>
              </w:rPr>
            </w:pPr>
            <w:r w:rsidRPr="009C6D55">
              <w:rPr>
                <w:rFonts w:ascii="Tahoma" w:hAnsi="Tahoma" w:cs="Tahoma"/>
                <w:b/>
              </w:rPr>
              <w:t xml:space="preserve">Management </w:t>
            </w:r>
            <w:r w:rsidR="00620942" w:rsidRPr="009C6D55">
              <w:rPr>
                <w:rFonts w:ascii="Tahoma" w:hAnsi="Tahoma" w:cs="Tahoma"/>
                <w:b/>
              </w:rPr>
              <w:t>&amp; a</w:t>
            </w:r>
            <w:r w:rsidRPr="009C6D55">
              <w:rPr>
                <w:rFonts w:ascii="Tahoma" w:hAnsi="Tahoma" w:cs="Tahoma"/>
                <w:b/>
              </w:rPr>
              <w:t>dministration</w:t>
            </w:r>
          </w:p>
        </w:tc>
        <w:tc>
          <w:tcPr>
            <w:tcW w:w="4536" w:type="dxa"/>
            <w:tcBorders>
              <w:top w:val="single" w:sz="4" w:space="0" w:color="auto"/>
              <w:left w:val="single" w:sz="4" w:space="0" w:color="auto"/>
              <w:bottom w:val="single" w:sz="4" w:space="0" w:color="auto"/>
              <w:right w:val="single" w:sz="4" w:space="0" w:color="auto"/>
            </w:tcBorders>
          </w:tcPr>
          <w:p w:rsidR="002C25C1" w:rsidRDefault="003E0C04" w:rsidP="00D57F93">
            <w:pPr>
              <w:pStyle w:val="Header"/>
              <w:numPr>
                <w:ilvl w:val="0"/>
                <w:numId w:val="30"/>
              </w:numPr>
              <w:rPr>
                <w:rFonts w:ascii="Tahoma" w:hAnsi="Tahoma" w:cs="Tahoma"/>
              </w:rPr>
            </w:pPr>
            <w:r w:rsidRPr="00D57F93">
              <w:rPr>
                <w:rFonts w:ascii="Tahoma" w:hAnsi="Tahoma" w:cs="Tahoma"/>
              </w:rPr>
              <w:t>Commitment to effective departmental management and the organisation</w:t>
            </w:r>
            <w:r w:rsidR="00620942" w:rsidRPr="00D57F93">
              <w:rPr>
                <w:rFonts w:ascii="Tahoma" w:hAnsi="Tahoma" w:cs="Tahoma"/>
              </w:rPr>
              <w:t xml:space="preserve">/ </w:t>
            </w:r>
            <w:r w:rsidRPr="00D57F93">
              <w:rPr>
                <w:rFonts w:ascii="Tahoma" w:hAnsi="Tahoma" w:cs="Tahoma"/>
              </w:rPr>
              <w:t>management of a multidisciplinary team</w:t>
            </w:r>
            <w:r w:rsidR="002C25C1">
              <w:rPr>
                <w:rFonts w:ascii="Tahoma" w:hAnsi="Tahoma" w:cs="Tahoma"/>
              </w:rPr>
              <w:t>.</w:t>
            </w:r>
          </w:p>
          <w:p w:rsidR="00684020" w:rsidRPr="00D57F93" w:rsidRDefault="00684020" w:rsidP="00D57F93">
            <w:pPr>
              <w:pStyle w:val="Header"/>
              <w:numPr>
                <w:ilvl w:val="0"/>
                <w:numId w:val="30"/>
              </w:numPr>
              <w:rPr>
                <w:rFonts w:ascii="Tahoma" w:hAnsi="Tahoma" w:cs="Tahoma"/>
              </w:rPr>
            </w:pPr>
            <w:r w:rsidRPr="00D57F93">
              <w:rPr>
                <w:rFonts w:ascii="Tahoma" w:hAnsi="Tahoma" w:cs="Tahoma"/>
              </w:rPr>
              <w:t>Understanding of resource management and quality assurance</w:t>
            </w:r>
          </w:p>
          <w:p w:rsidR="003E0C04" w:rsidRPr="00684020" w:rsidRDefault="00684020" w:rsidP="00D57F93">
            <w:pPr>
              <w:pStyle w:val="Header"/>
              <w:numPr>
                <w:ilvl w:val="0"/>
                <w:numId w:val="30"/>
              </w:numPr>
              <w:rPr>
                <w:rFonts w:ascii="Tahoma" w:hAnsi="Tahoma" w:cs="Tahoma"/>
              </w:rPr>
            </w:pPr>
            <w:r w:rsidRPr="00684020">
              <w:rPr>
                <w:rFonts w:ascii="Tahoma" w:hAnsi="Tahoma" w:cs="Tahoma"/>
              </w:rPr>
              <w:t>Proven organisational skills</w:t>
            </w:r>
          </w:p>
        </w:tc>
        <w:tc>
          <w:tcPr>
            <w:tcW w:w="2835" w:type="dxa"/>
            <w:tcBorders>
              <w:top w:val="single" w:sz="4" w:space="0" w:color="auto"/>
              <w:left w:val="single" w:sz="4" w:space="0" w:color="auto"/>
              <w:bottom w:val="single" w:sz="4" w:space="0" w:color="auto"/>
              <w:right w:val="single" w:sz="4" w:space="0" w:color="auto"/>
            </w:tcBorders>
          </w:tcPr>
          <w:p w:rsidR="003E0C04" w:rsidRPr="009C6D55" w:rsidRDefault="003E0C04" w:rsidP="009C6D55">
            <w:pPr>
              <w:pStyle w:val="Header"/>
              <w:numPr>
                <w:ilvl w:val="0"/>
                <w:numId w:val="31"/>
              </w:numPr>
              <w:rPr>
                <w:rFonts w:ascii="Tahoma" w:hAnsi="Tahoma" w:cs="Tahoma"/>
              </w:rPr>
            </w:pPr>
            <w:r w:rsidRPr="009C6D55">
              <w:rPr>
                <w:rFonts w:ascii="Tahoma" w:hAnsi="Tahoma" w:cs="Tahoma"/>
              </w:rPr>
              <w:t>Proven ability to lead a clinical team</w:t>
            </w:r>
          </w:p>
          <w:p w:rsidR="003E0C04" w:rsidRPr="009C6D55" w:rsidRDefault="003E0C04" w:rsidP="009C6D55">
            <w:pPr>
              <w:pStyle w:val="Header"/>
              <w:numPr>
                <w:ilvl w:val="0"/>
                <w:numId w:val="31"/>
              </w:numPr>
              <w:rPr>
                <w:rFonts w:ascii="Tahoma" w:hAnsi="Tahoma" w:cs="Tahoma"/>
              </w:rPr>
            </w:pPr>
            <w:r w:rsidRPr="009C6D55">
              <w:rPr>
                <w:rFonts w:ascii="Tahoma" w:hAnsi="Tahoma" w:cs="Tahoma"/>
              </w:rPr>
              <w:t>Proven management experience</w:t>
            </w:r>
          </w:p>
          <w:p w:rsidR="003E0C04" w:rsidRPr="009C6D55" w:rsidRDefault="003E0C04" w:rsidP="002C25C1">
            <w:pPr>
              <w:pStyle w:val="Header"/>
              <w:ind w:left="360"/>
              <w:rPr>
                <w:rFonts w:ascii="Tahoma" w:hAnsi="Tahoma" w:cs="Tahoma"/>
              </w:rPr>
            </w:pPr>
          </w:p>
        </w:tc>
      </w:tr>
      <w:tr w:rsidR="003E0C04" w:rsidRPr="00050569" w:rsidTr="009C6D55">
        <w:trPr>
          <w:trHeight w:val="1100"/>
        </w:trPr>
        <w:tc>
          <w:tcPr>
            <w:tcW w:w="2518" w:type="dxa"/>
            <w:tcBorders>
              <w:top w:val="single" w:sz="4" w:space="0" w:color="auto"/>
              <w:left w:val="single" w:sz="4" w:space="0" w:color="auto"/>
              <w:bottom w:val="single" w:sz="4" w:space="0" w:color="auto"/>
              <w:right w:val="single" w:sz="4" w:space="0" w:color="auto"/>
            </w:tcBorders>
          </w:tcPr>
          <w:p w:rsidR="003E0C04" w:rsidRPr="009C6D55" w:rsidRDefault="003E0C04" w:rsidP="009C6D55">
            <w:pPr>
              <w:pStyle w:val="Header"/>
              <w:tabs>
                <w:tab w:val="left" w:pos="720"/>
              </w:tabs>
              <w:rPr>
                <w:rFonts w:ascii="Tahoma" w:hAnsi="Tahoma" w:cs="Tahoma"/>
                <w:b/>
              </w:rPr>
            </w:pPr>
            <w:r w:rsidRPr="009C6D55">
              <w:rPr>
                <w:rFonts w:ascii="Tahoma" w:hAnsi="Tahoma" w:cs="Tahoma"/>
                <w:b/>
              </w:rPr>
              <w:t xml:space="preserve">Personal </w:t>
            </w:r>
            <w:r w:rsidR="00620942" w:rsidRPr="009C6D55">
              <w:rPr>
                <w:rFonts w:ascii="Tahoma" w:hAnsi="Tahoma" w:cs="Tahoma"/>
                <w:b/>
              </w:rPr>
              <w:t>&amp;</w:t>
            </w:r>
            <w:r w:rsidRPr="009C6D55">
              <w:rPr>
                <w:rFonts w:ascii="Tahoma" w:hAnsi="Tahoma" w:cs="Tahoma"/>
                <w:b/>
              </w:rPr>
              <w:t xml:space="preserve"> Interpersonal Skills</w:t>
            </w:r>
          </w:p>
        </w:tc>
        <w:tc>
          <w:tcPr>
            <w:tcW w:w="4536" w:type="dxa"/>
            <w:tcBorders>
              <w:top w:val="single" w:sz="4" w:space="0" w:color="auto"/>
              <w:left w:val="single" w:sz="4" w:space="0" w:color="auto"/>
              <w:bottom w:val="single" w:sz="4" w:space="0" w:color="auto"/>
              <w:right w:val="single" w:sz="4" w:space="0" w:color="auto"/>
            </w:tcBorders>
          </w:tcPr>
          <w:p w:rsidR="003E0C04" w:rsidRPr="009C6D55" w:rsidRDefault="003E0C04" w:rsidP="009C6D55">
            <w:pPr>
              <w:pStyle w:val="Header"/>
              <w:numPr>
                <w:ilvl w:val="0"/>
                <w:numId w:val="30"/>
              </w:numPr>
              <w:rPr>
                <w:rFonts w:ascii="Tahoma" w:hAnsi="Tahoma" w:cs="Tahoma"/>
              </w:rPr>
            </w:pPr>
            <w:r w:rsidRPr="009C6D55">
              <w:rPr>
                <w:rFonts w:ascii="Tahoma" w:hAnsi="Tahoma" w:cs="Tahoma"/>
              </w:rPr>
              <w:t>Effective communicator and negotiator</w:t>
            </w:r>
          </w:p>
          <w:p w:rsidR="003E0C04" w:rsidRPr="009C6D55" w:rsidRDefault="003E0C04" w:rsidP="009C6D55">
            <w:pPr>
              <w:pStyle w:val="Header"/>
              <w:numPr>
                <w:ilvl w:val="0"/>
                <w:numId w:val="30"/>
              </w:numPr>
              <w:rPr>
                <w:rFonts w:ascii="Tahoma" w:hAnsi="Tahoma" w:cs="Tahoma"/>
              </w:rPr>
            </w:pPr>
            <w:r w:rsidRPr="009C6D55">
              <w:rPr>
                <w:rFonts w:ascii="Tahoma" w:hAnsi="Tahoma" w:cs="Tahoma"/>
              </w:rPr>
              <w:t>Demonstrate effective team leadership</w:t>
            </w:r>
          </w:p>
          <w:p w:rsidR="003E0C04" w:rsidRPr="009C6D55" w:rsidRDefault="00620942" w:rsidP="009C6D55">
            <w:pPr>
              <w:pStyle w:val="Header"/>
              <w:numPr>
                <w:ilvl w:val="0"/>
                <w:numId w:val="30"/>
              </w:numPr>
              <w:rPr>
                <w:rFonts w:ascii="Tahoma" w:hAnsi="Tahoma" w:cs="Tahoma"/>
              </w:rPr>
            </w:pPr>
            <w:r w:rsidRPr="009C6D55">
              <w:rPr>
                <w:rFonts w:ascii="Tahoma" w:hAnsi="Tahoma" w:cs="Tahoma"/>
              </w:rPr>
              <w:t>Show</w:t>
            </w:r>
            <w:r w:rsidR="003E0C04" w:rsidRPr="009C6D55">
              <w:rPr>
                <w:rFonts w:ascii="Tahoma" w:hAnsi="Tahoma" w:cs="Tahoma"/>
              </w:rPr>
              <w:t xml:space="preserve"> willingness to develop special interests which conform to the needs of NHS Ayrshire and Arran</w:t>
            </w:r>
          </w:p>
          <w:p w:rsidR="003E0C04" w:rsidRDefault="003E0C04" w:rsidP="009C6D55">
            <w:pPr>
              <w:pStyle w:val="Header"/>
              <w:numPr>
                <w:ilvl w:val="0"/>
                <w:numId w:val="30"/>
              </w:numPr>
              <w:rPr>
                <w:rFonts w:ascii="Tahoma" w:hAnsi="Tahoma" w:cs="Tahoma"/>
              </w:rPr>
            </w:pPr>
            <w:r w:rsidRPr="009C6D55">
              <w:rPr>
                <w:rFonts w:ascii="Tahoma" w:hAnsi="Tahoma" w:cs="Tahoma"/>
              </w:rPr>
              <w:t>The ability to work flexibly and constructively with a team of colleagues.</w:t>
            </w:r>
          </w:p>
          <w:p w:rsidR="00B6680A" w:rsidRPr="009C6D55" w:rsidRDefault="00B6680A" w:rsidP="00B6680A">
            <w:pPr>
              <w:pStyle w:val="Header"/>
              <w:numPr>
                <w:ilvl w:val="0"/>
                <w:numId w:val="30"/>
              </w:numPr>
              <w:rPr>
                <w:rFonts w:ascii="Tahoma" w:hAnsi="Tahoma" w:cs="Tahoma"/>
              </w:rPr>
            </w:pPr>
            <w:r w:rsidRPr="009C6D55">
              <w:rPr>
                <w:rFonts w:ascii="Tahoma" w:hAnsi="Tahoma" w:cs="Tahoma"/>
              </w:rPr>
              <w:t>A willingness to accept flexibility to meet the changing needs of the NHS in Scotland</w:t>
            </w:r>
          </w:p>
          <w:p w:rsidR="003E0C04" w:rsidRPr="00952D10" w:rsidRDefault="003E0C04" w:rsidP="00952D10">
            <w:pPr>
              <w:pStyle w:val="Header"/>
              <w:ind w:left="360"/>
              <w:rPr>
                <w:rFonts w:ascii="Tahoma" w:hAnsi="Tahoma" w:cs="Tahoma"/>
              </w:rPr>
            </w:pPr>
          </w:p>
        </w:tc>
        <w:tc>
          <w:tcPr>
            <w:tcW w:w="2835" w:type="dxa"/>
            <w:tcBorders>
              <w:top w:val="single" w:sz="4" w:space="0" w:color="auto"/>
              <w:left w:val="single" w:sz="4" w:space="0" w:color="auto"/>
              <w:bottom w:val="single" w:sz="4" w:space="0" w:color="auto"/>
              <w:right w:val="single" w:sz="4" w:space="0" w:color="auto"/>
            </w:tcBorders>
          </w:tcPr>
          <w:p w:rsidR="003E0C04" w:rsidRPr="009C6D55" w:rsidRDefault="003E0C04" w:rsidP="009C6D55">
            <w:pPr>
              <w:pStyle w:val="Header"/>
              <w:numPr>
                <w:ilvl w:val="0"/>
                <w:numId w:val="30"/>
              </w:numPr>
              <w:rPr>
                <w:rFonts w:ascii="Tahoma" w:hAnsi="Tahoma" w:cs="Tahoma"/>
              </w:rPr>
            </w:pPr>
            <w:r w:rsidRPr="009C6D55">
              <w:rPr>
                <w:rFonts w:ascii="Tahoma" w:hAnsi="Tahoma" w:cs="Tahoma"/>
              </w:rPr>
              <w:t xml:space="preserve">Knowledge of recent changes in the NHS in Scotland </w:t>
            </w:r>
          </w:p>
          <w:p w:rsidR="00620942" w:rsidRPr="009C6D55" w:rsidRDefault="00620942" w:rsidP="00620942">
            <w:pPr>
              <w:pStyle w:val="Header"/>
              <w:ind w:left="360"/>
              <w:rPr>
                <w:rFonts w:ascii="Tahoma" w:hAnsi="Tahoma" w:cs="Tahoma"/>
              </w:rPr>
            </w:pPr>
          </w:p>
          <w:p w:rsidR="003E0C04" w:rsidRPr="009C6D55" w:rsidRDefault="003E0C04" w:rsidP="00D57F93">
            <w:pPr>
              <w:pStyle w:val="Header"/>
              <w:numPr>
                <w:ilvl w:val="0"/>
                <w:numId w:val="30"/>
              </w:numPr>
              <w:rPr>
                <w:rFonts w:ascii="Tahoma" w:hAnsi="Tahoma" w:cs="Tahoma"/>
              </w:rPr>
            </w:pPr>
          </w:p>
        </w:tc>
      </w:tr>
    </w:tbl>
    <w:p w:rsidR="003E0C04" w:rsidRPr="009C6D55" w:rsidRDefault="003E0C04" w:rsidP="003E0C04">
      <w:pPr>
        <w:rPr>
          <w:rFonts w:ascii="Tahoma" w:hAnsi="Tahoma" w:cs="Tahoma"/>
        </w:rPr>
      </w:pPr>
    </w:p>
    <w:p w:rsidR="003E0C04" w:rsidRPr="009C6D55" w:rsidRDefault="003E0C04" w:rsidP="003E0C04">
      <w:pPr>
        <w:jc w:val="both"/>
        <w:rPr>
          <w:rFonts w:ascii="Tahoma" w:hAnsi="Tahoma" w:cs="Tahoma"/>
        </w:rPr>
      </w:pPr>
    </w:p>
    <w:p w:rsidR="003E0C04" w:rsidRPr="009C6D55" w:rsidRDefault="003E0C04" w:rsidP="003E0C04">
      <w:pPr>
        <w:jc w:val="both"/>
        <w:rPr>
          <w:rFonts w:ascii="Tahoma" w:hAnsi="Tahoma" w:cs="Tahoma"/>
        </w:rPr>
      </w:pPr>
    </w:p>
    <w:p w:rsidR="003E0C04" w:rsidRPr="009C6D55" w:rsidRDefault="003E0C04" w:rsidP="003E0C04">
      <w:pPr>
        <w:jc w:val="both"/>
        <w:rPr>
          <w:rFonts w:ascii="Tahoma" w:hAnsi="Tahoma" w:cs="Tahoma"/>
        </w:rPr>
      </w:pPr>
    </w:p>
    <w:p w:rsidR="003E0C04" w:rsidRPr="009C6D55" w:rsidRDefault="003E0C04" w:rsidP="003E0C04">
      <w:pPr>
        <w:rPr>
          <w:rFonts w:ascii="Tahoma" w:hAnsi="Tahoma" w:cs="Tahoma"/>
        </w:rPr>
      </w:pPr>
    </w:p>
    <w:p w:rsidR="00550403" w:rsidRPr="009C6D55" w:rsidRDefault="00550403" w:rsidP="00550403">
      <w:pPr>
        <w:pStyle w:val="Heading2"/>
        <w:rPr>
          <w:rFonts w:ascii="Tahoma" w:hAnsi="Tahoma" w:cs="Tahoma"/>
          <w:sz w:val="24"/>
          <w:szCs w:val="24"/>
        </w:rPr>
      </w:pPr>
    </w:p>
    <w:sectPr w:rsidR="00550403" w:rsidRPr="009C6D55" w:rsidSect="003E0C0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60B" w:rsidRDefault="00F9360B" w:rsidP="0070498B">
      <w:r>
        <w:separator/>
      </w:r>
    </w:p>
  </w:endnote>
  <w:endnote w:type="continuationSeparator" w:id="0">
    <w:p w:rsidR="00F9360B" w:rsidRDefault="00F9360B"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03" w:rsidRDefault="00550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03" w:rsidRDefault="005504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03" w:rsidRDefault="00550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60B" w:rsidRDefault="00F9360B" w:rsidP="0070498B">
      <w:r>
        <w:separator/>
      </w:r>
    </w:p>
  </w:footnote>
  <w:footnote w:type="continuationSeparator" w:id="0">
    <w:p w:rsidR="00F9360B" w:rsidRDefault="00F9360B"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03" w:rsidRDefault="00F51E16">
    <w:pPr>
      <w:pStyle w:val="Header"/>
    </w:pPr>
    <w:r>
      <w:rPr>
        <w:noProof/>
        <w:lang w:eastAsia="en-GB"/>
      </w:rPr>
      <w:pict w14:anchorId="46925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03" w:rsidRDefault="005504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03" w:rsidRDefault="00F51E16">
    <w:pPr>
      <w:pStyle w:val="Header"/>
    </w:pPr>
    <w:r>
      <w:rPr>
        <w:noProof/>
        <w:lang w:eastAsia="en-GB"/>
      </w:rPr>
      <w:pict w14:anchorId="76D89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264;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F55E89"/>
    <w:multiLevelType w:val="hybridMultilevel"/>
    <w:tmpl w:val="779E6C1E"/>
    <w:lvl w:ilvl="0" w:tplc="738C59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CB2566D"/>
    <w:multiLevelType w:val="hybridMultilevel"/>
    <w:tmpl w:val="BB648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3B3E1B"/>
    <w:multiLevelType w:val="hybridMultilevel"/>
    <w:tmpl w:val="6AB04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C04008"/>
    <w:multiLevelType w:val="multilevel"/>
    <w:tmpl w:val="975C50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0">
    <w:nsid w:val="33685BFE"/>
    <w:multiLevelType w:val="multilevel"/>
    <w:tmpl w:val="842CFE4E"/>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Arial" w:eastAsia="Times New Roman" w:hAnsi="Arial" w:cs="Aria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255642"/>
    <w:multiLevelType w:val="hybridMultilevel"/>
    <w:tmpl w:val="CF406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666E0"/>
    <w:multiLevelType w:val="multilevel"/>
    <w:tmpl w:val="842CFE4E"/>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Arial" w:eastAsia="Times New Roman" w:hAnsi="Arial" w:cs="Aria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D1CF3"/>
    <w:multiLevelType w:val="singleLevel"/>
    <w:tmpl w:val="A49EB3E0"/>
    <w:lvl w:ilvl="0">
      <w:start w:val="2"/>
      <w:numFmt w:val="decimal"/>
      <w:lvlText w:val="%1."/>
      <w:lvlJc w:val="left"/>
      <w:pPr>
        <w:tabs>
          <w:tab w:val="num" w:pos="1440"/>
        </w:tabs>
        <w:ind w:left="1440" w:hanging="1440"/>
      </w:pPr>
      <w:rPr>
        <w:rFonts w:hint="default"/>
      </w:rPr>
    </w:lvl>
  </w:abstractNum>
  <w:abstractNum w:abstractNumId="16"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6553B9"/>
    <w:multiLevelType w:val="hybridMultilevel"/>
    <w:tmpl w:val="D3A87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CC73639"/>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7"/>
  </w:num>
  <w:num w:numId="4">
    <w:abstractNumId w:val="23"/>
  </w:num>
  <w:num w:numId="5">
    <w:abstractNumId w:val="2"/>
  </w:num>
  <w:num w:numId="6">
    <w:abstractNumId w:val="7"/>
  </w:num>
  <w:num w:numId="7">
    <w:abstractNumId w:val="29"/>
  </w:num>
  <w:num w:numId="8">
    <w:abstractNumId w:val="10"/>
  </w:num>
  <w:num w:numId="9">
    <w:abstractNumId w:val="30"/>
  </w:num>
  <w:num w:numId="10">
    <w:abstractNumId w:val="0"/>
  </w:num>
  <w:num w:numId="11">
    <w:abstractNumId w:val="21"/>
  </w:num>
  <w:num w:numId="12">
    <w:abstractNumId w:val="24"/>
  </w:num>
  <w:num w:numId="13">
    <w:abstractNumId w:val="16"/>
  </w:num>
  <w:num w:numId="14">
    <w:abstractNumId w:val="13"/>
  </w:num>
  <w:num w:numId="15">
    <w:abstractNumId w:val="27"/>
  </w:num>
  <w:num w:numId="16">
    <w:abstractNumId w:val="12"/>
  </w:num>
  <w:num w:numId="17">
    <w:abstractNumId w:val="22"/>
  </w:num>
  <w:num w:numId="18">
    <w:abstractNumId w:val="20"/>
  </w:num>
  <w:num w:numId="19">
    <w:abstractNumId w:val="25"/>
  </w:num>
  <w:num w:numId="20">
    <w:abstractNumId w:val="11"/>
  </w:num>
  <w:num w:numId="21">
    <w:abstractNumId w:val="19"/>
  </w:num>
  <w:num w:numId="22">
    <w:abstractNumId w:val="28"/>
  </w:num>
  <w:num w:numId="23">
    <w:abstractNumId w:val="15"/>
  </w:num>
  <w:num w:numId="24">
    <w:abstractNumId w:val="1"/>
  </w:num>
  <w:num w:numId="25">
    <w:abstractNumId w:val="5"/>
  </w:num>
  <w:num w:numId="26">
    <w:abstractNumId w:val="6"/>
  </w:num>
  <w:num w:numId="27">
    <w:abstractNumId w:val="9"/>
  </w:num>
  <w:num w:numId="28">
    <w:abstractNumId w:val="8"/>
  </w:num>
  <w:num w:numId="29">
    <w:abstractNumId w:val="3"/>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3261D"/>
    <w:rsid w:val="00037E50"/>
    <w:rsid w:val="000456FA"/>
    <w:rsid w:val="00050569"/>
    <w:rsid w:val="00071D8A"/>
    <w:rsid w:val="00097EFD"/>
    <w:rsid w:val="000D5AAF"/>
    <w:rsid w:val="000D7E84"/>
    <w:rsid w:val="0011562F"/>
    <w:rsid w:val="00116C59"/>
    <w:rsid w:val="00123477"/>
    <w:rsid w:val="00175CA5"/>
    <w:rsid w:val="001876A5"/>
    <w:rsid w:val="00224D00"/>
    <w:rsid w:val="00256FF8"/>
    <w:rsid w:val="002861FD"/>
    <w:rsid w:val="002C25C1"/>
    <w:rsid w:val="002D1897"/>
    <w:rsid w:val="002D4917"/>
    <w:rsid w:val="002D5B70"/>
    <w:rsid w:val="002E1F11"/>
    <w:rsid w:val="002E7EF0"/>
    <w:rsid w:val="00324CB3"/>
    <w:rsid w:val="003279F3"/>
    <w:rsid w:val="00342E44"/>
    <w:rsid w:val="00352D64"/>
    <w:rsid w:val="003729F1"/>
    <w:rsid w:val="003926A4"/>
    <w:rsid w:val="003A41D1"/>
    <w:rsid w:val="003B1EF4"/>
    <w:rsid w:val="003B304E"/>
    <w:rsid w:val="003C582A"/>
    <w:rsid w:val="003E0C04"/>
    <w:rsid w:val="003E296E"/>
    <w:rsid w:val="00415598"/>
    <w:rsid w:val="00424327"/>
    <w:rsid w:val="00445F86"/>
    <w:rsid w:val="00476D1C"/>
    <w:rsid w:val="00527515"/>
    <w:rsid w:val="0053289F"/>
    <w:rsid w:val="00545C74"/>
    <w:rsid w:val="00550403"/>
    <w:rsid w:val="00592560"/>
    <w:rsid w:val="005D19DD"/>
    <w:rsid w:val="005F3BFF"/>
    <w:rsid w:val="005F750C"/>
    <w:rsid w:val="00620942"/>
    <w:rsid w:val="00622FA1"/>
    <w:rsid w:val="00672340"/>
    <w:rsid w:val="00684020"/>
    <w:rsid w:val="006867FE"/>
    <w:rsid w:val="00694817"/>
    <w:rsid w:val="006D035C"/>
    <w:rsid w:val="0070498B"/>
    <w:rsid w:val="00721322"/>
    <w:rsid w:val="007262BA"/>
    <w:rsid w:val="007339D2"/>
    <w:rsid w:val="00754804"/>
    <w:rsid w:val="007578FD"/>
    <w:rsid w:val="007A2613"/>
    <w:rsid w:val="007A6A0A"/>
    <w:rsid w:val="007F2562"/>
    <w:rsid w:val="00814309"/>
    <w:rsid w:val="00827002"/>
    <w:rsid w:val="00863360"/>
    <w:rsid w:val="00874701"/>
    <w:rsid w:val="008A2584"/>
    <w:rsid w:val="008A3286"/>
    <w:rsid w:val="008B2F6E"/>
    <w:rsid w:val="008B79ED"/>
    <w:rsid w:val="009006AB"/>
    <w:rsid w:val="00952D10"/>
    <w:rsid w:val="00955973"/>
    <w:rsid w:val="009C6D55"/>
    <w:rsid w:val="009D11F0"/>
    <w:rsid w:val="009F7258"/>
    <w:rsid w:val="00A64E40"/>
    <w:rsid w:val="00A812D1"/>
    <w:rsid w:val="00A91270"/>
    <w:rsid w:val="00AA1DFA"/>
    <w:rsid w:val="00AA7827"/>
    <w:rsid w:val="00AD133D"/>
    <w:rsid w:val="00B01915"/>
    <w:rsid w:val="00B30956"/>
    <w:rsid w:val="00B43CA3"/>
    <w:rsid w:val="00B61CC4"/>
    <w:rsid w:val="00B6680A"/>
    <w:rsid w:val="00BD0A89"/>
    <w:rsid w:val="00BD733E"/>
    <w:rsid w:val="00C06275"/>
    <w:rsid w:val="00C81DDD"/>
    <w:rsid w:val="00C85E70"/>
    <w:rsid w:val="00C94AB8"/>
    <w:rsid w:val="00CF31D6"/>
    <w:rsid w:val="00D101B9"/>
    <w:rsid w:val="00D2470C"/>
    <w:rsid w:val="00D57F93"/>
    <w:rsid w:val="00DA58DC"/>
    <w:rsid w:val="00DC5B38"/>
    <w:rsid w:val="00DF3C14"/>
    <w:rsid w:val="00E06913"/>
    <w:rsid w:val="00E134FE"/>
    <w:rsid w:val="00E60037"/>
    <w:rsid w:val="00E6060A"/>
    <w:rsid w:val="00E64355"/>
    <w:rsid w:val="00EB3D0A"/>
    <w:rsid w:val="00EB43A1"/>
    <w:rsid w:val="00F14593"/>
    <w:rsid w:val="00F23A18"/>
    <w:rsid w:val="00F34AD9"/>
    <w:rsid w:val="00F51E16"/>
    <w:rsid w:val="00F563FD"/>
    <w:rsid w:val="00F9360B"/>
    <w:rsid w:val="00FB5261"/>
    <w:rsid w:val="00FE4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BE7B88C-FE6A-4A6F-B3B8-287B5ECC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50403"/>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175CA5"/>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uiPriority w:val="9"/>
    <w:semiHidden/>
    <w:unhideWhenUsed/>
    <w:qFormat/>
    <w:rsid w:val="00175CA5"/>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550403"/>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86336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unhideWhenUsed/>
    <w:rsid w:val="00550403"/>
    <w:pPr>
      <w:spacing w:after="120"/>
    </w:pPr>
  </w:style>
  <w:style w:type="character" w:customStyle="1" w:styleId="BodyTextChar">
    <w:name w:val="Body Text Char"/>
    <w:basedOn w:val="DefaultParagraphFont"/>
    <w:link w:val="BodyText"/>
    <w:uiPriority w:val="99"/>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unhideWhenUsed/>
    <w:rsid w:val="00550403"/>
    <w:pPr>
      <w:spacing w:after="120"/>
      <w:ind w:left="283"/>
    </w:pPr>
  </w:style>
  <w:style w:type="character" w:customStyle="1" w:styleId="BodyTextIndentChar">
    <w:name w:val="Body Text Indent Char"/>
    <w:basedOn w:val="DefaultParagraphFont"/>
    <w:link w:val="BodyTextIndent"/>
    <w:uiPriority w:val="99"/>
    <w:rsid w:val="00550403"/>
    <w:rPr>
      <w:sz w:val="24"/>
      <w:szCs w:val="24"/>
      <w:lang w:eastAsia="en-US"/>
    </w:rPr>
  </w:style>
  <w:style w:type="character" w:customStyle="1" w:styleId="Heading2Char">
    <w:name w:val="Heading 2 Char"/>
    <w:basedOn w:val="DefaultParagraphFont"/>
    <w:link w:val="Heading2"/>
    <w:uiPriority w:val="9"/>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character" w:customStyle="1" w:styleId="Heading4Char">
    <w:name w:val="Heading 4 Char"/>
    <w:basedOn w:val="DefaultParagraphFont"/>
    <w:link w:val="Heading4"/>
    <w:uiPriority w:val="9"/>
    <w:semiHidden/>
    <w:rsid w:val="00175CA5"/>
    <w:rPr>
      <w:rFonts w:asciiTheme="minorHAnsi" w:eastAsiaTheme="minorEastAsia" w:hAnsiTheme="minorHAnsi" w:cstheme="minorBidi"/>
      <w:b/>
      <w:bCs/>
      <w:sz w:val="28"/>
      <w:szCs w:val="28"/>
      <w:lang w:eastAsia="en-US"/>
    </w:rPr>
  </w:style>
  <w:style w:type="character" w:customStyle="1" w:styleId="Heading6Char">
    <w:name w:val="Heading 6 Char"/>
    <w:basedOn w:val="DefaultParagraphFont"/>
    <w:link w:val="Heading6"/>
    <w:uiPriority w:val="9"/>
    <w:semiHidden/>
    <w:rsid w:val="00175CA5"/>
    <w:rPr>
      <w:rFonts w:asciiTheme="minorHAnsi" w:eastAsiaTheme="minorEastAsia" w:hAnsiTheme="minorHAnsi" w:cstheme="minorBidi"/>
      <w:b/>
      <w:bCs/>
      <w:sz w:val="22"/>
      <w:szCs w:val="22"/>
      <w:lang w:eastAsia="en-US"/>
    </w:rPr>
  </w:style>
  <w:style w:type="paragraph" w:styleId="BodyText2">
    <w:name w:val="Body Text 2"/>
    <w:basedOn w:val="Normal"/>
    <w:link w:val="BodyText2Char"/>
    <w:uiPriority w:val="99"/>
    <w:semiHidden/>
    <w:unhideWhenUsed/>
    <w:rsid w:val="00175CA5"/>
    <w:pPr>
      <w:spacing w:after="120" w:line="480" w:lineRule="auto"/>
    </w:pPr>
  </w:style>
  <w:style w:type="character" w:customStyle="1" w:styleId="BodyText2Char">
    <w:name w:val="Body Text 2 Char"/>
    <w:basedOn w:val="DefaultParagraphFont"/>
    <w:link w:val="BodyText2"/>
    <w:uiPriority w:val="99"/>
    <w:semiHidden/>
    <w:rsid w:val="00175CA5"/>
    <w:rPr>
      <w:sz w:val="24"/>
      <w:szCs w:val="24"/>
      <w:lang w:eastAsia="en-US"/>
    </w:rPr>
  </w:style>
  <w:style w:type="paragraph" w:styleId="BodyText3">
    <w:name w:val="Body Text 3"/>
    <w:basedOn w:val="Normal"/>
    <w:link w:val="BodyText3Char"/>
    <w:uiPriority w:val="99"/>
    <w:semiHidden/>
    <w:unhideWhenUsed/>
    <w:rsid w:val="00175CA5"/>
    <w:pPr>
      <w:spacing w:after="120"/>
    </w:pPr>
    <w:rPr>
      <w:sz w:val="16"/>
      <w:szCs w:val="16"/>
    </w:rPr>
  </w:style>
  <w:style w:type="character" w:customStyle="1" w:styleId="BodyText3Char">
    <w:name w:val="Body Text 3 Char"/>
    <w:basedOn w:val="DefaultParagraphFont"/>
    <w:link w:val="BodyText3"/>
    <w:uiPriority w:val="99"/>
    <w:semiHidden/>
    <w:rsid w:val="00175CA5"/>
    <w:rPr>
      <w:sz w:val="16"/>
      <w:szCs w:val="16"/>
      <w:lang w:eastAsia="en-US"/>
    </w:rPr>
  </w:style>
  <w:style w:type="paragraph" w:styleId="BalloonText">
    <w:name w:val="Balloon Text"/>
    <w:basedOn w:val="Normal"/>
    <w:link w:val="BalloonTextChar"/>
    <w:uiPriority w:val="99"/>
    <w:semiHidden/>
    <w:unhideWhenUsed/>
    <w:rsid w:val="00863360"/>
    <w:rPr>
      <w:rFonts w:ascii="Tahoma" w:hAnsi="Tahoma" w:cs="Tahoma"/>
      <w:sz w:val="16"/>
      <w:szCs w:val="16"/>
    </w:rPr>
  </w:style>
  <w:style w:type="character" w:customStyle="1" w:styleId="BalloonTextChar">
    <w:name w:val="Balloon Text Char"/>
    <w:basedOn w:val="DefaultParagraphFont"/>
    <w:link w:val="BalloonText"/>
    <w:uiPriority w:val="99"/>
    <w:semiHidden/>
    <w:rsid w:val="00863360"/>
    <w:rPr>
      <w:rFonts w:ascii="Tahoma" w:hAnsi="Tahoma" w:cs="Tahoma"/>
      <w:sz w:val="16"/>
      <w:szCs w:val="16"/>
      <w:lang w:eastAsia="en-US"/>
    </w:rPr>
  </w:style>
  <w:style w:type="character" w:customStyle="1" w:styleId="Heading8Char">
    <w:name w:val="Heading 8 Char"/>
    <w:basedOn w:val="DefaultParagraphFont"/>
    <w:link w:val="Heading8"/>
    <w:uiPriority w:val="9"/>
    <w:semiHidden/>
    <w:rsid w:val="00863360"/>
    <w:rPr>
      <w:rFonts w:asciiTheme="majorHAnsi" w:eastAsiaTheme="majorEastAsia" w:hAnsiTheme="majorHAnsi" w:cstheme="majorBidi"/>
      <w:color w:val="404040" w:themeColor="text1" w:themeTint="BF"/>
      <w:lang w:eastAsia="en-US"/>
    </w:rPr>
  </w:style>
  <w:style w:type="paragraph" w:styleId="Revision">
    <w:name w:val="Revision"/>
    <w:hidden/>
    <w:uiPriority w:val="99"/>
    <w:semiHidden/>
    <w:rsid w:val="000456FA"/>
    <w:rPr>
      <w:sz w:val="24"/>
      <w:szCs w:val="24"/>
      <w:lang w:eastAsia="en-US"/>
    </w:rPr>
  </w:style>
  <w:style w:type="character" w:styleId="CommentReference">
    <w:name w:val="annotation reference"/>
    <w:basedOn w:val="DefaultParagraphFont"/>
    <w:uiPriority w:val="99"/>
    <w:semiHidden/>
    <w:unhideWhenUsed/>
    <w:rsid w:val="00071D8A"/>
    <w:rPr>
      <w:sz w:val="16"/>
      <w:szCs w:val="16"/>
    </w:rPr>
  </w:style>
  <w:style w:type="paragraph" w:styleId="CommentText">
    <w:name w:val="annotation text"/>
    <w:basedOn w:val="Normal"/>
    <w:link w:val="CommentTextChar"/>
    <w:uiPriority w:val="99"/>
    <w:semiHidden/>
    <w:unhideWhenUsed/>
    <w:rsid w:val="00071D8A"/>
    <w:rPr>
      <w:sz w:val="20"/>
      <w:szCs w:val="20"/>
    </w:rPr>
  </w:style>
  <w:style w:type="character" w:customStyle="1" w:styleId="CommentTextChar">
    <w:name w:val="Comment Text Char"/>
    <w:basedOn w:val="DefaultParagraphFont"/>
    <w:link w:val="CommentText"/>
    <w:uiPriority w:val="99"/>
    <w:semiHidden/>
    <w:rsid w:val="00071D8A"/>
    <w:rPr>
      <w:lang w:eastAsia="en-US"/>
    </w:rPr>
  </w:style>
  <w:style w:type="paragraph" w:styleId="CommentSubject">
    <w:name w:val="annotation subject"/>
    <w:basedOn w:val="CommentText"/>
    <w:next w:val="CommentText"/>
    <w:link w:val="CommentSubjectChar"/>
    <w:uiPriority w:val="99"/>
    <w:semiHidden/>
    <w:unhideWhenUsed/>
    <w:rsid w:val="00071D8A"/>
    <w:rPr>
      <w:b/>
      <w:bCs/>
    </w:rPr>
  </w:style>
  <w:style w:type="character" w:customStyle="1" w:styleId="CommentSubjectChar">
    <w:name w:val="Comment Subject Char"/>
    <w:basedOn w:val="CommentTextChar"/>
    <w:link w:val="CommentSubject"/>
    <w:uiPriority w:val="99"/>
    <w:semiHidden/>
    <w:rsid w:val="00071D8A"/>
    <w:rPr>
      <w:b/>
      <w:bCs/>
      <w:lang w:eastAsia="en-US"/>
    </w:rPr>
  </w:style>
  <w:style w:type="character" w:styleId="Hyperlink">
    <w:name w:val="Hyperlink"/>
    <w:basedOn w:val="DefaultParagraphFont"/>
    <w:uiPriority w:val="99"/>
    <w:unhideWhenUsed/>
    <w:rsid w:val="00F51E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header" Target="header1.xml" /><Relationship Id="rId3" Type="http://schemas.openxmlformats.org/officeDocument/2006/relationships/styles" Target="styles.xml" /><Relationship Id="rId21" Type="http://schemas.openxmlformats.org/officeDocument/2006/relationships/footer" Target="footer2.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9.png"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footer" Target="footer1.xm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image" Target="media/image8.png" /><Relationship Id="rId23" Type="http://schemas.openxmlformats.org/officeDocument/2006/relationships/footer" Target="footer3.xml" /><Relationship Id="rId10" Type="http://schemas.openxmlformats.org/officeDocument/2006/relationships/image" Target="media/image3.png" /><Relationship Id="rId19"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 Id="rId22" Type="http://schemas.openxmlformats.org/officeDocument/2006/relationships/header" Target="header3.xml" /> </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18590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it0017</dc:creator>
  <cp:lastModifiedBy>Georgina Howie (AA Head &amp; Neck/Dermatology)</cp:lastModifiedBy>
  <cp:revision>3</cp:revision>
  <cp:lastPrinted>2015-10-14T12:32:00Z</cp:lastPrinted>
  <dcterms:created xsi:type="dcterms:W3CDTF">2025-04-30T11:41:00Z</dcterms:created>
  <dcterms:modified xsi:type="dcterms:W3CDTF">2025-06-09T07:45:00Z</dcterms:modified>
</cp:coreProperties>
</file>