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97D3" w14:textId="4F30B6E1" w:rsidR="00CA5C6D" w:rsidRDefault="00DE5596">
      <w:pPr>
        <w:rPr>
          <w:noProof/>
          <w:lang w:eastAsia="en-GB"/>
        </w:rPr>
      </w:pPr>
      <w:r>
        <w:rPr>
          <w:noProof/>
          <w:lang w:eastAsia="en-GB"/>
        </w:rPr>
        <mc:AlternateContent>
          <mc:Choice Requires="wps">
            <w:drawing>
              <wp:anchor distT="0" distB="0" distL="114300" distR="114300" simplePos="0" relativeHeight="251658240" behindDoc="0" locked="0" layoutInCell="1" allowOverlap="1" wp14:anchorId="3EFE46D8" wp14:editId="5472B258">
                <wp:simplePos x="0" y="0"/>
                <wp:positionH relativeFrom="margin">
                  <wp:posOffset>-114300</wp:posOffset>
                </wp:positionH>
                <wp:positionV relativeFrom="margin">
                  <wp:posOffset>1714500</wp:posOffset>
                </wp:positionV>
                <wp:extent cx="5495925" cy="952500"/>
                <wp:effectExtent l="0" t="0" r="0" b="0"/>
                <wp:wrapSquare wrapText="bothSides"/>
                <wp:docPr id="150373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89BC8" w14:textId="77777777" w:rsidR="009E0886" w:rsidRDefault="009E0886" w:rsidP="00C17D5F">
                            <w:pPr>
                              <w:rPr>
                                <w:rFonts w:ascii="Arial" w:hAnsi="Arial" w:cs="Arial"/>
                                <w:b/>
                                <w:color w:val="FFFFFF"/>
                                <w:sz w:val="24"/>
                                <w:szCs w:val="24"/>
                              </w:rPr>
                            </w:pPr>
                            <w:r>
                              <w:rPr>
                                <w:rFonts w:ascii="Arial" w:hAnsi="Arial" w:cs="Arial"/>
                                <w:b/>
                                <w:color w:val="FFFFFF"/>
                                <w:sz w:val="24"/>
                                <w:szCs w:val="24"/>
                              </w:rPr>
                              <w:t>Locum Ap</w:t>
                            </w:r>
                            <w:r w:rsidR="00840203">
                              <w:rPr>
                                <w:rFonts w:ascii="Arial" w:hAnsi="Arial" w:cs="Arial"/>
                                <w:b/>
                                <w:color w:val="FFFFFF"/>
                                <w:sz w:val="24"/>
                                <w:szCs w:val="24"/>
                              </w:rPr>
                              <w:t>pointment for Training (LAT) ST4</w:t>
                            </w:r>
                            <w:r>
                              <w:rPr>
                                <w:rFonts w:ascii="Arial" w:hAnsi="Arial" w:cs="Arial"/>
                                <w:b/>
                                <w:color w:val="FFFFFF"/>
                                <w:sz w:val="24"/>
                                <w:szCs w:val="24"/>
                              </w:rPr>
                              <w:t xml:space="preserve"> in Medicine of the Elderly</w:t>
                            </w:r>
                          </w:p>
                          <w:p w14:paraId="2D5D2ADD" w14:textId="77777777" w:rsidR="009E0886" w:rsidRDefault="00190FFE" w:rsidP="00C17D5F">
                            <w:pPr>
                              <w:rPr>
                                <w:rFonts w:ascii="Arial" w:hAnsi="Arial" w:cs="Arial"/>
                                <w:b/>
                                <w:color w:val="FFFFFF"/>
                                <w:sz w:val="24"/>
                                <w:szCs w:val="24"/>
                              </w:rPr>
                            </w:pPr>
                            <w:r>
                              <w:rPr>
                                <w:rFonts w:ascii="Arial" w:hAnsi="Arial" w:cs="Arial"/>
                                <w:b/>
                                <w:color w:val="FFFFFF"/>
                                <w:sz w:val="24"/>
                                <w:szCs w:val="24"/>
                              </w:rPr>
                              <w:t>06 August 2025 – 04 August 2026</w:t>
                            </w:r>
                          </w:p>
                          <w:p w14:paraId="6A4226A4" w14:textId="77777777" w:rsidR="00D05C84" w:rsidRDefault="00190FFE" w:rsidP="00C17D5F">
                            <w:pPr>
                              <w:rPr>
                                <w:rFonts w:ascii="Arial" w:hAnsi="Arial" w:cs="Arial"/>
                                <w:b/>
                                <w:color w:val="FFFFFF"/>
                                <w:sz w:val="24"/>
                                <w:szCs w:val="24"/>
                              </w:rPr>
                            </w:pPr>
                            <w:r>
                              <w:rPr>
                                <w:rFonts w:ascii="Arial" w:hAnsi="Arial" w:cs="Arial"/>
                                <w:b/>
                                <w:color w:val="FFFFFF"/>
                                <w:sz w:val="24"/>
                                <w:szCs w:val="24"/>
                              </w:rPr>
                              <w:t>St John’s Hospital</w:t>
                            </w:r>
                          </w:p>
                          <w:p w14:paraId="06D150ED" w14:textId="1FA98960" w:rsidR="009E0886" w:rsidRPr="00C90215" w:rsidRDefault="009E0886" w:rsidP="00C17D5F">
                            <w:pPr>
                              <w:rPr>
                                <w:rFonts w:ascii="Arial" w:hAnsi="Arial" w:cs="Arial"/>
                                <w:b/>
                                <w:color w:val="FFFFFF"/>
                                <w:sz w:val="24"/>
                                <w:szCs w:val="24"/>
                              </w:rPr>
                            </w:pPr>
                            <w:r w:rsidRPr="00C90215">
                              <w:rPr>
                                <w:rFonts w:ascii="Arial" w:hAnsi="Arial" w:cs="Arial"/>
                                <w:b/>
                                <w:color w:val="FFFFFF"/>
                                <w:sz w:val="24"/>
                                <w:szCs w:val="24"/>
                              </w:rPr>
                              <w:t xml:space="preserve">Ref: </w:t>
                            </w:r>
                            <w:r w:rsidR="00514547">
                              <w:rPr>
                                <w:rFonts w:ascii="Arial" w:hAnsi="Arial" w:cs="Arial"/>
                                <w:b/>
                                <w:color w:val="FFFFFF"/>
                                <w:sz w:val="24"/>
                                <w:szCs w:val="24"/>
                              </w:rPr>
                              <w:t>218748</w:t>
                            </w:r>
                          </w:p>
                          <w:p w14:paraId="271A446E" w14:textId="3AA47D99" w:rsidR="009E0886" w:rsidRPr="00C90215" w:rsidRDefault="009E0886" w:rsidP="00C17D5F">
                            <w:pPr>
                              <w:rPr>
                                <w:rFonts w:ascii="Arial" w:hAnsi="Arial" w:cs="Arial"/>
                                <w:b/>
                                <w:color w:val="FFFFFF"/>
                                <w:sz w:val="24"/>
                                <w:szCs w:val="24"/>
                              </w:rPr>
                            </w:pPr>
                            <w:r w:rsidRPr="00C90215">
                              <w:rPr>
                                <w:rFonts w:ascii="Arial" w:hAnsi="Arial" w:cs="Arial"/>
                                <w:b/>
                                <w:color w:val="FFFFFF"/>
                                <w:sz w:val="24"/>
                                <w:szCs w:val="24"/>
                              </w:rPr>
                              <w:t xml:space="preserve">Closing date: </w:t>
                            </w:r>
                            <w:r w:rsidR="00514547">
                              <w:rPr>
                                <w:rFonts w:ascii="Arial" w:hAnsi="Arial" w:cs="Arial"/>
                                <w:b/>
                                <w:color w:val="FFFFFF"/>
                                <w:sz w:val="24"/>
                                <w:szCs w:val="24"/>
                              </w:rPr>
                              <w:t>30</w:t>
                            </w:r>
                            <w:r w:rsidR="00514547" w:rsidRPr="00514547">
                              <w:rPr>
                                <w:rFonts w:ascii="Arial" w:hAnsi="Arial" w:cs="Arial"/>
                                <w:b/>
                                <w:color w:val="FFFFFF"/>
                                <w:sz w:val="24"/>
                                <w:szCs w:val="24"/>
                                <w:vertAlign w:val="superscript"/>
                              </w:rPr>
                              <w:t>th</w:t>
                            </w:r>
                            <w:r w:rsidR="00514547">
                              <w:rPr>
                                <w:rFonts w:ascii="Arial" w:hAnsi="Arial" w:cs="Arial"/>
                                <w:b/>
                                <w:color w:val="FFFFFF"/>
                                <w:sz w:val="24"/>
                                <w:szCs w:val="24"/>
                              </w:rPr>
                              <w:t xml:space="preserve"> June 2025</w:t>
                            </w:r>
                          </w:p>
                          <w:p w14:paraId="35BFE982" w14:textId="77777777" w:rsidR="009E0886" w:rsidRPr="00A407B2" w:rsidRDefault="009E0886" w:rsidP="00C17D5F">
                            <w:pPr>
                              <w:rPr>
                                <w:color w:val="FF0000"/>
                              </w:rPr>
                            </w:pPr>
                          </w:p>
                          <w:p w14:paraId="1E6DE6E3" w14:textId="77777777" w:rsidR="009E0886" w:rsidRPr="00A407B2" w:rsidRDefault="009E0886"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FE46D8" id="_x0000_t202" coordsize="21600,21600" o:spt="202" path="m,l,21600r21600,l21600,xe">
                <v:stroke joinstyle="miter"/>
                <v:path gradientshapeok="t" o:connecttype="rect"/>
              </v:shapetype>
              <v:shape id="Text Box 1" o:spid="_x0000_s1026" type="#_x0000_t202" style="position:absolute;margin-left:-9pt;margin-top:135pt;width:432.75pt;height: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lmeQIAAFYFAAAOAAAAZHJzL2Uyb0RvYy54bWysVN9v2jAQfp+0/8Hy+wgw0o2IUDEqpkmo&#10;rUanPhvHhqiOz7MNCfvrd3YSQN1eOu0lOfu+O9+P725221SKHIV1JeicjgZDSoTmUJR6l9MfT6sP&#10;nylxnumCKdAipyfh6O38/btZbTIxhj2oQliCTrTLapPTvfcmSxLH96JibgBGaFRKsBXzeLS7pLCs&#10;Ru+VSsbD4U1Sgy2MBS6cw9u7Vknn0b+UgvsHKZ3wROUUY/Pxa+N3G77JfMaynWVmX/IuDPYPUVSs&#10;1Pjo2dUd84wcbPmHq6rkFhxIP+BQJSBlyUXMAbMZDV9ls9kzI2IuWBxnzmVy/88tvz9uzKMlvvkC&#10;DTYwJuHMGviLw9oktXFZhwk1dZlDdEi0kbYKf0yBoCHW9nSup2g84XiZTqbpdJxSwlE3TcfpMBY8&#10;uVgb6/xXARUJQk4t9itGwI5r58P7LOsh4TENq1Kp2DOlSZ3Tm4/pMBqcNWihdMCK2P3OzSXyKPmT&#10;EgGj9HchSVnEBMJF5J1YKkuODBnDOBfajwJLol9EB5TEIN5i2OEvUb3FuM2jfxm0PxtXpQbbNiyM&#10;yyXs4qUPWbb4rpGuzTuUwDfbBrMK4haKEzLAQjsczvBVid1YM+cfmcVpwN7ihPsH/EgFWHXoJEr2&#10;YH/97T7gkaSopaTG6cqp+3lgVlCivmmk73Q0mYRxjIdJ+mmMB3ut2V5r9KFaArZjhLvE8CgGvFe9&#10;KC1Uz7gIFuFVVDHN8e2c+l5c+nbmcZFwsVhEEA6gYX6tN4b3xA9ce2qemTUdIT1S+R76OWTZK162&#10;2NBXDYuDB1lG0l6q2hUehzcyqFs0YTtcnyPqsg7nvwEAAP//AwBQSwMEFAAGAAgAAAAhAPlqMzni&#10;AAAACwEAAA8AAABkcnMvZG93bnJldi54bWxMj09Lw0AQxe+C32EZwVu7aWhtiJmUEiiC6KG1F2+T&#10;7DYJ7p+Y3bbRT+940ts85vHe7xWbyRpx0WPovUNYzBMQ2jVe9a5FOL7tZhmIEMkpMt5phC8dYFPe&#10;3hSUK391e305xFZwiAs5IXQxDrmUoem0pTD3g3b8O/nRUmQ5tlKNdOVwa2SaJA/SUu+4oaNBV51u&#10;Pg5ni/Bc7V5pX6c2+zbV08tpO3we31eI93fT9hFE1FP8M8MvPqNDyUy1PzsVhEGYLTLeEhHSdcIH&#10;O7LlegWiRlhyM8iykP83lD8AAAD//wMAUEsBAi0AFAAGAAgAAAAhALaDOJL+AAAA4QEAABMAAAAA&#10;AAAAAAAAAAAAAAAAAFtDb250ZW50X1R5cGVzXS54bWxQSwECLQAUAAYACAAAACEAOP0h/9YAAACU&#10;AQAACwAAAAAAAAAAAAAAAAAvAQAAX3JlbHMvLnJlbHNQSwECLQAUAAYACAAAACEAhziJZnkCAABW&#10;BQAADgAAAAAAAAAAAAAAAAAuAgAAZHJzL2Uyb0RvYy54bWxQSwECLQAUAAYACAAAACEA+WozOeIA&#10;AAALAQAADwAAAAAAAAAAAAAAAADTBAAAZHJzL2Rvd25yZXYueG1sUEsFBgAAAAAEAAQA8wAAAOIF&#10;AAAAAA==&#10;" filled="f" stroked="f" strokeweight=".5pt">
                <v:textbox>
                  <w:txbxContent>
                    <w:p w14:paraId="47589BC8" w14:textId="77777777" w:rsidR="009E0886" w:rsidRDefault="009E0886" w:rsidP="00C17D5F">
                      <w:pPr>
                        <w:rPr>
                          <w:rFonts w:ascii="Arial" w:hAnsi="Arial" w:cs="Arial"/>
                          <w:b/>
                          <w:color w:val="FFFFFF"/>
                          <w:sz w:val="24"/>
                          <w:szCs w:val="24"/>
                        </w:rPr>
                      </w:pPr>
                      <w:r>
                        <w:rPr>
                          <w:rFonts w:ascii="Arial" w:hAnsi="Arial" w:cs="Arial"/>
                          <w:b/>
                          <w:color w:val="FFFFFF"/>
                          <w:sz w:val="24"/>
                          <w:szCs w:val="24"/>
                        </w:rPr>
                        <w:t>Locum Ap</w:t>
                      </w:r>
                      <w:r w:rsidR="00840203">
                        <w:rPr>
                          <w:rFonts w:ascii="Arial" w:hAnsi="Arial" w:cs="Arial"/>
                          <w:b/>
                          <w:color w:val="FFFFFF"/>
                          <w:sz w:val="24"/>
                          <w:szCs w:val="24"/>
                        </w:rPr>
                        <w:t>pointment for Training (LAT) ST4</w:t>
                      </w:r>
                      <w:r>
                        <w:rPr>
                          <w:rFonts w:ascii="Arial" w:hAnsi="Arial" w:cs="Arial"/>
                          <w:b/>
                          <w:color w:val="FFFFFF"/>
                          <w:sz w:val="24"/>
                          <w:szCs w:val="24"/>
                        </w:rPr>
                        <w:t xml:space="preserve"> in Medicine of the Elderly</w:t>
                      </w:r>
                    </w:p>
                    <w:p w14:paraId="2D5D2ADD" w14:textId="77777777" w:rsidR="009E0886" w:rsidRDefault="00190FFE" w:rsidP="00C17D5F">
                      <w:pPr>
                        <w:rPr>
                          <w:rFonts w:ascii="Arial" w:hAnsi="Arial" w:cs="Arial"/>
                          <w:b/>
                          <w:color w:val="FFFFFF"/>
                          <w:sz w:val="24"/>
                          <w:szCs w:val="24"/>
                        </w:rPr>
                      </w:pPr>
                      <w:r>
                        <w:rPr>
                          <w:rFonts w:ascii="Arial" w:hAnsi="Arial" w:cs="Arial"/>
                          <w:b/>
                          <w:color w:val="FFFFFF"/>
                          <w:sz w:val="24"/>
                          <w:szCs w:val="24"/>
                        </w:rPr>
                        <w:t>06 August 2025 – 04 August 2026</w:t>
                      </w:r>
                    </w:p>
                    <w:p w14:paraId="6A4226A4" w14:textId="77777777" w:rsidR="00D05C84" w:rsidRDefault="00190FFE" w:rsidP="00C17D5F">
                      <w:pPr>
                        <w:rPr>
                          <w:rFonts w:ascii="Arial" w:hAnsi="Arial" w:cs="Arial"/>
                          <w:b/>
                          <w:color w:val="FFFFFF"/>
                          <w:sz w:val="24"/>
                          <w:szCs w:val="24"/>
                        </w:rPr>
                      </w:pPr>
                      <w:r>
                        <w:rPr>
                          <w:rFonts w:ascii="Arial" w:hAnsi="Arial" w:cs="Arial"/>
                          <w:b/>
                          <w:color w:val="FFFFFF"/>
                          <w:sz w:val="24"/>
                          <w:szCs w:val="24"/>
                        </w:rPr>
                        <w:t>St John’s Hospital</w:t>
                      </w:r>
                    </w:p>
                    <w:p w14:paraId="06D150ED" w14:textId="1FA98960" w:rsidR="009E0886" w:rsidRPr="00C90215" w:rsidRDefault="009E0886" w:rsidP="00C17D5F">
                      <w:pPr>
                        <w:rPr>
                          <w:rFonts w:ascii="Arial" w:hAnsi="Arial" w:cs="Arial"/>
                          <w:b/>
                          <w:color w:val="FFFFFF"/>
                          <w:sz w:val="24"/>
                          <w:szCs w:val="24"/>
                        </w:rPr>
                      </w:pPr>
                      <w:r w:rsidRPr="00C90215">
                        <w:rPr>
                          <w:rFonts w:ascii="Arial" w:hAnsi="Arial" w:cs="Arial"/>
                          <w:b/>
                          <w:color w:val="FFFFFF"/>
                          <w:sz w:val="24"/>
                          <w:szCs w:val="24"/>
                        </w:rPr>
                        <w:t xml:space="preserve">Ref: </w:t>
                      </w:r>
                      <w:r w:rsidR="00514547">
                        <w:rPr>
                          <w:rFonts w:ascii="Arial" w:hAnsi="Arial" w:cs="Arial"/>
                          <w:b/>
                          <w:color w:val="FFFFFF"/>
                          <w:sz w:val="24"/>
                          <w:szCs w:val="24"/>
                        </w:rPr>
                        <w:t>218748</w:t>
                      </w:r>
                    </w:p>
                    <w:p w14:paraId="271A446E" w14:textId="3AA47D99" w:rsidR="009E0886" w:rsidRPr="00C90215" w:rsidRDefault="009E0886" w:rsidP="00C17D5F">
                      <w:pPr>
                        <w:rPr>
                          <w:rFonts w:ascii="Arial" w:hAnsi="Arial" w:cs="Arial"/>
                          <w:b/>
                          <w:color w:val="FFFFFF"/>
                          <w:sz w:val="24"/>
                          <w:szCs w:val="24"/>
                        </w:rPr>
                      </w:pPr>
                      <w:r w:rsidRPr="00C90215">
                        <w:rPr>
                          <w:rFonts w:ascii="Arial" w:hAnsi="Arial" w:cs="Arial"/>
                          <w:b/>
                          <w:color w:val="FFFFFF"/>
                          <w:sz w:val="24"/>
                          <w:szCs w:val="24"/>
                        </w:rPr>
                        <w:t xml:space="preserve">Closing date: </w:t>
                      </w:r>
                      <w:r w:rsidR="00514547">
                        <w:rPr>
                          <w:rFonts w:ascii="Arial" w:hAnsi="Arial" w:cs="Arial"/>
                          <w:b/>
                          <w:color w:val="FFFFFF"/>
                          <w:sz w:val="24"/>
                          <w:szCs w:val="24"/>
                        </w:rPr>
                        <w:t>30</w:t>
                      </w:r>
                      <w:r w:rsidR="00514547" w:rsidRPr="00514547">
                        <w:rPr>
                          <w:rFonts w:ascii="Arial" w:hAnsi="Arial" w:cs="Arial"/>
                          <w:b/>
                          <w:color w:val="FFFFFF"/>
                          <w:sz w:val="24"/>
                          <w:szCs w:val="24"/>
                          <w:vertAlign w:val="superscript"/>
                        </w:rPr>
                        <w:t>th</w:t>
                      </w:r>
                      <w:r w:rsidR="00514547">
                        <w:rPr>
                          <w:rFonts w:ascii="Arial" w:hAnsi="Arial" w:cs="Arial"/>
                          <w:b/>
                          <w:color w:val="FFFFFF"/>
                          <w:sz w:val="24"/>
                          <w:szCs w:val="24"/>
                        </w:rPr>
                        <w:t xml:space="preserve"> June 2025</w:t>
                      </w:r>
                    </w:p>
                    <w:p w14:paraId="35BFE982" w14:textId="77777777" w:rsidR="009E0886" w:rsidRPr="00A407B2" w:rsidRDefault="009E0886" w:rsidP="00C17D5F">
                      <w:pPr>
                        <w:rPr>
                          <w:color w:val="FF0000"/>
                        </w:rPr>
                      </w:pPr>
                    </w:p>
                    <w:p w14:paraId="1E6DE6E3" w14:textId="77777777" w:rsidR="009E0886" w:rsidRPr="00A407B2" w:rsidRDefault="009E0886" w:rsidP="00C17D5F">
                      <w:pPr>
                        <w:rPr>
                          <w:color w:val="FF0000"/>
                        </w:rPr>
                      </w:pPr>
                    </w:p>
                  </w:txbxContent>
                </v:textbox>
                <w10:wrap type="square" anchorx="margin" anchory="margin"/>
              </v:shape>
            </w:pict>
          </mc:Fallback>
        </mc:AlternateContent>
      </w:r>
      <w:r w:rsidR="002D2DCF">
        <w:rPr>
          <w:noProof/>
          <w:lang w:eastAsia="en-GB"/>
        </w:rPr>
        <w:drawing>
          <wp:anchor distT="0" distB="0" distL="114300" distR="114300" simplePos="0" relativeHeight="251657216" behindDoc="0" locked="0" layoutInCell="1" allowOverlap="1" wp14:anchorId="3BF0AFD3" wp14:editId="1B9605F3">
            <wp:simplePos x="0" y="0"/>
            <wp:positionH relativeFrom="column">
              <wp:posOffset>-914400</wp:posOffset>
            </wp:positionH>
            <wp:positionV relativeFrom="paragraph">
              <wp:posOffset>-914400</wp:posOffset>
            </wp:positionV>
            <wp:extent cx="7601585" cy="107442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10744200"/>
                    </a:xfrm>
                    <a:prstGeom prst="rect">
                      <a:avLst/>
                    </a:prstGeom>
                    <a:noFill/>
                  </pic:spPr>
                </pic:pic>
              </a:graphicData>
            </a:graphic>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931C6AD" w14:textId="77777777" w:rsidTr="009A789C">
        <w:trPr>
          <w:trHeight w:val="558"/>
        </w:trPr>
        <w:tc>
          <w:tcPr>
            <w:tcW w:w="9000" w:type="dxa"/>
            <w:shd w:val="clear" w:color="auto" w:fill="00B0F0"/>
            <w:vAlign w:val="center"/>
          </w:tcPr>
          <w:p w14:paraId="51CD39DD" w14:textId="77777777" w:rsidR="00CA5C6D" w:rsidRPr="00493898" w:rsidRDefault="00CA5C6D" w:rsidP="00871295">
            <w:pPr>
              <w:rPr>
                <w:rFonts w:ascii="Arial" w:hAnsi="Arial" w:cs="Arial"/>
                <w:b/>
                <w:noProof/>
                <w:lang w:eastAsia="en-GB"/>
              </w:rPr>
            </w:pPr>
            <w:r w:rsidRPr="00493898">
              <w:rPr>
                <w:rFonts w:ascii="Arial" w:hAnsi="Arial" w:cs="Arial"/>
                <w:b/>
                <w:noProof/>
                <w:lang w:eastAsia="en-GB"/>
              </w:rPr>
              <w:lastRenderedPageBreak/>
              <w:t>Contents</w:t>
            </w:r>
          </w:p>
        </w:tc>
      </w:tr>
    </w:tbl>
    <w:p w14:paraId="159FAA33" w14:textId="77777777" w:rsidR="00CA5C6D" w:rsidRDefault="00CA5C6D">
      <w:pPr>
        <w:rPr>
          <w:rFonts w:ascii="Arial" w:hAnsi="Arial" w:cs="Arial"/>
        </w:rPr>
      </w:pPr>
    </w:p>
    <w:p w14:paraId="295127B7" w14:textId="77777777" w:rsidR="00CA5C6D" w:rsidRPr="00871295"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9"/>
        <w:gridCol w:w="7649"/>
      </w:tblGrid>
      <w:tr w:rsidR="00835723" w:rsidRPr="00493898" w14:paraId="5773DABA" w14:textId="77777777" w:rsidTr="00835723">
        <w:trPr>
          <w:trHeight w:val="576"/>
        </w:trPr>
        <w:tc>
          <w:tcPr>
            <w:tcW w:w="1260" w:type="dxa"/>
            <w:tcBorders>
              <w:right w:val="nil"/>
            </w:tcBorders>
            <w:vAlign w:val="center"/>
          </w:tcPr>
          <w:p w14:paraId="296D725F" w14:textId="77777777" w:rsidR="00835723" w:rsidRPr="00493898" w:rsidRDefault="00835723" w:rsidP="00871295">
            <w:pPr>
              <w:rPr>
                <w:rFonts w:ascii="Arial" w:hAnsi="Arial" w:cs="Arial"/>
                <w:b/>
              </w:rPr>
            </w:pPr>
            <w:r w:rsidRPr="00493898">
              <w:rPr>
                <w:rFonts w:ascii="Arial" w:hAnsi="Arial" w:cs="Arial"/>
                <w:b/>
              </w:rPr>
              <w:t>Section</w:t>
            </w:r>
          </w:p>
        </w:tc>
        <w:tc>
          <w:tcPr>
            <w:tcW w:w="7671" w:type="dxa"/>
            <w:tcBorders>
              <w:left w:val="nil"/>
            </w:tcBorders>
            <w:vAlign w:val="center"/>
          </w:tcPr>
          <w:p w14:paraId="66C966A6" w14:textId="77777777" w:rsidR="00835723" w:rsidRPr="00493898" w:rsidRDefault="00835723" w:rsidP="00871295">
            <w:pPr>
              <w:rPr>
                <w:rFonts w:ascii="Arial" w:hAnsi="Arial" w:cs="Arial"/>
                <w:b/>
              </w:rPr>
            </w:pPr>
          </w:p>
        </w:tc>
      </w:tr>
      <w:tr w:rsidR="00835723" w:rsidRPr="00493898" w14:paraId="6439BE9B" w14:textId="77777777" w:rsidTr="00835723">
        <w:trPr>
          <w:trHeight w:val="576"/>
        </w:trPr>
        <w:tc>
          <w:tcPr>
            <w:tcW w:w="1260" w:type="dxa"/>
            <w:tcBorders>
              <w:right w:val="nil"/>
            </w:tcBorders>
            <w:vAlign w:val="center"/>
          </w:tcPr>
          <w:p w14:paraId="129AE50B" w14:textId="77777777" w:rsidR="00835723" w:rsidRPr="00493898" w:rsidRDefault="00835723" w:rsidP="00871295">
            <w:pPr>
              <w:rPr>
                <w:rFonts w:ascii="Arial" w:hAnsi="Arial" w:cs="Arial"/>
              </w:rPr>
            </w:pPr>
            <w:r w:rsidRPr="00493898">
              <w:rPr>
                <w:rFonts w:ascii="Arial" w:hAnsi="Arial" w:cs="Arial"/>
              </w:rPr>
              <w:t>Section 1:</w:t>
            </w:r>
          </w:p>
        </w:tc>
        <w:tc>
          <w:tcPr>
            <w:tcW w:w="7671" w:type="dxa"/>
            <w:tcBorders>
              <w:left w:val="nil"/>
            </w:tcBorders>
            <w:vAlign w:val="center"/>
          </w:tcPr>
          <w:p w14:paraId="5B5197CF" w14:textId="77777777" w:rsidR="00835723" w:rsidRPr="00493898" w:rsidRDefault="00835723" w:rsidP="00871295">
            <w:pPr>
              <w:rPr>
                <w:rFonts w:ascii="Arial" w:hAnsi="Arial" w:cs="Arial"/>
              </w:rPr>
            </w:pPr>
            <w:r w:rsidRPr="00493898">
              <w:rPr>
                <w:rFonts w:ascii="Arial" w:hAnsi="Arial" w:cs="Arial"/>
              </w:rPr>
              <w:t>Person Specification</w:t>
            </w:r>
          </w:p>
        </w:tc>
      </w:tr>
      <w:tr w:rsidR="00835723" w:rsidRPr="00493898" w14:paraId="7C12CA29" w14:textId="77777777" w:rsidTr="00835723">
        <w:trPr>
          <w:trHeight w:val="576"/>
        </w:trPr>
        <w:tc>
          <w:tcPr>
            <w:tcW w:w="1260" w:type="dxa"/>
            <w:tcBorders>
              <w:right w:val="nil"/>
            </w:tcBorders>
            <w:vAlign w:val="center"/>
          </w:tcPr>
          <w:p w14:paraId="16523B6B" w14:textId="77777777" w:rsidR="00835723" w:rsidRPr="00493898" w:rsidRDefault="00835723" w:rsidP="00871295">
            <w:pPr>
              <w:rPr>
                <w:rFonts w:ascii="Arial" w:hAnsi="Arial" w:cs="Arial"/>
              </w:rPr>
            </w:pPr>
            <w:r w:rsidRPr="00493898">
              <w:rPr>
                <w:rFonts w:ascii="Arial" w:hAnsi="Arial" w:cs="Arial"/>
              </w:rPr>
              <w:t>Section 2:</w:t>
            </w:r>
          </w:p>
        </w:tc>
        <w:tc>
          <w:tcPr>
            <w:tcW w:w="7671" w:type="dxa"/>
            <w:tcBorders>
              <w:left w:val="nil"/>
            </w:tcBorders>
            <w:vAlign w:val="center"/>
          </w:tcPr>
          <w:p w14:paraId="6BBE3C0E" w14:textId="77777777" w:rsidR="00835723" w:rsidRPr="00493898" w:rsidRDefault="00835723" w:rsidP="00871295">
            <w:pPr>
              <w:rPr>
                <w:rFonts w:ascii="Arial" w:hAnsi="Arial" w:cs="Arial"/>
              </w:rPr>
            </w:pPr>
            <w:r w:rsidRPr="00493898">
              <w:rPr>
                <w:rFonts w:ascii="Arial" w:hAnsi="Arial" w:cs="Arial"/>
              </w:rPr>
              <w:t>Introduction to Appointment</w:t>
            </w:r>
          </w:p>
        </w:tc>
      </w:tr>
      <w:tr w:rsidR="00835723" w:rsidRPr="00493898" w14:paraId="3E0B667B" w14:textId="77777777" w:rsidTr="00835723">
        <w:trPr>
          <w:trHeight w:val="576"/>
        </w:trPr>
        <w:tc>
          <w:tcPr>
            <w:tcW w:w="1260" w:type="dxa"/>
            <w:tcBorders>
              <w:right w:val="nil"/>
            </w:tcBorders>
            <w:vAlign w:val="center"/>
          </w:tcPr>
          <w:p w14:paraId="77E28871" w14:textId="77777777" w:rsidR="00835723" w:rsidRPr="00493898" w:rsidRDefault="00835723" w:rsidP="00871295">
            <w:pPr>
              <w:rPr>
                <w:rFonts w:ascii="Arial" w:hAnsi="Arial" w:cs="Arial"/>
              </w:rPr>
            </w:pPr>
            <w:r w:rsidRPr="00493898">
              <w:rPr>
                <w:rFonts w:ascii="Arial" w:hAnsi="Arial" w:cs="Arial"/>
              </w:rPr>
              <w:t>Section 3:</w:t>
            </w:r>
          </w:p>
        </w:tc>
        <w:tc>
          <w:tcPr>
            <w:tcW w:w="7671" w:type="dxa"/>
            <w:tcBorders>
              <w:left w:val="nil"/>
            </w:tcBorders>
            <w:vAlign w:val="center"/>
          </w:tcPr>
          <w:p w14:paraId="48995980" w14:textId="77777777" w:rsidR="00835723" w:rsidRPr="00493898" w:rsidRDefault="00835723" w:rsidP="00871295">
            <w:pPr>
              <w:rPr>
                <w:rFonts w:ascii="Arial" w:hAnsi="Arial" w:cs="Arial"/>
              </w:rPr>
            </w:pPr>
            <w:r w:rsidRPr="00493898">
              <w:rPr>
                <w:rFonts w:ascii="Arial" w:hAnsi="Arial" w:cs="Arial"/>
              </w:rPr>
              <w:t>Departmental and Directorate Information</w:t>
            </w:r>
          </w:p>
        </w:tc>
      </w:tr>
      <w:tr w:rsidR="00835723" w:rsidRPr="00493898" w14:paraId="02653F0A" w14:textId="77777777" w:rsidTr="00835723">
        <w:trPr>
          <w:trHeight w:val="576"/>
        </w:trPr>
        <w:tc>
          <w:tcPr>
            <w:tcW w:w="1260" w:type="dxa"/>
            <w:tcBorders>
              <w:right w:val="nil"/>
            </w:tcBorders>
            <w:vAlign w:val="center"/>
          </w:tcPr>
          <w:p w14:paraId="56675480" w14:textId="77777777" w:rsidR="00835723" w:rsidRPr="00493898" w:rsidRDefault="00835723" w:rsidP="00871295">
            <w:pPr>
              <w:rPr>
                <w:rFonts w:ascii="Arial" w:hAnsi="Arial" w:cs="Arial"/>
              </w:rPr>
            </w:pPr>
            <w:r w:rsidRPr="00493898">
              <w:rPr>
                <w:rFonts w:ascii="Arial" w:hAnsi="Arial" w:cs="Arial"/>
              </w:rPr>
              <w:t>Section 4:</w:t>
            </w:r>
          </w:p>
        </w:tc>
        <w:tc>
          <w:tcPr>
            <w:tcW w:w="7671" w:type="dxa"/>
            <w:tcBorders>
              <w:left w:val="nil"/>
            </w:tcBorders>
            <w:vAlign w:val="center"/>
          </w:tcPr>
          <w:p w14:paraId="552187D8" w14:textId="77777777" w:rsidR="00835723" w:rsidRPr="00493898" w:rsidRDefault="00835723" w:rsidP="00871295">
            <w:pPr>
              <w:rPr>
                <w:rFonts w:ascii="Arial" w:hAnsi="Arial" w:cs="Arial"/>
              </w:rPr>
            </w:pPr>
            <w:r w:rsidRPr="00493898">
              <w:rPr>
                <w:rFonts w:ascii="Arial" w:hAnsi="Arial" w:cs="Arial"/>
              </w:rPr>
              <w:t>Main Duties and Responsibilities</w:t>
            </w:r>
          </w:p>
        </w:tc>
      </w:tr>
      <w:tr w:rsidR="00835723" w:rsidRPr="00493898" w14:paraId="70DC7F94" w14:textId="77777777" w:rsidTr="00835723">
        <w:trPr>
          <w:trHeight w:val="576"/>
        </w:trPr>
        <w:tc>
          <w:tcPr>
            <w:tcW w:w="1260" w:type="dxa"/>
            <w:tcBorders>
              <w:right w:val="nil"/>
            </w:tcBorders>
            <w:vAlign w:val="center"/>
          </w:tcPr>
          <w:p w14:paraId="013026BF" w14:textId="77777777" w:rsidR="00835723" w:rsidRPr="00493898" w:rsidRDefault="00835723" w:rsidP="00871295">
            <w:pPr>
              <w:rPr>
                <w:rFonts w:ascii="Arial" w:hAnsi="Arial" w:cs="Arial"/>
              </w:rPr>
            </w:pPr>
            <w:r w:rsidRPr="00493898">
              <w:rPr>
                <w:rFonts w:ascii="Arial" w:hAnsi="Arial" w:cs="Arial"/>
              </w:rPr>
              <w:t>Section 5:</w:t>
            </w:r>
          </w:p>
        </w:tc>
        <w:tc>
          <w:tcPr>
            <w:tcW w:w="7671" w:type="dxa"/>
            <w:tcBorders>
              <w:left w:val="nil"/>
            </w:tcBorders>
            <w:vAlign w:val="center"/>
          </w:tcPr>
          <w:p w14:paraId="2F4B2523" w14:textId="77777777" w:rsidR="00835723" w:rsidRPr="00493898" w:rsidRDefault="00835723" w:rsidP="00871295">
            <w:pPr>
              <w:rPr>
                <w:rFonts w:ascii="Arial" w:hAnsi="Arial" w:cs="Arial"/>
              </w:rPr>
            </w:pPr>
            <w:r w:rsidRPr="00493898">
              <w:rPr>
                <w:rFonts w:ascii="Arial" w:hAnsi="Arial" w:cs="Arial"/>
              </w:rPr>
              <w:t>Job Plan</w:t>
            </w:r>
          </w:p>
        </w:tc>
      </w:tr>
      <w:tr w:rsidR="00835723" w:rsidRPr="00493898" w14:paraId="0B3E2943" w14:textId="77777777" w:rsidTr="00835723">
        <w:trPr>
          <w:trHeight w:val="576"/>
        </w:trPr>
        <w:tc>
          <w:tcPr>
            <w:tcW w:w="1260" w:type="dxa"/>
            <w:tcBorders>
              <w:right w:val="nil"/>
            </w:tcBorders>
            <w:vAlign w:val="center"/>
          </w:tcPr>
          <w:p w14:paraId="561755F3" w14:textId="77777777" w:rsidR="00835723" w:rsidRPr="00493898" w:rsidRDefault="00835723" w:rsidP="00871295">
            <w:pPr>
              <w:rPr>
                <w:rFonts w:ascii="Arial" w:hAnsi="Arial" w:cs="Arial"/>
              </w:rPr>
            </w:pPr>
            <w:r w:rsidRPr="00493898">
              <w:rPr>
                <w:rFonts w:ascii="Arial" w:hAnsi="Arial" w:cs="Arial"/>
              </w:rPr>
              <w:t>Section 6:</w:t>
            </w:r>
          </w:p>
        </w:tc>
        <w:tc>
          <w:tcPr>
            <w:tcW w:w="7671" w:type="dxa"/>
            <w:tcBorders>
              <w:left w:val="nil"/>
            </w:tcBorders>
            <w:vAlign w:val="center"/>
          </w:tcPr>
          <w:p w14:paraId="58493334" w14:textId="77777777" w:rsidR="00835723" w:rsidRPr="00493898" w:rsidRDefault="00835723" w:rsidP="00871295">
            <w:pPr>
              <w:rPr>
                <w:rFonts w:ascii="Arial" w:hAnsi="Arial" w:cs="Arial"/>
              </w:rPr>
            </w:pPr>
            <w:r w:rsidRPr="00493898">
              <w:rPr>
                <w:rFonts w:ascii="Arial" w:hAnsi="Arial" w:cs="Arial"/>
              </w:rPr>
              <w:t>Contact Information</w:t>
            </w:r>
          </w:p>
        </w:tc>
      </w:tr>
      <w:tr w:rsidR="00835723" w:rsidRPr="00493898" w14:paraId="02D8D791" w14:textId="77777777" w:rsidTr="00835723">
        <w:trPr>
          <w:trHeight w:val="576"/>
        </w:trPr>
        <w:tc>
          <w:tcPr>
            <w:tcW w:w="1260" w:type="dxa"/>
            <w:tcBorders>
              <w:right w:val="nil"/>
            </w:tcBorders>
            <w:vAlign w:val="center"/>
          </w:tcPr>
          <w:p w14:paraId="6AC19ADF" w14:textId="77777777" w:rsidR="00835723" w:rsidRPr="00493898" w:rsidRDefault="00835723" w:rsidP="00871295">
            <w:pPr>
              <w:rPr>
                <w:rFonts w:ascii="Arial" w:hAnsi="Arial" w:cs="Arial"/>
              </w:rPr>
            </w:pPr>
            <w:r w:rsidRPr="00493898">
              <w:rPr>
                <w:rFonts w:ascii="Arial" w:hAnsi="Arial" w:cs="Arial"/>
              </w:rPr>
              <w:t>Section 7:</w:t>
            </w:r>
          </w:p>
        </w:tc>
        <w:tc>
          <w:tcPr>
            <w:tcW w:w="7671" w:type="dxa"/>
            <w:tcBorders>
              <w:left w:val="nil"/>
            </w:tcBorders>
            <w:vAlign w:val="center"/>
          </w:tcPr>
          <w:p w14:paraId="205F4B4F" w14:textId="77777777" w:rsidR="00835723" w:rsidRPr="00493898" w:rsidRDefault="00835723" w:rsidP="00871295">
            <w:pPr>
              <w:rPr>
                <w:rFonts w:ascii="Arial" w:hAnsi="Arial" w:cs="Arial"/>
              </w:rPr>
            </w:pPr>
            <w:r w:rsidRPr="00493898">
              <w:rPr>
                <w:rFonts w:ascii="Arial" w:hAnsi="Arial" w:cs="Arial"/>
              </w:rPr>
              <w:t>Working fo</w:t>
            </w:r>
            <w:r>
              <w:rPr>
                <w:rFonts w:ascii="Arial" w:hAnsi="Arial" w:cs="Arial"/>
              </w:rPr>
              <w:t>r NHS Lothian</w:t>
            </w:r>
          </w:p>
        </w:tc>
      </w:tr>
      <w:tr w:rsidR="00835723" w:rsidRPr="00493898" w14:paraId="26E78F6A" w14:textId="77777777" w:rsidTr="00835723">
        <w:trPr>
          <w:trHeight w:val="576"/>
        </w:trPr>
        <w:tc>
          <w:tcPr>
            <w:tcW w:w="1260" w:type="dxa"/>
            <w:tcBorders>
              <w:right w:val="nil"/>
            </w:tcBorders>
            <w:vAlign w:val="center"/>
          </w:tcPr>
          <w:p w14:paraId="53D27C30" w14:textId="77777777" w:rsidR="00835723" w:rsidRPr="00493898" w:rsidRDefault="00835723" w:rsidP="00871295">
            <w:pPr>
              <w:rPr>
                <w:rFonts w:ascii="Arial" w:hAnsi="Arial" w:cs="Arial"/>
              </w:rPr>
            </w:pPr>
            <w:r w:rsidRPr="00493898">
              <w:rPr>
                <w:rFonts w:ascii="Arial" w:hAnsi="Arial" w:cs="Arial"/>
              </w:rPr>
              <w:t>Section 8:</w:t>
            </w:r>
          </w:p>
        </w:tc>
        <w:tc>
          <w:tcPr>
            <w:tcW w:w="7671" w:type="dxa"/>
            <w:tcBorders>
              <w:left w:val="nil"/>
            </w:tcBorders>
            <w:vAlign w:val="center"/>
          </w:tcPr>
          <w:p w14:paraId="4CF32537" w14:textId="77777777" w:rsidR="00835723" w:rsidRPr="00493898" w:rsidRDefault="00835723" w:rsidP="00871295">
            <w:pPr>
              <w:rPr>
                <w:rFonts w:ascii="Arial" w:hAnsi="Arial" w:cs="Arial"/>
              </w:rPr>
            </w:pPr>
            <w:r w:rsidRPr="00493898">
              <w:rPr>
                <w:rFonts w:ascii="Arial" w:hAnsi="Arial" w:cs="Arial"/>
              </w:rPr>
              <w:t>Terms and Conditions of Employment</w:t>
            </w:r>
          </w:p>
        </w:tc>
      </w:tr>
      <w:tr w:rsidR="00835723" w:rsidRPr="00493898" w14:paraId="3AE8898C" w14:textId="77777777" w:rsidTr="00835723">
        <w:trPr>
          <w:trHeight w:val="576"/>
        </w:trPr>
        <w:tc>
          <w:tcPr>
            <w:tcW w:w="1260" w:type="dxa"/>
            <w:tcBorders>
              <w:right w:val="nil"/>
            </w:tcBorders>
            <w:vAlign w:val="center"/>
          </w:tcPr>
          <w:p w14:paraId="1C75A695" w14:textId="77777777" w:rsidR="00835723" w:rsidRPr="00493898" w:rsidRDefault="00835723" w:rsidP="00871295">
            <w:pPr>
              <w:rPr>
                <w:rFonts w:ascii="Arial" w:hAnsi="Arial" w:cs="Arial"/>
              </w:rPr>
            </w:pPr>
            <w:r w:rsidRPr="00493898">
              <w:rPr>
                <w:rFonts w:ascii="Arial" w:hAnsi="Arial" w:cs="Arial"/>
              </w:rPr>
              <w:t>Section 9:</w:t>
            </w:r>
          </w:p>
        </w:tc>
        <w:tc>
          <w:tcPr>
            <w:tcW w:w="7671" w:type="dxa"/>
            <w:tcBorders>
              <w:left w:val="nil"/>
            </w:tcBorders>
            <w:vAlign w:val="center"/>
          </w:tcPr>
          <w:p w14:paraId="68846A22" w14:textId="77777777" w:rsidR="00835723" w:rsidRPr="00493898" w:rsidRDefault="00835723" w:rsidP="00871295">
            <w:pPr>
              <w:rPr>
                <w:rFonts w:ascii="Arial" w:hAnsi="Arial" w:cs="Arial"/>
              </w:rPr>
            </w:pPr>
            <w:r w:rsidRPr="00493898">
              <w:rPr>
                <w:rFonts w:ascii="Arial" w:hAnsi="Arial" w:cs="Arial"/>
              </w:rPr>
              <w:t>General Information for Candidates</w:t>
            </w:r>
          </w:p>
        </w:tc>
      </w:tr>
    </w:tbl>
    <w:p w14:paraId="05F1889E" w14:textId="77777777" w:rsidR="00CA5C6D" w:rsidRPr="00871295" w:rsidRDefault="00CA5C6D" w:rsidP="00871295">
      <w:pPr>
        <w:rPr>
          <w:rFonts w:ascii="Arial" w:hAnsi="Arial" w:cs="Arial"/>
        </w:rPr>
      </w:pPr>
    </w:p>
    <w:p w14:paraId="1E12D730" w14:textId="77777777" w:rsidR="00835723" w:rsidRDefault="00835723" w:rsidP="00835723">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w:history="1">
        <w:r w:rsidRPr="00871295">
          <w:rPr>
            <w:rStyle w:val="Hyperlink"/>
            <w:rFonts w:ascii="Arial" w:hAnsi="Arial" w:cs="Arial"/>
            <w:b/>
          </w:rPr>
          <w:t>medical.personnel@nhslothian.scot.nhs.uk</w:t>
        </w:r>
      </w:hyperlink>
    </w:p>
    <w:p w14:paraId="53D61258" w14:textId="77777777" w:rsidR="00835723" w:rsidRPr="00A407B2" w:rsidRDefault="00835723" w:rsidP="00835723">
      <w:pPr>
        <w:rPr>
          <w:rFonts w:ascii="Arial" w:hAnsi="Arial" w:cs="Arial"/>
          <w:b/>
        </w:rPr>
      </w:pPr>
    </w:p>
    <w:p w14:paraId="568AA5DD" w14:textId="77777777" w:rsidR="00835723" w:rsidRDefault="00835723" w:rsidP="00835723">
      <w:pPr>
        <w:rPr>
          <w:rFonts w:ascii="Arial" w:hAnsi="Arial" w:cs="Arial"/>
          <w:b/>
        </w:rPr>
      </w:pPr>
      <w:r w:rsidRPr="00A407B2">
        <w:rPr>
          <w:rFonts w:ascii="Arial" w:hAnsi="Arial" w:cs="Arial"/>
          <w:b/>
        </w:rPr>
        <w:t>You will receive a response acknowledgin</w:t>
      </w:r>
      <w:r w:rsidR="007935BD">
        <w:rPr>
          <w:rFonts w:ascii="Arial" w:hAnsi="Arial" w:cs="Arial"/>
          <w:b/>
        </w:rPr>
        <w:t>g receipt of your application.</w:t>
      </w:r>
    </w:p>
    <w:p w14:paraId="2009FEB5" w14:textId="77777777" w:rsidR="00835723" w:rsidRDefault="00835723" w:rsidP="0083572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35723" w:rsidRPr="00493898" w14:paraId="6CD05782" w14:textId="77777777" w:rsidTr="00E50E45">
        <w:trPr>
          <w:trHeight w:val="1241"/>
          <w:jc w:val="center"/>
        </w:trPr>
        <w:tc>
          <w:tcPr>
            <w:tcW w:w="9000" w:type="dxa"/>
            <w:vAlign w:val="center"/>
          </w:tcPr>
          <w:p w14:paraId="3A7D1D0D" w14:textId="77777777" w:rsidR="00835723" w:rsidRPr="00493898" w:rsidRDefault="00835723" w:rsidP="00E50E45">
            <w:pPr>
              <w:jc w:val="both"/>
              <w:rPr>
                <w:rFonts w:ascii="Arial" w:hAnsi="Arial" w:cs="Arial"/>
                <w:b/>
              </w:rPr>
            </w:pPr>
            <w:r w:rsidRPr="00493898">
              <w:rPr>
                <w:rFonts w:ascii="Arial" w:hAnsi="Arial" w:cs="Arial"/>
                <w:b/>
              </w:rPr>
              <w:t>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w:t>
            </w:r>
          </w:p>
        </w:tc>
      </w:tr>
    </w:tbl>
    <w:p w14:paraId="0FBA03A0" w14:textId="77777777" w:rsidR="00835723" w:rsidRPr="00C33935" w:rsidRDefault="00835723" w:rsidP="00835723">
      <w:pPr>
        <w:jc w:val="center"/>
        <w:rPr>
          <w:rFonts w:ascii="Arial" w:hAnsi="Arial" w:cs="Arial"/>
          <w:sz w:val="24"/>
          <w:szCs w:val="24"/>
        </w:rPr>
      </w:pPr>
    </w:p>
    <w:p w14:paraId="6E29CC17" w14:textId="77777777" w:rsidR="00835723" w:rsidRPr="00C33935" w:rsidRDefault="00835723" w:rsidP="009E0886">
      <w:pPr>
        <w:widowControl w:val="0"/>
        <w:autoSpaceDE w:val="0"/>
        <w:autoSpaceDN w:val="0"/>
        <w:adjustRightInd w:val="0"/>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w:history="1">
        <w:r w:rsidRPr="00C33935">
          <w:rPr>
            <w:rStyle w:val="Hyperlink"/>
            <w:rFonts w:ascii="Arial" w:hAnsi="Arial" w:cs="Arial"/>
            <w:noProof/>
            <w:lang w:eastAsia="en-GB"/>
          </w:rPr>
          <w:t>www.medicaljobs.scot.nhs.uk</w:t>
        </w:r>
      </w:hyperlink>
    </w:p>
    <w:p w14:paraId="54878CAF" w14:textId="77777777" w:rsidR="00835723" w:rsidRPr="00C33935" w:rsidRDefault="00835723" w:rsidP="009E0886">
      <w:pPr>
        <w:widowControl w:val="0"/>
        <w:autoSpaceDE w:val="0"/>
        <w:autoSpaceDN w:val="0"/>
        <w:adjustRightInd w:val="0"/>
        <w:rPr>
          <w:rFonts w:ascii="Arial" w:hAnsi="Arial" w:cs="Arial"/>
          <w:noProof/>
          <w:lang w:eastAsia="en-GB"/>
        </w:rPr>
      </w:pPr>
    </w:p>
    <w:p w14:paraId="6F2CF900" w14:textId="77777777" w:rsidR="00835723" w:rsidRDefault="00835723" w:rsidP="009E0886">
      <w:pPr>
        <w:ind w:right="-299"/>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w:history="1">
        <w:r w:rsidRPr="00C33935">
          <w:rPr>
            <w:rStyle w:val="Hyperlink"/>
            <w:rFonts w:ascii="Arial" w:hAnsi="Arial" w:cs="Arial"/>
            <w:bCs/>
            <w:noProof/>
            <w:lang w:eastAsia="en-GB"/>
          </w:rPr>
          <w:t>http://careers.nhslothian.scot.nhs.uk</w:t>
        </w:r>
      </w:hyperlink>
    </w:p>
    <w:p w14:paraId="2B5976A1" w14:textId="77777777" w:rsidR="00835723" w:rsidRDefault="00835723" w:rsidP="00835723">
      <w:pPr>
        <w:ind w:right="-299"/>
        <w:jc w:val="center"/>
        <w:rPr>
          <w:rFonts w:ascii="Arial" w:hAnsi="Arial" w:cs="Arial"/>
          <w:bCs/>
          <w:noProof/>
          <w:color w:val="993366"/>
          <w:lang w:val="en-US" w:eastAsia="en-GB"/>
        </w:rPr>
      </w:pPr>
    </w:p>
    <w:p w14:paraId="2228BB42" w14:textId="77777777" w:rsidR="007935BD" w:rsidRDefault="007935BD">
      <w:pPr>
        <w:rPr>
          <w:rFonts w:ascii="Arial" w:hAnsi="Arial" w:cs="Arial"/>
        </w:rPr>
        <w:sectPr w:rsidR="007935BD" w:rsidSect="009F25D9">
          <w:headerReference w:type="default" r:id="rId11"/>
          <w:footerReference w:type="default" r:id="rId12"/>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378FED40" w14:textId="77777777" w:rsidTr="009A789C">
        <w:trPr>
          <w:trHeight w:val="558"/>
        </w:trPr>
        <w:tc>
          <w:tcPr>
            <w:tcW w:w="9000" w:type="dxa"/>
            <w:shd w:val="clear" w:color="auto" w:fill="00B0F0"/>
            <w:vAlign w:val="center"/>
          </w:tcPr>
          <w:p w14:paraId="0FA4925F" w14:textId="77777777" w:rsidR="00CA5C6D" w:rsidRPr="00493898" w:rsidRDefault="00CA5C6D" w:rsidP="0020148A">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278D8692" w14:textId="77777777" w:rsidR="00CA5C6D" w:rsidRDefault="00CA5C6D" w:rsidP="00871295">
      <w:pPr>
        <w:rPr>
          <w:rFonts w:ascii="Arial" w:hAnsi="Arial" w:cs="Arial"/>
        </w:rPr>
      </w:pPr>
    </w:p>
    <w:p w14:paraId="7B704C1A" w14:textId="77777777" w:rsidR="00950F7A" w:rsidRDefault="00950F7A" w:rsidP="00871295">
      <w:pPr>
        <w:rPr>
          <w:rFonts w:ascii="Arial" w:hAnsi="Arial" w:cs="Arial"/>
        </w:rPr>
      </w:pPr>
      <w:r>
        <w:rPr>
          <w:rFonts w:ascii="Arial" w:hAnsi="Arial" w:cs="Arial"/>
        </w:rPr>
        <w:t xml:space="preserve">Please note that the national Geriatric Medicine ST4 </w:t>
      </w:r>
      <w:r w:rsidR="009E0886">
        <w:rPr>
          <w:rFonts w:ascii="Arial" w:hAnsi="Arial" w:cs="Arial"/>
        </w:rPr>
        <w:t xml:space="preserve">recruitment and selection </w:t>
      </w:r>
      <w:r>
        <w:rPr>
          <w:rFonts w:ascii="Arial" w:hAnsi="Arial" w:cs="Arial"/>
        </w:rPr>
        <w:t>criteria apply as shown below</w:t>
      </w:r>
    </w:p>
    <w:p w14:paraId="1E248313" w14:textId="77777777" w:rsidR="00950F7A" w:rsidRDefault="00950F7A" w:rsidP="00871295">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7"/>
        <w:gridCol w:w="2183"/>
      </w:tblGrid>
      <w:tr w:rsidR="008F1A89" w:rsidRPr="00493898" w14:paraId="1C4F81E0" w14:textId="77777777" w:rsidTr="009E0886">
        <w:trPr>
          <w:trHeight w:val="583"/>
        </w:trPr>
        <w:tc>
          <w:tcPr>
            <w:tcW w:w="9214" w:type="dxa"/>
            <w:gridSpan w:val="2"/>
            <w:vAlign w:val="center"/>
          </w:tcPr>
          <w:p w14:paraId="79C52CAA" w14:textId="77777777" w:rsidR="008F1A89" w:rsidRPr="00493898" w:rsidRDefault="008F1A89" w:rsidP="008F1A89">
            <w:pPr>
              <w:rPr>
                <w:rFonts w:ascii="Arial" w:hAnsi="Arial" w:cs="Arial"/>
                <w:b/>
              </w:rPr>
            </w:pPr>
            <w:r>
              <w:rPr>
                <w:rFonts w:ascii="Arial" w:hAnsi="Arial" w:cs="Arial"/>
                <w:b/>
              </w:rPr>
              <w:t>ENTRY CRITERIA</w:t>
            </w:r>
          </w:p>
        </w:tc>
      </w:tr>
      <w:tr w:rsidR="008F1A89" w:rsidRPr="00493898" w14:paraId="089A4D62" w14:textId="77777777" w:rsidTr="009E0886">
        <w:trPr>
          <w:trHeight w:val="583"/>
        </w:trPr>
        <w:tc>
          <w:tcPr>
            <w:tcW w:w="9214" w:type="dxa"/>
            <w:gridSpan w:val="2"/>
            <w:vAlign w:val="center"/>
          </w:tcPr>
          <w:p w14:paraId="31363BA1" w14:textId="77777777" w:rsidR="008F1A89" w:rsidRPr="00493898" w:rsidRDefault="008F1A89" w:rsidP="008F1A89">
            <w:pPr>
              <w:rPr>
                <w:rFonts w:ascii="Arial" w:hAnsi="Arial" w:cs="Arial"/>
                <w:b/>
              </w:rPr>
            </w:pPr>
            <w:r>
              <w:rPr>
                <w:rFonts w:ascii="Arial" w:hAnsi="Arial" w:cs="Arial"/>
                <w:b/>
              </w:rPr>
              <w:t>Essential criteria</w:t>
            </w:r>
          </w:p>
        </w:tc>
      </w:tr>
      <w:tr w:rsidR="008F1A89" w:rsidRPr="00493898" w14:paraId="1CD14B7B" w14:textId="77777777" w:rsidTr="009E0886">
        <w:tc>
          <w:tcPr>
            <w:tcW w:w="7024" w:type="dxa"/>
          </w:tcPr>
          <w:p w14:paraId="22975D6E" w14:textId="77777777" w:rsidR="008F1A89" w:rsidRPr="00950F7A" w:rsidRDefault="008F1A89" w:rsidP="00E47E2E">
            <w:pPr>
              <w:spacing w:before="120"/>
              <w:rPr>
                <w:rFonts w:ascii="Arial" w:hAnsi="Arial" w:cs="Arial"/>
                <w:b/>
                <w:bCs/>
                <w:i/>
                <w:iCs/>
              </w:rPr>
            </w:pPr>
            <w:r w:rsidRPr="00950F7A">
              <w:rPr>
                <w:rFonts w:ascii="Arial" w:hAnsi="Arial" w:cs="Arial"/>
                <w:b/>
                <w:bCs/>
                <w:i/>
                <w:iCs/>
              </w:rPr>
              <w:t>Qualifications</w:t>
            </w:r>
          </w:p>
          <w:p w14:paraId="23E7FA9D" w14:textId="77777777" w:rsidR="008F1A89" w:rsidRPr="008F1A89" w:rsidRDefault="008F1A89" w:rsidP="008F1A89">
            <w:pPr>
              <w:spacing w:before="120"/>
              <w:rPr>
                <w:rFonts w:ascii="Arial" w:hAnsi="Arial" w:cs="Arial"/>
                <w:bCs/>
              </w:rPr>
            </w:pPr>
            <w:r w:rsidRPr="008F1A89">
              <w:rPr>
                <w:rFonts w:ascii="Arial" w:hAnsi="Arial" w:cs="Arial"/>
                <w:bCs/>
              </w:rPr>
              <w:t>Applicants must have:</w:t>
            </w:r>
          </w:p>
          <w:p w14:paraId="15860E9D" w14:textId="77777777" w:rsidR="008F1A89" w:rsidRPr="008F1A89" w:rsidRDefault="008F1A89" w:rsidP="007A5A9B">
            <w:pPr>
              <w:pStyle w:val="ListParagraph"/>
              <w:numPr>
                <w:ilvl w:val="0"/>
                <w:numId w:val="20"/>
              </w:numPr>
              <w:spacing w:before="120"/>
              <w:rPr>
                <w:rFonts w:ascii="Arial" w:hAnsi="Arial" w:cs="Arial"/>
                <w:bCs/>
              </w:rPr>
            </w:pPr>
            <w:r w:rsidRPr="008F1A89">
              <w:rPr>
                <w:rFonts w:ascii="Arial" w:hAnsi="Arial" w:cs="Arial"/>
                <w:bCs/>
              </w:rPr>
              <w:t>MBBS or equivalent medical qualification</w:t>
            </w:r>
          </w:p>
          <w:p w14:paraId="52EB4BA4" w14:textId="77777777" w:rsidR="008F1A89" w:rsidRPr="008F1A89" w:rsidRDefault="008F1A89" w:rsidP="007A5A9B">
            <w:pPr>
              <w:pStyle w:val="ListParagraph"/>
              <w:numPr>
                <w:ilvl w:val="0"/>
                <w:numId w:val="20"/>
              </w:numPr>
              <w:spacing w:before="120"/>
              <w:rPr>
                <w:rFonts w:ascii="Arial" w:hAnsi="Arial" w:cs="Arial"/>
                <w:bCs/>
              </w:rPr>
            </w:pPr>
            <w:r w:rsidRPr="008F1A89">
              <w:rPr>
                <w:rFonts w:ascii="Arial" w:hAnsi="Arial" w:cs="Arial"/>
                <w:bCs/>
              </w:rPr>
              <w:t>Either of the following:</w:t>
            </w:r>
          </w:p>
          <w:p w14:paraId="27C1ABAB" w14:textId="77777777" w:rsidR="008F1A89" w:rsidRPr="008F1A89" w:rsidRDefault="00D148BE" w:rsidP="007A5A9B">
            <w:pPr>
              <w:pStyle w:val="ListParagraph"/>
              <w:numPr>
                <w:ilvl w:val="1"/>
                <w:numId w:val="20"/>
              </w:numPr>
              <w:spacing w:before="120"/>
              <w:rPr>
                <w:rFonts w:ascii="Arial" w:hAnsi="Arial" w:cs="Arial"/>
                <w:bCs/>
              </w:rPr>
            </w:pPr>
            <w:r>
              <w:rPr>
                <w:rFonts w:ascii="Arial" w:hAnsi="Arial" w:cs="Arial"/>
                <w:bCs/>
              </w:rPr>
              <w:t>Full MRCP (Parts 1, 2 and PACES passed at time of application.</w:t>
            </w:r>
            <w:r w:rsidR="00950F7A">
              <w:rPr>
                <w:rFonts w:ascii="Arial" w:hAnsi="Arial" w:cs="Arial"/>
                <w:bCs/>
              </w:rPr>
              <w:t xml:space="preserve"> </w:t>
            </w:r>
            <w:r w:rsidR="008F1A89" w:rsidRPr="008F1A89">
              <w:rPr>
                <w:rFonts w:ascii="Arial" w:hAnsi="Arial" w:cs="Arial"/>
                <w:bCs/>
                <w:vertAlign w:val="superscript"/>
              </w:rPr>
              <w:t>i</w:t>
            </w:r>
          </w:p>
          <w:p w14:paraId="4BE397D6" w14:textId="77777777" w:rsidR="008F1A89" w:rsidRPr="008F1A89" w:rsidRDefault="008F1A89" w:rsidP="007A5A9B">
            <w:pPr>
              <w:pStyle w:val="ListParagraph"/>
              <w:numPr>
                <w:ilvl w:val="1"/>
                <w:numId w:val="20"/>
              </w:numPr>
              <w:spacing w:before="120"/>
              <w:rPr>
                <w:rFonts w:ascii="Arial" w:hAnsi="Arial" w:cs="Arial"/>
                <w:bCs/>
              </w:rPr>
            </w:pPr>
            <w:r w:rsidRPr="008F1A89">
              <w:rPr>
                <w:rFonts w:ascii="Arial" w:hAnsi="Arial" w:cs="Arial"/>
                <w:bCs/>
              </w:rPr>
              <w:t>Eligibility for the specialist register in general internal medicine by time of application</w:t>
            </w:r>
            <w:r w:rsidR="00950F7A">
              <w:rPr>
                <w:rFonts w:ascii="Arial" w:hAnsi="Arial" w:cs="Arial"/>
                <w:bCs/>
              </w:rPr>
              <w:t xml:space="preserve"> </w:t>
            </w:r>
            <w:r w:rsidRPr="008F1A89">
              <w:rPr>
                <w:rFonts w:ascii="Arial" w:hAnsi="Arial" w:cs="Arial"/>
                <w:bCs/>
                <w:vertAlign w:val="superscript"/>
              </w:rPr>
              <w:t>ii</w:t>
            </w:r>
          </w:p>
          <w:p w14:paraId="7544C8FA" w14:textId="77777777" w:rsidR="008F1A89" w:rsidRPr="008F1A89" w:rsidRDefault="008F1A89" w:rsidP="007A5A9B">
            <w:pPr>
              <w:pStyle w:val="ListParagraph"/>
              <w:numPr>
                <w:ilvl w:val="1"/>
                <w:numId w:val="20"/>
              </w:numPr>
              <w:spacing w:before="120"/>
              <w:rPr>
                <w:rFonts w:ascii="Arial" w:hAnsi="Arial" w:cs="Arial"/>
                <w:bCs/>
                <w:lang w:val="en-US"/>
              </w:rPr>
            </w:pPr>
            <w:r w:rsidRPr="008F1A89">
              <w:rPr>
                <w:rFonts w:ascii="Arial" w:hAnsi="Arial" w:cs="Arial"/>
                <w:bCs/>
              </w:rPr>
              <w:t>Completion of Irish Basic Specialty Training in medicine and the MRCPI full diploma by offer date</w:t>
            </w:r>
          </w:p>
        </w:tc>
        <w:tc>
          <w:tcPr>
            <w:tcW w:w="2190" w:type="dxa"/>
          </w:tcPr>
          <w:p w14:paraId="6ADF0FA9" w14:textId="77777777" w:rsidR="008F1A89" w:rsidRPr="00950F7A" w:rsidRDefault="008F1A89" w:rsidP="00440BBF">
            <w:pPr>
              <w:rPr>
                <w:rFonts w:ascii="Arial" w:hAnsi="Arial" w:cs="Arial"/>
                <w:b/>
                <w:vertAlign w:val="superscript"/>
                <w:lang w:val="en-US"/>
              </w:rPr>
            </w:pPr>
            <w:r w:rsidRPr="00950F7A">
              <w:rPr>
                <w:rFonts w:ascii="Arial" w:hAnsi="Arial" w:cs="Arial"/>
                <w:b/>
                <w:lang w:val="en-US"/>
              </w:rPr>
              <w:t>When is this evaluated?</w:t>
            </w:r>
            <w:r w:rsidR="00950F7A" w:rsidRPr="00950F7A">
              <w:rPr>
                <w:rFonts w:ascii="Arial" w:hAnsi="Arial" w:cs="Arial"/>
                <w:b/>
                <w:lang w:val="en-US"/>
              </w:rPr>
              <w:t xml:space="preserve"> </w:t>
            </w:r>
            <w:r w:rsidR="00950F7A" w:rsidRPr="00950F7A">
              <w:rPr>
                <w:rFonts w:ascii="Arial" w:hAnsi="Arial" w:cs="Arial"/>
                <w:b/>
                <w:vertAlign w:val="superscript"/>
                <w:lang w:val="en-US"/>
              </w:rPr>
              <w:t>iii</w:t>
            </w:r>
          </w:p>
          <w:p w14:paraId="0A68B584" w14:textId="77777777" w:rsidR="008F1A89" w:rsidRDefault="008F1A89" w:rsidP="00440BBF">
            <w:pPr>
              <w:rPr>
                <w:rFonts w:ascii="Arial" w:hAnsi="Arial" w:cs="Arial"/>
                <w:lang w:val="en-US"/>
              </w:rPr>
            </w:pPr>
          </w:p>
          <w:p w14:paraId="6E084AD0" w14:textId="77777777" w:rsidR="008F1A89" w:rsidRPr="00440BBF" w:rsidRDefault="008F1A89" w:rsidP="00440BBF">
            <w:pPr>
              <w:rPr>
                <w:rFonts w:ascii="Arial" w:hAnsi="Arial" w:cs="Arial"/>
                <w:lang w:val="en-US"/>
              </w:rPr>
            </w:pPr>
            <w:r w:rsidRPr="00440BBF">
              <w:rPr>
                <w:rFonts w:ascii="Arial" w:hAnsi="Arial" w:cs="Arial"/>
                <w:lang w:val="en-US"/>
              </w:rPr>
              <w:t>Application form</w:t>
            </w:r>
          </w:p>
          <w:p w14:paraId="4F2B00CD" w14:textId="77777777" w:rsidR="00950F7A" w:rsidRDefault="00950F7A" w:rsidP="00440BBF">
            <w:pPr>
              <w:rPr>
                <w:rFonts w:ascii="Arial" w:hAnsi="Arial" w:cs="Arial"/>
                <w:lang w:val="en-US"/>
              </w:rPr>
            </w:pPr>
          </w:p>
          <w:p w14:paraId="3FCAA066" w14:textId="77777777" w:rsidR="008F1A89" w:rsidRPr="00440BBF" w:rsidRDefault="008F1A89" w:rsidP="00440BBF">
            <w:pPr>
              <w:rPr>
                <w:rFonts w:ascii="Arial" w:hAnsi="Arial" w:cs="Arial"/>
                <w:lang w:val="en-US"/>
              </w:rPr>
            </w:pPr>
            <w:r w:rsidRPr="00440BBF">
              <w:rPr>
                <w:rFonts w:ascii="Arial" w:hAnsi="Arial" w:cs="Arial"/>
                <w:lang w:val="en-US"/>
              </w:rPr>
              <w:t xml:space="preserve">Interview/selection </w:t>
            </w:r>
          </w:p>
          <w:p w14:paraId="5B78406B" w14:textId="77777777" w:rsidR="00950F7A" w:rsidRDefault="00950F7A" w:rsidP="00440BBF">
            <w:pPr>
              <w:rPr>
                <w:rFonts w:ascii="Arial" w:hAnsi="Arial" w:cs="Arial"/>
                <w:vertAlign w:val="superscript"/>
                <w:lang w:val="en-US"/>
              </w:rPr>
            </w:pPr>
            <w:r w:rsidRPr="00440BBF">
              <w:rPr>
                <w:rFonts w:ascii="Arial" w:hAnsi="Arial" w:cs="Arial"/>
                <w:lang w:val="en-US"/>
              </w:rPr>
              <w:t>C</w:t>
            </w:r>
            <w:r w:rsidR="008F1A89" w:rsidRPr="00440BBF">
              <w:rPr>
                <w:rFonts w:ascii="Arial" w:hAnsi="Arial" w:cs="Arial"/>
                <w:lang w:val="en-US"/>
              </w:rPr>
              <w:t>entre</w:t>
            </w:r>
            <w:r>
              <w:rPr>
                <w:rFonts w:ascii="Arial" w:hAnsi="Arial" w:cs="Arial"/>
                <w:lang w:val="en-US"/>
              </w:rPr>
              <w:t xml:space="preserve"> </w:t>
            </w:r>
            <w:r w:rsidR="008F1A89" w:rsidRPr="008F1A89">
              <w:rPr>
                <w:rFonts w:ascii="Arial" w:hAnsi="Arial" w:cs="Arial"/>
                <w:vertAlign w:val="superscript"/>
                <w:lang w:val="en-US"/>
              </w:rPr>
              <w:t>iv</w:t>
            </w:r>
          </w:p>
          <w:p w14:paraId="2F4C4122" w14:textId="77777777" w:rsidR="00950F7A" w:rsidRDefault="00950F7A" w:rsidP="00440BBF">
            <w:pPr>
              <w:rPr>
                <w:rFonts w:ascii="Arial" w:hAnsi="Arial" w:cs="Arial"/>
                <w:lang w:val="en-US"/>
              </w:rPr>
            </w:pPr>
          </w:p>
          <w:p w14:paraId="1B6B7D49" w14:textId="77777777" w:rsidR="008F1A89" w:rsidRPr="00440BBF" w:rsidRDefault="00950F7A" w:rsidP="00440BBF">
            <w:pPr>
              <w:rPr>
                <w:rFonts w:ascii="Arial" w:hAnsi="Arial" w:cs="Arial"/>
                <w:lang w:val="en-US"/>
              </w:rPr>
            </w:pPr>
            <w:r>
              <w:rPr>
                <w:rFonts w:ascii="Arial" w:hAnsi="Arial" w:cs="Arial"/>
                <w:lang w:val="en-US"/>
              </w:rPr>
              <w:t>P</w:t>
            </w:r>
            <w:r w:rsidR="008F1A89" w:rsidRPr="00440BBF">
              <w:rPr>
                <w:rFonts w:ascii="Arial" w:hAnsi="Arial" w:cs="Arial"/>
                <w:lang w:val="en-US"/>
              </w:rPr>
              <w:t>re</w:t>
            </w:r>
            <w:r w:rsidR="008F1A89">
              <w:rPr>
                <w:rFonts w:ascii="Arial" w:hAnsi="Arial" w:cs="Arial"/>
                <w:lang w:val="en-US"/>
              </w:rPr>
              <w:t>-</w:t>
            </w:r>
            <w:r w:rsidR="008F1A89" w:rsidRPr="00440BBF">
              <w:rPr>
                <w:rFonts w:ascii="Arial" w:hAnsi="Arial" w:cs="Arial"/>
                <w:lang w:val="en-US"/>
              </w:rPr>
              <w:t xml:space="preserve">employment </w:t>
            </w:r>
          </w:p>
          <w:p w14:paraId="05B21B63" w14:textId="77777777" w:rsidR="008F1A89" w:rsidRDefault="008F1A89" w:rsidP="00440BBF">
            <w:pPr>
              <w:rPr>
                <w:rFonts w:ascii="Arial" w:hAnsi="Arial" w:cs="Arial"/>
                <w:lang w:val="en-US"/>
              </w:rPr>
            </w:pPr>
            <w:r w:rsidRPr="00440BBF">
              <w:rPr>
                <w:rFonts w:ascii="Arial" w:hAnsi="Arial" w:cs="Arial"/>
                <w:lang w:val="en-US"/>
              </w:rPr>
              <w:t>check</w:t>
            </w:r>
          </w:p>
        </w:tc>
      </w:tr>
      <w:tr w:rsidR="008F1A89" w:rsidRPr="00493898" w14:paraId="182404F3" w14:textId="77777777" w:rsidTr="009E0886">
        <w:tc>
          <w:tcPr>
            <w:tcW w:w="7024" w:type="dxa"/>
          </w:tcPr>
          <w:p w14:paraId="24496F19" w14:textId="77777777" w:rsidR="008F1A89" w:rsidRPr="00950F7A" w:rsidRDefault="008F1A89" w:rsidP="00440BBF">
            <w:pPr>
              <w:rPr>
                <w:rFonts w:ascii="Arial" w:hAnsi="Arial" w:cs="Arial"/>
                <w:i/>
                <w:lang w:val="en-US"/>
              </w:rPr>
            </w:pPr>
            <w:r w:rsidRPr="00950F7A">
              <w:rPr>
                <w:rFonts w:ascii="Arial" w:hAnsi="Arial" w:cs="Arial"/>
                <w:b/>
                <w:i/>
              </w:rPr>
              <w:t>Eligibility</w:t>
            </w:r>
          </w:p>
          <w:p w14:paraId="3037DB83" w14:textId="77777777" w:rsidR="008F1A89" w:rsidRDefault="008F1A89" w:rsidP="00440BBF">
            <w:pPr>
              <w:rPr>
                <w:rFonts w:ascii="Arial" w:hAnsi="Arial" w:cs="Arial"/>
                <w:lang w:val="en-US"/>
              </w:rPr>
            </w:pPr>
          </w:p>
          <w:p w14:paraId="69ED0ABA" w14:textId="77777777" w:rsidR="008F1A89" w:rsidRPr="00440BBF" w:rsidRDefault="00115C96" w:rsidP="00440BBF">
            <w:pPr>
              <w:rPr>
                <w:rFonts w:ascii="Arial" w:hAnsi="Arial" w:cs="Arial"/>
                <w:lang w:val="en-US"/>
              </w:rPr>
            </w:pPr>
            <w:r>
              <w:rPr>
                <w:rFonts w:ascii="Arial" w:hAnsi="Arial" w:cs="Arial"/>
                <w:lang w:val="en-US"/>
              </w:rPr>
              <w:t>Ap</w:t>
            </w:r>
            <w:r w:rsidR="008F1A89" w:rsidRPr="00440BBF">
              <w:rPr>
                <w:rFonts w:ascii="Arial" w:hAnsi="Arial" w:cs="Arial"/>
                <w:lang w:val="en-US"/>
              </w:rPr>
              <w:t>plicants must:</w:t>
            </w:r>
          </w:p>
          <w:p w14:paraId="45C16F1E" w14:textId="77777777" w:rsidR="008F1A89" w:rsidRPr="00115C96" w:rsidRDefault="008F1A89" w:rsidP="007A5A9B">
            <w:pPr>
              <w:pStyle w:val="ListParagraph"/>
              <w:numPr>
                <w:ilvl w:val="0"/>
                <w:numId w:val="21"/>
              </w:numPr>
              <w:rPr>
                <w:rFonts w:ascii="Arial" w:hAnsi="Arial" w:cs="Arial"/>
                <w:lang w:val="en-US"/>
              </w:rPr>
            </w:pPr>
            <w:r w:rsidRPr="00115C96">
              <w:rPr>
                <w:rFonts w:ascii="Arial" w:hAnsi="Arial" w:cs="Arial"/>
                <w:lang w:val="en-US"/>
              </w:rPr>
              <w:t xml:space="preserve">Be eligible for full registration with, and hold a current </w:t>
            </w:r>
            <w:proofErr w:type="spellStart"/>
            <w:r w:rsidRPr="00115C96">
              <w:rPr>
                <w:rFonts w:ascii="Arial" w:hAnsi="Arial" w:cs="Arial"/>
                <w:lang w:val="en-US"/>
              </w:rPr>
              <w:t>licence</w:t>
            </w:r>
            <w:proofErr w:type="spellEnd"/>
            <w:r w:rsidRPr="00115C96">
              <w:rPr>
                <w:rFonts w:ascii="Arial" w:hAnsi="Arial" w:cs="Arial"/>
                <w:lang w:val="en-US"/>
              </w:rPr>
              <w:t xml:space="preserve"> to </w:t>
            </w:r>
            <w:r w:rsidR="00950F7A">
              <w:rPr>
                <w:rFonts w:ascii="Arial" w:hAnsi="Arial" w:cs="Arial"/>
                <w:lang w:val="en-US"/>
              </w:rPr>
              <w:t xml:space="preserve">practice </w:t>
            </w:r>
            <w:r w:rsidR="00950F7A">
              <w:rPr>
                <w:rFonts w:ascii="Arial" w:hAnsi="Arial" w:cs="Arial"/>
                <w:vertAlign w:val="superscript"/>
                <w:lang w:val="en-US"/>
              </w:rPr>
              <w:t>v</w:t>
            </w:r>
            <w:r w:rsidRPr="00115C96">
              <w:rPr>
                <w:rFonts w:ascii="Arial" w:hAnsi="Arial" w:cs="Arial"/>
                <w:lang w:val="en-US"/>
              </w:rPr>
              <w:t xml:space="preserve"> from, the GMC at the advertised post start date</w:t>
            </w:r>
            <w:r w:rsidR="00950F7A">
              <w:rPr>
                <w:rFonts w:ascii="Arial" w:hAnsi="Arial" w:cs="Arial"/>
                <w:lang w:val="en-US"/>
              </w:rPr>
              <w:t xml:space="preserve"> </w:t>
            </w:r>
            <w:r w:rsidRPr="00115C96">
              <w:rPr>
                <w:rFonts w:ascii="Arial" w:hAnsi="Arial" w:cs="Arial"/>
                <w:vertAlign w:val="superscript"/>
                <w:lang w:val="en-US"/>
              </w:rPr>
              <w:t>vi</w:t>
            </w:r>
          </w:p>
          <w:p w14:paraId="28D09ACE" w14:textId="77777777" w:rsidR="008F1A89" w:rsidRPr="00115C96" w:rsidRDefault="008F1A89" w:rsidP="007A5A9B">
            <w:pPr>
              <w:pStyle w:val="ListParagraph"/>
              <w:numPr>
                <w:ilvl w:val="0"/>
                <w:numId w:val="21"/>
              </w:numPr>
              <w:rPr>
                <w:rFonts w:ascii="Arial" w:hAnsi="Arial" w:cs="Arial"/>
                <w:lang w:val="en-US"/>
              </w:rPr>
            </w:pPr>
            <w:r w:rsidRPr="00115C96">
              <w:rPr>
                <w:rFonts w:ascii="Arial" w:hAnsi="Arial" w:cs="Arial"/>
                <w:lang w:val="en-US"/>
              </w:rPr>
              <w:t xml:space="preserve">Have evidence of achievement of foundation competences from a UKFPO-affiliated foundation </w:t>
            </w:r>
            <w:proofErr w:type="spellStart"/>
            <w:r w:rsidRPr="00115C96">
              <w:rPr>
                <w:rFonts w:ascii="Arial" w:hAnsi="Arial" w:cs="Arial"/>
                <w:lang w:val="en-US"/>
              </w:rPr>
              <w:t>programme</w:t>
            </w:r>
            <w:proofErr w:type="spellEnd"/>
            <w:r w:rsidRPr="00115C96">
              <w:rPr>
                <w:rFonts w:ascii="Arial" w:hAnsi="Arial" w:cs="Arial"/>
                <w:lang w:val="en-US"/>
              </w:rPr>
              <w:t xml:space="preserve"> or equivalent, by time of application in line with GMC standards/Good Medical Practice</w:t>
            </w:r>
          </w:p>
          <w:p w14:paraId="65CFA08F" w14:textId="77777777" w:rsidR="008F1A89" w:rsidRPr="00115C96" w:rsidRDefault="008F1A89" w:rsidP="007A5A9B">
            <w:pPr>
              <w:pStyle w:val="ListParagraph"/>
              <w:numPr>
                <w:ilvl w:val="0"/>
                <w:numId w:val="21"/>
              </w:numPr>
              <w:rPr>
                <w:rFonts w:ascii="Arial" w:hAnsi="Arial" w:cs="Arial"/>
                <w:lang w:val="en-US"/>
              </w:rPr>
            </w:pPr>
            <w:r w:rsidRPr="00115C96">
              <w:rPr>
                <w:rFonts w:ascii="Arial" w:hAnsi="Arial" w:cs="Arial"/>
                <w:lang w:val="en-US"/>
              </w:rPr>
              <w:t>Have evidence of achievement of Internal Medicine Stage 1 capabilities, for the round of application, via one of the following methods:</w:t>
            </w:r>
          </w:p>
          <w:p w14:paraId="694F71FA"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t xml:space="preserve">Current employment in a </w:t>
            </w:r>
            <w:proofErr w:type="spellStart"/>
            <w:r w:rsidRPr="00115C96">
              <w:rPr>
                <w:rFonts w:ascii="Arial" w:hAnsi="Arial" w:cs="Arial"/>
                <w:lang w:val="en-US"/>
              </w:rPr>
              <w:t>programme</w:t>
            </w:r>
            <w:proofErr w:type="spellEnd"/>
            <w:r w:rsidRPr="00115C96">
              <w:rPr>
                <w:rFonts w:ascii="Arial" w:hAnsi="Arial" w:cs="Arial"/>
                <w:lang w:val="en-US"/>
              </w:rPr>
              <w:t xml:space="preserve"> which leads to successful completion of Internal Medicine Stage 1 Training</w:t>
            </w:r>
            <w:r w:rsidR="00950F7A">
              <w:rPr>
                <w:rFonts w:ascii="Arial" w:hAnsi="Arial" w:cs="Arial"/>
                <w:lang w:val="en-US"/>
              </w:rPr>
              <w:t xml:space="preserve"> </w:t>
            </w:r>
            <w:r w:rsidRPr="00115C96">
              <w:rPr>
                <w:rFonts w:ascii="Arial" w:hAnsi="Arial" w:cs="Arial"/>
                <w:vertAlign w:val="superscript"/>
                <w:lang w:val="en-US"/>
              </w:rPr>
              <w:t>vii</w:t>
            </w:r>
            <w:r w:rsidRPr="00115C96">
              <w:rPr>
                <w:rFonts w:ascii="Arial" w:hAnsi="Arial" w:cs="Arial"/>
                <w:lang w:val="en-US"/>
              </w:rPr>
              <w:t xml:space="preserve"> by the advertised post start date, via one of these approved routes: </w:t>
            </w:r>
          </w:p>
          <w:p w14:paraId="27D47078" w14:textId="77777777" w:rsidR="008F1A89" w:rsidRPr="00115C96" w:rsidRDefault="008F1A89" w:rsidP="007A5A9B">
            <w:pPr>
              <w:pStyle w:val="ListParagraph"/>
              <w:numPr>
                <w:ilvl w:val="2"/>
                <w:numId w:val="21"/>
              </w:numPr>
              <w:rPr>
                <w:rFonts w:ascii="Arial" w:hAnsi="Arial" w:cs="Arial"/>
                <w:lang w:val="en-US"/>
              </w:rPr>
            </w:pPr>
            <w:r w:rsidRPr="00115C96">
              <w:rPr>
                <w:rFonts w:ascii="Arial" w:hAnsi="Arial" w:cs="Arial"/>
                <w:lang w:val="en-US"/>
              </w:rPr>
              <w:t>UK Internal Medicine Stage 1 Training</w:t>
            </w:r>
          </w:p>
          <w:p w14:paraId="1BEB6D9C" w14:textId="77777777" w:rsidR="008F1A89" w:rsidRPr="00115C96" w:rsidRDefault="008F1A89" w:rsidP="007A5A9B">
            <w:pPr>
              <w:pStyle w:val="ListParagraph"/>
              <w:numPr>
                <w:ilvl w:val="2"/>
                <w:numId w:val="21"/>
              </w:numPr>
              <w:rPr>
                <w:rFonts w:ascii="Arial" w:hAnsi="Arial" w:cs="Arial"/>
                <w:lang w:val="en-US"/>
              </w:rPr>
            </w:pPr>
            <w:r w:rsidRPr="00115C96">
              <w:rPr>
                <w:rFonts w:ascii="Arial" w:hAnsi="Arial" w:cs="Arial"/>
                <w:lang w:val="en-US"/>
              </w:rPr>
              <w:t>UK ACCS (Internal Medicine)</w:t>
            </w:r>
            <w:r w:rsidR="00950F7A">
              <w:rPr>
                <w:rFonts w:ascii="Arial" w:hAnsi="Arial" w:cs="Arial"/>
                <w:lang w:val="en-US"/>
              </w:rPr>
              <w:t xml:space="preserve"> </w:t>
            </w:r>
            <w:r w:rsidRPr="00115C96">
              <w:rPr>
                <w:rFonts w:ascii="Arial" w:hAnsi="Arial" w:cs="Arial"/>
                <w:vertAlign w:val="superscript"/>
                <w:lang w:val="en-US"/>
              </w:rPr>
              <w:t>viii</w:t>
            </w:r>
          </w:p>
          <w:p w14:paraId="31D8AE1F" w14:textId="77777777" w:rsidR="008F1A89" w:rsidRPr="00115C96" w:rsidRDefault="008F1A89" w:rsidP="007A5A9B">
            <w:pPr>
              <w:pStyle w:val="ListParagraph"/>
              <w:numPr>
                <w:ilvl w:val="2"/>
                <w:numId w:val="21"/>
              </w:numPr>
              <w:rPr>
                <w:rFonts w:ascii="Arial" w:hAnsi="Arial" w:cs="Arial"/>
                <w:lang w:val="en-US"/>
              </w:rPr>
            </w:pPr>
            <w:r w:rsidRPr="00115C96">
              <w:rPr>
                <w:rFonts w:ascii="Arial" w:hAnsi="Arial" w:cs="Arial"/>
                <w:lang w:val="en-US"/>
              </w:rPr>
              <w:t>UK Broad Based Training (medicine route)</w:t>
            </w:r>
          </w:p>
          <w:p w14:paraId="609CBACB" w14:textId="77777777" w:rsidR="008F1A89" w:rsidRPr="00950F7A" w:rsidRDefault="008F1A89" w:rsidP="007A5A9B">
            <w:pPr>
              <w:pStyle w:val="ListParagraph"/>
              <w:numPr>
                <w:ilvl w:val="2"/>
                <w:numId w:val="21"/>
              </w:numPr>
              <w:rPr>
                <w:rFonts w:ascii="Arial" w:hAnsi="Arial" w:cs="Arial"/>
                <w:lang w:val="en-US"/>
              </w:rPr>
            </w:pPr>
            <w:r w:rsidRPr="00950F7A">
              <w:rPr>
                <w:rFonts w:ascii="Arial" w:hAnsi="Arial" w:cs="Arial"/>
                <w:lang w:val="en-US"/>
              </w:rPr>
              <w:t xml:space="preserve">A standalone UK IMY3 </w:t>
            </w:r>
            <w:proofErr w:type="spellStart"/>
            <w:r w:rsidRPr="00950F7A">
              <w:rPr>
                <w:rFonts w:ascii="Arial" w:hAnsi="Arial" w:cs="Arial"/>
                <w:lang w:val="en-US"/>
              </w:rPr>
              <w:t>programme</w:t>
            </w:r>
            <w:proofErr w:type="spellEnd"/>
            <w:r w:rsidRPr="00950F7A">
              <w:rPr>
                <w:rFonts w:ascii="Arial" w:hAnsi="Arial" w:cs="Arial"/>
                <w:lang w:val="en-US"/>
              </w:rPr>
              <w:t xml:space="preserve"> (following completion of UK core medical training/ACCS (acute medicine))</w:t>
            </w:r>
          </w:p>
          <w:p w14:paraId="77B6EE49"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t xml:space="preserve">JRCPTB internationally level 3 accredited equivalent Internal Medicine Stage 1 Training </w:t>
            </w:r>
            <w:proofErr w:type="spellStart"/>
            <w:r w:rsidRPr="00115C96">
              <w:rPr>
                <w:rFonts w:ascii="Arial" w:hAnsi="Arial" w:cs="Arial"/>
                <w:lang w:val="en-US"/>
              </w:rPr>
              <w:t>programme</w:t>
            </w:r>
            <w:proofErr w:type="spellEnd"/>
            <w:r w:rsidR="00950F7A">
              <w:rPr>
                <w:rFonts w:ascii="Arial" w:hAnsi="Arial" w:cs="Arial"/>
                <w:lang w:val="en-US"/>
              </w:rPr>
              <w:t xml:space="preserve"> </w:t>
            </w:r>
            <w:r w:rsidRPr="00115C96">
              <w:rPr>
                <w:rFonts w:ascii="Arial" w:hAnsi="Arial" w:cs="Arial"/>
                <w:vertAlign w:val="superscript"/>
                <w:lang w:val="en-US"/>
              </w:rPr>
              <w:t>ix</w:t>
            </w:r>
          </w:p>
          <w:p w14:paraId="3FE05FFB"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t xml:space="preserve">Successful completion of one of the </w:t>
            </w:r>
            <w:proofErr w:type="spellStart"/>
            <w:r w:rsidRPr="00115C96">
              <w:rPr>
                <w:rFonts w:ascii="Arial" w:hAnsi="Arial" w:cs="Arial"/>
                <w:lang w:val="en-US"/>
              </w:rPr>
              <w:t>programmes</w:t>
            </w:r>
            <w:proofErr w:type="spellEnd"/>
            <w:r w:rsidRPr="00115C96">
              <w:rPr>
                <w:rFonts w:ascii="Arial" w:hAnsi="Arial" w:cs="Arial"/>
                <w:lang w:val="en-US"/>
              </w:rPr>
              <w:t xml:space="preserve"> listed above, evidenced by ARCP</w:t>
            </w:r>
            <w:r w:rsidR="00950F7A">
              <w:rPr>
                <w:rFonts w:ascii="Arial" w:hAnsi="Arial" w:cs="Arial"/>
                <w:lang w:val="en-US"/>
              </w:rPr>
              <w:t xml:space="preserve"> </w:t>
            </w:r>
            <w:r w:rsidRPr="00115C96">
              <w:rPr>
                <w:rFonts w:ascii="Arial" w:hAnsi="Arial" w:cs="Arial"/>
                <w:vertAlign w:val="superscript"/>
                <w:lang w:val="en-US"/>
              </w:rPr>
              <w:t>x</w:t>
            </w:r>
          </w:p>
          <w:p w14:paraId="1DCEE498"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lastRenderedPageBreak/>
              <w:t>Completion of UK ST3 in General Internal Medicine and satisfactory progress for any subsequent GIM training, by the advertised post start date, evidenced by ARCP</w:t>
            </w:r>
            <w:r w:rsidR="00950F7A">
              <w:rPr>
                <w:rFonts w:ascii="Arial" w:hAnsi="Arial" w:cs="Arial"/>
                <w:lang w:val="en-US"/>
              </w:rPr>
              <w:t xml:space="preserve"> </w:t>
            </w:r>
            <w:r w:rsidRPr="00115C96">
              <w:rPr>
                <w:rFonts w:ascii="Arial" w:hAnsi="Arial" w:cs="Arial"/>
                <w:vertAlign w:val="superscript"/>
                <w:lang w:val="en-US"/>
              </w:rPr>
              <w:t>xi</w:t>
            </w:r>
          </w:p>
          <w:p w14:paraId="25246ED7" w14:textId="77777777" w:rsidR="008F1A89" w:rsidRPr="00115C96" w:rsidRDefault="008F1A89" w:rsidP="007A5A9B">
            <w:pPr>
              <w:pStyle w:val="ListParagraph"/>
              <w:numPr>
                <w:ilvl w:val="1"/>
                <w:numId w:val="21"/>
              </w:numPr>
              <w:rPr>
                <w:rFonts w:ascii="Arial" w:hAnsi="Arial" w:cs="Arial"/>
                <w:lang w:val="en-US"/>
              </w:rPr>
            </w:pPr>
            <w:r w:rsidRPr="00115C96">
              <w:rPr>
                <w:rFonts w:ascii="Arial" w:hAnsi="Arial" w:cs="Arial"/>
                <w:lang w:val="en-US"/>
              </w:rPr>
              <w:t xml:space="preserve">Evidence of achievement of Internal Medicine Stage 1 capabilities at time of application. </w:t>
            </w:r>
            <w:r w:rsidR="00950F7A">
              <w:rPr>
                <w:rFonts w:ascii="Arial" w:hAnsi="Arial" w:cs="Arial"/>
                <w:lang w:val="en-US"/>
              </w:rPr>
              <w:t xml:space="preserve"> </w:t>
            </w:r>
            <w:r w:rsidRPr="00115C96">
              <w:rPr>
                <w:rFonts w:ascii="Arial" w:hAnsi="Arial" w:cs="Arial"/>
                <w:lang w:val="en-US"/>
              </w:rPr>
              <w:t xml:space="preserve">Acceptable evidence is only permitted via the </w:t>
            </w:r>
            <w:r w:rsidRPr="00950F7A">
              <w:rPr>
                <w:rFonts w:ascii="Arial" w:hAnsi="Arial" w:cs="Arial"/>
                <w:i/>
                <w:lang w:val="en-US"/>
              </w:rPr>
              <w:t>Alternative Certificate to Enter Group 1 Higher Physician Specialty Training</w:t>
            </w:r>
            <w:r w:rsidR="00950F7A">
              <w:rPr>
                <w:rFonts w:ascii="Arial" w:hAnsi="Arial" w:cs="Arial"/>
                <w:lang w:val="en-US"/>
              </w:rPr>
              <w:t xml:space="preserve"> </w:t>
            </w:r>
            <w:r w:rsidRPr="00115C96">
              <w:rPr>
                <w:rFonts w:ascii="Arial" w:hAnsi="Arial" w:cs="Arial"/>
                <w:vertAlign w:val="superscript"/>
                <w:lang w:val="en-US"/>
              </w:rPr>
              <w:t>xii</w:t>
            </w:r>
          </w:p>
          <w:p w14:paraId="01BCFCDC" w14:textId="77777777" w:rsidR="008F1A89" w:rsidRPr="00FC105D" w:rsidRDefault="008F1A89" w:rsidP="00440BBF">
            <w:pPr>
              <w:pStyle w:val="ListParagraph"/>
              <w:numPr>
                <w:ilvl w:val="0"/>
                <w:numId w:val="21"/>
              </w:numPr>
              <w:rPr>
                <w:rFonts w:ascii="Arial" w:hAnsi="Arial" w:cs="Arial"/>
                <w:lang w:val="en-US"/>
              </w:rPr>
            </w:pPr>
            <w:r w:rsidRPr="00115C96">
              <w:rPr>
                <w:rFonts w:ascii="Arial" w:hAnsi="Arial" w:cs="Arial"/>
                <w:lang w:val="en-US"/>
              </w:rPr>
              <w:t>Be eligible to work in the UK</w:t>
            </w:r>
          </w:p>
        </w:tc>
        <w:tc>
          <w:tcPr>
            <w:tcW w:w="2190" w:type="dxa"/>
          </w:tcPr>
          <w:p w14:paraId="4A3D33BA" w14:textId="77777777" w:rsidR="00115C96" w:rsidRPr="00950F7A" w:rsidRDefault="00115C96" w:rsidP="00115C96">
            <w:pPr>
              <w:rPr>
                <w:rFonts w:ascii="Arial" w:hAnsi="Arial" w:cs="Arial"/>
                <w:b/>
                <w:lang w:val="en-US"/>
              </w:rPr>
            </w:pPr>
            <w:r w:rsidRPr="00950F7A">
              <w:rPr>
                <w:rFonts w:ascii="Arial" w:hAnsi="Arial" w:cs="Arial"/>
                <w:b/>
                <w:lang w:val="en-US"/>
              </w:rPr>
              <w:lastRenderedPageBreak/>
              <w:t>When is this evaluated?</w:t>
            </w:r>
          </w:p>
          <w:p w14:paraId="28F63C11" w14:textId="77777777" w:rsidR="00115C96" w:rsidRDefault="00115C96" w:rsidP="00115C96">
            <w:pPr>
              <w:rPr>
                <w:rFonts w:ascii="Arial" w:hAnsi="Arial" w:cs="Arial"/>
                <w:lang w:val="en-US"/>
              </w:rPr>
            </w:pPr>
          </w:p>
          <w:p w14:paraId="096B2C53" w14:textId="77777777" w:rsidR="00115C96" w:rsidRPr="00440BBF" w:rsidRDefault="00115C96" w:rsidP="00115C96">
            <w:pPr>
              <w:rPr>
                <w:rFonts w:ascii="Arial" w:hAnsi="Arial" w:cs="Arial"/>
                <w:lang w:val="en-US"/>
              </w:rPr>
            </w:pPr>
            <w:r w:rsidRPr="00440BBF">
              <w:rPr>
                <w:rFonts w:ascii="Arial" w:hAnsi="Arial" w:cs="Arial"/>
                <w:lang w:val="en-US"/>
              </w:rPr>
              <w:t>Application form</w:t>
            </w:r>
          </w:p>
          <w:p w14:paraId="6F901EF3" w14:textId="77777777" w:rsidR="00950F7A" w:rsidRDefault="00950F7A" w:rsidP="00115C96">
            <w:pPr>
              <w:rPr>
                <w:rFonts w:ascii="Arial" w:hAnsi="Arial" w:cs="Arial"/>
                <w:lang w:val="en-US"/>
              </w:rPr>
            </w:pPr>
          </w:p>
          <w:p w14:paraId="07005654" w14:textId="77777777" w:rsidR="00115C96" w:rsidRPr="00440BBF" w:rsidRDefault="00115C96" w:rsidP="00115C96">
            <w:pPr>
              <w:rPr>
                <w:rFonts w:ascii="Arial" w:hAnsi="Arial" w:cs="Arial"/>
                <w:lang w:val="en-US"/>
              </w:rPr>
            </w:pPr>
            <w:r w:rsidRPr="00440BBF">
              <w:rPr>
                <w:rFonts w:ascii="Arial" w:hAnsi="Arial" w:cs="Arial"/>
                <w:lang w:val="en-US"/>
              </w:rPr>
              <w:t xml:space="preserve">Interview/selection </w:t>
            </w:r>
          </w:p>
          <w:p w14:paraId="32FC8658" w14:textId="77777777" w:rsidR="00950F7A" w:rsidRDefault="00950F7A" w:rsidP="00115C96">
            <w:pPr>
              <w:rPr>
                <w:rFonts w:ascii="Arial" w:hAnsi="Arial" w:cs="Arial"/>
                <w:lang w:val="en-US"/>
              </w:rPr>
            </w:pPr>
            <w:r w:rsidRPr="00440BBF">
              <w:rPr>
                <w:rFonts w:ascii="Arial" w:hAnsi="Arial" w:cs="Arial"/>
                <w:lang w:val="en-US"/>
              </w:rPr>
              <w:t>C</w:t>
            </w:r>
            <w:r w:rsidR="00115C96" w:rsidRPr="00440BBF">
              <w:rPr>
                <w:rFonts w:ascii="Arial" w:hAnsi="Arial" w:cs="Arial"/>
                <w:lang w:val="en-US"/>
              </w:rPr>
              <w:t>entre</w:t>
            </w:r>
          </w:p>
          <w:p w14:paraId="1CBAAFCB" w14:textId="77777777" w:rsidR="00950F7A" w:rsidRDefault="00950F7A" w:rsidP="00115C96">
            <w:pPr>
              <w:rPr>
                <w:rFonts w:ascii="Arial" w:hAnsi="Arial" w:cs="Arial"/>
                <w:lang w:val="en-US"/>
              </w:rPr>
            </w:pPr>
          </w:p>
          <w:p w14:paraId="40F6BFB6" w14:textId="77777777" w:rsidR="00115C96" w:rsidRPr="00440BBF" w:rsidRDefault="00950F7A" w:rsidP="00115C96">
            <w:pPr>
              <w:rPr>
                <w:rFonts w:ascii="Arial" w:hAnsi="Arial" w:cs="Arial"/>
                <w:lang w:val="en-US"/>
              </w:rPr>
            </w:pPr>
            <w:r>
              <w:rPr>
                <w:rFonts w:ascii="Arial" w:hAnsi="Arial" w:cs="Arial"/>
                <w:lang w:val="en-US"/>
              </w:rPr>
              <w:t>P</w:t>
            </w:r>
            <w:r w:rsidR="00115C96" w:rsidRPr="00440BBF">
              <w:rPr>
                <w:rFonts w:ascii="Arial" w:hAnsi="Arial" w:cs="Arial"/>
                <w:lang w:val="en-US"/>
              </w:rPr>
              <w:t>re</w:t>
            </w:r>
            <w:r w:rsidR="00115C96">
              <w:rPr>
                <w:rFonts w:ascii="Arial" w:hAnsi="Arial" w:cs="Arial"/>
                <w:lang w:val="en-US"/>
              </w:rPr>
              <w:t>-</w:t>
            </w:r>
            <w:r w:rsidR="00115C96" w:rsidRPr="00440BBF">
              <w:rPr>
                <w:rFonts w:ascii="Arial" w:hAnsi="Arial" w:cs="Arial"/>
                <w:lang w:val="en-US"/>
              </w:rPr>
              <w:t xml:space="preserve">employment </w:t>
            </w:r>
          </w:p>
          <w:p w14:paraId="55256F19" w14:textId="77777777" w:rsidR="008F1A89" w:rsidRPr="00440BBF" w:rsidRDefault="00115C96" w:rsidP="00115C96">
            <w:pPr>
              <w:rPr>
                <w:rFonts w:ascii="Arial" w:hAnsi="Arial" w:cs="Arial"/>
                <w:lang w:val="en-US"/>
              </w:rPr>
            </w:pPr>
            <w:r w:rsidRPr="00440BBF">
              <w:rPr>
                <w:rFonts w:ascii="Arial" w:hAnsi="Arial" w:cs="Arial"/>
                <w:lang w:val="en-US"/>
              </w:rPr>
              <w:t>check</w:t>
            </w:r>
          </w:p>
        </w:tc>
      </w:tr>
      <w:tr w:rsidR="00115C96" w:rsidRPr="00493898" w14:paraId="51638CB1" w14:textId="77777777" w:rsidTr="009E0886">
        <w:tc>
          <w:tcPr>
            <w:tcW w:w="7024" w:type="dxa"/>
          </w:tcPr>
          <w:p w14:paraId="38DEA336" w14:textId="77777777" w:rsidR="00115C96" w:rsidRPr="00950F7A" w:rsidRDefault="00115C96" w:rsidP="00440BBF">
            <w:pPr>
              <w:spacing w:before="120"/>
              <w:rPr>
                <w:rFonts w:ascii="Arial" w:hAnsi="Arial" w:cs="Arial"/>
                <w:b/>
                <w:i/>
              </w:rPr>
            </w:pPr>
            <w:r w:rsidRPr="00950F7A">
              <w:rPr>
                <w:rFonts w:ascii="Arial" w:hAnsi="Arial" w:cs="Arial"/>
                <w:b/>
                <w:i/>
              </w:rPr>
              <w:t>Fitness to practise:</w:t>
            </w:r>
          </w:p>
          <w:p w14:paraId="50282CA7" w14:textId="77777777" w:rsidR="00115C96" w:rsidRDefault="00115C96" w:rsidP="00440BBF">
            <w:pPr>
              <w:rPr>
                <w:rFonts w:ascii="Arial" w:hAnsi="Arial" w:cs="Arial"/>
                <w:lang w:val="en-US"/>
              </w:rPr>
            </w:pPr>
            <w:r w:rsidRPr="00440BBF">
              <w:rPr>
                <w:rFonts w:ascii="Arial" w:hAnsi="Arial" w:cs="Arial"/>
              </w:rPr>
              <w:t>Is up to date and fit to practise safely</w:t>
            </w:r>
          </w:p>
        </w:tc>
        <w:tc>
          <w:tcPr>
            <w:tcW w:w="2190" w:type="dxa"/>
          </w:tcPr>
          <w:p w14:paraId="3045DAEF" w14:textId="77777777" w:rsidR="00115C96" w:rsidRPr="00950F7A" w:rsidRDefault="00115C96" w:rsidP="00115C96">
            <w:pPr>
              <w:rPr>
                <w:rFonts w:ascii="Arial" w:hAnsi="Arial" w:cs="Arial"/>
                <w:b/>
                <w:lang w:val="en-US"/>
              </w:rPr>
            </w:pPr>
            <w:r w:rsidRPr="00950F7A">
              <w:rPr>
                <w:rFonts w:ascii="Arial" w:hAnsi="Arial" w:cs="Arial"/>
                <w:b/>
                <w:lang w:val="en-US"/>
              </w:rPr>
              <w:t>When is this evaluated?</w:t>
            </w:r>
          </w:p>
          <w:p w14:paraId="02ECDB9E" w14:textId="77777777" w:rsidR="00950F7A" w:rsidRDefault="00950F7A" w:rsidP="00115C96">
            <w:pPr>
              <w:rPr>
                <w:rFonts w:ascii="Arial" w:hAnsi="Arial" w:cs="Arial"/>
                <w:lang w:val="en-US"/>
              </w:rPr>
            </w:pPr>
          </w:p>
          <w:p w14:paraId="53B1F93D" w14:textId="77777777" w:rsidR="00950F7A" w:rsidRDefault="00115C96" w:rsidP="00440BBF">
            <w:pPr>
              <w:rPr>
                <w:rFonts w:ascii="Arial" w:hAnsi="Arial" w:cs="Arial"/>
                <w:lang w:val="en-US"/>
              </w:rPr>
            </w:pPr>
            <w:r w:rsidRPr="00440BBF">
              <w:rPr>
                <w:rFonts w:ascii="Arial" w:hAnsi="Arial" w:cs="Arial"/>
                <w:lang w:val="en-US"/>
              </w:rPr>
              <w:t>Application form</w:t>
            </w:r>
          </w:p>
          <w:p w14:paraId="6DB385E2" w14:textId="77777777" w:rsidR="00950F7A" w:rsidRDefault="00950F7A" w:rsidP="00440BBF">
            <w:pPr>
              <w:rPr>
                <w:rFonts w:ascii="Arial" w:hAnsi="Arial" w:cs="Arial"/>
                <w:lang w:val="en-US"/>
              </w:rPr>
            </w:pPr>
          </w:p>
          <w:p w14:paraId="1B240F16" w14:textId="77777777" w:rsidR="00115C96" w:rsidRDefault="00950F7A" w:rsidP="00950F7A">
            <w:pPr>
              <w:rPr>
                <w:rFonts w:ascii="Arial" w:hAnsi="Arial" w:cs="Arial"/>
                <w:lang w:val="en-US"/>
              </w:rPr>
            </w:pPr>
            <w:r>
              <w:rPr>
                <w:rFonts w:ascii="Arial" w:hAnsi="Arial" w:cs="Arial"/>
                <w:lang w:val="en-US"/>
              </w:rPr>
              <w:t>R</w:t>
            </w:r>
            <w:r w:rsidR="00115C96" w:rsidRPr="00440BBF">
              <w:rPr>
                <w:rFonts w:ascii="Arial" w:hAnsi="Arial" w:cs="Arial"/>
                <w:lang w:val="en-US"/>
              </w:rPr>
              <w:t>eferences</w:t>
            </w:r>
          </w:p>
        </w:tc>
      </w:tr>
      <w:tr w:rsidR="00115C96" w:rsidRPr="00493898" w14:paraId="67F581E9" w14:textId="77777777" w:rsidTr="009E0886">
        <w:tc>
          <w:tcPr>
            <w:tcW w:w="7024" w:type="dxa"/>
          </w:tcPr>
          <w:p w14:paraId="73194A00" w14:textId="77777777" w:rsidR="00950F7A" w:rsidRPr="00950F7A" w:rsidRDefault="00115C96" w:rsidP="00115C96">
            <w:pPr>
              <w:rPr>
                <w:rFonts w:ascii="Arial" w:hAnsi="Arial" w:cs="Arial"/>
                <w:b/>
                <w:i/>
              </w:rPr>
            </w:pPr>
            <w:r w:rsidRPr="00950F7A">
              <w:rPr>
                <w:rFonts w:ascii="Arial" w:hAnsi="Arial" w:cs="Arial"/>
                <w:b/>
                <w:i/>
              </w:rPr>
              <w:t>Language skills:</w:t>
            </w:r>
          </w:p>
          <w:p w14:paraId="2C38CAD4" w14:textId="77777777" w:rsidR="00115C96" w:rsidRDefault="00115C96" w:rsidP="00115C96">
            <w:pPr>
              <w:rPr>
                <w:rFonts w:ascii="Arial" w:hAnsi="Arial" w:cs="Arial"/>
                <w:lang w:val="en-US"/>
              </w:rPr>
            </w:pPr>
            <w:r w:rsidRPr="00440BBF">
              <w:rPr>
                <w:rFonts w:ascii="Arial" w:hAnsi="Arial" w:cs="Arial"/>
              </w:rPr>
              <w:t>Applicants must have demonstrable skills in written and spoken English, adequate to enable effective communication about medical topics with patients and colleagues, as assessed by the General Medical Council</w:t>
            </w:r>
            <w:r w:rsidR="00950F7A">
              <w:rPr>
                <w:rFonts w:ascii="Arial" w:hAnsi="Arial" w:cs="Arial"/>
              </w:rPr>
              <w:t xml:space="preserve"> </w:t>
            </w:r>
            <w:r w:rsidRPr="00115C96">
              <w:rPr>
                <w:rFonts w:ascii="Arial" w:hAnsi="Arial" w:cs="Arial"/>
                <w:vertAlign w:val="superscript"/>
              </w:rPr>
              <w:t>xiii</w:t>
            </w:r>
          </w:p>
        </w:tc>
        <w:tc>
          <w:tcPr>
            <w:tcW w:w="2190" w:type="dxa"/>
          </w:tcPr>
          <w:p w14:paraId="19C9DEFD" w14:textId="77777777" w:rsidR="00115C96" w:rsidRPr="00950F7A" w:rsidRDefault="00115C96" w:rsidP="00115C96">
            <w:pPr>
              <w:rPr>
                <w:rFonts w:ascii="Arial" w:hAnsi="Arial" w:cs="Arial"/>
                <w:b/>
                <w:lang w:val="en-US"/>
              </w:rPr>
            </w:pPr>
            <w:r w:rsidRPr="00950F7A">
              <w:rPr>
                <w:rFonts w:ascii="Arial" w:hAnsi="Arial" w:cs="Arial"/>
                <w:b/>
                <w:lang w:val="en-US"/>
              </w:rPr>
              <w:t>When is this evaluated?</w:t>
            </w:r>
          </w:p>
          <w:p w14:paraId="707C5DAF" w14:textId="77777777" w:rsidR="00115C96" w:rsidRDefault="00115C96" w:rsidP="00440BBF">
            <w:pPr>
              <w:rPr>
                <w:rFonts w:ascii="Arial" w:hAnsi="Arial" w:cs="Arial"/>
                <w:lang w:val="en-US"/>
              </w:rPr>
            </w:pPr>
          </w:p>
          <w:p w14:paraId="6E22F13E" w14:textId="77777777" w:rsidR="00115C96" w:rsidRPr="00440BBF" w:rsidRDefault="00115C96" w:rsidP="00440BBF">
            <w:pPr>
              <w:rPr>
                <w:rFonts w:ascii="Arial" w:hAnsi="Arial" w:cs="Arial"/>
                <w:lang w:val="en-US"/>
              </w:rPr>
            </w:pPr>
            <w:r w:rsidRPr="00440BBF">
              <w:rPr>
                <w:rFonts w:ascii="Arial" w:hAnsi="Arial" w:cs="Arial"/>
                <w:lang w:val="en-US"/>
              </w:rPr>
              <w:t>Application form</w:t>
            </w:r>
          </w:p>
          <w:p w14:paraId="4D8DBC4D" w14:textId="77777777" w:rsidR="00115C96" w:rsidRDefault="00115C96" w:rsidP="00440BBF">
            <w:pPr>
              <w:rPr>
                <w:rFonts w:ascii="Arial" w:hAnsi="Arial" w:cs="Arial"/>
                <w:lang w:val="en-US"/>
              </w:rPr>
            </w:pPr>
          </w:p>
          <w:p w14:paraId="517DBBA6" w14:textId="77777777" w:rsidR="00115C96" w:rsidRPr="00440BBF" w:rsidRDefault="00115C96" w:rsidP="00440BBF">
            <w:pPr>
              <w:rPr>
                <w:rFonts w:ascii="Arial" w:hAnsi="Arial" w:cs="Arial"/>
                <w:lang w:val="en-US"/>
              </w:rPr>
            </w:pPr>
            <w:r>
              <w:rPr>
                <w:rFonts w:ascii="Arial" w:hAnsi="Arial" w:cs="Arial"/>
                <w:lang w:val="en-US"/>
              </w:rPr>
              <w:t>I</w:t>
            </w:r>
            <w:r w:rsidRPr="00440BBF">
              <w:rPr>
                <w:rFonts w:ascii="Arial" w:hAnsi="Arial" w:cs="Arial"/>
                <w:lang w:val="en-US"/>
              </w:rPr>
              <w:t xml:space="preserve">nterview/selection </w:t>
            </w:r>
          </w:p>
          <w:p w14:paraId="5F94BBCD" w14:textId="77777777" w:rsidR="00115C96" w:rsidRDefault="00115C96" w:rsidP="00440BBF">
            <w:pPr>
              <w:rPr>
                <w:rFonts w:ascii="Arial" w:hAnsi="Arial" w:cs="Arial"/>
                <w:lang w:val="en-US"/>
              </w:rPr>
            </w:pPr>
            <w:proofErr w:type="spellStart"/>
            <w:r w:rsidRPr="00440BBF">
              <w:rPr>
                <w:rFonts w:ascii="Arial" w:hAnsi="Arial" w:cs="Arial"/>
                <w:lang w:val="en-US"/>
              </w:rPr>
              <w:t>centre</w:t>
            </w:r>
            <w:proofErr w:type="spellEnd"/>
          </w:p>
        </w:tc>
      </w:tr>
      <w:tr w:rsidR="00115C96" w:rsidRPr="00493898" w14:paraId="2F145C9E" w14:textId="77777777" w:rsidTr="009E0886">
        <w:tc>
          <w:tcPr>
            <w:tcW w:w="7024" w:type="dxa"/>
          </w:tcPr>
          <w:p w14:paraId="5085AAB3" w14:textId="77777777" w:rsidR="00115C96" w:rsidRPr="00950F7A" w:rsidRDefault="00115C96" w:rsidP="00440BBF">
            <w:pPr>
              <w:rPr>
                <w:rFonts w:ascii="Arial" w:hAnsi="Arial" w:cs="Arial"/>
                <w:i/>
              </w:rPr>
            </w:pPr>
            <w:r w:rsidRPr="00950F7A">
              <w:rPr>
                <w:rFonts w:ascii="Arial" w:hAnsi="Arial" w:cs="Arial"/>
                <w:b/>
                <w:i/>
              </w:rPr>
              <w:t>Health:</w:t>
            </w:r>
          </w:p>
          <w:p w14:paraId="32F273D0" w14:textId="77777777" w:rsidR="00115C96" w:rsidRDefault="00115C96" w:rsidP="00950F7A">
            <w:pPr>
              <w:rPr>
                <w:rFonts w:ascii="Arial" w:hAnsi="Arial" w:cs="Arial"/>
                <w:lang w:val="en-US"/>
              </w:rPr>
            </w:pPr>
            <w:r w:rsidRPr="00440BBF">
              <w:rPr>
                <w:rFonts w:ascii="Arial" w:hAnsi="Arial" w:cs="Arial"/>
              </w:rPr>
              <w:t>Applicants must meet professional health requirements (in line with GMC standards / Good Medical</w:t>
            </w:r>
            <w:r w:rsidR="00950F7A">
              <w:rPr>
                <w:rFonts w:ascii="Arial" w:hAnsi="Arial" w:cs="Arial"/>
              </w:rPr>
              <w:t xml:space="preserve"> </w:t>
            </w:r>
            <w:r w:rsidRPr="00440BBF">
              <w:rPr>
                <w:rFonts w:ascii="Arial" w:hAnsi="Arial" w:cs="Arial"/>
              </w:rPr>
              <w:t>Practice)</w:t>
            </w:r>
          </w:p>
        </w:tc>
        <w:tc>
          <w:tcPr>
            <w:tcW w:w="2190" w:type="dxa"/>
          </w:tcPr>
          <w:p w14:paraId="1A51C3CA" w14:textId="77777777" w:rsidR="00115C96" w:rsidRPr="00950F7A" w:rsidRDefault="00115C96" w:rsidP="00115C96">
            <w:pPr>
              <w:rPr>
                <w:rFonts w:ascii="Arial" w:hAnsi="Arial" w:cs="Arial"/>
                <w:b/>
                <w:lang w:val="en-US"/>
              </w:rPr>
            </w:pPr>
            <w:r w:rsidRPr="00950F7A">
              <w:rPr>
                <w:rFonts w:ascii="Arial" w:hAnsi="Arial" w:cs="Arial"/>
                <w:b/>
                <w:lang w:val="en-US"/>
              </w:rPr>
              <w:t>When is this evaluated?</w:t>
            </w:r>
          </w:p>
          <w:p w14:paraId="4DD0CBF6" w14:textId="77777777" w:rsidR="00115C96" w:rsidRDefault="00115C96" w:rsidP="00440BBF">
            <w:pPr>
              <w:rPr>
                <w:rFonts w:ascii="Arial" w:hAnsi="Arial" w:cs="Arial"/>
                <w:lang w:val="en-US"/>
              </w:rPr>
            </w:pPr>
          </w:p>
          <w:p w14:paraId="5E2D8351" w14:textId="77777777" w:rsidR="00115C96" w:rsidRDefault="00115C96" w:rsidP="00440BBF">
            <w:pPr>
              <w:rPr>
                <w:rFonts w:ascii="Arial" w:hAnsi="Arial" w:cs="Arial"/>
                <w:lang w:val="en-US"/>
              </w:rPr>
            </w:pPr>
            <w:r w:rsidRPr="00440BBF">
              <w:rPr>
                <w:rFonts w:ascii="Arial" w:hAnsi="Arial" w:cs="Arial"/>
                <w:lang w:val="en-US"/>
              </w:rPr>
              <w:t>Application form</w:t>
            </w:r>
          </w:p>
          <w:p w14:paraId="1313AA4C" w14:textId="77777777" w:rsidR="00115C96" w:rsidRDefault="00115C96" w:rsidP="00440BBF">
            <w:pPr>
              <w:rPr>
                <w:rFonts w:ascii="Arial" w:hAnsi="Arial" w:cs="Arial"/>
                <w:lang w:val="en-US"/>
              </w:rPr>
            </w:pPr>
          </w:p>
          <w:p w14:paraId="7478E05A" w14:textId="77777777" w:rsidR="00115C96" w:rsidRPr="00440BBF" w:rsidRDefault="00115C96" w:rsidP="00440BBF">
            <w:pPr>
              <w:rPr>
                <w:rFonts w:ascii="Arial" w:hAnsi="Arial" w:cs="Arial"/>
                <w:lang w:val="en-US"/>
              </w:rPr>
            </w:pPr>
            <w:r>
              <w:rPr>
                <w:rFonts w:ascii="Arial" w:hAnsi="Arial" w:cs="Arial"/>
                <w:lang w:val="en-US"/>
              </w:rPr>
              <w:t>P</w:t>
            </w:r>
            <w:r w:rsidRPr="00440BBF">
              <w:rPr>
                <w:rFonts w:ascii="Arial" w:hAnsi="Arial" w:cs="Arial"/>
                <w:lang w:val="en-US"/>
              </w:rPr>
              <w:t xml:space="preserve">re-employment </w:t>
            </w:r>
          </w:p>
          <w:p w14:paraId="5C43C61E" w14:textId="77777777" w:rsidR="00115C96" w:rsidRPr="00440BBF" w:rsidRDefault="00115C96" w:rsidP="00440BBF">
            <w:pPr>
              <w:rPr>
                <w:rFonts w:ascii="Arial" w:hAnsi="Arial" w:cs="Arial"/>
                <w:lang w:val="en-US"/>
              </w:rPr>
            </w:pPr>
            <w:r w:rsidRPr="00440BBF">
              <w:rPr>
                <w:rFonts w:ascii="Arial" w:hAnsi="Arial" w:cs="Arial"/>
                <w:lang w:val="en-US"/>
              </w:rPr>
              <w:t>health screening</w:t>
            </w:r>
          </w:p>
        </w:tc>
      </w:tr>
      <w:tr w:rsidR="00115C96" w:rsidRPr="00493898" w14:paraId="59D096BD" w14:textId="77777777" w:rsidTr="009E0886">
        <w:trPr>
          <w:trHeight w:val="1497"/>
        </w:trPr>
        <w:tc>
          <w:tcPr>
            <w:tcW w:w="7024" w:type="dxa"/>
          </w:tcPr>
          <w:p w14:paraId="3B31EC92" w14:textId="77777777" w:rsidR="00115C96" w:rsidRPr="00950F7A" w:rsidRDefault="00115C96" w:rsidP="00440BBF">
            <w:pPr>
              <w:rPr>
                <w:rFonts w:ascii="Arial" w:hAnsi="Arial" w:cs="Arial"/>
                <w:i/>
                <w:lang w:val="en-US"/>
              </w:rPr>
            </w:pPr>
            <w:r w:rsidRPr="00950F7A">
              <w:rPr>
                <w:rFonts w:ascii="Arial" w:hAnsi="Arial" w:cs="Arial"/>
                <w:b/>
                <w:i/>
              </w:rPr>
              <w:t>Career Progression</w:t>
            </w:r>
            <w:r w:rsidR="00950F7A">
              <w:rPr>
                <w:rFonts w:ascii="Arial" w:hAnsi="Arial" w:cs="Arial"/>
                <w:b/>
                <w:i/>
              </w:rPr>
              <w:t>:</w:t>
            </w:r>
          </w:p>
          <w:p w14:paraId="054D6859" w14:textId="77777777" w:rsidR="00115C96" w:rsidRPr="00440BBF" w:rsidRDefault="00115C96" w:rsidP="00440BBF">
            <w:pPr>
              <w:rPr>
                <w:rFonts w:ascii="Arial" w:hAnsi="Arial" w:cs="Arial"/>
                <w:lang w:val="en-US"/>
              </w:rPr>
            </w:pPr>
            <w:r w:rsidRPr="00440BBF">
              <w:rPr>
                <w:rFonts w:ascii="Arial" w:hAnsi="Arial" w:cs="Arial"/>
                <w:lang w:val="en-US"/>
              </w:rPr>
              <w:t>Applicants must:</w:t>
            </w:r>
          </w:p>
          <w:p w14:paraId="05A8C081" w14:textId="77777777" w:rsidR="00115C96" w:rsidRPr="00115C96" w:rsidRDefault="00115C96" w:rsidP="007A5A9B">
            <w:pPr>
              <w:pStyle w:val="ListParagraph"/>
              <w:numPr>
                <w:ilvl w:val="0"/>
                <w:numId w:val="22"/>
              </w:numPr>
              <w:rPr>
                <w:rFonts w:ascii="Arial" w:hAnsi="Arial" w:cs="Arial"/>
                <w:lang w:val="en-US"/>
              </w:rPr>
            </w:pPr>
            <w:r w:rsidRPr="00115C96">
              <w:rPr>
                <w:rFonts w:ascii="Arial" w:hAnsi="Arial" w:cs="Arial"/>
                <w:lang w:val="en-US"/>
              </w:rPr>
              <w:t>Be able to provide complete details of their employment history</w:t>
            </w:r>
          </w:p>
          <w:p w14:paraId="35EDC1BF" w14:textId="77777777" w:rsidR="00115C96" w:rsidRPr="00115C96" w:rsidRDefault="00115C96" w:rsidP="007A5A9B">
            <w:pPr>
              <w:pStyle w:val="ListParagraph"/>
              <w:numPr>
                <w:ilvl w:val="0"/>
                <w:numId w:val="22"/>
              </w:numPr>
              <w:rPr>
                <w:rFonts w:ascii="Arial" w:hAnsi="Arial" w:cs="Arial"/>
                <w:lang w:val="en-US"/>
              </w:rPr>
            </w:pPr>
            <w:r w:rsidRPr="00115C96">
              <w:rPr>
                <w:rFonts w:ascii="Arial" w:hAnsi="Arial" w:cs="Arial"/>
                <w:lang w:val="en-US"/>
              </w:rPr>
              <w:t>Have evidence that their career progression is consistent with their personal circumstances</w:t>
            </w:r>
          </w:p>
          <w:p w14:paraId="7D2E8EA8" w14:textId="77777777" w:rsidR="00115C96" w:rsidRPr="00115C96" w:rsidRDefault="00115C96" w:rsidP="007A5A9B">
            <w:pPr>
              <w:pStyle w:val="ListParagraph"/>
              <w:numPr>
                <w:ilvl w:val="0"/>
                <w:numId w:val="22"/>
              </w:numPr>
              <w:rPr>
                <w:rFonts w:ascii="Arial" w:hAnsi="Arial" w:cs="Arial"/>
                <w:lang w:val="en-US"/>
              </w:rPr>
            </w:pPr>
            <w:r w:rsidRPr="00115C96">
              <w:rPr>
                <w:rFonts w:ascii="Arial" w:hAnsi="Arial" w:cs="Arial"/>
                <w:lang w:val="en-US"/>
              </w:rPr>
              <w:t>Have evidence that their present level of achievement and performance is commensurate with the totality of their period of training</w:t>
            </w:r>
          </w:p>
          <w:p w14:paraId="7E23ADCD" w14:textId="77777777" w:rsidR="00115C96" w:rsidRPr="00115C96" w:rsidRDefault="00115C96" w:rsidP="007A5A9B">
            <w:pPr>
              <w:pStyle w:val="ListParagraph"/>
              <w:numPr>
                <w:ilvl w:val="0"/>
                <w:numId w:val="22"/>
              </w:numPr>
              <w:rPr>
                <w:rFonts w:ascii="Arial" w:hAnsi="Arial" w:cs="Arial"/>
                <w:lang w:val="en-US"/>
              </w:rPr>
            </w:pPr>
            <w:r w:rsidRPr="00115C96">
              <w:rPr>
                <w:rFonts w:ascii="Arial" w:hAnsi="Arial" w:cs="Arial"/>
                <w:lang w:val="en-US"/>
              </w:rPr>
              <w:t>Have sufficient experience</w:t>
            </w:r>
            <w:r w:rsidR="00950F7A">
              <w:rPr>
                <w:rFonts w:ascii="Arial" w:hAnsi="Arial" w:cs="Arial"/>
                <w:lang w:val="en-US"/>
              </w:rPr>
              <w:t xml:space="preserve"> </w:t>
            </w:r>
            <w:r w:rsidRPr="00115C96">
              <w:rPr>
                <w:rFonts w:ascii="Arial" w:hAnsi="Arial" w:cs="Arial"/>
                <w:vertAlign w:val="superscript"/>
                <w:lang w:val="en-US"/>
              </w:rPr>
              <w:t>xiv</w:t>
            </w:r>
            <w:r w:rsidRPr="00115C96">
              <w:rPr>
                <w:rFonts w:ascii="Arial" w:hAnsi="Arial" w:cs="Arial"/>
                <w:lang w:val="en-US"/>
              </w:rPr>
              <w:t xml:space="preserve"> working in medical specialties (not including foundation level experience) by the advertised post start date. This can be via either:</w:t>
            </w:r>
          </w:p>
          <w:p w14:paraId="39CF8B88" w14:textId="77777777" w:rsidR="00115C96" w:rsidRPr="00115C96" w:rsidRDefault="00115C96" w:rsidP="007A5A9B">
            <w:pPr>
              <w:pStyle w:val="ListParagraph"/>
              <w:numPr>
                <w:ilvl w:val="1"/>
                <w:numId w:val="22"/>
              </w:numPr>
              <w:rPr>
                <w:rFonts w:ascii="Arial" w:hAnsi="Arial" w:cs="Arial"/>
                <w:lang w:val="en-US"/>
              </w:rPr>
            </w:pPr>
            <w:r w:rsidRPr="00115C96">
              <w:rPr>
                <w:rFonts w:ascii="Arial" w:hAnsi="Arial" w:cs="Arial"/>
                <w:lang w:val="en-US"/>
              </w:rPr>
              <w:t>Training completed in:</w:t>
            </w:r>
          </w:p>
          <w:p w14:paraId="6A28B632"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UK Internal Medicine Stage 1 Training</w:t>
            </w:r>
          </w:p>
          <w:p w14:paraId="36E29B8B"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 xml:space="preserve">UK ACCS (Internal Medicine) </w:t>
            </w:r>
          </w:p>
          <w:p w14:paraId="2E75F53F"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UK Broad Based Training (medicine route)</w:t>
            </w:r>
          </w:p>
          <w:p w14:paraId="7E4E2BE1"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 xml:space="preserve">A standalone UK IMY3 </w:t>
            </w:r>
            <w:proofErr w:type="spellStart"/>
            <w:r w:rsidRPr="00115C96">
              <w:rPr>
                <w:rFonts w:ascii="Arial" w:hAnsi="Arial" w:cs="Arial"/>
                <w:lang w:val="en-US"/>
              </w:rPr>
              <w:t>programme</w:t>
            </w:r>
            <w:proofErr w:type="spellEnd"/>
            <w:r w:rsidRPr="00115C96">
              <w:rPr>
                <w:rFonts w:ascii="Arial" w:hAnsi="Arial" w:cs="Arial"/>
                <w:lang w:val="en-US"/>
              </w:rPr>
              <w:t xml:space="preserve"> (following completion of UK core medical training/ACCS (acute medicine))</w:t>
            </w:r>
          </w:p>
          <w:p w14:paraId="17F64735" w14:textId="77777777" w:rsidR="00115C96" w:rsidRPr="00115C96" w:rsidRDefault="00115C96" w:rsidP="007A5A9B">
            <w:pPr>
              <w:pStyle w:val="ListParagraph"/>
              <w:numPr>
                <w:ilvl w:val="2"/>
                <w:numId w:val="22"/>
              </w:numPr>
              <w:rPr>
                <w:rFonts w:ascii="Arial" w:hAnsi="Arial" w:cs="Arial"/>
                <w:lang w:val="en-US"/>
              </w:rPr>
            </w:pPr>
            <w:r w:rsidRPr="00115C96">
              <w:rPr>
                <w:rFonts w:ascii="Arial" w:hAnsi="Arial" w:cs="Arial"/>
                <w:lang w:val="en-US"/>
              </w:rPr>
              <w:t xml:space="preserve">JRCPTB internationally level 3 accredited equivalent Internal Medicine Stage 1 Training </w:t>
            </w:r>
            <w:proofErr w:type="spellStart"/>
            <w:r w:rsidRPr="00115C96">
              <w:rPr>
                <w:rFonts w:ascii="Arial" w:hAnsi="Arial" w:cs="Arial"/>
                <w:lang w:val="en-US"/>
              </w:rPr>
              <w:t>programme</w:t>
            </w:r>
            <w:proofErr w:type="spellEnd"/>
            <w:r w:rsidRPr="00115C96">
              <w:rPr>
                <w:rFonts w:ascii="Arial" w:hAnsi="Arial" w:cs="Arial"/>
                <w:lang w:val="en-US"/>
              </w:rPr>
              <w:t xml:space="preserve"> </w:t>
            </w:r>
            <w:r w:rsidRPr="00950F7A">
              <w:rPr>
                <w:rFonts w:ascii="Arial" w:hAnsi="Arial" w:cs="Arial"/>
                <w:b/>
                <w:lang w:val="en-US"/>
              </w:rPr>
              <w:t>or</w:t>
            </w:r>
          </w:p>
          <w:p w14:paraId="5E168874" w14:textId="77777777" w:rsidR="00115C96" w:rsidRPr="007A5A9B" w:rsidRDefault="00115C96" w:rsidP="007A5A9B">
            <w:pPr>
              <w:pStyle w:val="ListParagraph"/>
              <w:numPr>
                <w:ilvl w:val="1"/>
                <w:numId w:val="22"/>
              </w:numPr>
              <w:rPr>
                <w:rFonts w:ascii="Arial" w:hAnsi="Arial" w:cs="Arial"/>
                <w:lang w:val="en-US"/>
              </w:rPr>
            </w:pPr>
            <w:r w:rsidRPr="007A5A9B">
              <w:rPr>
                <w:rFonts w:ascii="Arial" w:hAnsi="Arial" w:cs="Arial"/>
                <w:lang w:val="en-US"/>
              </w:rPr>
              <w:lastRenderedPageBreak/>
              <w:t>Have at least 36 months’ experience in medical specialties (of which at least 18 months must include the care of acute medical in-patients). Experience in certain acute care common stem specialties can be counted towards the 36 months in some circumstances</w:t>
            </w:r>
            <w:r w:rsidR="00950F7A">
              <w:rPr>
                <w:rFonts w:ascii="Arial" w:hAnsi="Arial" w:cs="Arial"/>
                <w:lang w:val="en-US"/>
              </w:rPr>
              <w:t xml:space="preserve"> </w:t>
            </w:r>
            <w:r w:rsidRPr="007A5A9B">
              <w:rPr>
                <w:rFonts w:ascii="Arial" w:hAnsi="Arial" w:cs="Arial"/>
                <w:vertAlign w:val="superscript"/>
                <w:lang w:val="en-US"/>
              </w:rPr>
              <w:t>xv</w:t>
            </w:r>
          </w:p>
          <w:p w14:paraId="217DBFEE" w14:textId="77777777" w:rsidR="00115C96" w:rsidRPr="007A5A9B" w:rsidRDefault="00115C96" w:rsidP="007A5A9B">
            <w:pPr>
              <w:pStyle w:val="ListParagraph"/>
              <w:numPr>
                <w:ilvl w:val="0"/>
                <w:numId w:val="22"/>
              </w:numPr>
              <w:rPr>
                <w:rFonts w:ascii="Arial" w:hAnsi="Arial" w:cs="Arial"/>
                <w:lang w:val="en-US"/>
              </w:rPr>
            </w:pPr>
            <w:r w:rsidRPr="007A5A9B">
              <w:rPr>
                <w:rFonts w:ascii="Arial" w:hAnsi="Arial" w:cs="Arial"/>
                <w:lang w:val="en-US"/>
              </w:rPr>
              <w:t xml:space="preserve">Have notified the Training </w:t>
            </w:r>
            <w:proofErr w:type="spellStart"/>
            <w:r w:rsidRPr="007A5A9B">
              <w:rPr>
                <w:rFonts w:ascii="Arial" w:hAnsi="Arial" w:cs="Arial"/>
                <w:lang w:val="en-US"/>
              </w:rPr>
              <w:t>Programme</w:t>
            </w:r>
            <w:proofErr w:type="spellEnd"/>
            <w:r w:rsidRPr="007A5A9B">
              <w:rPr>
                <w:rFonts w:ascii="Arial" w:hAnsi="Arial" w:cs="Arial"/>
                <w:lang w:val="en-US"/>
              </w:rPr>
              <w:t xml:space="preserve"> Director of the Specialty Training </w:t>
            </w:r>
            <w:proofErr w:type="spellStart"/>
            <w:r w:rsidRPr="007A5A9B">
              <w:rPr>
                <w:rFonts w:ascii="Arial" w:hAnsi="Arial" w:cs="Arial"/>
                <w:lang w:val="en-US"/>
              </w:rPr>
              <w:t>Programme</w:t>
            </w:r>
            <w:proofErr w:type="spellEnd"/>
            <w:r w:rsidRPr="007A5A9B">
              <w:rPr>
                <w:rFonts w:ascii="Arial" w:hAnsi="Arial" w:cs="Arial"/>
                <w:lang w:val="en-US"/>
              </w:rPr>
              <w:t xml:space="preserve"> they are currently training in if applying to continue training in the same specialty in another region</w:t>
            </w:r>
            <w:r w:rsidR="00950F7A">
              <w:rPr>
                <w:rFonts w:ascii="Arial" w:hAnsi="Arial" w:cs="Arial"/>
                <w:lang w:val="en-US"/>
              </w:rPr>
              <w:t xml:space="preserve"> </w:t>
            </w:r>
            <w:r w:rsidRPr="007A5A9B">
              <w:rPr>
                <w:rFonts w:ascii="Arial" w:hAnsi="Arial" w:cs="Arial"/>
                <w:vertAlign w:val="superscript"/>
                <w:lang w:val="en-US"/>
              </w:rPr>
              <w:t>xvi</w:t>
            </w:r>
            <w:r w:rsidRPr="007A5A9B">
              <w:rPr>
                <w:rFonts w:ascii="Arial" w:hAnsi="Arial" w:cs="Arial"/>
                <w:lang w:val="en-US"/>
              </w:rPr>
              <w:t>.</w:t>
            </w:r>
          </w:p>
          <w:p w14:paraId="7038D59D" w14:textId="77777777" w:rsidR="00115C96" w:rsidRPr="007A5A9B" w:rsidRDefault="00115C96" w:rsidP="007A5A9B">
            <w:pPr>
              <w:pStyle w:val="ListParagraph"/>
              <w:numPr>
                <w:ilvl w:val="0"/>
                <w:numId w:val="22"/>
              </w:numPr>
              <w:rPr>
                <w:rFonts w:ascii="Arial" w:hAnsi="Arial" w:cs="Arial"/>
                <w:lang w:val="en-US"/>
              </w:rPr>
            </w:pPr>
            <w:r w:rsidRPr="007A5A9B">
              <w:rPr>
                <w:rFonts w:ascii="Arial" w:hAnsi="Arial" w:cs="Arial"/>
                <w:lang w:val="en-US"/>
              </w:rPr>
              <w:t>Not already hold, nor be eligible to hold, a CCT/CESR in the specialty; and must not currently be eligible for the specialist register for the specialty to which they are applying</w:t>
            </w:r>
            <w:r w:rsidR="00950F7A">
              <w:rPr>
                <w:rFonts w:ascii="Arial" w:hAnsi="Arial" w:cs="Arial"/>
                <w:lang w:val="en-US"/>
              </w:rPr>
              <w:t xml:space="preserve"> </w:t>
            </w:r>
            <w:r w:rsidRPr="007A5A9B">
              <w:rPr>
                <w:rFonts w:ascii="Arial" w:hAnsi="Arial" w:cs="Arial"/>
                <w:vertAlign w:val="superscript"/>
                <w:lang w:val="en-US"/>
              </w:rPr>
              <w:t>xvii</w:t>
            </w:r>
          </w:p>
          <w:p w14:paraId="4F67E52A" w14:textId="77777777" w:rsidR="00115C96" w:rsidRPr="007A5A9B" w:rsidRDefault="00115C96" w:rsidP="007A5A9B">
            <w:pPr>
              <w:pStyle w:val="ListParagraph"/>
              <w:numPr>
                <w:ilvl w:val="0"/>
                <w:numId w:val="22"/>
              </w:numPr>
              <w:rPr>
                <w:rFonts w:ascii="Arial" w:hAnsi="Arial" w:cs="Arial"/>
                <w:lang w:val="en-US"/>
              </w:rPr>
            </w:pPr>
            <w:r w:rsidRPr="007A5A9B">
              <w:rPr>
                <w:rFonts w:ascii="Arial" w:hAnsi="Arial" w:cs="Arial"/>
                <w:lang w:val="en-US"/>
              </w:rPr>
              <w:t xml:space="preserve">Applicants must not have previously relinquished or been released / removed from a training </w:t>
            </w:r>
            <w:proofErr w:type="spellStart"/>
            <w:r w:rsidRPr="007A5A9B">
              <w:rPr>
                <w:rFonts w:ascii="Arial" w:hAnsi="Arial" w:cs="Arial"/>
                <w:lang w:val="en-US"/>
              </w:rPr>
              <w:t>programme</w:t>
            </w:r>
            <w:proofErr w:type="spellEnd"/>
            <w:r w:rsidRPr="007A5A9B">
              <w:rPr>
                <w:rFonts w:ascii="Arial" w:hAnsi="Arial" w:cs="Arial"/>
                <w:lang w:val="en-US"/>
              </w:rPr>
              <w:t xml:space="preserve"> in this specialty, general internal medicine or associated Core training </w:t>
            </w:r>
            <w:proofErr w:type="spellStart"/>
            <w:r w:rsidRPr="007A5A9B">
              <w:rPr>
                <w:rFonts w:ascii="Arial" w:hAnsi="Arial" w:cs="Arial"/>
                <w:lang w:val="en-US"/>
              </w:rPr>
              <w:t>programme</w:t>
            </w:r>
            <w:proofErr w:type="spellEnd"/>
            <w:r w:rsidRPr="007A5A9B">
              <w:rPr>
                <w:rFonts w:ascii="Arial" w:hAnsi="Arial" w:cs="Arial"/>
                <w:lang w:val="en-US"/>
              </w:rPr>
              <w:t>, except if they have received an ARCP outcome 1 (outcome 6 for associated core training) or under exceptional circumstances</w:t>
            </w:r>
            <w:r w:rsidR="00950F7A">
              <w:rPr>
                <w:rFonts w:ascii="Arial" w:hAnsi="Arial" w:cs="Arial"/>
                <w:lang w:val="en-US"/>
              </w:rPr>
              <w:t xml:space="preserve"> </w:t>
            </w:r>
            <w:r w:rsidRPr="007A5A9B">
              <w:rPr>
                <w:rFonts w:ascii="Arial" w:hAnsi="Arial" w:cs="Arial"/>
                <w:vertAlign w:val="superscript"/>
                <w:lang w:val="en-US"/>
              </w:rPr>
              <w:t>xviii</w:t>
            </w:r>
          </w:p>
          <w:p w14:paraId="5FCF6348" w14:textId="77777777" w:rsidR="00115C96" w:rsidRPr="006C4EA7" w:rsidRDefault="00115C96" w:rsidP="007A5A9B">
            <w:pPr>
              <w:pStyle w:val="ListParagraph"/>
              <w:numPr>
                <w:ilvl w:val="0"/>
                <w:numId w:val="22"/>
              </w:numPr>
              <w:rPr>
                <w:rFonts w:ascii="Arial" w:hAnsi="Arial" w:cs="Arial"/>
              </w:rPr>
            </w:pPr>
            <w:r w:rsidRPr="00950F7A">
              <w:rPr>
                <w:rFonts w:ascii="Arial" w:hAnsi="Arial" w:cs="Arial"/>
                <w:b/>
                <w:lang w:val="en-US"/>
              </w:rPr>
              <w:t>For those wishing to be considered for Locum Appointment for Training posts (where available):</w:t>
            </w:r>
            <w:r w:rsidRPr="007A5A9B">
              <w:rPr>
                <w:rFonts w:ascii="Arial" w:hAnsi="Arial" w:cs="Arial"/>
                <w:lang w:val="en-US"/>
              </w:rPr>
              <w:t xml:space="preserve"> no more than 24 months experience in LAT posts in the specialty by intended start </w:t>
            </w:r>
            <w:r w:rsidRPr="00440BBF">
              <w:rPr>
                <w:rFonts w:ascii="Arial" w:hAnsi="Arial" w:cs="Arial"/>
                <w:lang w:val="en-US"/>
              </w:rPr>
              <w:t>date</w:t>
            </w:r>
          </w:p>
        </w:tc>
        <w:tc>
          <w:tcPr>
            <w:tcW w:w="2190" w:type="dxa"/>
          </w:tcPr>
          <w:p w14:paraId="3220B7FE" w14:textId="77777777" w:rsidR="00115C96" w:rsidRPr="00950F7A" w:rsidRDefault="00115C96" w:rsidP="00115C96">
            <w:pPr>
              <w:rPr>
                <w:rFonts w:ascii="Arial" w:hAnsi="Arial" w:cs="Arial"/>
                <w:b/>
                <w:lang w:val="en-US"/>
              </w:rPr>
            </w:pPr>
            <w:r w:rsidRPr="00950F7A">
              <w:rPr>
                <w:rFonts w:ascii="Arial" w:hAnsi="Arial" w:cs="Arial"/>
                <w:b/>
                <w:lang w:val="en-US"/>
              </w:rPr>
              <w:lastRenderedPageBreak/>
              <w:t>When is this evaluated?</w:t>
            </w:r>
          </w:p>
          <w:p w14:paraId="2C3F6843" w14:textId="77777777" w:rsidR="00115C96" w:rsidRDefault="00115C96" w:rsidP="00115C96">
            <w:pPr>
              <w:rPr>
                <w:rFonts w:ascii="Arial" w:hAnsi="Arial" w:cs="Arial"/>
                <w:lang w:val="en-US"/>
              </w:rPr>
            </w:pPr>
          </w:p>
          <w:p w14:paraId="178F95C7" w14:textId="77777777" w:rsidR="00115C96" w:rsidRPr="00440BBF" w:rsidRDefault="00115C96" w:rsidP="00440BBF">
            <w:pPr>
              <w:rPr>
                <w:rFonts w:ascii="Arial" w:hAnsi="Arial" w:cs="Arial"/>
                <w:lang w:val="en-US"/>
              </w:rPr>
            </w:pPr>
            <w:r>
              <w:rPr>
                <w:rFonts w:ascii="Arial" w:hAnsi="Arial" w:cs="Arial"/>
                <w:lang w:val="en-US"/>
              </w:rPr>
              <w:t>A</w:t>
            </w:r>
            <w:r w:rsidRPr="00440BBF">
              <w:rPr>
                <w:rFonts w:ascii="Arial" w:hAnsi="Arial" w:cs="Arial"/>
                <w:lang w:val="en-US"/>
              </w:rPr>
              <w:t>pplication form</w:t>
            </w:r>
          </w:p>
          <w:p w14:paraId="7A71B90C" w14:textId="77777777" w:rsidR="00115C96" w:rsidRDefault="00115C96" w:rsidP="00440BBF">
            <w:pPr>
              <w:rPr>
                <w:rFonts w:ascii="Arial" w:hAnsi="Arial" w:cs="Arial"/>
                <w:lang w:val="en-US"/>
              </w:rPr>
            </w:pPr>
          </w:p>
          <w:p w14:paraId="77D505AE" w14:textId="77777777" w:rsidR="00115C96" w:rsidRPr="00440BBF" w:rsidRDefault="00115C96" w:rsidP="00440BBF">
            <w:pPr>
              <w:rPr>
                <w:rFonts w:ascii="Arial" w:hAnsi="Arial" w:cs="Arial"/>
                <w:lang w:val="en-US"/>
              </w:rPr>
            </w:pPr>
            <w:r w:rsidRPr="00440BBF">
              <w:rPr>
                <w:rFonts w:ascii="Arial" w:hAnsi="Arial" w:cs="Arial"/>
                <w:lang w:val="en-US"/>
              </w:rPr>
              <w:t xml:space="preserve">Interview/selection </w:t>
            </w:r>
          </w:p>
          <w:p w14:paraId="4247DC05" w14:textId="77777777" w:rsidR="00115C96" w:rsidRDefault="00115C96" w:rsidP="00440BBF">
            <w:pPr>
              <w:rPr>
                <w:rFonts w:ascii="Arial" w:hAnsi="Arial" w:cs="Arial"/>
                <w:lang w:val="en-US"/>
              </w:rPr>
            </w:pPr>
            <w:proofErr w:type="spellStart"/>
            <w:r w:rsidRPr="00440BBF">
              <w:rPr>
                <w:rFonts w:ascii="Arial" w:hAnsi="Arial" w:cs="Arial"/>
                <w:lang w:val="en-US"/>
              </w:rPr>
              <w:t>centre</w:t>
            </w:r>
            <w:proofErr w:type="spellEnd"/>
          </w:p>
        </w:tc>
      </w:tr>
      <w:tr w:rsidR="00FE070F" w:rsidRPr="00493898" w14:paraId="1586688C" w14:textId="77777777" w:rsidTr="009E0886">
        <w:trPr>
          <w:trHeight w:val="1497"/>
        </w:trPr>
        <w:tc>
          <w:tcPr>
            <w:tcW w:w="7024" w:type="dxa"/>
          </w:tcPr>
          <w:p w14:paraId="3233B238" w14:textId="77777777" w:rsidR="00FE070F" w:rsidRDefault="00FE070F" w:rsidP="00440BBF">
            <w:pPr>
              <w:rPr>
                <w:rFonts w:ascii="Arial" w:hAnsi="Arial" w:cs="Arial"/>
                <w:b/>
                <w:i/>
              </w:rPr>
            </w:pPr>
            <w:r>
              <w:rPr>
                <w:rFonts w:ascii="Arial" w:hAnsi="Arial" w:cs="Arial"/>
                <w:b/>
                <w:i/>
              </w:rPr>
              <w:t>Application completion:</w:t>
            </w:r>
          </w:p>
          <w:p w14:paraId="0448D4DB" w14:textId="77777777" w:rsidR="00FE070F" w:rsidRPr="00FE070F" w:rsidRDefault="00FE070F" w:rsidP="00440BBF">
            <w:pPr>
              <w:rPr>
                <w:rFonts w:ascii="Arial" w:hAnsi="Arial" w:cs="Arial"/>
              </w:rPr>
            </w:pPr>
            <w:r>
              <w:rPr>
                <w:rFonts w:ascii="Arial" w:hAnsi="Arial" w:cs="Arial"/>
              </w:rPr>
              <w:t>ALL sections of application form completed FULLY according to written guidelines</w:t>
            </w:r>
          </w:p>
        </w:tc>
        <w:tc>
          <w:tcPr>
            <w:tcW w:w="2190" w:type="dxa"/>
          </w:tcPr>
          <w:p w14:paraId="791A861C" w14:textId="77777777" w:rsidR="00FE070F" w:rsidRPr="00FE070F" w:rsidRDefault="00FE070F" w:rsidP="00FE070F">
            <w:pPr>
              <w:rPr>
                <w:rFonts w:ascii="Arial" w:hAnsi="Arial" w:cs="Arial"/>
                <w:b/>
              </w:rPr>
            </w:pPr>
            <w:r w:rsidRPr="00FE070F">
              <w:rPr>
                <w:rFonts w:ascii="Arial" w:hAnsi="Arial" w:cs="Arial"/>
                <w:b/>
              </w:rPr>
              <w:t>When is this evaluated?</w:t>
            </w:r>
          </w:p>
          <w:p w14:paraId="0997D4FD" w14:textId="77777777" w:rsidR="00FE070F" w:rsidRDefault="00FE070F" w:rsidP="00FE070F">
            <w:pPr>
              <w:rPr>
                <w:rFonts w:ascii="Arial" w:hAnsi="Arial" w:cs="Arial"/>
              </w:rPr>
            </w:pPr>
          </w:p>
          <w:p w14:paraId="20D2A848" w14:textId="77777777" w:rsidR="00FE070F" w:rsidRDefault="00FE070F" w:rsidP="00FE070F">
            <w:pPr>
              <w:rPr>
                <w:rFonts w:ascii="Arial" w:hAnsi="Arial" w:cs="Arial"/>
              </w:rPr>
            </w:pPr>
            <w:r w:rsidRPr="00440BBF">
              <w:rPr>
                <w:rFonts w:ascii="Arial" w:hAnsi="Arial" w:cs="Arial"/>
              </w:rPr>
              <w:t>Application form</w:t>
            </w:r>
          </w:p>
          <w:p w14:paraId="4C8E98BD" w14:textId="77777777" w:rsidR="00FE070F" w:rsidRPr="00950F7A" w:rsidRDefault="00FE070F" w:rsidP="00115C96">
            <w:pPr>
              <w:rPr>
                <w:rFonts w:ascii="Arial" w:hAnsi="Arial" w:cs="Arial"/>
                <w:b/>
                <w:lang w:val="en-US"/>
              </w:rPr>
            </w:pPr>
          </w:p>
        </w:tc>
      </w:tr>
    </w:tbl>
    <w:p w14:paraId="60658D30" w14:textId="77777777" w:rsidR="00440BBF" w:rsidRDefault="00440BBF" w:rsidP="00871295">
      <w:pPr>
        <w:rPr>
          <w:rFonts w:ascii="Arial" w:hAnsi="Arial" w:cs="Arial"/>
        </w:rPr>
      </w:pPr>
    </w:p>
    <w:tbl>
      <w:tblPr>
        <w:tblStyle w:val="TableGrid"/>
        <w:tblW w:w="0" w:type="auto"/>
        <w:tblLook w:val="04A0" w:firstRow="1" w:lastRow="0" w:firstColumn="1" w:lastColumn="0" w:noHBand="0" w:noVBand="1"/>
      </w:tblPr>
      <w:tblGrid>
        <w:gridCol w:w="3095"/>
        <w:gridCol w:w="3187"/>
        <w:gridCol w:w="2734"/>
      </w:tblGrid>
      <w:tr w:rsidR="007A5A9B" w14:paraId="11271C75" w14:textId="77777777" w:rsidTr="00E137F9">
        <w:tc>
          <w:tcPr>
            <w:tcW w:w="9242" w:type="dxa"/>
            <w:gridSpan w:val="3"/>
          </w:tcPr>
          <w:p w14:paraId="32E64B79" w14:textId="77777777" w:rsidR="00FC105D" w:rsidRDefault="00FC105D" w:rsidP="00871295">
            <w:pPr>
              <w:rPr>
                <w:rFonts w:ascii="Arial" w:hAnsi="Arial" w:cs="Arial"/>
                <w:b/>
              </w:rPr>
            </w:pPr>
          </w:p>
          <w:p w14:paraId="47EA1D0D" w14:textId="77777777" w:rsidR="007A5A9B" w:rsidRDefault="007A5A9B" w:rsidP="00871295">
            <w:pPr>
              <w:rPr>
                <w:rFonts w:ascii="Arial" w:hAnsi="Arial" w:cs="Arial"/>
                <w:b/>
              </w:rPr>
            </w:pPr>
            <w:r w:rsidRPr="00FE070F">
              <w:rPr>
                <w:rFonts w:ascii="Arial" w:hAnsi="Arial" w:cs="Arial"/>
                <w:b/>
              </w:rPr>
              <w:t>SELECTION CRITERIA</w:t>
            </w:r>
          </w:p>
          <w:p w14:paraId="7B69491F" w14:textId="77777777" w:rsidR="00FE070F" w:rsidRPr="00FE070F" w:rsidRDefault="00FE070F" w:rsidP="00871295">
            <w:pPr>
              <w:rPr>
                <w:rFonts w:ascii="Arial" w:hAnsi="Arial" w:cs="Arial"/>
                <w:b/>
              </w:rPr>
            </w:pPr>
          </w:p>
        </w:tc>
      </w:tr>
      <w:tr w:rsidR="007A5A9B" w14:paraId="3E4688D9" w14:textId="77777777" w:rsidTr="005B34DB">
        <w:tc>
          <w:tcPr>
            <w:tcW w:w="9242" w:type="dxa"/>
            <w:gridSpan w:val="3"/>
          </w:tcPr>
          <w:p w14:paraId="247B6117" w14:textId="77777777" w:rsidR="00FC105D" w:rsidRDefault="00FC105D" w:rsidP="00871295">
            <w:pPr>
              <w:rPr>
                <w:rFonts w:ascii="Arial" w:hAnsi="Arial" w:cs="Arial"/>
                <w:b/>
                <w:i/>
              </w:rPr>
            </w:pPr>
          </w:p>
          <w:p w14:paraId="2C4865C1" w14:textId="77777777" w:rsidR="007A5A9B" w:rsidRDefault="007A5A9B" w:rsidP="00871295">
            <w:pPr>
              <w:rPr>
                <w:rFonts w:ascii="Arial" w:hAnsi="Arial" w:cs="Arial"/>
                <w:b/>
                <w:i/>
              </w:rPr>
            </w:pPr>
            <w:r w:rsidRPr="00FE070F">
              <w:rPr>
                <w:rFonts w:ascii="Arial" w:hAnsi="Arial" w:cs="Arial"/>
                <w:b/>
                <w:i/>
              </w:rPr>
              <w:t>Qualifications</w:t>
            </w:r>
          </w:p>
          <w:p w14:paraId="70747201" w14:textId="77777777" w:rsidR="00FE070F" w:rsidRPr="00FE070F" w:rsidRDefault="00FE070F" w:rsidP="00871295">
            <w:pPr>
              <w:rPr>
                <w:rFonts w:ascii="Arial" w:hAnsi="Arial" w:cs="Arial"/>
                <w:b/>
                <w:i/>
              </w:rPr>
            </w:pPr>
          </w:p>
        </w:tc>
      </w:tr>
      <w:tr w:rsidR="00440BBF" w14:paraId="410BF3C7" w14:textId="77777777" w:rsidTr="005B34DB">
        <w:tc>
          <w:tcPr>
            <w:tcW w:w="2972" w:type="dxa"/>
          </w:tcPr>
          <w:p w14:paraId="32FCC9AB" w14:textId="77777777" w:rsidR="00440BBF" w:rsidRPr="00FE070F" w:rsidRDefault="00440BBF" w:rsidP="00440BBF">
            <w:pPr>
              <w:rPr>
                <w:rFonts w:ascii="Arial" w:hAnsi="Arial" w:cs="Arial"/>
                <w:b/>
              </w:rPr>
            </w:pPr>
            <w:r w:rsidRPr="00FE070F">
              <w:rPr>
                <w:rFonts w:ascii="Arial" w:hAnsi="Arial" w:cs="Arial"/>
                <w:b/>
              </w:rPr>
              <w:t>Essential Criteria</w:t>
            </w:r>
          </w:p>
          <w:p w14:paraId="26D180FC" w14:textId="77777777" w:rsidR="00440BBF" w:rsidRPr="007A5A9B" w:rsidRDefault="00440BBF" w:rsidP="007A5A9B">
            <w:pPr>
              <w:pStyle w:val="ListParagraph"/>
              <w:numPr>
                <w:ilvl w:val="0"/>
                <w:numId w:val="23"/>
              </w:numPr>
              <w:rPr>
                <w:rFonts w:ascii="Arial" w:hAnsi="Arial" w:cs="Arial"/>
              </w:rPr>
            </w:pPr>
            <w:r w:rsidRPr="007A5A9B">
              <w:rPr>
                <w:rFonts w:ascii="Arial" w:hAnsi="Arial" w:cs="Arial"/>
              </w:rPr>
              <w:t>As above</w:t>
            </w:r>
          </w:p>
        </w:tc>
        <w:tc>
          <w:tcPr>
            <w:tcW w:w="3386" w:type="dxa"/>
          </w:tcPr>
          <w:p w14:paraId="4E4E118C" w14:textId="77777777" w:rsidR="00440BBF" w:rsidRPr="00FE070F" w:rsidRDefault="00440BBF" w:rsidP="00440BBF">
            <w:pPr>
              <w:rPr>
                <w:rFonts w:ascii="Arial" w:hAnsi="Arial" w:cs="Arial"/>
                <w:b/>
              </w:rPr>
            </w:pPr>
            <w:r w:rsidRPr="00FE070F">
              <w:rPr>
                <w:rFonts w:ascii="Arial" w:hAnsi="Arial" w:cs="Arial"/>
                <w:b/>
              </w:rPr>
              <w:t>Desirable Criteria</w:t>
            </w:r>
          </w:p>
          <w:p w14:paraId="24040512" w14:textId="77777777" w:rsidR="00440BBF" w:rsidRDefault="00440BBF" w:rsidP="007A5A9B">
            <w:pPr>
              <w:pStyle w:val="ListParagraph"/>
              <w:numPr>
                <w:ilvl w:val="0"/>
                <w:numId w:val="23"/>
              </w:numPr>
              <w:rPr>
                <w:rFonts w:ascii="Arial" w:hAnsi="Arial" w:cs="Arial"/>
              </w:rPr>
            </w:pPr>
            <w:r w:rsidRPr="007A5A9B">
              <w:rPr>
                <w:rFonts w:ascii="Arial" w:hAnsi="Arial" w:cs="Arial"/>
              </w:rPr>
              <w:t xml:space="preserve">Higher degrees including MSc, PhD or MD (where the research thesis is not part of </w:t>
            </w:r>
            <w:r w:rsidRPr="00440BBF">
              <w:rPr>
                <w:rFonts w:ascii="Arial" w:hAnsi="Arial" w:cs="Arial"/>
              </w:rPr>
              <w:t>first medical degree)</w:t>
            </w:r>
          </w:p>
        </w:tc>
        <w:tc>
          <w:tcPr>
            <w:tcW w:w="2884" w:type="dxa"/>
          </w:tcPr>
          <w:p w14:paraId="49435BE1" w14:textId="77777777" w:rsidR="00440BBF" w:rsidRPr="00FE070F" w:rsidRDefault="00440BBF" w:rsidP="00440BBF">
            <w:pPr>
              <w:rPr>
                <w:rFonts w:ascii="Arial" w:hAnsi="Arial" w:cs="Arial"/>
                <w:b/>
              </w:rPr>
            </w:pPr>
            <w:r w:rsidRPr="00FE070F">
              <w:rPr>
                <w:rFonts w:ascii="Arial" w:hAnsi="Arial" w:cs="Arial"/>
                <w:b/>
              </w:rPr>
              <w:t>When is this evaluated?</w:t>
            </w:r>
          </w:p>
          <w:p w14:paraId="3828A67F" w14:textId="77777777" w:rsidR="00FE070F" w:rsidRDefault="00FE070F" w:rsidP="00440BBF">
            <w:pPr>
              <w:rPr>
                <w:rFonts w:ascii="Arial" w:hAnsi="Arial" w:cs="Arial"/>
              </w:rPr>
            </w:pPr>
          </w:p>
          <w:p w14:paraId="0A883539" w14:textId="77777777" w:rsidR="00440BBF" w:rsidRDefault="00440BBF" w:rsidP="00440BBF">
            <w:pPr>
              <w:rPr>
                <w:rFonts w:ascii="Arial" w:hAnsi="Arial" w:cs="Arial"/>
              </w:rPr>
            </w:pPr>
            <w:r w:rsidRPr="00440BBF">
              <w:rPr>
                <w:rFonts w:ascii="Arial" w:hAnsi="Arial" w:cs="Arial"/>
              </w:rPr>
              <w:t>Application form</w:t>
            </w:r>
          </w:p>
          <w:p w14:paraId="266E9271" w14:textId="77777777" w:rsidR="007A5A9B" w:rsidRPr="00440BBF" w:rsidRDefault="007A5A9B" w:rsidP="00440BBF">
            <w:pPr>
              <w:rPr>
                <w:rFonts w:ascii="Arial" w:hAnsi="Arial" w:cs="Arial"/>
              </w:rPr>
            </w:pPr>
          </w:p>
          <w:p w14:paraId="7AF4BE82" w14:textId="77777777" w:rsidR="00440BBF" w:rsidRPr="00440BBF" w:rsidRDefault="007A5A9B" w:rsidP="00440BBF">
            <w:pPr>
              <w:rPr>
                <w:rFonts w:ascii="Arial" w:hAnsi="Arial" w:cs="Arial"/>
              </w:rPr>
            </w:pPr>
            <w:r>
              <w:rPr>
                <w:rFonts w:ascii="Arial" w:hAnsi="Arial" w:cs="Arial"/>
              </w:rPr>
              <w:t>I</w:t>
            </w:r>
            <w:r w:rsidR="00440BBF" w:rsidRPr="00440BBF">
              <w:rPr>
                <w:rFonts w:ascii="Arial" w:hAnsi="Arial" w:cs="Arial"/>
              </w:rPr>
              <w:t xml:space="preserve">nterview/selection </w:t>
            </w:r>
          </w:p>
          <w:p w14:paraId="1A3D69AE" w14:textId="77777777" w:rsidR="00440BBF" w:rsidRDefault="00440BBF" w:rsidP="00440BBF">
            <w:pPr>
              <w:rPr>
                <w:rFonts w:ascii="Arial" w:hAnsi="Arial" w:cs="Arial"/>
              </w:rPr>
            </w:pPr>
            <w:r w:rsidRPr="00440BBF">
              <w:rPr>
                <w:rFonts w:ascii="Arial" w:hAnsi="Arial" w:cs="Arial"/>
              </w:rPr>
              <w:t>centre</w:t>
            </w:r>
          </w:p>
        </w:tc>
      </w:tr>
      <w:tr w:rsidR="007A5A9B" w14:paraId="20BE7C3D" w14:textId="77777777" w:rsidTr="00950F7A">
        <w:tc>
          <w:tcPr>
            <w:tcW w:w="9016" w:type="dxa"/>
            <w:gridSpan w:val="3"/>
          </w:tcPr>
          <w:p w14:paraId="029402A5" w14:textId="77777777" w:rsidR="00FC105D" w:rsidRDefault="00FC105D" w:rsidP="00871295">
            <w:pPr>
              <w:rPr>
                <w:rFonts w:ascii="Arial" w:hAnsi="Arial" w:cs="Arial"/>
                <w:b/>
              </w:rPr>
            </w:pPr>
          </w:p>
          <w:p w14:paraId="03363642" w14:textId="77777777" w:rsidR="007A5A9B" w:rsidRPr="00FE070F" w:rsidRDefault="007A5A9B" w:rsidP="00871295">
            <w:pPr>
              <w:rPr>
                <w:rFonts w:ascii="Arial" w:hAnsi="Arial" w:cs="Arial"/>
                <w:b/>
              </w:rPr>
            </w:pPr>
            <w:r w:rsidRPr="00FE070F">
              <w:rPr>
                <w:rFonts w:ascii="Arial" w:hAnsi="Arial" w:cs="Arial"/>
                <w:b/>
              </w:rPr>
              <w:t>Career Progression</w:t>
            </w:r>
          </w:p>
          <w:p w14:paraId="51CC2BF0" w14:textId="77777777" w:rsidR="00FE070F" w:rsidRDefault="00FE070F" w:rsidP="00871295">
            <w:pPr>
              <w:rPr>
                <w:rFonts w:ascii="Arial" w:hAnsi="Arial" w:cs="Arial"/>
              </w:rPr>
            </w:pPr>
          </w:p>
        </w:tc>
      </w:tr>
      <w:tr w:rsidR="00440BBF" w14:paraId="07DAA27C" w14:textId="77777777" w:rsidTr="00440BBF">
        <w:tc>
          <w:tcPr>
            <w:tcW w:w="3005" w:type="dxa"/>
          </w:tcPr>
          <w:p w14:paraId="46B0EB21" w14:textId="77777777" w:rsidR="00440BBF" w:rsidRPr="00FE070F" w:rsidRDefault="00440BBF" w:rsidP="00440BBF">
            <w:pPr>
              <w:rPr>
                <w:rFonts w:ascii="Arial" w:hAnsi="Arial" w:cs="Arial"/>
                <w:b/>
              </w:rPr>
            </w:pPr>
            <w:r w:rsidRPr="00FE070F">
              <w:rPr>
                <w:rFonts w:ascii="Arial" w:hAnsi="Arial" w:cs="Arial"/>
                <w:b/>
              </w:rPr>
              <w:t>Essential Criteria</w:t>
            </w:r>
          </w:p>
          <w:p w14:paraId="0C3928F5" w14:textId="77777777" w:rsidR="00440BBF" w:rsidRPr="007A5A9B" w:rsidRDefault="00440BBF" w:rsidP="007A5A9B">
            <w:pPr>
              <w:pStyle w:val="ListParagraph"/>
              <w:numPr>
                <w:ilvl w:val="0"/>
                <w:numId w:val="24"/>
              </w:numPr>
              <w:rPr>
                <w:rFonts w:ascii="Arial" w:hAnsi="Arial" w:cs="Arial"/>
              </w:rPr>
            </w:pPr>
            <w:r w:rsidRPr="007A5A9B">
              <w:rPr>
                <w:rFonts w:ascii="Arial" w:hAnsi="Arial" w:cs="Arial"/>
              </w:rPr>
              <w:t>Evidence that present achievement and performance is commensurate with totality of training</w:t>
            </w:r>
          </w:p>
        </w:tc>
        <w:tc>
          <w:tcPr>
            <w:tcW w:w="3005" w:type="dxa"/>
          </w:tcPr>
          <w:p w14:paraId="07E4FBED" w14:textId="77777777" w:rsidR="00440BBF" w:rsidRDefault="00440BBF" w:rsidP="00871295">
            <w:pPr>
              <w:rPr>
                <w:rFonts w:ascii="Arial" w:hAnsi="Arial" w:cs="Arial"/>
              </w:rPr>
            </w:pPr>
          </w:p>
        </w:tc>
        <w:tc>
          <w:tcPr>
            <w:tcW w:w="3006" w:type="dxa"/>
          </w:tcPr>
          <w:p w14:paraId="76A15A0F" w14:textId="77777777" w:rsidR="00440BBF" w:rsidRPr="00FE070F" w:rsidRDefault="007A5A9B" w:rsidP="00440BBF">
            <w:pPr>
              <w:rPr>
                <w:rFonts w:ascii="Arial" w:hAnsi="Arial" w:cs="Arial"/>
                <w:b/>
              </w:rPr>
            </w:pPr>
            <w:r w:rsidRPr="00FE070F">
              <w:rPr>
                <w:rFonts w:ascii="Arial" w:hAnsi="Arial" w:cs="Arial"/>
                <w:b/>
              </w:rPr>
              <w:t>W</w:t>
            </w:r>
            <w:r w:rsidR="00440BBF" w:rsidRPr="00FE070F">
              <w:rPr>
                <w:rFonts w:ascii="Arial" w:hAnsi="Arial" w:cs="Arial"/>
                <w:b/>
              </w:rPr>
              <w:t>hen is this evaluated?</w:t>
            </w:r>
          </w:p>
          <w:p w14:paraId="2708DCAC" w14:textId="77777777" w:rsidR="00FE070F" w:rsidRDefault="00FE070F" w:rsidP="007A5A9B">
            <w:pPr>
              <w:rPr>
                <w:rFonts w:ascii="Arial" w:hAnsi="Arial" w:cs="Arial"/>
              </w:rPr>
            </w:pPr>
          </w:p>
          <w:p w14:paraId="1A0689A1" w14:textId="77777777" w:rsidR="00440BBF" w:rsidRDefault="00440BBF" w:rsidP="007A5A9B">
            <w:pPr>
              <w:rPr>
                <w:rFonts w:ascii="Arial" w:hAnsi="Arial" w:cs="Arial"/>
              </w:rPr>
            </w:pPr>
            <w:r w:rsidRPr="00440BBF">
              <w:rPr>
                <w:rFonts w:ascii="Arial" w:hAnsi="Arial" w:cs="Arial"/>
              </w:rPr>
              <w:t>Interview/selection centre</w:t>
            </w:r>
          </w:p>
        </w:tc>
      </w:tr>
      <w:tr w:rsidR="007A5A9B" w14:paraId="09816937" w14:textId="77777777" w:rsidTr="00950F7A">
        <w:tc>
          <w:tcPr>
            <w:tcW w:w="9016" w:type="dxa"/>
            <w:gridSpan w:val="3"/>
          </w:tcPr>
          <w:p w14:paraId="69981CFA" w14:textId="77777777" w:rsidR="00FC105D" w:rsidRDefault="00FC105D" w:rsidP="00871295">
            <w:pPr>
              <w:rPr>
                <w:rFonts w:ascii="Arial" w:hAnsi="Arial" w:cs="Arial"/>
                <w:b/>
              </w:rPr>
            </w:pPr>
          </w:p>
          <w:p w14:paraId="0B9C89ED" w14:textId="77777777" w:rsidR="007A5A9B" w:rsidRPr="00FE070F" w:rsidRDefault="007A5A9B" w:rsidP="00871295">
            <w:pPr>
              <w:rPr>
                <w:rFonts w:ascii="Arial" w:hAnsi="Arial" w:cs="Arial"/>
                <w:b/>
              </w:rPr>
            </w:pPr>
            <w:r w:rsidRPr="00FE070F">
              <w:rPr>
                <w:rFonts w:ascii="Arial" w:hAnsi="Arial" w:cs="Arial"/>
                <w:b/>
              </w:rPr>
              <w:lastRenderedPageBreak/>
              <w:t>Clinical Experience</w:t>
            </w:r>
          </w:p>
          <w:p w14:paraId="0F63FA2E" w14:textId="77777777" w:rsidR="00FE070F" w:rsidRDefault="00FE070F" w:rsidP="00871295">
            <w:pPr>
              <w:rPr>
                <w:rFonts w:ascii="Arial" w:hAnsi="Arial" w:cs="Arial"/>
              </w:rPr>
            </w:pPr>
          </w:p>
        </w:tc>
      </w:tr>
      <w:tr w:rsidR="00440BBF" w14:paraId="7BAFB31E" w14:textId="77777777" w:rsidTr="00440BBF">
        <w:tc>
          <w:tcPr>
            <w:tcW w:w="3005" w:type="dxa"/>
          </w:tcPr>
          <w:p w14:paraId="44AE26CA" w14:textId="77777777" w:rsidR="00440BBF" w:rsidRPr="00FE070F" w:rsidRDefault="00440BBF" w:rsidP="00440BBF">
            <w:pPr>
              <w:rPr>
                <w:rFonts w:ascii="Arial" w:hAnsi="Arial" w:cs="Arial"/>
                <w:b/>
              </w:rPr>
            </w:pPr>
            <w:r w:rsidRPr="00FE070F">
              <w:rPr>
                <w:rFonts w:ascii="Arial" w:hAnsi="Arial" w:cs="Arial"/>
                <w:b/>
              </w:rPr>
              <w:lastRenderedPageBreak/>
              <w:t>Essential Criteria</w:t>
            </w:r>
          </w:p>
          <w:p w14:paraId="6812FBFB" w14:textId="77777777" w:rsidR="00440BBF" w:rsidRPr="007A5A9B" w:rsidRDefault="00440BBF" w:rsidP="007A5A9B">
            <w:pPr>
              <w:pStyle w:val="ListParagraph"/>
              <w:numPr>
                <w:ilvl w:val="0"/>
                <w:numId w:val="24"/>
              </w:numPr>
              <w:rPr>
                <w:rFonts w:ascii="Arial" w:hAnsi="Arial" w:cs="Arial"/>
              </w:rPr>
            </w:pPr>
            <w:r w:rsidRPr="007A5A9B">
              <w:rPr>
                <w:rFonts w:ascii="Arial" w:hAnsi="Arial" w:cs="Arial"/>
              </w:rPr>
              <w:t>Evidence of experience in a range of acute medical specialties, with experience of managing patients on unselected medical take during core training or equivalent</w:t>
            </w:r>
          </w:p>
        </w:tc>
        <w:tc>
          <w:tcPr>
            <w:tcW w:w="3005" w:type="dxa"/>
          </w:tcPr>
          <w:p w14:paraId="3B59BBE7" w14:textId="77777777" w:rsidR="00440BBF" w:rsidRPr="00FE070F" w:rsidRDefault="007A5A9B" w:rsidP="00440BBF">
            <w:pPr>
              <w:rPr>
                <w:rFonts w:ascii="Arial" w:hAnsi="Arial" w:cs="Arial"/>
                <w:b/>
              </w:rPr>
            </w:pPr>
            <w:r w:rsidRPr="00FE070F">
              <w:rPr>
                <w:rFonts w:ascii="Arial" w:hAnsi="Arial" w:cs="Arial"/>
                <w:b/>
              </w:rPr>
              <w:t>D</w:t>
            </w:r>
            <w:r w:rsidR="00440BBF" w:rsidRPr="00FE070F">
              <w:rPr>
                <w:rFonts w:ascii="Arial" w:hAnsi="Arial" w:cs="Arial"/>
                <w:b/>
              </w:rPr>
              <w:t>esirable Criteria</w:t>
            </w:r>
          </w:p>
          <w:p w14:paraId="7C8A6016" w14:textId="77777777" w:rsidR="00440BBF" w:rsidRPr="007A5A9B" w:rsidRDefault="00440BBF" w:rsidP="007A5A9B">
            <w:pPr>
              <w:pStyle w:val="ListParagraph"/>
              <w:numPr>
                <w:ilvl w:val="0"/>
                <w:numId w:val="24"/>
              </w:numPr>
              <w:rPr>
                <w:rFonts w:ascii="Arial" w:hAnsi="Arial" w:cs="Arial"/>
              </w:rPr>
            </w:pPr>
            <w:r w:rsidRPr="007A5A9B">
              <w:rPr>
                <w:rFonts w:ascii="Arial" w:hAnsi="Arial" w:cs="Arial"/>
              </w:rPr>
              <w:t>Experience core level of managing elderly patients</w:t>
            </w:r>
          </w:p>
          <w:p w14:paraId="63951DA8" w14:textId="77777777" w:rsidR="00440BBF" w:rsidRPr="007A5A9B" w:rsidRDefault="00440BBF" w:rsidP="007A5A9B">
            <w:pPr>
              <w:pStyle w:val="ListParagraph"/>
              <w:numPr>
                <w:ilvl w:val="0"/>
                <w:numId w:val="24"/>
              </w:numPr>
              <w:rPr>
                <w:rFonts w:ascii="Arial" w:hAnsi="Arial" w:cs="Arial"/>
              </w:rPr>
            </w:pPr>
            <w:r w:rsidRPr="007A5A9B">
              <w:rPr>
                <w:rFonts w:ascii="Arial" w:hAnsi="Arial" w:cs="Arial"/>
              </w:rPr>
              <w:t>Experience of managing patients with severe acute medical disease.</w:t>
            </w:r>
          </w:p>
        </w:tc>
        <w:tc>
          <w:tcPr>
            <w:tcW w:w="3006" w:type="dxa"/>
          </w:tcPr>
          <w:p w14:paraId="6A9FA4FF" w14:textId="77777777" w:rsidR="00440BBF" w:rsidRPr="00FE070F" w:rsidRDefault="00440BBF" w:rsidP="00440BBF">
            <w:pPr>
              <w:rPr>
                <w:rFonts w:ascii="Arial" w:hAnsi="Arial" w:cs="Arial"/>
                <w:b/>
              </w:rPr>
            </w:pPr>
            <w:r w:rsidRPr="00FE070F">
              <w:rPr>
                <w:rFonts w:ascii="Arial" w:hAnsi="Arial" w:cs="Arial"/>
                <w:b/>
              </w:rPr>
              <w:t>When is this evaluated?</w:t>
            </w:r>
          </w:p>
          <w:p w14:paraId="0989CB38" w14:textId="77777777" w:rsidR="007A5A9B" w:rsidRDefault="007A5A9B" w:rsidP="00440BBF">
            <w:pPr>
              <w:rPr>
                <w:rFonts w:ascii="Arial" w:hAnsi="Arial" w:cs="Arial"/>
              </w:rPr>
            </w:pPr>
          </w:p>
          <w:p w14:paraId="0645CB22" w14:textId="77777777" w:rsidR="00440BBF" w:rsidRPr="00440BBF" w:rsidRDefault="00440BBF" w:rsidP="00440BBF">
            <w:pPr>
              <w:rPr>
                <w:rFonts w:ascii="Arial" w:hAnsi="Arial" w:cs="Arial"/>
              </w:rPr>
            </w:pPr>
            <w:r w:rsidRPr="00440BBF">
              <w:rPr>
                <w:rFonts w:ascii="Arial" w:hAnsi="Arial" w:cs="Arial"/>
              </w:rPr>
              <w:t>Application form</w:t>
            </w:r>
          </w:p>
          <w:p w14:paraId="3E8E9C23" w14:textId="77777777" w:rsidR="007A5A9B" w:rsidRDefault="007A5A9B" w:rsidP="00440BBF">
            <w:pPr>
              <w:rPr>
                <w:rFonts w:ascii="Arial" w:hAnsi="Arial" w:cs="Arial"/>
              </w:rPr>
            </w:pPr>
          </w:p>
          <w:p w14:paraId="0008BAD1" w14:textId="77777777" w:rsidR="00440BBF" w:rsidRPr="00440BBF" w:rsidRDefault="00440BBF" w:rsidP="00440BBF">
            <w:pPr>
              <w:rPr>
                <w:rFonts w:ascii="Arial" w:hAnsi="Arial" w:cs="Arial"/>
              </w:rPr>
            </w:pPr>
            <w:r w:rsidRPr="00440BBF">
              <w:rPr>
                <w:rFonts w:ascii="Arial" w:hAnsi="Arial" w:cs="Arial"/>
              </w:rPr>
              <w:t xml:space="preserve">Interview/selection </w:t>
            </w:r>
          </w:p>
          <w:p w14:paraId="69F39E11" w14:textId="77777777" w:rsidR="00440BBF" w:rsidRPr="00440BBF" w:rsidRDefault="00440BBF" w:rsidP="00440BBF">
            <w:pPr>
              <w:rPr>
                <w:rFonts w:ascii="Arial" w:hAnsi="Arial" w:cs="Arial"/>
              </w:rPr>
            </w:pPr>
            <w:r w:rsidRPr="00440BBF">
              <w:rPr>
                <w:rFonts w:ascii="Arial" w:hAnsi="Arial" w:cs="Arial"/>
              </w:rPr>
              <w:t>centre</w:t>
            </w:r>
          </w:p>
          <w:p w14:paraId="4203F095" w14:textId="77777777" w:rsidR="007A5A9B" w:rsidRDefault="007A5A9B" w:rsidP="00440BBF">
            <w:pPr>
              <w:rPr>
                <w:rFonts w:ascii="Arial" w:hAnsi="Arial" w:cs="Arial"/>
              </w:rPr>
            </w:pPr>
          </w:p>
          <w:p w14:paraId="2C3155A7" w14:textId="77777777" w:rsidR="00440BBF" w:rsidRDefault="00440BBF" w:rsidP="00440BBF">
            <w:pPr>
              <w:rPr>
                <w:rFonts w:ascii="Arial" w:hAnsi="Arial" w:cs="Arial"/>
              </w:rPr>
            </w:pPr>
            <w:r w:rsidRPr="00440BBF">
              <w:rPr>
                <w:rFonts w:ascii="Arial" w:hAnsi="Arial" w:cs="Arial"/>
              </w:rPr>
              <w:t>References</w:t>
            </w:r>
          </w:p>
        </w:tc>
      </w:tr>
      <w:tr w:rsidR="007A5A9B" w14:paraId="56D7E4C4" w14:textId="77777777" w:rsidTr="00950F7A">
        <w:tc>
          <w:tcPr>
            <w:tcW w:w="9016" w:type="dxa"/>
            <w:gridSpan w:val="3"/>
          </w:tcPr>
          <w:p w14:paraId="1E7782BB" w14:textId="77777777" w:rsidR="00FC105D" w:rsidRDefault="00FC105D" w:rsidP="00871295">
            <w:pPr>
              <w:rPr>
                <w:rFonts w:ascii="Arial" w:hAnsi="Arial" w:cs="Arial"/>
                <w:b/>
                <w:i/>
              </w:rPr>
            </w:pPr>
          </w:p>
          <w:p w14:paraId="69DF0B16" w14:textId="77777777" w:rsidR="007A5A9B" w:rsidRDefault="007A5A9B" w:rsidP="00871295">
            <w:pPr>
              <w:rPr>
                <w:rFonts w:ascii="Arial" w:hAnsi="Arial" w:cs="Arial"/>
                <w:b/>
                <w:i/>
              </w:rPr>
            </w:pPr>
            <w:r w:rsidRPr="00FE070F">
              <w:rPr>
                <w:rFonts w:ascii="Arial" w:hAnsi="Arial" w:cs="Arial"/>
                <w:b/>
                <w:i/>
              </w:rPr>
              <w:t>Clinical skills – clinical knowledge &amp; expertise</w:t>
            </w:r>
          </w:p>
          <w:p w14:paraId="2CB92BF3" w14:textId="77777777" w:rsidR="00FE070F" w:rsidRPr="00FE070F" w:rsidRDefault="00FE070F" w:rsidP="00871295">
            <w:pPr>
              <w:rPr>
                <w:rFonts w:ascii="Arial" w:hAnsi="Arial" w:cs="Arial"/>
                <w:b/>
                <w:i/>
              </w:rPr>
            </w:pPr>
          </w:p>
        </w:tc>
      </w:tr>
      <w:tr w:rsidR="00440BBF" w14:paraId="2C47E14F" w14:textId="77777777" w:rsidTr="00440BBF">
        <w:tc>
          <w:tcPr>
            <w:tcW w:w="3005" w:type="dxa"/>
          </w:tcPr>
          <w:p w14:paraId="337004BA" w14:textId="77777777" w:rsidR="008F1A89" w:rsidRPr="00FE070F" w:rsidRDefault="007A5A9B" w:rsidP="008F1A89">
            <w:pPr>
              <w:rPr>
                <w:rFonts w:ascii="Arial" w:hAnsi="Arial" w:cs="Arial"/>
                <w:b/>
              </w:rPr>
            </w:pPr>
            <w:r w:rsidRPr="00FE070F">
              <w:rPr>
                <w:rFonts w:ascii="Arial" w:hAnsi="Arial" w:cs="Arial"/>
                <w:b/>
              </w:rPr>
              <w:t>E</w:t>
            </w:r>
            <w:r w:rsidR="008F1A89" w:rsidRPr="00FE070F">
              <w:rPr>
                <w:rFonts w:ascii="Arial" w:hAnsi="Arial" w:cs="Arial"/>
                <w:b/>
              </w:rPr>
              <w:t>ssential Criteria</w:t>
            </w:r>
          </w:p>
          <w:p w14:paraId="6B721F05" w14:textId="77777777" w:rsidR="008F1A89" w:rsidRPr="007A5A9B" w:rsidRDefault="008F1A89" w:rsidP="007A5A9B">
            <w:pPr>
              <w:pStyle w:val="ListParagraph"/>
              <w:numPr>
                <w:ilvl w:val="0"/>
                <w:numId w:val="25"/>
              </w:numPr>
              <w:rPr>
                <w:rFonts w:ascii="Arial" w:hAnsi="Arial" w:cs="Arial"/>
              </w:rPr>
            </w:pPr>
            <w:r w:rsidRPr="007A5A9B">
              <w:rPr>
                <w:rFonts w:ascii="Arial" w:hAnsi="Arial" w:cs="Arial"/>
              </w:rPr>
              <w:t>Demonstrates awareness of managing acute medical conditions, including emergencies, in patients and out</w:t>
            </w:r>
            <w:r w:rsidR="007A5A9B" w:rsidRPr="007A5A9B">
              <w:rPr>
                <w:rFonts w:ascii="Arial" w:hAnsi="Arial" w:cs="Arial"/>
              </w:rPr>
              <w:t>-</w:t>
            </w:r>
            <w:r w:rsidRPr="007A5A9B">
              <w:rPr>
                <w:rFonts w:ascii="Arial" w:hAnsi="Arial" w:cs="Arial"/>
              </w:rPr>
              <w:t>patients</w:t>
            </w:r>
          </w:p>
          <w:p w14:paraId="141CFFA6" w14:textId="77777777" w:rsidR="008F1A89" w:rsidRPr="007A5A9B" w:rsidRDefault="008F1A89" w:rsidP="007A5A9B">
            <w:pPr>
              <w:pStyle w:val="ListParagraph"/>
              <w:numPr>
                <w:ilvl w:val="0"/>
                <w:numId w:val="25"/>
              </w:numPr>
              <w:rPr>
                <w:rFonts w:ascii="Arial" w:hAnsi="Arial" w:cs="Arial"/>
              </w:rPr>
            </w:pPr>
            <w:r w:rsidRPr="007A5A9B">
              <w:rPr>
                <w:rFonts w:ascii="Arial" w:hAnsi="Arial" w:cs="Arial"/>
              </w:rPr>
              <w:t xml:space="preserve">Appropriate knowledge base, and ability to apply sound clinical judgement to problems </w:t>
            </w:r>
          </w:p>
          <w:p w14:paraId="37884E75" w14:textId="77777777" w:rsidR="008F1A89" w:rsidRPr="007A5A9B" w:rsidRDefault="008F1A89" w:rsidP="007A5A9B">
            <w:pPr>
              <w:pStyle w:val="ListParagraph"/>
              <w:numPr>
                <w:ilvl w:val="0"/>
                <w:numId w:val="25"/>
              </w:numPr>
              <w:rPr>
                <w:rFonts w:ascii="Arial" w:hAnsi="Arial" w:cs="Arial"/>
              </w:rPr>
            </w:pPr>
            <w:r w:rsidRPr="007A5A9B">
              <w:rPr>
                <w:rFonts w:ascii="Arial" w:hAnsi="Arial" w:cs="Arial"/>
              </w:rPr>
              <w:t xml:space="preserve">Able to work without direct supervision where appropriate </w:t>
            </w:r>
          </w:p>
          <w:p w14:paraId="0336BF77" w14:textId="77777777" w:rsidR="008F1A89" w:rsidRPr="007A5A9B" w:rsidRDefault="008F1A89" w:rsidP="007A5A9B">
            <w:pPr>
              <w:pStyle w:val="ListParagraph"/>
              <w:numPr>
                <w:ilvl w:val="0"/>
                <w:numId w:val="25"/>
              </w:numPr>
              <w:rPr>
                <w:rFonts w:ascii="Arial" w:hAnsi="Arial" w:cs="Arial"/>
              </w:rPr>
            </w:pPr>
            <w:r w:rsidRPr="007A5A9B">
              <w:rPr>
                <w:rFonts w:ascii="Arial" w:hAnsi="Arial" w:cs="Arial"/>
              </w:rPr>
              <w:t>Able to prioritise clinical need</w:t>
            </w:r>
          </w:p>
          <w:p w14:paraId="665BED5A" w14:textId="77777777" w:rsidR="00440BBF" w:rsidRPr="007A5A9B" w:rsidRDefault="008F1A89" w:rsidP="007A5A9B">
            <w:pPr>
              <w:pStyle w:val="ListParagraph"/>
              <w:numPr>
                <w:ilvl w:val="0"/>
                <w:numId w:val="25"/>
              </w:numPr>
              <w:rPr>
                <w:rFonts w:ascii="Arial" w:hAnsi="Arial" w:cs="Arial"/>
              </w:rPr>
            </w:pPr>
            <w:r w:rsidRPr="007A5A9B">
              <w:rPr>
                <w:rFonts w:ascii="Arial" w:hAnsi="Arial" w:cs="Arial"/>
              </w:rPr>
              <w:t>Able to maximise safety and minimise risk</w:t>
            </w:r>
          </w:p>
        </w:tc>
        <w:tc>
          <w:tcPr>
            <w:tcW w:w="3005" w:type="dxa"/>
          </w:tcPr>
          <w:p w14:paraId="6FAD8D95" w14:textId="77777777" w:rsidR="008F1A89" w:rsidRPr="00FE070F" w:rsidRDefault="008F1A89" w:rsidP="008F1A89">
            <w:pPr>
              <w:rPr>
                <w:rFonts w:ascii="Arial" w:hAnsi="Arial" w:cs="Arial"/>
                <w:b/>
              </w:rPr>
            </w:pPr>
            <w:r w:rsidRPr="00FE070F">
              <w:rPr>
                <w:rFonts w:ascii="Arial" w:hAnsi="Arial" w:cs="Arial"/>
                <w:b/>
              </w:rPr>
              <w:t>Desirable Criteria</w:t>
            </w:r>
          </w:p>
          <w:p w14:paraId="701D6F95" w14:textId="77777777" w:rsidR="008F1A89" w:rsidRPr="007A5A9B" w:rsidRDefault="008F1A89" w:rsidP="007A5A9B">
            <w:pPr>
              <w:pStyle w:val="ListParagraph"/>
              <w:numPr>
                <w:ilvl w:val="0"/>
                <w:numId w:val="26"/>
              </w:numPr>
              <w:rPr>
                <w:rFonts w:ascii="Arial" w:hAnsi="Arial" w:cs="Arial"/>
              </w:rPr>
            </w:pPr>
            <w:r w:rsidRPr="007A5A9B">
              <w:rPr>
                <w:rFonts w:ascii="Arial" w:hAnsi="Arial" w:cs="Arial"/>
              </w:rPr>
              <w:t>Evidence of some capabilities in the specialty as defined by the relevant curricula</w:t>
            </w:r>
          </w:p>
          <w:p w14:paraId="344E9B0B" w14:textId="77777777" w:rsidR="008F1A89" w:rsidRPr="007A5A9B" w:rsidRDefault="008F1A89" w:rsidP="007A5A9B">
            <w:pPr>
              <w:pStyle w:val="ListParagraph"/>
              <w:numPr>
                <w:ilvl w:val="0"/>
                <w:numId w:val="26"/>
              </w:numPr>
              <w:rPr>
                <w:rFonts w:ascii="Arial" w:hAnsi="Arial" w:cs="Arial"/>
              </w:rPr>
            </w:pPr>
            <w:r w:rsidRPr="007A5A9B">
              <w:rPr>
                <w:rFonts w:ascii="Arial" w:hAnsi="Arial" w:cs="Arial"/>
              </w:rPr>
              <w:t>Evidence of skills in the management of acute medical emergencies</w:t>
            </w:r>
          </w:p>
          <w:p w14:paraId="469ECED6" w14:textId="77777777" w:rsidR="00440BBF" w:rsidRPr="007A5A9B" w:rsidRDefault="008F1A89" w:rsidP="007A5A9B">
            <w:pPr>
              <w:pStyle w:val="ListParagraph"/>
              <w:numPr>
                <w:ilvl w:val="0"/>
                <w:numId w:val="26"/>
              </w:numPr>
              <w:rPr>
                <w:rFonts w:ascii="Arial" w:hAnsi="Arial" w:cs="Arial"/>
              </w:rPr>
            </w:pPr>
            <w:r w:rsidRPr="007A5A9B">
              <w:rPr>
                <w:rFonts w:ascii="Arial" w:hAnsi="Arial" w:cs="Arial"/>
              </w:rPr>
              <w:t>Evidence of skills in the management of patients not requiring hospital admission</w:t>
            </w:r>
          </w:p>
        </w:tc>
        <w:tc>
          <w:tcPr>
            <w:tcW w:w="3006" w:type="dxa"/>
          </w:tcPr>
          <w:p w14:paraId="5571B96A" w14:textId="77777777" w:rsidR="008F1A89" w:rsidRPr="00FE070F" w:rsidRDefault="007A5A9B" w:rsidP="008F1A89">
            <w:pPr>
              <w:rPr>
                <w:rFonts w:ascii="Arial" w:hAnsi="Arial" w:cs="Arial"/>
                <w:b/>
              </w:rPr>
            </w:pPr>
            <w:r w:rsidRPr="00FE070F">
              <w:rPr>
                <w:rFonts w:ascii="Arial" w:hAnsi="Arial" w:cs="Arial"/>
                <w:b/>
              </w:rPr>
              <w:t>W</w:t>
            </w:r>
            <w:r w:rsidR="008F1A89" w:rsidRPr="00FE070F">
              <w:rPr>
                <w:rFonts w:ascii="Arial" w:hAnsi="Arial" w:cs="Arial"/>
                <w:b/>
              </w:rPr>
              <w:t>hen is this evaluated?</w:t>
            </w:r>
          </w:p>
          <w:p w14:paraId="06E2F0E7" w14:textId="77777777" w:rsidR="00FE070F" w:rsidRDefault="00FE070F" w:rsidP="008F1A89">
            <w:pPr>
              <w:rPr>
                <w:rFonts w:ascii="Arial" w:hAnsi="Arial" w:cs="Arial"/>
              </w:rPr>
            </w:pPr>
          </w:p>
          <w:p w14:paraId="4B4075C8" w14:textId="77777777" w:rsidR="008F1A89" w:rsidRDefault="008F1A89" w:rsidP="008F1A89">
            <w:pPr>
              <w:rPr>
                <w:rFonts w:ascii="Arial" w:hAnsi="Arial" w:cs="Arial"/>
              </w:rPr>
            </w:pPr>
            <w:r w:rsidRPr="008F1A89">
              <w:rPr>
                <w:rFonts w:ascii="Arial" w:hAnsi="Arial" w:cs="Arial"/>
              </w:rPr>
              <w:t>Application form</w:t>
            </w:r>
          </w:p>
          <w:p w14:paraId="02F3456A" w14:textId="77777777" w:rsidR="007A5A9B" w:rsidRPr="008F1A89" w:rsidRDefault="007A5A9B" w:rsidP="008F1A89">
            <w:pPr>
              <w:rPr>
                <w:rFonts w:ascii="Arial" w:hAnsi="Arial" w:cs="Arial"/>
              </w:rPr>
            </w:pPr>
          </w:p>
          <w:p w14:paraId="49BA991F" w14:textId="77777777" w:rsidR="008F1A89" w:rsidRDefault="008F1A89" w:rsidP="008F1A89">
            <w:pPr>
              <w:rPr>
                <w:rFonts w:ascii="Arial" w:hAnsi="Arial" w:cs="Arial"/>
              </w:rPr>
            </w:pPr>
            <w:r w:rsidRPr="008F1A89">
              <w:rPr>
                <w:rFonts w:ascii="Arial" w:hAnsi="Arial" w:cs="Arial"/>
              </w:rPr>
              <w:t>Interview/selection</w:t>
            </w:r>
            <w:r w:rsidR="007A5A9B">
              <w:rPr>
                <w:rFonts w:ascii="Arial" w:hAnsi="Arial" w:cs="Arial"/>
              </w:rPr>
              <w:t xml:space="preserve"> </w:t>
            </w:r>
            <w:r w:rsidRPr="008F1A89">
              <w:rPr>
                <w:rFonts w:ascii="Arial" w:hAnsi="Arial" w:cs="Arial"/>
              </w:rPr>
              <w:t>centre</w:t>
            </w:r>
          </w:p>
          <w:p w14:paraId="16911B26" w14:textId="77777777" w:rsidR="007A5A9B" w:rsidRPr="008F1A89" w:rsidRDefault="007A5A9B" w:rsidP="008F1A89">
            <w:pPr>
              <w:rPr>
                <w:rFonts w:ascii="Arial" w:hAnsi="Arial" w:cs="Arial"/>
              </w:rPr>
            </w:pPr>
          </w:p>
          <w:p w14:paraId="57CB45F6" w14:textId="77777777" w:rsidR="00440BBF" w:rsidRDefault="008F1A89" w:rsidP="008F1A89">
            <w:pPr>
              <w:rPr>
                <w:rFonts w:ascii="Arial" w:hAnsi="Arial" w:cs="Arial"/>
              </w:rPr>
            </w:pPr>
            <w:r w:rsidRPr="008F1A89">
              <w:rPr>
                <w:rFonts w:ascii="Arial" w:hAnsi="Arial" w:cs="Arial"/>
              </w:rPr>
              <w:t>References</w:t>
            </w:r>
          </w:p>
        </w:tc>
      </w:tr>
      <w:tr w:rsidR="007A5A9B" w14:paraId="6E15E994" w14:textId="77777777" w:rsidTr="00950F7A">
        <w:tc>
          <w:tcPr>
            <w:tcW w:w="9016" w:type="dxa"/>
            <w:gridSpan w:val="3"/>
          </w:tcPr>
          <w:p w14:paraId="5C9B5F9A" w14:textId="77777777" w:rsidR="00FC105D" w:rsidRDefault="00FC105D" w:rsidP="00871295">
            <w:pPr>
              <w:rPr>
                <w:rFonts w:ascii="Arial" w:hAnsi="Arial" w:cs="Arial"/>
                <w:b/>
              </w:rPr>
            </w:pPr>
          </w:p>
          <w:p w14:paraId="4FAF70DC" w14:textId="77777777" w:rsidR="007A5A9B" w:rsidRPr="00FE070F" w:rsidRDefault="007A5A9B" w:rsidP="00871295">
            <w:pPr>
              <w:rPr>
                <w:rFonts w:ascii="Arial" w:hAnsi="Arial" w:cs="Arial"/>
                <w:b/>
              </w:rPr>
            </w:pPr>
            <w:r w:rsidRPr="00FE070F">
              <w:rPr>
                <w:rFonts w:ascii="Arial" w:hAnsi="Arial" w:cs="Arial"/>
                <w:b/>
              </w:rPr>
              <w:t>Academic skills</w:t>
            </w:r>
          </w:p>
          <w:p w14:paraId="18898091" w14:textId="77777777" w:rsidR="00FE070F" w:rsidRDefault="00FE070F" w:rsidP="00871295">
            <w:pPr>
              <w:rPr>
                <w:rFonts w:ascii="Arial" w:hAnsi="Arial" w:cs="Arial"/>
              </w:rPr>
            </w:pPr>
          </w:p>
        </w:tc>
      </w:tr>
      <w:tr w:rsidR="00440BBF" w14:paraId="5EF5C5BC" w14:textId="77777777" w:rsidTr="00440BBF">
        <w:tc>
          <w:tcPr>
            <w:tcW w:w="3005" w:type="dxa"/>
          </w:tcPr>
          <w:p w14:paraId="59AEC7BA" w14:textId="77777777" w:rsidR="008F1A89" w:rsidRPr="00FE070F" w:rsidRDefault="007A5A9B" w:rsidP="008F1A89">
            <w:pPr>
              <w:rPr>
                <w:rFonts w:ascii="Arial" w:hAnsi="Arial" w:cs="Arial"/>
                <w:b/>
              </w:rPr>
            </w:pPr>
            <w:r w:rsidRPr="00FE070F">
              <w:rPr>
                <w:rFonts w:ascii="Arial" w:hAnsi="Arial" w:cs="Arial"/>
                <w:b/>
              </w:rPr>
              <w:t>E</w:t>
            </w:r>
            <w:r w:rsidR="008F1A89" w:rsidRPr="00FE070F">
              <w:rPr>
                <w:rFonts w:ascii="Arial" w:hAnsi="Arial" w:cs="Arial"/>
                <w:b/>
              </w:rPr>
              <w:t>ssential Criteria</w:t>
            </w:r>
          </w:p>
          <w:p w14:paraId="2131193E" w14:textId="77777777" w:rsidR="007A5A9B" w:rsidRPr="008F1A89" w:rsidRDefault="007A5A9B" w:rsidP="008F1A89">
            <w:pPr>
              <w:rPr>
                <w:rFonts w:ascii="Arial" w:hAnsi="Arial" w:cs="Arial"/>
              </w:rPr>
            </w:pPr>
          </w:p>
          <w:p w14:paraId="73A21DDC" w14:textId="77777777" w:rsidR="008F1A89" w:rsidRPr="00FE070F" w:rsidRDefault="008F1A89" w:rsidP="008F1A89">
            <w:pPr>
              <w:rPr>
                <w:rFonts w:ascii="Arial" w:hAnsi="Arial" w:cs="Arial"/>
                <w:b/>
              </w:rPr>
            </w:pPr>
            <w:r w:rsidRPr="00FE070F">
              <w:rPr>
                <w:rFonts w:ascii="Arial" w:hAnsi="Arial" w:cs="Arial"/>
                <w:b/>
              </w:rPr>
              <w:t>Research, Audit and Quality Improvement:</w:t>
            </w:r>
          </w:p>
          <w:p w14:paraId="2D6085EC"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Demonstrates understanding of research, including awareness of ethical issues</w:t>
            </w:r>
          </w:p>
          <w:p w14:paraId="6AFE7218"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 xml:space="preserve">Demonstrates understanding of the basic principles of clinical risk management, evidence-based practice, patient safety and clinical </w:t>
            </w:r>
            <w:r w:rsidRPr="007A5A9B">
              <w:rPr>
                <w:rFonts w:ascii="Arial" w:hAnsi="Arial" w:cs="Arial"/>
              </w:rPr>
              <w:lastRenderedPageBreak/>
              <w:t>quality improvement initiatives</w:t>
            </w:r>
          </w:p>
          <w:p w14:paraId="3E6BE7DF"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Evidence of involvement in a quality improvement or formal research project</w:t>
            </w:r>
          </w:p>
          <w:p w14:paraId="4CAB383E"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Demonstrates knowledge of evidence informed practice</w:t>
            </w:r>
          </w:p>
          <w:p w14:paraId="5F998162" w14:textId="77777777" w:rsidR="008F1A89" w:rsidRPr="007A5A9B" w:rsidRDefault="008F1A89" w:rsidP="007A5A9B">
            <w:pPr>
              <w:pStyle w:val="ListParagraph"/>
              <w:numPr>
                <w:ilvl w:val="0"/>
                <w:numId w:val="27"/>
              </w:numPr>
              <w:rPr>
                <w:rFonts w:ascii="Arial" w:hAnsi="Arial" w:cs="Arial"/>
              </w:rPr>
            </w:pPr>
            <w:r w:rsidRPr="007A5A9B">
              <w:rPr>
                <w:rFonts w:ascii="Arial" w:hAnsi="Arial" w:cs="Arial"/>
              </w:rPr>
              <w:t>Demonstrates an understanding of clinical governance</w:t>
            </w:r>
          </w:p>
          <w:p w14:paraId="1F0564CB" w14:textId="77777777" w:rsidR="007A5A9B" w:rsidRDefault="007A5A9B" w:rsidP="008F1A89">
            <w:pPr>
              <w:rPr>
                <w:rFonts w:ascii="Arial" w:hAnsi="Arial" w:cs="Arial"/>
              </w:rPr>
            </w:pPr>
          </w:p>
          <w:p w14:paraId="2CF89192" w14:textId="77777777" w:rsidR="008F1A89" w:rsidRPr="00FE070F" w:rsidRDefault="008F1A89" w:rsidP="008F1A89">
            <w:pPr>
              <w:rPr>
                <w:rFonts w:ascii="Arial" w:hAnsi="Arial" w:cs="Arial"/>
                <w:b/>
              </w:rPr>
            </w:pPr>
            <w:r w:rsidRPr="00FE070F">
              <w:rPr>
                <w:rFonts w:ascii="Arial" w:hAnsi="Arial" w:cs="Arial"/>
                <w:b/>
              </w:rPr>
              <w:t>Teaching:</w:t>
            </w:r>
          </w:p>
          <w:p w14:paraId="56F54F00" w14:textId="77777777" w:rsidR="00440BBF" w:rsidRDefault="008F1A89" w:rsidP="00FE070F">
            <w:pPr>
              <w:pStyle w:val="ListParagraph"/>
              <w:numPr>
                <w:ilvl w:val="0"/>
                <w:numId w:val="28"/>
              </w:numPr>
              <w:rPr>
                <w:rFonts w:ascii="Arial" w:hAnsi="Arial" w:cs="Arial"/>
              </w:rPr>
            </w:pPr>
            <w:r w:rsidRPr="00FE070F">
              <w:rPr>
                <w:rFonts w:ascii="Arial" w:hAnsi="Arial" w:cs="Arial"/>
              </w:rPr>
              <w:t xml:space="preserve">Evidence of teaching experience and/or </w:t>
            </w:r>
            <w:r w:rsidRPr="008F1A89">
              <w:rPr>
                <w:rFonts w:ascii="Arial" w:hAnsi="Arial" w:cs="Arial"/>
              </w:rPr>
              <w:t>training in teaching</w:t>
            </w:r>
          </w:p>
        </w:tc>
        <w:tc>
          <w:tcPr>
            <w:tcW w:w="3005" w:type="dxa"/>
          </w:tcPr>
          <w:p w14:paraId="1BE49F59" w14:textId="77777777" w:rsidR="008F1A89" w:rsidRPr="00FE070F" w:rsidRDefault="008F1A89" w:rsidP="008F1A89">
            <w:pPr>
              <w:rPr>
                <w:rFonts w:ascii="Arial" w:hAnsi="Arial" w:cs="Arial"/>
                <w:b/>
              </w:rPr>
            </w:pPr>
            <w:r w:rsidRPr="00FE070F">
              <w:rPr>
                <w:rFonts w:ascii="Arial" w:hAnsi="Arial" w:cs="Arial"/>
                <w:b/>
              </w:rPr>
              <w:lastRenderedPageBreak/>
              <w:t>Desirable Criteria</w:t>
            </w:r>
          </w:p>
          <w:p w14:paraId="2CC1E5D6" w14:textId="77777777" w:rsidR="00D170E1" w:rsidRPr="008F1A89" w:rsidRDefault="00D170E1" w:rsidP="008F1A89">
            <w:pPr>
              <w:rPr>
                <w:rFonts w:ascii="Arial" w:hAnsi="Arial" w:cs="Arial"/>
              </w:rPr>
            </w:pPr>
          </w:p>
          <w:p w14:paraId="259B07AE" w14:textId="77777777" w:rsidR="008F1A89" w:rsidRPr="00FE070F" w:rsidRDefault="008F1A89" w:rsidP="008F1A89">
            <w:pPr>
              <w:rPr>
                <w:rFonts w:ascii="Arial" w:hAnsi="Arial" w:cs="Arial"/>
                <w:b/>
              </w:rPr>
            </w:pPr>
            <w:r w:rsidRPr="00FE070F">
              <w:rPr>
                <w:rFonts w:ascii="Arial" w:hAnsi="Arial" w:cs="Arial"/>
                <w:b/>
              </w:rPr>
              <w:t>Research, Audit and Quality Improvement:</w:t>
            </w:r>
          </w:p>
          <w:p w14:paraId="478255E2" w14:textId="77777777" w:rsidR="008F1A89" w:rsidRPr="00FE070F" w:rsidRDefault="008F1A89" w:rsidP="00FE070F">
            <w:pPr>
              <w:pStyle w:val="ListParagraph"/>
              <w:numPr>
                <w:ilvl w:val="0"/>
                <w:numId w:val="28"/>
              </w:numPr>
              <w:rPr>
                <w:rFonts w:ascii="Arial" w:hAnsi="Arial" w:cs="Arial"/>
              </w:rPr>
            </w:pPr>
            <w:r w:rsidRPr="00FE070F">
              <w:rPr>
                <w:rFonts w:ascii="Arial" w:hAnsi="Arial" w:cs="Arial"/>
              </w:rPr>
              <w:t>Demonstrates an understanding of research methodology</w:t>
            </w:r>
          </w:p>
          <w:p w14:paraId="6E25975D" w14:textId="77777777" w:rsidR="008F1A89" w:rsidRPr="00FE070F" w:rsidRDefault="008F1A89" w:rsidP="00FE070F">
            <w:pPr>
              <w:pStyle w:val="ListParagraph"/>
              <w:numPr>
                <w:ilvl w:val="0"/>
                <w:numId w:val="28"/>
              </w:numPr>
              <w:rPr>
                <w:rFonts w:ascii="Arial" w:hAnsi="Arial" w:cs="Arial"/>
              </w:rPr>
            </w:pPr>
            <w:r w:rsidRPr="00FE070F">
              <w:rPr>
                <w:rFonts w:ascii="Arial" w:hAnsi="Arial" w:cs="Arial"/>
              </w:rPr>
              <w:t>Evidence of relevant academic and research achievements, and involvement in a formal research project</w:t>
            </w:r>
          </w:p>
          <w:p w14:paraId="332CC9F1" w14:textId="77777777" w:rsidR="008F1A89" w:rsidRPr="00FE070F" w:rsidRDefault="008F1A89" w:rsidP="00FE070F">
            <w:pPr>
              <w:pStyle w:val="ListParagraph"/>
              <w:numPr>
                <w:ilvl w:val="0"/>
                <w:numId w:val="28"/>
              </w:numPr>
              <w:rPr>
                <w:rFonts w:ascii="Arial" w:hAnsi="Arial" w:cs="Arial"/>
              </w:rPr>
            </w:pPr>
            <w:r w:rsidRPr="00FE070F">
              <w:rPr>
                <w:rFonts w:ascii="Arial" w:hAnsi="Arial" w:cs="Arial"/>
              </w:rPr>
              <w:t>Evidence of relevant academic publications</w:t>
            </w:r>
          </w:p>
          <w:p w14:paraId="584BDF77" w14:textId="77777777" w:rsidR="008F1A89" w:rsidRPr="00FE070F" w:rsidRDefault="008F1A89" w:rsidP="008F1A89">
            <w:pPr>
              <w:pStyle w:val="ListParagraph"/>
              <w:numPr>
                <w:ilvl w:val="0"/>
                <w:numId w:val="28"/>
              </w:numPr>
              <w:rPr>
                <w:rFonts w:ascii="Arial" w:hAnsi="Arial" w:cs="Arial"/>
              </w:rPr>
            </w:pPr>
            <w:r w:rsidRPr="00FE070F">
              <w:rPr>
                <w:rFonts w:ascii="Arial" w:hAnsi="Arial" w:cs="Arial"/>
              </w:rPr>
              <w:t xml:space="preserve">Evidence of involvement in a quality improvement </w:t>
            </w:r>
            <w:r w:rsidRPr="00FE070F">
              <w:rPr>
                <w:rFonts w:ascii="Arial" w:hAnsi="Arial" w:cs="Arial"/>
              </w:rPr>
              <w:lastRenderedPageBreak/>
              <w:t>project or other activity which:</w:t>
            </w:r>
          </w:p>
          <w:p w14:paraId="71C8CBEB" w14:textId="77777777" w:rsidR="008F1A89" w:rsidRPr="00FE070F" w:rsidRDefault="008F1A89" w:rsidP="00FE070F">
            <w:pPr>
              <w:pStyle w:val="ListParagraph"/>
              <w:numPr>
                <w:ilvl w:val="1"/>
                <w:numId w:val="28"/>
              </w:numPr>
              <w:rPr>
                <w:rFonts w:ascii="Arial" w:hAnsi="Arial" w:cs="Arial"/>
              </w:rPr>
            </w:pPr>
            <w:r w:rsidRPr="00FE070F">
              <w:rPr>
                <w:rFonts w:ascii="Arial" w:hAnsi="Arial" w:cs="Arial"/>
              </w:rPr>
              <w:t>Uses recognised QI methodology</w:t>
            </w:r>
          </w:p>
          <w:p w14:paraId="3F43E198" w14:textId="77777777" w:rsidR="008F1A89" w:rsidRPr="00FE070F" w:rsidRDefault="008F1A89" w:rsidP="00FE070F">
            <w:pPr>
              <w:pStyle w:val="ListParagraph"/>
              <w:numPr>
                <w:ilvl w:val="1"/>
                <w:numId w:val="28"/>
              </w:numPr>
              <w:rPr>
                <w:rFonts w:ascii="Arial" w:hAnsi="Arial" w:cs="Arial"/>
              </w:rPr>
            </w:pPr>
            <w:r w:rsidRPr="00FE070F">
              <w:rPr>
                <w:rFonts w:ascii="Arial" w:hAnsi="Arial" w:cs="Arial"/>
              </w:rPr>
              <w:t xml:space="preserve">Focuses on patient safety and clinical improvement </w:t>
            </w:r>
          </w:p>
          <w:p w14:paraId="2A325B5D" w14:textId="77777777" w:rsidR="008F1A89" w:rsidRPr="00FE070F" w:rsidRDefault="008F1A89" w:rsidP="00FE070F">
            <w:pPr>
              <w:pStyle w:val="ListParagraph"/>
              <w:numPr>
                <w:ilvl w:val="1"/>
                <w:numId w:val="28"/>
              </w:numPr>
              <w:rPr>
                <w:rFonts w:ascii="Arial" w:hAnsi="Arial" w:cs="Arial"/>
              </w:rPr>
            </w:pPr>
            <w:r w:rsidRPr="00FE070F">
              <w:rPr>
                <w:rFonts w:ascii="Arial" w:hAnsi="Arial" w:cs="Arial"/>
              </w:rPr>
              <w:t>Demonstrates an interest in and commitment to the specialty beyond the mandatory curriculum</w:t>
            </w:r>
          </w:p>
          <w:p w14:paraId="68E7BBC6" w14:textId="77777777" w:rsidR="008F1A89" w:rsidRPr="00FE070F" w:rsidRDefault="008F1A89" w:rsidP="00FE070F">
            <w:pPr>
              <w:pStyle w:val="ListParagraph"/>
              <w:numPr>
                <w:ilvl w:val="0"/>
                <w:numId w:val="28"/>
              </w:numPr>
              <w:rPr>
                <w:rFonts w:ascii="Arial" w:hAnsi="Arial" w:cs="Arial"/>
              </w:rPr>
            </w:pPr>
            <w:r w:rsidRPr="00FE070F">
              <w:rPr>
                <w:rFonts w:ascii="Arial" w:hAnsi="Arial" w:cs="Arial"/>
              </w:rPr>
              <w:t>Evidence of exceptional achievement in medicine</w:t>
            </w:r>
          </w:p>
          <w:p w14:paraId="1D1B9597" w14:textId="77777777" w:rsidR="00D170E1" w:rsidRDefault="00D170E1" w:rsidP="008F1A89">
            <w:pPr>
              <w:rPr>
                <w:rFonts w:ascii="Arial" w:hAnsi="Arial" w:cs="Arial"/>
              </w:rPr>
            </w:pPr>
          </w:p>
          <w:p w14:paraId="46468298" w14:textId="77777777" w:rsidR="008F1A89" w:rsidRPr="00FE070F" w:rsidRDefault="008F1A89" w:rsidP="008F1A89">
            <w:pPr>
              <w:rPr>
                <w:rFonts w:ascii="Arial" w:hAnsi="Arial" w:cs="Arial"/>
                <w:b/>
              </w:rPr>
            </w:pPr>
            <w:r w:rsidRPr="00FE070F">
              <w:rPr>
                <w:rFonts w:ascii="Arial" w:hAnsi="Arial" w:cs="Arial"/>
                <w:b/>
              </w:rPr>
              <w:t>Teaching:</w:t>
            </w:r>
          </w:p>
          <w:p w14:paraId="1A0CD8AA" w14:textId="77777777" w:rsidR="00440BBF" w:rsidRPr="00FE070F" w:rsidRDefault="008F1A89" w:rsidP="00FE070F">
            <w:pPr>
              <w:pStyle w:val="ListParagraph"/>
              <w:numPr>
                <w:ilvl w:val="0"/>
                <w:numId w:val="28"/>
              </w:numPr>
              <w:rPr>
                <w:rFonts w:ascii="Arial" w:hAnsi="Arial" w:cs="Arial"/>
              </w:rPr>
            </w:pPr>
            <w:r w:rsidRPr="00FE070F">
              <w:rPr>
                <w:rFonts w:ascii="Arial" w:hAnsi="Arial" w:cs="Arial"/>
              </w:rPr>
              <w:t>Evidence of involvement in teaching students, postgraduates and other professionals and evidence of participation</w:t>
            </w:r>
            <w:r w:rsidR="00FE070F" w:rsidRPr="00FE070F">
              <w:rPr>
                <w:rFonts w:ascii="Arial" w:hAnsi="Arial" w:cs="Arial"/>
              </w:rPr>
              <w:t xml:space="preserve"> </w:t>
            </w:r>
            <w:r w:rsidRPr="00FE070F">
              <w:rPr>
                <w:rFonts w:ascii="Arial" w:hAnsi="Arial" w:cs="Arial"/>
              </w:rPr>
              <w:t>in a teaching course</w:t>
            </w:r>
          </w:p>
        </w:tc>
        <w:tc>
          <w:tcPr>
            <w:tcW w:w="3006" w:type="dxa"/>
          </w:tcPr>
          <w:p w14:paraId="79E0A442" w14:textId="77777777" w:rsidR="008F1A89" w:rsidRPr="00FE070F" w:rsidRDefault="008F1A89" w:rsidP="008F1A89">
            <w:pPr>
              <w:rPr>
                <w:rFonts w:ascii="Arial" w:hAnsi="Arial" w:cs="Arial"/>
                <w:b/>
              </w:rPr>
            </w:pPr>
            <w:r w:rsidRPr="00FE070F">
              <w:rPr>
                <w:rFonts w:ascii="Arial" w:hAnsi="Arial" w:cs="Arial"/>
                <w:b/>
              </w:rPr>
              <w:lastRenderedPageBreak/>
              <w:t>When is this evaluated?</w:t>
            </w:r>
          </w:p>
          <w:p w14:paraId="3A0A6227" w14:textId="77777777" w:rsidR="007A5A9B" w:rsidRDefault="007A5A9B" w:rsidP="008F1A89">
            <w:pPr>
              <w:rPr>
                <w:rFonts w:ascii="Arial" w:hAnsi="Arial" w:cs="Arial"/>
              </w:rPr>
            </w:pPr>
          </w:p>
          <w:p w14:paraId="3B64347B" w14:textId="77777777" w:rsidR="008F1A89" w:rsidRPr="008F1A89" w:rsidRDefault="008F1A89" w:rsidP="008F1A89">
            <w:pPr>
              <w:rPr>
                <w:rFonts w:ascii="Arial" w:hAnsi="Arial" w:cs="Arial"/>
              </w:rPr>
            </w:pPr>
            <w:r w:rsidRPr="008F1A89">
              <w:rPr>
                <w:rFonts w:ascii="Arial" w:hAnsi="Arial" w:cs="Arial"/>
              </w:rPr>
              <w:t>Application form</w:t>
            </w:r>
          </w:p>
          <w:p w14:paraId="0E3E2303" w14:textId="77777777" w:rsidR="007A5A9B" w:rsidRDefault="007A5A9B" w:rsidP="008F1A89">
            <w:pPr>
              <w:rPr>
                <w:rFonts w:ascii="Arial" w:hAnsi="Arial" w:cs="Arial"/>
              </w:rPr>
            </w:pPr>
          </w:p>
          <w:p w14:paraId="00D1D2C8" w14:textId="77777777" w:rsidR="008F1A89" w:rsidRPr="008F1A89" w:rsidRDefault="008F1A89" w:rsidP="008F1A89">
            <w:pPr>
              <w:rPr>
                <w:rFonts w:ascii="Arial" w:hAnsi="Arial" w:cs="Arial"/>
              </w:rPr>
            </w:pPr>
            <w:r w:rsidRPr="008F1A89">
              <w:rPr>
                <w:rFonts w:ascii="Arial" w:hAnsi="Arial" w:cs="Arial"/>
              </w:rPr>
              <w:t>Interview/selection centre</w:t>
            </w:r>
          </w:p>
          <w:p w14:paraId="0C8FE7F9" w14:textId="77777777" w:rsidR="007A5A9B" w:rsidRDefault="007A5A9B" w:rsidP="008F1A89">
            <w:pPr>
              <w:rPr>
                <w:rFonts w:ascii="Arial" w:hAnsi="Arial" w:cs="Arial"/>
              </w:rPr>
            </w:pPr>
          </w:p>
          <w:p w14:paraId="07C30079" w14:textId="77777777" w:rsidR="00440BBF" w:rsidRDefault="008F1A89" w:rsidP="008F1A89">
            <w:pPr>
              <w:rPr>
                <w:rFonts w:ascii="Arial" w:hAnsi="Arial" w:cs="Arial"/>
              </w:rPr>
            </w:pPr>
            <w:r w:rsidRPr="008F1A89">
              <w:rPr>
                <w:rFonts w:ascii="Arial" w:hAnsi="Arial" w:cs="Arial"/>
              </w:rPr>
              <w:t>References</w:t>
            </w:r>
          </w:p>
        </w:tc>
      </w:tr>
      <w:tr w:rsidR="00D170E1" w14:paraId="27CA2C76" w14:textId="77777777" w:rsidTr="00950F7A">
        <w:tc>
          <w:tcPr>
            <w:tcW w:w="9016" w:type="dxa"/>
            <w:gridSpan w:val="3"/>
          </w:tcPr>
          <w:p w14:paraId="15AFA018" w14:textId="77777777" w:rsidR="00FC105D" w:rsidRDefault="00FC105D" w:rsidP="00871295">
            <w:pPr>
              <w:rPr>
                <w:rFonts w:ascii="Arial" w:hAnsi="Arial" w:cs="Arial"/>
                <w:b/>
                <w:i/>
              </w:rPr>
            </w:pPr>
          </w:p>
          <w:p w14:paraId="0D9D6BF9" w14:textId="77777777" w:rsidR="00D170E1" w:rsidRPr="00FE070F" w:rsidRDefault="00D170E1" w:rsidP="00871295">
            <w:pPr>
              <w:rPr>
                <w:rFonts w:ascii="Arial" w:hAnsi="Arial" w:cs="Arial"/>
                <w:b/>
                <w:i/>
              </w:rPr>
            </w:pPr>
            <w:r w:rsidRPr="00FE070F">
              <w:rPr>
                <w:rFonts w:ascii="Arial" w:hAnsi="Arial" w:cs="Arial"/>
                <w:b/>
                <w:i/>
              </w:rPr>
              <w:t>Personal skills</w:t>
            </w:r>
          </w:p>
          <w:p w14:paraId="6B43EC39" w14:textId="77777777" w:rsidR="00FE070F" w:rsidRPr="00FE070F" w:rsidRDefault="00FE070F" w:rsidP="00871295">
            <w:pPr>
              <w:rPr>
                <w:rFonts w:ascii="Arial" w:hAnsi="Arial" w:cs="Arial"/>
                <w:b/>
              </w:rPr>
            </w:pPr>
          </w:p>
        </w:tc>
      </w:tr>
      <w:tr w:rsidR="00440BBF" w14:paraId="7754002C" w14:textId="77777777" w:rsidTr="00440BBF">
        <w:tc>
          <w:tcPr>
            <w:tcW w:w="3005" w:type="dxa"/>
          </w:tcPr>
          <w:p w14:paraId="1218781F" w14:textId="77777777" w:rsidR="008F1A89" w:rsidRDefault="008F1A89" w:rsidP="008F1A89">
            <w:pPr>
              <w:rPr>
                <w:rFonts w:ascii="Arial" w:hAnsi="Arial" w:cs="Arial"/>
                <w:b/>
              </w:rPr>
            </w:pPr>
            <w:r w:rsidRPr="00FE070F">
              <w:rPr>
                <w:rFonts w:ascii="Arial" w:hAnsi="Arial" w:cs="Arial"/>
                <w:b/>
              </w:rPr>
              <w:t>Personal Skills – Essential Criteria</w:t>
            </w:r>
          </w:p>
          <w:p w14:paraId="4FC4FB27" w14:textId="77777777" w:rsidR="00FE070F" w:rsidRPr="00FE070F" w:rsidRDefault="00FE070F" w:rsidP="008F1A89">
            <w:pPr>
              <w:rPr>
                <w:rFonts w:ascii="Arial" w:hAnsi="Arial" w:cs="Arial"/>
                <w:b/>
              </w:rPr>
            </w:pPr>
          </w:p>
          <w:p w14:paraId="52E3E25B" w14:textId="77777777" w:rsidR="008F1A89" w:rsidRPr="00FE070F" w:rsidRDefault="008F1A89" w:rsidP="008F1A89">
            <w:pPr>
              <w:rPr>
                <w:rFonts w:ascii="Arial" w:hAnsi="Arial" w:cs="Arial"/>
                <w:b/>
              </w:rPr>
            </w:pPr>
            <w:r w:rsidRPr="00FE070F">
              <w:rPr>
                <w:rFonts w:ascii="Arial" w:hAnsi="Arial" w:cs="Arial"/>
                <w:b/>
              </w:rPr>
              <w:t>Communication Skills:</w:t>
            </w:r>
          </w:p>
          <w:p w14:paraId="0B6F9913" w14:textId="77777777" w:rsidR="008F1A89" w:rsidRPr="00FE070F" w:rsidRDefault="008F1A89" w:rsidP="00FE070F">
            <w:pPr>
              <w:pStyle w:val="ListParagraph"/>
              <w:numPr>
                <w:ilvl w:val="0"/>
                <w:numId w:val="30"/>
              </w:numPr>
              <w:rPr>
                <w:rFonts w:ascii="Arial" w:hAnsi="Arial" w:cs="Arial"/>
              </w:rPr>
            </w:pPr>
            <w:r w:rsidRPr="00FE070F">
              <w:rPr>
                <w:rFonts w:ascii="Arial" w:hAnsi="Arial" w:cs="Arial"/>
              </w:rPr>
              <w:t>Demonstrates clarity in written/spoken communication, and capacity to adapt language to the situation, as appropriate</w:t>
            </w:r>
          </w:p>
          <w:p w14:paraId="5350237A" w14:textId="77777777" w:rsidR="008F1A89" w:rsidRPr="00FE070F" w:rsidRDefault="008F1A89" w:rsidP="00FE070F">
            <w:pPr>
              <w:pStyle w:val="ListParagraph"/>
              <w:numPr>
                <w:ilvl w:val="0"/>
                <w:numId w:val="30"/>
              </w:numPr>
              <w:rPr>
                <w:rFonts w:ascii="Arial" w:hAnsi="Arial" w:cs="Arial"/>
              </w:rPr>
            </w:pPr>
            <w:r w:rsidRPr="00FE070F">
              <w:rPr>
                <w:rFonts w:ascii="Arial" w:hAnsi="Arial" w:cs="Arial"/>
              </w:rPr>
              <w:t>Able to build rapport, listen, persuade and negotiate</w:t>
            </w:r>
          </w:p>
          <w:p w14:paraId="446DD44A" w14:textId="77777777" w:rsidR="00FE070F" w:rsidRPr="00FE070F" w:rsidRDefault="00FE070F" w:rsidP="008F1A89">
            <w:pPr>
              <w:rPr>
                <w:rFonts w:ascii="Arial" w:hAnsi="Arial" w:cs="Arial"/>
                <w:b/>
              </w:rPr>
            </w:pPr>
          </w:p>
          <w:p w14:paraId="4475F3F9" w14:textId="77777777" w:rsidR="008F1A89" w:rsidRPr="00FE070F" w:rsidRDefault="008F1A89" w:rsidP="008F1A89">
            <w:pPr>
              <w:rPr>
                <w:rFonts w:ascii="Arial" w:hAnsi="Arial" w:cs="Arial"/>
                <w:b/>
              </w:rPr>
            </w:pPr>
            <w:r w:rsidRPr="00FE070F">
              <w:rPr>
                <w:rFonts w:ascii="Arial" w:hAnsi="Arial" w:cs="Arial"/>
                <w:b/>
              </w:rPr>
              <w:t>Problem Solving and Decision Making:</w:t>
            </w:r>
          </w:p>
          <w:p w14:paraId="7C1D702B" w14:textId="77777777" w:rsidR="008F1A89" w:rsidRPr="00FE070F" w:rsidRDefault="008F1A89" w:rsidP="00FE070F">
            <w:pPr>
              <w:pStyle w:val="ListParagraph"/>
              <w:numPr>
                <w:ilvl w:val="0"/>
                <w:numId w:val="31"/>
              </w:numPr>
              <w:rPr>
                <w:rFonts w:ascii="Arial" w:hAnsi="Arial" w:cs="Arial"/>
              </w:rPr>
            </w:pPr>
            <w:r w:rsidRPr="00FE070F">
              <w:rPr>
                <w:rFonts w:ascii="Arial" w:hAnsi="Arial" w:cs="Arial"/>
              </w:rPr>
              <w:t>Capacity to use logical/lateral thinking to solve prob</w:t>
            </w:r>
            <w:r w:rsidR="00FE070F" w:rsidRPr="00FE070F">
              <w:rPr>
                <w:rFonts w:ascii="Arial" w:hAnsi="Arial" w:cs="Arial"/>
              </w:rPr>
              <w:t xml:space="preserve">lems/make decisions, indicating </w:t>
            </w:r>
            <w:r w:rsidRPr="00FE070F">
              <w:rPr>
                <w:rFonts w:ascii="Arial" w:hAnsi="Arial" w:cs="Arial"/>
              </w:rPr>
              <w:t>an analytical/scientific approach</w:t>
            </w:r>
          </w:p>
          <w:p w14:paraId="10652439" w14:textId="77777777" w:rsidR="00FE070F" w:rsidRPr="008F1A89" w:rsidRDefault="00FE070F" w:rsidP="008F1A89">
            <w:pPr>
              <w:rPr>
                <w:rFonts w:ascii="Arial" w:hAnsi="Arial" w:cs="Arial"/>
              </w:rPr>
            </w:pPr>
          </w:p>
          <w:p w14:paraId="132B6944" w14:textId="77777777" w:rsidR="008F1A89" w:rsidRPr="00FE070F" w:rsidRDefault="008F1A89" w:rsidP="008F1A89">
            <w:pPr>
              <w:rPr>
                <w:rFonts w:ascii="Arial" w:hAnsi="Arial" w:cs="Arial"/>
                <w:b/>
              </w:rPr>
            </w:pPr>
            <w:r w:rsidRPr="00FE070F">
              <w:rPr>
                <w:rFonts w:ascii="Arial" w:hAnsi="Arial" w:cs="Arial"/>
                <w:b/>
              </w:rPr>
              <w:lastRenderedPageBreak/>
              <w:t>Empathy and Sensitivity:</w:t>
            </w:r>
          </w:p>
          <w:p w14:paraId="0371FEEB" w14:textId="77777777" w:rsidR="008F1A89" w:rsidRPr="00FE070F" w:rsidRDefault="008F1A89" w:rsidP="00FE070F">
            <w:pPr>
              <w:pStyle w:val="ListParagraph"/>
              <w:numPr>
                <w:ilvl w:val="0"/>
                <w:numId w:val="31"/>
              </w:numPr>
              <w:rPr>
                <w:rFonts w:ascii="Arial" w:hAnsi="Arial" w:cs="Arial"/>
              </w:rPr>
            </w:pPr>
            <w:r w:rsidRPr="00FE070F">
              <w:rPr>
                <w:rFonts w:ascii="Arial" w:hAnsi="Arial" w:cs="Arial"/>
              </w:rPr>
              <w:t>Capacity to take in others’ perspectives and treat others with understanding; sees patients as people</w:t>
            </w:r>
          </w:p>
          <w:p w14:paraId="474D2D1A" w14:textId="77777777" w:rsidR="00440BBF" w:rsidRPr="00FE070F" w:rsidRDefault="008F1A89" w:rsidP="00FE070F">
            <w:pPr>
              <w:pStyle w:val="ListParagraph"/>
              <w:numPr>
                <w:ilvl w:val="0"/>
                <w:numId w:val="31"/>
              </w:numPr>
              <w:rPr>
                <w:rFonts w:ascii="Arial" w:hAnsi="Arial" w:cs="Arial"/>
              </w:rPr>
            </w:pPr>
            <w:r w:rsidRPr="00FE070F">
              <w:rPr>
                <w:rFonts w:ascii="Arial" w:hAnsi="Arial" w:cs="Arial"/>
              </w:rPr>
              <w:t>Demonstrates respect for all</w:t>
            </w:r>
          </w:p>
          <w:p w14:paraId="76C80CF8" w14:textId="77777777" w:rsidR="008F1A89" w:rsidRDefault="008F1A89" w:rsidP="008F1A89">
            <w:pPr>
              <w:rPr>
                <w:rFonts w:ascii="Arial" w:hAnsi="Arial" w:cs="Arial"/>
              </w:rPr>
            </w:pPr>
          </w:p>
          <w:p w14:paraId="73A66DB7" w14:textId="77777777" w:rsidR="00E137F9" w:rsidRDefault="008F1A89" w:rsidP="008F1A89">
            <w:pPr>
              <w:rPr>
                <w:rFonts w:ascii="Arial" w:hAnsi="Arial" w:cs="Arial"/>
              </w:rPr>
            </w:pPr>
            <w:r w:rsidRPr="00E137F9">
              <w:rPr>
                <w:rFonts w:ascii="Arial" w:hAnsi="Arial" w:cs="Arial"/>
                <w:b/>
              </w:rPr>
              <w:t>Managing Others and Team Involvement:</w:t>
            </w:r>
          </w:p>
          <w:p w14:paraId="52CC0DC6" w14:textId="77777777" w:rsidR="008F1A89" w:rsidRPr="00E137F9" w:rsidRDefault="008F1A89" w:rsidP="00E137F9">
            <w:pPr>
              <w:pStyle w:val="ListParagraph"/>
              <w:numPr>
                <w:ilvl w:val="0"/>
                <w:numId w:val="35"/>
              </w:numPr>
              <w:rPr>
                <w:rFonts w:ascii="Arial" w:hAnsi="Arial" w:cs="Arial"/>
              </w:rPr>
            </w:pPr>
            <w:r w:rsidRPr="00E137F9">
              <w:rPr>
                <w:rFonts w:ascii="Arial" w:hAnsi="Arial" w:cs="Arial"/>
              </w:rPr>
              <w:t>Able to work in multi professional teams and supervise junior medical staff</w:t>
            </w:r>
          </w:p>
          <w:p w14:paraId="79394E5A" w14:textId="77777777" w:rsidR="008F1A89" w:rsidRPr="00E137F9" w:rsidRDefault="008F1A89" w:rsidP="00E137F9">
            <w:pPr>
              <w:pStyle w:val="ListParagraph"/>
              <w:numPr>
                <w:ilvl w:val="0"/>
                <w:numId w:val="35"/>
              </w:numPr>
              <w:rPr>
                <w:rFonts w:ascii="Arial" w:hAnsi="Arial" w:cs="Arial"/>
              </w:rPr>
            </w:pPr>
            <w:r w:rsidRPr="00E137F9">
              <w:rPr>
                <w:rFonts w:ascii="Arial" w:hAnsi="Arial" w:cs="Arial"/>
              </w:rPr>
              <w:t xml:space="preserve">Ability to show leadership, make decisions, organise and motivate other team </w:t>
            </w:r>
            <w:proofErr w:type="gramStart"/>
            <w:r w:rsidRPr="00E137F9">
              <w:rPr>
                <w:rFonts w:ascii="Arial" w:hAnsi="Arial" w:cs="Arial"/>
              </w:rPr>
              <w:t>members;</w:t>
            </w:r>
            <w:proofErr w:type="gramEnd"/>
            <w:r w:rsidRPr="00E137F9">
              <w:rPr>
                <w:rFonts w:ascii="Arial" w:hAnsi="Arial" w:cs="Arial"/>
              </w:rPr>
              <w:t xml:space="preserve"> for the benefit of patients</w:t>
            </w:r>
          </w:p>
          <w:p w14:paraId="267FC257" w14:textId="77777777" w:rsidR="008F1A89" w:rsidRPr="00E137F9" w:rsidRDefault="008F1A89" w:rsidP="00E137F9">
            <w:pPr>
              <w:pStyle w:val="ListParagraph"/>
              <w:numPr>
                <w:ilvl w:val="0"/>
                <w:numId w:val="35"/>
              </w:numPr>
              <w:rPr>
                <w:rFonts w:ascii="Arial" w:hAnsi="Arial" w:cs="Arial"/>
              </w:rPr>
            </w:pPr>
            <w:r w:rsidRPr="00E137F9">
              <w:rPr>
                <w:rFonts w:ascii="Arial" w:hAnsi="Arial" w:cs="Arial"/>
              </w:rPr>
              <w:t>Capacity to work effectively with others</w:t>
            </w:r>
          </w:p>
          <w:p w14:paraId="0E4F4FF6" w14:textId="77777777" w:rsidR="00E137F9" w:rsidRDefault="00E137F9" w:rsidP="008F1A89">
            <w:pPr>
              <w:rPr>
                <w:rFonts w:ascii="Arial" w:hAnsi="Arial" w:cs="Arial"/>
              </w:rPr>
            </w:pPr>
          </w:p>
          <w:p w14:paraId="13BB475E" w14:textId="77777777" w:rsidR="00E137F9" w:rsidRDefault="008F1A89" w:rsidP="008F1A89">
            <w:pPr>
              <w:rPr>
                <w:rFonts w:ascii="Arial" w:hAnsi="Arial" w:cs="Arial"/>
              </w:rPr>
            </w:pPr>
            <w:r w:rsidRPr="00E137F9">
              <w:rPr>
                <w:rFonts w:ascii="Arial" w:hAnsi="Arial" w:cs="Arial"/>
                <w:b/>
              </w:rPr>
              <w:t>Organisation and Planning:</w:t>
            </w:r>
          </w:p>
          <w:p w14:paraId="12ADA111" w14:textId="77777777" w:rsidR="008F1A89" w:rsidRPr="00E137F9" w:rsidRDefault="008F1A89" w:rsidP="00E137F9">
            <w:pPr>
              <w:pStyle w:val="ListParagraph"/>
              <w:numPr>
                <w:ilvl w:val="0"/>
                <w:numId w:val="37"/>
              </w:numPr>
              <w:rPr>
                <w:rFonts w:ascii="Arial" w:hAnsi="Arial" w:cs="Arial"/>
              </w:rPr>
            </w:pPr>
            <w:r w:rsidRPr="00E137F9">
              <w:rPr>
                <w:rFonts w:ascii="Arial" w:hAnsi="Arial" w:cs="Arial"/>
              </w:rPr>
              <w:t>Capacity to</w:t>
            </w:r>
            <w:r w:rsidR="00E137F9" w:rsidRPr="00E137F9">
              <w:rPr>
                <w:rFonts w:ascii="Arial" w:hAnsi="Arial" w:cs="Arial"/>
              </w:rPr>
              <w:t xml:space="preserve"> </w:t>
            </w:r>
            <w:r w:rsidRPr="00E137F9">
              <w:rPr>
                <w:rFonts w:ascii="Arial" w:hAnsi="Arial" w:cs="Arial"/>
              </w:rPr>
              <w:t>manage/prioritise time and information effectively</w:t>
            </w:r>
          </w:p>
          <w:p w14:paraId="2A08BA55" w14:textId="77777777" w:rsidR="008F1A89" w:rsidRPr="00E137F9" w:rsidRDefault="008F1A89" w:rsidP="00E137F9">
            <w:pPr>
              <w:pStyle w:val="ListParagraph"/>
              <w:numPr>
                <w:ilvl w:val="0"/>
                <w:numId w:val="37"/>
              </w:numPr>
              <w:rPr>
                <w:rFonts w:ascii="Arial" w:hAnsi="Arial" w:cs="Arial"/>
              </w:rPr>
            </w:pPr>
            <w:r w:rsidRPr="00E137F9">
              <w:rPr>
                <w:rFonts w:ascii="Arial" w:hAnsi="Arial" w:cs="Arial"/>
              </w:rPr>
              <w:t>Capacity to prioritise own workload and organise ward rounds</w:t>
            </w:r>
          </w:p>
          <w:p w14:paraId="2BE1085A" w14:textId="77777777" w:rsidR="008F1A89" w:rsidRPr="00E137F9" w:rsidRDefault="008F1A89" w:rsidP="00E137F9">
            <w:pPr>
              <w:pStyle w:val="ListParagraph"/>
              <w:numPr>
                <w:ilvl w:val="0"/>
                <w:numId w:val="37"/>
              </w:numPr>
              <w:rPr>
                <w:rFonts w:ascii="Arial" w:hAnsi="Arial" w:cs="Arial"/>
              </w:rPr>
            </w:pPr>
            <w:r w:rsidRPr="00E137F9">
              <w:rPr>
                <w:rFonts w:ascii="Arial" w:hAnsi="Arial" w:cs="Arial"/>
              </w:rPr>
              <w:t>Evidence of thoroughness (is well prepared, shows self-discipline/commitment, is punctual and meets deadlines)</w:t>
            </w:r>
          </w:p>
          <w:p w14:paraId="730A2462" w14:textId="77777777" w:rsidR="00E137F9" w:rsidRPr="008F1A89" w:rsidRDefault="00E137F9" w:rsidP="008F1A89">
            <w:pPr>
              <w:rPr>
                <w:rFonts w:ascii="Arial" w:hAnsi="Arial" w:cs="Arial"/>
              </w:rPr>
            </w:pPr>
          </w:p>
          <w:p w14:paraId="6722AC93" w14:textId="77777777" w:rsidR="00E137F9" w:rsidRPr="00E137F9" w:rsidRDefault="008F1A89" w:rsidP="008F1A89">
            <w:pPr>
              <w:rPr>
                <w:rFonts w:ascii="Arial" w:hAnsi="Arial" w:cs="Arial"/>
                <w:b/>
              </w:rPr>
            </w:pPr>
            <w:r w:rsidRPr="00E137F9">
              <w:rPr>
                <w:rFonts w:ascii="Arial" w:hAnsi="Arial" w:cs="Arial"/>
                <w:b/>
              </w:rPr>
              <w:t>Vigilance and Situatio</w:t>
            </w:r>
            <w:r w:rsidR="00E137F9" w:rsidRPr="00E137F9">
              <w:rPr>
                <w:rFonts w:ascii="Arial" w:hAnsi="Arial" w:cs="Arial"/>
                <w:b/>
              </w:rPr>
              <w:t>nal Awareness:</w:t>
            </w:r>
          </w:p>
          <w:p w14:paraId="38436FAD" w14:textId="77777777" w:rsidR="008F1A89" w:rsidRPr="00E137F9" w:rsidRDefault="008F1A89" w:rsidP="00E137F9">
            <w:pPr>
              <w:pStyle w:val="ListParagraph"/>
              <w:numPr>
                <w:ilvl w:val="0"/>
                <w:numId w:val="36"/>
              </w:numPr>
              <w:rPr>
                <w:rFonts w:ascii="Arial" w:hAnsi="Arial" w:cs="Arial"/>
              </w:rPr>
            </w:pPr>
            <w:r w:rsidRPr="00E137F9">
              <w:rPr>
                <w:rFonts w:ascii="Arial" w:hAnsi="Arial" w:cs="Arial"/>
              </w:rPr>
              <w:t>Capacity to monitor developing situations and anticipate issues</w:t>
            </w:r>
          </w:p>
          <w:p w14:paraId="0E200562" w14:textId="77777777" w:rsidR="00E137F9" w:rsidRPr="008F1A89" w:rsidRDefault="00E137F9" w:rsidP="008F1A89">
            <w:pPr>
              <w:rPr>
                <w:rFonts w:ascii="Arial" w:hAnsi="Arial" w:cs="Arial"/>
              </w:rPr>
            </w:pPr>
          </w:p>
          <w:p w14:paraId="7D7B49A7" w14:textId="77777777" w:rsidR="00E137F9" w:rsidRDefault="008F1A89" w:rsidP="00E137F9">
            <w:pPr>
              <w:rPr>
                <w:rFonts w:ascii="Arial" w:hAnsi="Arial" w:cs="Arial"/>
                <w:b/>
              </w:rPr>
            </w:pPr>
            <w:r w:rsidRPr="00E137F9">
              <w:rPr>
                <w:rFonts w:ascii="Arial" w:hAnsi="Arial" w:cs="Arial"/>
                <w:b/>
              </w:rPr>
              <w:t>Coping with Pressure and Managing Uncertainty:</w:t>
            </w:r>
          </w:p>
          <w:p w14:paraId="7DC58FB0" w14:textId="77777777" w:rsidR="00E137F9" w:rsidRPr="00E137F9" w:rsidRDefault="008F1A89" w:rsidP="00E137F9">
            <w:pPr>
              <w:pStyle w:val="ListParagraph"/>
              <w:numPr>
                <w:ilvl w:val="0"/>
                <w:numId w:val="36"/>
              </w:numPr>
              <w:rPr>
                <w:rFonts w:ascii="Arial" w:hAnsi="Arial" w:cs="Arial"/>
              </w:rPr>
            </w:pPr>
            <w:r w:rsidRPr="00E137F9">
              <w:rPr>
                <w:rFonts w:ascii="Arial" w:hAnsi="Arial" w:cs="Arial"/>
              </w:rPr>
              <w:t>Capacity to operate under pressure</w:t>
            </w:r>
          </w:p>
          <w:p w14:paraId="1F26553D" w14:textId="77777777" w:rsidR="008F1A89" w:rsidRPr="00E137F9" w:rsidRDefault="008F1A89" w:rsidP="00E137F9">
            <w:pPr>
              <w:pStyle w:val="ListParagraph"/>
              <w:numPr>
                <w:ilvl w:val="0"/>
                <w:numId w:val="36"/>
              </w:numPr>
              <w:rPr>
                <w:rFonts w:ascii="Arial" w:hAnsi="Arial" w:cs="Arial"/>
              </w:rPr>
            </w:pPr>
            <w:r w:rsidRPr="00E137F9">
              <w:rPr>
                <w:rFonts w:ascii="Arial" w:hAnsi="Arial" w:cs="Arial"/>
              </w:rPr>
              <w:lastRenderedPageBreak/>
              <w:t>Demonstrates initiative and resilience to</w:t>
            </w:r>
            <w:r w:rsidR="00E137F9" w:rsidRPr="00E137F9">
              <w:rPr>
                <w:rFonts w:ascii="Arial" w:hAnsi="Arial" w:cs="Arial"/>
              </w:rPr>
              <w:t xml:space="preserve"> </w:t>
            </w:r>
            <w:r w:rsidRPr="00E137F9">
              <w:rPr>
                <w:rFonts w:ascii="Arial" w:hAnsi="Arial" w:cs="Arial"/>
              </w:rPr>
              <w:t>cope with changing circumstances</w:t>
            </w:r>
          </w:p>
          <w:p w14:paraId="1CA0DA35" w14:textId="77777777" w:rsidR="008F1A89" w:rsidRPr="00E137F9" w:rsidRDefault="008F1A89" w:rsidP="00E137F9">
            <w:pPr>
              <w:pStyle w:val="ListParagraph"/>
              <w:numPr>
                <w:ilvl w:val="0"/>
                <w:numId w:val="36"/>
              </w:numPr>
              <w:rPr>
                <w:rFonts w:ascii="Arial" w:hAnsi="Arial" w:cs="Arial"/>
              </w:rPr>
            </w:pPr>
            <w:proofErr w:type="gramStart"/>
            <w:r w:rsidRPr="00E137F9">
              <w:rPr>
                <w:rFonts w:ascii="Arial" w:hAnsi="Arial" w:cs="Arial"/>
              </w:rPr>
              <w:t>Is able to</w:t>
            </w:r>
            <w:proofErr w:type="gramEnd"/>
            <w:r w:rsidRPr="00E137F9">
              <w:rPr>
                <w:rFonts w:ascii="Arial" w:hAnsi="Arial" w:cs="Arial"/>
              </w:rPr>
              <w:t xml:space="preserve"> deliver good clinical care in the face of uncertainty</w:t>
            </w:r>
          </w:p>
          <w:p w14:paraId="61DFDCF2" w14:textId="77777777" w:rsidR="00E137F9" w:rsidRPr="008F1A89" w:rsidRDefault="00E137F9" w:rsidP="008F1A89">
            <w:pPr>
              <w:rPr>
                <w:rFonts w:ascii="Arial" w:hAnsi="Arial" w:cs="Arial"/>
              </w:rPr>
            </w:pPr>
          </w:p>
          <w:p w14:paraId="642C2ADF" w14:textId="77777777" w:rsidR="00E137F9" w:rsidRPr="00E137F9" w:rsidRDefault="00E137F9" w:rsidP="008F1A89">
            <w:pPr>
              <w:rPr>
                <w:rFonts w:ascii="Arial" w:hAnsi="Arial" w:cs="Arial"/>
                <w:b/>
              </w:rPr>
            </w:pPr>
            <w:r w:rsidRPr="00E137F9">
              <w:rPr>
                <w:rFonts w:ascii="Arial" w:hAnsi="Arial" w:cs="Arial"/>
                <w:b/>
              </w:rPr>
              <w:t>Values:</w:t>
            </w:r>
          </w:p>
          <w:p w14:paraId="0D7589A0" w14:textId="77777777" w:rsidR="008F1A89" w:rsidRPr="00E137F9" w:rsidRDefault="008F1A89" w:rsidP="00E137F9">
            <w:pPr>
              <w:pStyle w:val="ListParagraph"/>
              <w:numPr>
                <w:ilvl w:val="0"/>
                <w:numId w:val="38"/>
              </w:numPr>
              <w:rPr>
                <w:rFonts w:ascii="Arial" w:hAnsi="Arial" w:cs="Arial"/>
              </w:rPr>
            </w:pPr>
            <w:r w:rsidRPr="00E137F9">
              <w:rPr>
                <w:rFonts w:ascii="Arial" w:hAnsi="Arial" w:cs="Arial"/>
              </w:rPr>
              <w:t>Understands, respects and demonstrates the values of the NHS (e.g. everyone counts; improving lives; commitment to quality of care; respect and dignity; working together for patients; compassion)</w:t>
            </w:r>
          </w:p>
        </w:tc>
        <w:tc>
          <w:tcPr>
            <w:tcW w:w="3005" w:type="dxa"/>
          </w:tcPr>
          <w:p w14:paraId="712D8614" w14:textId="77777777" w:rsidR="008F1A89" w:rsidRDefault="00FE070F" w:rsidP="008F1A89">
            <w:pPr>
              <w:rPr>
                <w:rFonts w:ascii="Arial" w:hAnsi="Arial" w:cs="Arial"/>
                <w:b/>
              </w:rPr>
            </w:pPr>
            <w:r w:rsidRPr="00FE070F">
              <w:rPr>
                <w:rFonts w:ascii="Arial" w:hAnsi="Arial" w:cs="Arial"/>
                <w:b/>
              </w:rPr>
              <w:lastRenderedPageBreak/>
              <w:t>P</w:t>
            </w:r>
            <w:r w:rsidR="008F1A89" w:rsidRPr="00FE070F">
              <w:rPr>
                <w:rFonts w:ascii="Arial" w:hAnsi="Arial" w:cs="Arial"/>
                <w:b/>
              </w:rPr>
              <w:t>ersonal Skills – Desirable Criteria</w:t>
            </w:r>
          </w:p>
          <w:p w14:paraId="7A7DADFD" w14:textId="77777777" w:rsidR="00FE070F" w:rsidRPr="00FE070F" w:rsidRDefault="00FE070F" w:rsidP="008F1A89">
            <w:pPr>
              <w:rPr>
                <w:rFonts w:ascii="Arial" w:hAnsi="Arial" w:cs="Arial"/>
                <w:b/>
              </w:rPr>
            </w:pPr>
          </w:p>
          <w:p w14:paraId="4288C583" w14:textId="77777777" w:rsidR="008F1A89" w:rsidRPr="00FE070F" w:rsidRDefault="008F1A89" w:rsidP="008F1A89">
            <w:pPr>
              <w:rPr>
                <w:rFonts w:ascii="Arial" w:hAnsi="Arial" w:cs="Arial"/>
                <w:b/>
              </w:rPr>
            </w:pPr>
            <w:r w:rsidRPr="00FE070F">
              <w:rPr>
                <w:rFonts w:ascii="Arial" w:hAnsi="Arial" w:cs="Arial"/>
                <w:b/>
              </w:rPr>
              <w:t>Management and Leadership Skills:</w:t>
            </w:r>
          </w:p>
          <w:p w14:paraId="140DFD26" w14:textId="77777777" w:rsidR="008F1A89" w:rsidRPr="00FE070F" w:rsidRDefault="008F1A89" w:rsidP="00FE070F">
            <w:pPr>
              <w:pStyle w:val="ListParagraph"/>
              <w:numPr>
                <w:ilvl w:val="0"/>
                <w:numId w:val="32"/>
              </w:numPr>
              <w:rPr>
                <w:rFonts w:ascii="Arial" w:hAnsi="Arial" w:cs="Arial"/>
              </w:rPr>
            </w:pPr>
            <w:r w:rsidRPr="00FE070F">
              <w:rPr>
                <w:rFonts w:ascii="Arial" w:hAnsi="Arial" w:cs="Arial"/>
              </w:rPr>
              <w:t xml:space="preserve">Evidence of involvement in </w:t>
            </w:r>
            <w:proofErr w:type="gramStart"/>
            <w:r w:rsidRPr="00FE070F">
              <w:rPr>
                <w:rFonts w:ascii="Arial" w:hAnsi="Arial" w:cs="Arial"/>
              </w:rPr>
              <w:t xml:space="preserve">management </w:t>
            </w:r>
            <w:r w:rsidR="00FE070F" w:rsidRPr="00FE070F">
              <w:rPr>
                <w:rFonts w:ascii="Arial" w:hAnsi="Arial" w:cs="Arial"/>
              </w:rPr>
              <w:t xml:space="preserve"> </w:t>
            </w:r>
            <w:r w:rsidRPr="00FE070F">
              <w:rPr>
                <w:rFonts w:ascii="Arial" w:hAnsi="Arial" w:cs="Arial"/>
              </w:rPr>
              <w:t>commensurate</w:t>
            </w:r>
            <w:proofErr w:type="gramEnd"/>
            <w:r w:rsidRPr="00FE070F">
              <w:rPr>
                <w:rFonts w:ascii="Arial" w:hAnsi="Arial" w:cs="Arial"/>
              </w:rPr>
              <w:t xml:space="preserve"> with experience</w:t>
            </w:r>
          </w:p>
          <w:p w14:paraId="77B54403" w14:textId="77777777" w:rsidR="008F1A89" w:rsidRPr="00FE070F" w:rsidRDefault="008F1A89" w:rsidP="00FE070F">
            <w:pPr>
              <w:pStyle w:val="ListParagraph"/>
              <w:numPr>
                <w:ilvl w:val="0"/>
                <w:numId w:val="32"/>
              </w:numPr>
              <w:rPr>
                <w:rFonts w:ascii="Arial" w:hAnsi="Arial" w:cs="Arial"/>
              </w:rPr>
            </w:pPr>
            <w:r w:rsidRPr="00FE070F">
              <w:rPr>
                <w:rFonts w:ascii="Arial" w:hAnsi="Arial" w:cs="Arial"/>
              </w:rPr>
              <w:t>Demonstrates an understanding of NHS management and resources</w:t>
            </w:r>
          </w:p>
          <w:p w14:paraId="7FFF238B" w14:textId="77777777" w:rsidR="008F1A89" w:rsidRPr="00FE070F" w:rsidRDefault="008F1A89" w:rsidP="00FE070F">
            <w:pPr>
              <w:pStyle w:val="ListParagraph"/>
              <w:numPr>
                <w:ilvl w:val="0"/>
                <w:numId w:val="32"/>
              </w:numPr>
              <w:rPr>
                <w:rFonts w:ascii="Arial" w:hAnsi="Arial" w:cs="Arial"/>
              </w:rPr>
            </w:pPr>
            <w:r w:rsidRPr="00FE070F">
              <w:rPr>
                <w:rFonts w:ascii="Arial" w:hAnsi="Arial" w:cs="Arial"/>
              </w:rPr>
              <w:t>Evidence of effective multi-disciplinary team working</w:t>
            </w:r>
            <w:r w:rsidR="00FE070F" w:rsidRPr="00FE070F">
              <w:rPr>
                <w:rFonts w:ascii="Arial" w:hAnsi="Arial" w:cs="Arial"/>
              </w:rPr>
              <w:t xml:space="preserve"> </w:t>
            </w:r>
            <w:r w:rsidRPr="00FE070F">
              <w:rPr>
                <w:rFonts w:ascii="Arial" w:hAnsi="Arial" w:cs="Arial"/>
              </w:rPr>
              <w:t xml:space="preserve">and leadership, supported by multi-source feedback or other </w:t>
            </w:r>
            <w:proofErr w:type="gramStart"/>
            <w:r w:rsidRPr="00FE070F">
              <w:rPr>
                <w:rFonts w:ascii="Arial" w:hAnsi="Arial" w:cs="Arial"/>
              </w:rPr>
              <w:t>workplace based</w:t>
            </w:r>
            <w:proofErr w:type="gramEnd"/>
            <w:r w:rsidRPr="00FE070F">
              <w:rPr>
                <w:rFonts w:ascii="Arial" w:hAnsi="Arial" w:cs="Arial"/>
              </w:rPr>
              <w:t xml:space="preserve"> assessments</w:t>
            </w:r>
          </w:p>
          <w:p w14:paraId="7A038075" w14:textId="77777777" w:rsidR="008F1A89" w:rsidRPr="00E137F9" w:rsidRDefault="008F1A89" w:rsidP="00E137F9">
            <w:pPr>
              <w:pStyle w:val="ListParagraph"/>
              <w:numPr>
                <w:ilvl w:val="0"/>
                <w:numId w:val="32"/>
              </w:numPr>
              <w:rPr>
                <w:rFonts w:ascii="Arial" w:hAnsi="Arial" w:cs="Arial"/>
              </w:rPr>
            </w:pPr>
            <w:r w:rsidRPr="00E137F9">
              <w:rPr>
                <w:rFonts w:ascii="Arial" w:hAnsi="Arial" w:cs="Arial"/>
              </w:rPr>
              <w:t>Evidence of effective leadership in and outside medicine</w:t>
            </w:r>
          </w:p>
          <w:p w14:paraId="7363F72C" w14:textId="77777777" w:rsidR="00FE070F" w:rsidRDefault="00FE070F" w:rsidP="008F1A89">
            <w:pPr>
              <w:rPr>
                <w:rFonts w:ascii="Arial" w:hAnsi="Arial" w:cs="Arial"/>
              </w:rPr>
            </w:pPr>
          </w:p>
          <w:p w14:paraId="5D0E37C3" w14:textId="77777777" w:rsidR="008F1A89" w:rsidRPr="00E137F9" w:rsidRDefault="008F1A89" w:rsidP="008F1A89">
            <w:pPr>
              <w:rPr>
                <w:rFonts w:ascii="Arial" w:hAnsi="Arial" w:cs="Arial"/>
                <w:b/>
              </w:rPr>
            </w:pPr>
            <w:r w:rsidRPr="00E137F9">
              <w:rPr>
                <w:rFonts w:ascii="Arial" w:hAnsi="Arial" w:cs="Arial"/>
                <w:b/>
              </w:rPr>
              <w:t>Other:</w:t>
            </w:r>
          </w:p>
          <w:p w14:paraId="057E1985" w14:textId="77777777" w:rsidR="008F1A89" w:rsidRPr="00E137F9" w:rsidRDefault="008F1A89" w:rsidP="00E137F9">
            <w:pPr>
              <w:pStyle w:val="ListParagraph"/>
              <w:numPr>
                <w:ilvl w:val="0"/>
                <w:numId w:val="33"/>
              </w:numPr>
              <w:rPr>
                <w:rFonts w:ascii="Arial" w:hAnsi="Arial" w:cs="Arial"/>
              </w:rPr>
            </w:pPr>
            <w:r w:rsidRPr="00E137F9">
              <w:rPr>
                <w:rFonts w:ascii="Arial" w:hAnsi="Arial" w:cs="Arial"/>
              </w:rPr>
              <w:t>Evidence of achievement outside medicine</w:t>
            </w:r>
          </w:p>
          <w:p w14:paraId="51A5C973" w14:textId="77777777" w:rsidR="00440BBF" w:rsidRPr="00E137F9" w:rsidRDefault="008F1A89" w:rsidP="00E137F9">
            <w:pPr>
              <w:pStyle w:val="ListParagraph"/>
              <w:numPr>
                <w:ilvl w:val="0"/>
                <w:numId w:val="33"/>
              </w:numPr>
              <w:rPr>
                <w:rFonts w:ascii="Arial" w:hAnsi="Arial" w:cs="Arial"/>
              </w:rPr>
            </w:pPr>
            <w:r w:rsidRPr="00E137F9">
              <w:rPr>
                <w:rFonts w:ascii="Arial" w:hAnsi="Arial" w:cs="Arial"/>
              </w:rPr>
              <w:t>Evidence of altruistic behaviour e.g. voluntary work</w:t>
            </w:r>
          </w:p>
        </w:tc>
        <w:tc>
          <w:tcPr>
            <w:tcW w:w="3006" w:type="dxa"/>
          </w:tcPr>
          <w:p w14:paraId="602E1B37" w14:textId="77777777" w:rsidR="008F1A89" w:rsidRPr="008F1A89" w:rsidRDefault="00FE070F" w:rsidP="008F1A89">
            <w:pPr>
              <w:rPr>
                <w:rFonts w:ascii="Arial" w:hAnsi="Arial" w:cs="Arial"/>
              </w:rPr>
            </w:pPr>
            <w:r w:rsidRPr="00FE070F">
              <w:rPr>
                <w:rFonts w:ascii="Arial" w:hAnsi="Arial" w:cs="Arial"/>
                <w:b/>
              </w:rPr>
              <w:lastRenderedPageBreak/>
              <w:t>W</w:t>
            </w:r>
            <w:r w:rsidR="008F1A89" w:rsidRPr="00FE070F">
              <w:rPr>
                <w:rFonts w:ascii="Arial" w:hAnsi="Arial" w:cs="Arial"/>
                <w:b/>
              </w:rPr>
              <w:t>hen is this evaluated</w:t>
            </w:r>
            <w:r w:rsidR="008F1A89" w:rsidRPr="008F1A89">
              <w:rPr>
                <w:rFonts w:ascii="Arial" w:hAnsi="Arial" w:cs="Arial"/>
              </w:rPr>
              <w:t>?</w:t>
            </w:r>
          </w:p>
          <w:p w14:paraId="63D6F009" w14:textId="77777777" w:rsidR="00FE070F" w:rsidRDefault="00FE070F" w:rsidP="008F1A89">
            <w:pPr>
              <w:rPr>
                <w:rFonts w:ascii="Arial" w:hAnsi="Arial" w:cs="Arial"/>
              </w:rPr>
            </w:pPr>
          </w:p>
          <w:p w14:paraId="47C3680E" w14:textId="77777777" w:rsidR="008F1A89" w:rsidRPr="008F1A89" w:rsidRDefault="008F1A89" w:rsidP="008F1A89">
            <w:pPr>
              <w:rPr>
                <w:rFonts w:ascii="Arial" w:hAnsi="Arial" w:cs="Arial"/>
              </w:rPr>
            </w:pPr>
            <w:r w:rsidRPr="008F1A89">
              <w:rPr>
                <w:rFonts w:ascii="Arial" w:hAnsi="Arial" w:cs="Arial"/>
              </w:rPr>
              <w:t>Application form</w:t>
            </w:r>
          </w:p>
          <w:p w14:paraId="2E7BB24F" w14:textId="77777777" w:rsidR="00FE070F" w:rsidRDefault="00FE070F" w:rsidP="008F1A89">
            <w:pPr>
              <w:rPr>
                <w:rFonts w:ascii="Arial" w:hAnsi="Arial" w:cs="Arial"/>
              </w:rPr>
            </w:pPr>
          </w:p>
          <w:p w14:paraId="5A7456A4" w14:textId="77777777" w:rsidR="008F1A89" w:rsidRPr="008F1A89" w:rsidRDefault="008F1A89" w:rsidP="008F1A89">
            <w:pPr>
              <w:rPr>
                <w:rFonts w:ascii="Arial" w:hAnsi="Arial" w:cs="Arial"/>
              </w:rPr>
            </w:pPr>
            <w:r w:rsidRPr="008F1A89">
              <w:rPr>
                <w:rFonts w:ascii="Arial" w:hAnsi="Arial" w:cs="Arial"/>
              </w:rPr>
              <w:t xml:space="preserve">Interview/selection </w:t>
            </w:r>
          </w:p>
          <w:p w14:paraId="3C2CB888" w14:textId="77777777" w:rsidR="008F1A89" w:rsidRPr="008F1A89" w:rsidRDefault="008F1A89" w:rsidP="008F1A89">
            <w:pPr>
              <w:rPr>
                <w:rFonts w:ascii="Arial" w:hAnsi="Arial" w:cs="Arial"/>
              </w:rPr>
            </w:pPr>
            <w:r w:rsidRPr="008F1A89">
              <w:rPr>
                <w:rFonts w:ascii="Arial" w:hAnsi="Arial" w:cs="Arial"/>
              </w:rPr>
              <w:t>centre</w:t>
            </w:r>
          </w:p>
          <w:p w14:paraId="1AB002EA" w14:textId="77777777" w:rsidR="00FE070F" w:rsidRDefault="00FE070F" w:rsidP="008F1A89">
            <w:pPr>
              <w:rPr>
                <w:rFonts w:ascii="Arial" w:hAnsi="Arial" w:cs="Arial"/>
              </w:rPr>
            </w:pPr>
          </w:p>
          <w:p w14:paraId="6D6C85C0" w14:textId="77777777" w:rsidR="00440BBF" w:rsidRDefault="008F1A89" w:rsidP="008F1A89">
            <w:pPr>
              <w:rPr>
                <w:rFonts w:ascii="Arial" w:hAnsi="Arial" w:cs="Arial"/>
              </w:rPr>
            </w:pPr>
            <w:r w:rsidRPr="008F1A89">
              <w:rPr>
                <w:rFonts w:ascii="Arial" w:hAnsi="Arial" w:cs="Arial"/>
              </w:rPr>
              <w:t>References</w:t>
            </w:r>
          </w:p>
        </w:tc>
      </w:tr>
      <w:tr w:rsidR="00D170E1" w14:paraId="2C4D11B1" w14:textId="77777777" w:rsidTr="00950F7A">
        <w:tc>
          <w:tcPr>
            <w:tcW w:w="9016" w:type="dxa"/>
            <w:gridSpan w:val="3"/>
          </w:tcPr>
          <w:p w14:paraId="6C9787B3" w14:textId="77777777" w:rsidR="00FC105D" w:rsidRDefault="00FC105D" w:rsidP="00D170E1">
            <w:pPr>
              <w:rPr>
                <w:rFonts w:ascii="Arial" w:hAnsi="Arial" w:cs="Arial"/>
                <w:b/>
                <w:i/>
              </w:rPr>
            </w:pPr>
          </w:p>
          <w:p w14:paraId="0C3DD7A4" w14:textId="77777777" w:rsidR="00D170E1" w:rsidRDefault="00D170E1" w:rsidP="00D170E1">
            <w:pPr>
              <w:rPr>
                <w:rFonts w:ascii="Arial" w:hAnsi="Arial" w:cs="Arial"/>
                <w:b/>
                <w:i/>
              </w:rPr>
            </w:pPr>
            <w:r w:rsidRPr="00E137F9">
              <w:rPr>
                <w:rFonts w:ascii="Arial" w:hAnsi="Arial" w:cs="Arial"/>
                <w:b/>
                <w:i/>
              </w:rPr>
              <w:t>Probity – professional integrity</w:t>
            </w:r>
          </w:p>
          <w:p w14:paraId="3B865A90" w14:textId="77777777" w:rsidR="00FC105D" w:rsidRPr="00E137F9" w:rsidRDefault="00FC105D" w:rsidP="00D170E1">
            <w:pPr>
              <w:rPr>
                <w:rFonts w:ascii="Arial" w:hAnsi="Arial" w:cs="Arial"/>
                <w:b/>
                <w:i/>
              </w:rPr>
            </w:pPr>
          </w:p>
        </w:tc>
      </w:tr>
      <w:tr w:rsidR="00440BBF" w14:paraId="18AA4FC6" w14:textId="77777777" w:rsidTr="00440BBF">
        <w:tc>
          <w:tcPr>
            <w:tcW w:w="3005" w:type="dxa"/>
          </w:tcPr>
          <w:p w14:paraId="23AC82CD" w14:textId="77777777" w:rsidR="00E137F9" w:rsidRDefault="00D170E1" w:rsidP="008F1A89">
            <w:pPr>
              <w:rPr>
                <w:rFonts w:ascii="Arial" w:hAnsi="Arial" w:cs="Arial"/>
              </w:rPr>
            </w:pPr>
            <w:r w:rsidRPr="00E137F9">
              <w:rPr>
                <w:rFonts w:ascii="Arial" w:hAnsi="Arial" w:cs="Arial"/>
                <w:b/>
              </w:rPr>
              <w:t>E</w:t>
            </w:r>
            <w:r w:rsidR="008F1A89" w:rsidRPr="00E137F9">
              <w:rPr>
                <w:rFonts w:ascii="Arial" w:hAnsi="Arial" w:cs="Arial"/>
                <w:b/>
              </w:rPr>
              <w:t>ssential Criteria</w:t>
            </w:r>
          </w:p>
          <w:p w14:paraId="2C22C199" w14:textId="77777777" w:rsidR="008F1A89" w:rsidRPr="00E137F9" w:rsidRDefault="008F1A89" w:rsidP="00E137F9">
            <w:pPr>
              <w:pStyle w:val="ListParagraph"/>
              <w:numPr>
                <w:ilvl w:val="0"/>
                <w:numId w:val="34"/>
              </w:numPr>
              <w:rPr>
                <w:rFonts w:ascii="Arial" w:hAnsi="Arial" w:cs="Arial"/>
              </w:rPr>
            </w:pPr>
            <w:r w:rsidRPr="00E137F9">
              <w:rPr>
                <w:rFonts w:ascii="Arial" w:hAnsi="Arial" w:cs="Arial"/>
              </w:rPr>
              <w:t>Demonstrates probity (displays honesty, integrity, aware of ethical dilemmas, respects confidentiality)</w:t>
            </w:r>
          </w:p>
          <w:p w14:paraId="4C69DD3A" w14:textId="77777777" w:rsidR="00440BBF" w:rsidRPr="00E137F9" w:rsidRDefault="008F1A89" w:rsidP="00E137F9">
            <w:pPr>
              <w:pStyle w:val="ListParagraph"/>
              <w:numPr>
                <w:ilvl w:val="0"/>
                <w:numId w:val="34"/>
              </w:numPr>
              <w:rPr>
                <w:rFonts w:ascii="Arial" w:hAnsi="Arial" w:cs="Arial"/>
              </w:rPr>
            </w:pPr>
            <w:r w:rsidRPr="00E137F9">
              <w:rPr>
                <w:rFonts w:ascii="Arial" w:hAnsi="Arial" w:cs="Arial"/>
              </w:rPr>
              <w:t>Capacity to take responsibility for own actions</w:t>
            </w:r>
          </w:p>
        </w:tc>
        <w:tc>
          <w:tcPr>
            <w:tcW w:w="3005" w:type="dxa"/>
          </w:tcPr>
          <w:p w14:paraId="1458E153" w14:textId="77777777" w:rsidR="00440BBF" w:rsidRDefault="00440BBF" w:rsidP="00871295">
            <w:pPr>
              <w:rPr>
                <w:rFonts w:ascii="Arial" w:hAnsi="Arial" w:cs="Arial"/>
              </w:rPr>
            </w:pPr>
          </w:p>
        </w:tc>
        <w:tc>
          <w:tcPr>
            <w:tcW w:w="3006" w:type="dxa"/>
          </w:tcPr>
          <w:p w14:paraId="30C8EC2B" w14:textId="77777777" w:rsidR="008F1A89" w:rsidRPr="00E137F9" w:rsidRDefault="00E137F9" w:rsidP="008F1A89">
            <w:pPr>
              <w:rPr>
                <w:rFonts w:ascii="Arial" w:hAnsi="Arial" w:cs="Arial"/>
                <w:b/>
              </w:rPr>
            </w:pPr>
            <w:r w:rsidRPr="00E137F9">
              <w:rPr>
                <w:rFonts w:ascii="Arial" w:hAnsi="Arial" w:cs="Arial"/>
                <w:b/>
              </w:rPr>
              <w:t>W</w:t>
            </w:r>
            <w:r w:rsidR="008F1A89" w:rsidRPr="00E137F9">
              <w:rPr>
                <w:rFonts w:ascii="Arial" w:hAnsi="Arial" w:cs="Arial"/>
                <w:b/>
              </w:rPr>
              <w:t>hen is this evaluated?</w:t>
            </w:r>
          </w:p>
          <w:p w14:paraId="2718FE3F" w14:textId="77777777" w:rsidR="00E137F9" w:rsidRPr="008F1A89" w:rsidRDefault="00E137F9" w:rsidP="008F1A89">
            <w:pPr>
              <w:rPr>
                <w:rFonts w:ascii="Arial" w:hAnsi="Arial" w:cs="Arial"/>
              </w:rPr>
            </w:pPr>
          </w:p>
          <w:p w14:paraId="04DE7B73" w14:textId="77777777" w:rsidR="008F1A89" w:rsidRDefault="008F1A89" w:rsidP="008F1A89">
            <w:pPr>
              <w:rPr>
                <w:rFonts w:ascii="Arial" w:hAnsi="Arial" w:cs="Arial"/>
              </w:rPr>
            </w:pPr>
            <w:r w:rsidRPr="008F1A89">
              <w:rPr>
                <w:rFonts w:ascii="Arial" w:hAnsi="Arial" w:cs="Arial"/>
              </w:rPr>
              <w:t>Application form</w:t>
            </w:r>
          </w:p>
          <w:p w14:paraId="6632A5F8" w14:textId="77777777" w:rsidR="00E137F9" w:rsidRPr="008F1A89" w:rsidRDefault="00E137F9" w:rsidP="008F1A89">
            <w:pPr>
              <w:rPr>
                <w:rFonts w:ascii="Arial" w:hAnsi="Arial" w:cs="Arial"/>
              </w:rPr>
            </w:pPr>
          </w:p>
          <w:p w14:paraId="401607F7" w14:textId="77777777" w:rsidR="008F1A89" w:rsidRDefault="008F1A89" w:rsidP="008F1A89">
            <w:pPr>
              <w:rPr>
                <w:rFonts w:ascii="Arial" w:hAnsi="Arial" w:cs="Arial"/>
              </w:rPr>
            </w:pPr>
            <w:r w:rsidRPr="008F1A89">
              <w:rPr>
                <w:rFonts w:ascii="Arial" w:hAnsi="Arial" w:cs="Arial"/>
              </w:rPr>
              <w:t>Interview/selection centre</w:t>
            </w:r>
          </w:p>
          <w:p w14:paraId="283C65A6" w14:textId="77777777" w:rsidR="00E137F9" w:rsidRPr="008F1A89" w:rsidRDefault="00E137F9" w:rsidP="008F1A89">
            <w:pPr>
              <w:rPr>
                <w:rFonts w:ascii="Arial" w:hAnsi="Arial" w:cs="Arial"/>
              </w:rPr>
            </w:pPr>
          </w:p>
          <w:p w14:paraId="30145FC2" w14:textId="77777777" w:rsidR="00440BBF" w:rsidRDefault="008F1A89" w:rsidP="008F1A89">
            <w:pPr>
              <w:rPr>
                <w:rFonts w:ascii="Arial" w:hAnsi="Arial" w:cs="Arial"/>
              </w:rPr>
            </w:pPr>
            <w:r w:rsidRPr="008F1A89">
              <w:rPr>
                <w:rFonts w:ascii="Arial" w:hAnsi="Arial" w:cs="Arial"/>
              </w:rPr>
              <w:t>References</w:t>
            </w:r>
          </w:p>
        </w:tc>
      </w:tr>
      <w:tr w:rsidR="00E137F9" w14:paraId="1A60987B" w14:textId="77777777" w:rsidTr="00E137F9">
        <w:tc>
          <w:tcPr>
            <w:tcW w:w="9242" w:type="dxa"/>
            <w:gridSpan w:val="3"/>
          </w:tcPr>
          <w:p w14:paraId="58C31E8B" w14:textId="77777777" w:rsidR="00FC105D" w:rsidRDefault="00FC105D" w:rsidP="00871295">
            <w:pPr>
              <w:rPr>
                <w:rFonts w:ascii="Arial" w:hAnsi="Arial" w:cs="Arial"/>
                <w:b/>
                <w:i/>
              </w:rPr>
            </w:pPr>
          </w:p>
          <w:p w14:paraId="50779C80" w14:textId="77777777" w:rsidR="00E137F9" w:rsidRDefault="00E137F9" w:rsidP="00871295">
            <w:pPr>
              <w:rPr>
                <w:rFonts w:ascii="Arial" w:hAnsi="Arial" w:cs="Arial"/>
                <w:b/>
                <w:i/>
              </w:rPr>
            </w:pPr>
            <w:r w:rsidRPr="00E137F9">
              <w:rPr>
                <w:rFonts w:ascii="Arial" w:hAnsi="Arial" w:cs="Arial"/>
                <w:b/>
                <w:i/>
              </w:rPr>
              <w:t>Commitment to specialty – learning and personal development</w:t>
            </w:r>
          </w:p>
          <w:p w14:paraId="17BBCAD2" w14:textId="77777777" w:rsidR="00FC105D" w:rsidRPr="00E137F9" w:rsidRDefault="00FC105D" w:rsidP="00871295">
            <w:pPr>
              <w:rPr>
                <w:rFonts w:ascii="Arial" w:hAnsi="Arial" w:cs="Arial"/>
                <w:b/>
                <w:i/>
              </w:rPr>
            </w:pPr>
          </w:p>
        </w:tc>
      </w:tr>
      <w:tr w:rsidR="00440BBF" w14:paraId="425CB5DF" w14:textId="77777777" w:rsidTr="00E137F9">
        <w:tc>
          <w:tcPr>
            <w:tcW w:w="2972" w:type="dxa"/>
          </w:tcPr>
          <w:p w14:paraId="06C67763" w14:textId="77777777" w:rsidR="008F1A89" w:rsidRPr="00E137F9" w:rsidRDefault="008F1A89" w:rsidP="008F1A89">
            <w:pPr>
              <w:rPr>
                <w:rFonts w:ascii="Arial" w:hAnsi="Arial" w:cs="Arial"/>
                <w:b/>
              </w:rPr>
            </w:pPr>
            <w:r w:rsidRPr="00E137F9">
              <w:rPr>
                <w:rFonts w:ascii="Arial" w:hAnsi="Arial" w:cs="Arial"/>
                <w:b/>
              </w:rPr>
              <w:t>Essential Criteria</w:t>
            </w:r>
          </w:p>
          <w:p w14:paraId="06DEB622" w14:textId="77777777" w:rsidR="008F1A89" w:rsidRPr="00E137F9" w:rsidRDefault="008F1A89" w:rsidP="00E137F9">
            <w:pPr>
              <w:pStyle w:val="ListParagraph"/>
              <w:numPr>
                <w:ilvl w:val="0"/>
                <w:numId w:val="39"/>
              </w:numPr>
              <w:rPr>
                <w:rFonts w:ascii="Arial" w:hAnsi="Arial" w:cs="Arial"/>
              </w:rPr>
            </w:pPr>
            <w:r w:rsidRPr="00E137F9">
              <w:rPr>
                <w:rFonts w:ascii="Arial" w:hAnsi="Arial" w:cs="Arial"/>
              </w:rPr>
              <w:t>Shows initiative/drive/enthusiasm (self</w:t>
            </w:r>
            <w:r w:rsidR="00E137F9">
              <w:rPr>
                <w:rFonts w:ascii="Arial" w:hAnsi="Arial" w:cs="Arial"/>
              </w:rPr>
              <w:t>-</w:t>
            </w:r>
            <w:r w:rsidRPr="00E137F9">
              <w:rPr>
                <w:rFonts w:ascii="Arial" w:hAnsi="Arial" w:cs="Arial"/>
              </w:rPr>
              <w:t>starter, motivated, shows curiosity, initiative)</w:t>
            </w:r>
          </w:p>
          <w:p w14:paraId="28FDED6D" w14:textId="77777777" w:rsidR="008F1A89" w:rsidRPr="00E137F9" w:rsidRDefault="008F1A89" w:rsidP="00E137F9">
            <w:pPr>
              <w:pStyle w:val="ListParagraph"/>
              <w:numPr>
                <w:ilvl w:val="0"/>
                <w:numId w:val="39"/>
              </w:numPr>
              <w:rPr>
                <w:rFonts w:ascii="Arial" w:hAnsi="Arial" w:cs="Arial"/>
              </w:rPr>
            </w:pPr>
            <w:r w:rsidRPr="00E137F9">
              <w:rPr>
                <w:rFonts w:ascii="Arial" w:hAnsi="Arial" w:cs="Arial"/>
              </w:rPr>
              <w:t>Demonstrable interest in, and understanding of, the specialty</w:t>
            </w:r>
          </w:p>
          <w:p w14:paraId="308A357B" w14:textId="77777777" w:rsidR="008F1A89" w:rsidRPr="00E137F9" w:rsidRDefault="008F1A89" w:rsidP="00E137F9">
            <w:pPr>
              <w:pStyle w:val="ListParagraph"/>
              <w:numPr>
                <w:ilvl w:val="0"/>
                <w:numId w:val="39"/>
              </w:numPr>
              <w:rPr>
                <w:rFonts w:ascii="Arial" w:hAnsi="Arial" w:cs="Arial"/>
              </w:rPr>
            </w:pPr>
            <w:r w:rsidRPr="00E137F9">
              <w:rPr>
                <w:rFonts w:ascii="Arial" w:hAnsi="Arial" w:cs="Arial"/>
              </w:rPr>
              <w:t>Commitment to personal and professional development</w:t>
            </w:r>
          </w:p>
          <w:p w14:paraId="41328314" w14:textId="77777777" w:rsidR="00440BBF" w:rsidRPr="00E137F9" w:rsidRDefault="008F1A89" w:rsidP="00E137F9">
            <w:pPr>
              <w:pStyle w:val="ListParagraph"/>
              <w:numPr>
                <w:ilvl w:val="0"/>
                <w:numId w:val="39"/>
              </w:numPr>
              <w:rPr>
                <w:rFonts w:ascii="Arial" w:hAnsi="Arial" w:cs="Arial"/>
              </w:rPr>
            </w:pPr>
            <w:r w:rsidRPr="00E137F9">
              <w:rPr>
                <w:rFonts w:ascii="Arial" w:hAnsi="Arial" w:cs="Arial"/>
              </w:rPr>
              <w:t>Evidence of self-reflective practice</w:t>
            </w:r>
          </w:p>
        </w:tc>
        <w:tc>
          <w:tcPr>
            <w:tcW w:w="3386" w:type="dxa"/>
          </w:tcPr>
          <w:p w14:paraId="49DB7679" w14:textId="77777777" w:rsidR="008F1A89" w:rsidRPr="00E137F9" w:rsidRDefault="008F1A89" w:rsidP="008F1A89">
            <w:pPr>
              <w:rPr>
                <w:rFonts w:ascii="Arial" w:hAnsi="Arial" w:cs="Arial"/>
                <w:b/>
              </w:rPr>
            </w:pPr>
            <w:r w:rsidRPr="00E137F9">
              <w:rPr>
                <w:rFonts w:ascii="Arial" w:hAnsi="Arial" w:cs="Arial"/>
                <w:b/>
              </w:rPr>
              <w:t>Desirable Criteria</w:t>
            </w:r>
          </w:p>
          <w:p w14:paraId="035CE27E" w14:textId="77777777" w:rsidR="008F1A89" w:rsidRPr="00E137F9" w:rsidRDefault="008F1A89" w:rsidP="00E137F9">
            <w:pPr>
              <w:pStyle w:val="ListParagraph"/>
              <w:numPr>
                <w:ilvl w:val="0"/>
                <w:numId w:val="40"/>
              </w:numPr>
              <w:rPr>
                <w:rFonts w:ascii="Arial" w:hAnsi="Arial" w:cs="Arial"/>
              </w:rPr>
            </w:pPr>
            <w:r w:rsidRPr="00E137F9">
              <w:rPr>
                <w:rFonts w:ascii="Arial" w:hAnsi="Arial" w:cs="Arial"/>
              </w:rPr>
              <w:t>Extracurricular activities / achievements relevant to the specialty</w:t>
            </w:r>
          </w:p>
          <w:p w14:paraId="1D69A9C8" w14:textId="77777777" w:rsidR="008F1A89" w:rsidRPr="00E137F9" w:rsidRDefault="008F1A89" w:rsidP="00E137F9">
            <w:pPr>
              <w:pStyle w:val="ListParagraph"/>
              <w:numPr>
                <w:ilvl w:val="0"/>
                <w:numId w:val="40"/>
              </w:numPr>
              <w:rPr>
                <w:rFonts w:ascii="Arial" w:hAnsi="Arial" w:cs="Arial"/>
              </w:rPr>
            </w:pPr>
            <w:r w:rsidRPr="00E137F9">
              <w:rPr>
                <w:rFonts w:ascii="Arial" w:hAnsi="Arial" w:cs="Arial"/>
              </w:rPr>
              <w:t>Evidence of participation at meetings and activities relevant to the specialty</w:t>
            </w:r>
          </w:p>
          <w:p w14:paraId="79A3255C" w14:textId="77777777" w:rsidR="00440BBF" w:rsidRPr="00E137F9" w:rsidRDefault="008F1A89" w:rsidP="00E137F9">
            <w:pPr>
              <w:pStyle w:val="ListParagraph"/>
              <w:numPr>
                <w:ilvl w:val="0"/>
                <w:numId w:val="40"/>
              </w:numPr>
              <w:rPr>
                <w:rFonts w:ascii="Arial" w:hAnsi="Arial" w:cs="Arial"/>
              </w:rPr>
            </w:pPr>
            <w:r w:rsidRPr="00E137F9">
              <w:rPr>
                <w:rFonts w:ascii="Arial" w:hAnsi="Arial" w:cs="Arial"/>
              </w:rPr>
              <w:t>Evidence of attendance at organised teaching and training programme(s)</w:t>
            </w:r>
            <w:r w:rsidR="00E137F9" w:rsidRPr="00E137F9">
              <w:rPr>
                <w:rFonts w:ascii="Arial" w:hAnsi="Arial" w:cs="Arial"/>
              </w:rPr>
              <w:t xml:space="preserve"> </w:t>
            </w:r>
            <w:r w:rsidRPr="00E137F9">
              <w:rPr>
                <w:rFonts w:ascii="Arial" w:hAnsi="Arial" w:cs="Arial"/>
              </w:rPr>
              <w:t>relevant to the specialty</w:t>
            </w:r>
          </w:p>
        </w:tc>
        <w:tc>
          <w:tcPr>
            <w:tcW w:w="2884" w:type="dxa"/>
          </w:tcPr>
          <w:p w14:paraId="02DD341C" w14:textId="77777777" w:rsidR="008F1A89" w:rsidRPr="00E137F9" w:rsidRDefault="00E137F9" w:rsidP="008F1A89">
            <w:pPr>
              <w:rPr>
                <w:rFonts w:ascii="Arial" w:hAnsi="Arial" w:cs="Arial"/>
                <w:b/>
              </w:rPr>
            </w:pPr>
            <w:r w:rsidRPr="00E137F9">
              <w:rPr>
                <w:rFonts w:ascii="Arial" w:hAnsi="Arial" w:cs="Arial"/>
                <w:b/>
              </w:rPr>
              <w:t>W</w:t>
            </w:r>
            <w:r w:rsidR="008F1A89" w:rsidRPr="00E137F9">
              <w:rPr>
                <w:rFonts w:ascii="Arial" w:hAnsi="Arial" w:cs="Arial"/>
                <w:b/>
              </w:rPr>
              <w:t>hen is this evaluated?</w:t>
            </w:r>
          </w:p>
          <w:p w14:paraId="7B24C90B" w14:textId="77777777" w:rsidR="00E137F9" w:rsidRDefault="00E137F9" w:rsidP="008F1A89">
            <w:pPr>
              <w:rPr>
                <w:rFonts w:ascii="Arial" w:hAnsi="Arial" w:cs="Arial"/>
              </w:rPr>
            </w:pPr>
          </w:p>
          <w:p w14:paraId="4D41B803" w14:textId="77777777" w:rsidR="008F1A89" w:rsidRPr="008F1A89" w:rsidRDefault="008F1A89" w:rsidP="008F1A89">
            <w:pPr>
              <w:rPr>
                <w:rFonts w:ascii="Arial" w:hAnsi="Arial" w:cs="Arial"/>
              </w:rPr>
            </w:pPr>
            <w:r w:rsidRPr="008F1A89">
              <w:rPr>
                <w:rFonts w:ascii="Arial" w:hAnsi="Arial" w:cs="Arial"/>
              </w:rPr>
              <w:t>Application form</w:t>
            </w:r>
          </w:p>
          <w:p w14:paraId="6D3D3629" w14:textId="77777777" w:rsidR="00E137F9" w:rsidRDefault="00E137F9" w:rsidP="008F1A89">
            <w:pPr>
              <w:rPr>
                <w:rFonts w:ascii="Arial" w:hAnsi="Arial" w:cs="Arial"/>
              </w:rPr>
            </w:pPr>
          </w:p>
          <w:p w14:paraId="6053B263" w14:textId="77777777" w:rsidR="008F1A89" w:rsidRPr="008F1A89" w:rsidRDefault="008F1A89" w:rsidP="008F1A89">
            <w:pPr>
              <w:rPr>
                <w:rFonts w:ascii="Arial" w:hAnsi="Arial" w:cs="Arial"/>
              </w:rPr>
            </w:pPr>
            <w:r w:rsidRPr="008F1A89">
              <w:rPr>
                <w:rFonts w:ascii="Arial" w:hAnsi="Arial" w:cs="Arial"/>
              </w:rPr>
              <w:t>Interview/selection centre</w:t>
            </w:r>
          </w:p>
          <w:p w14:paraId="05EF6499" w14:textId="77777777" w:rsidR="00E137F9" w:rsidRDefault="00E137F9" w:rsidP="008F1A89">
            <w:pPr>
              <w:rPr>
                <w:rFonts w:ascii="Arial" w:hAnsi="Arial" w:cs="Arial"/>
              </w:rPr>
            </w:pPr>
          </w:p>
          <w:p w14:paraId="4BF2F2E2" w14:textId="77777777" w:rsidR="00440BBF" w:rsidRDefault="008F1A89" w:rsidP="008F1A89">
            <w:pPr>
              <w:rPr>
                <w:rFonts w:ascii="Arial" w:hAnsi="Arial" w:cs="Arial"/>
              </w:rPr>
            </w:pPr>
            <w:r w:rsidRPr="008F1A89">
              <w:rPr>
                <w:rFonts w:ascii="Arial" w:hAnsi="Arial" w:cs="Arial"/>
              </w:rPr>
              <w:t>References</w:t>
            </w:r>
          </w:p>
        </w:tc>
      </w:tr>
      <w:tr w:rsidR="005B34DB" w14:paraId="44DF238D" w14:textId="77777777" w:rsidTr="00805D2B">
        <w:tc>
          <w:tcPr>
            <w:tcW w:w="9242" w:type="dxa"/>
            <w:gridSpan w:val="3"/>
          </w:tcPr>
          <w:p w14:paraId="79BA09D2" w14:textId="77777777" w:rsidR="005B34DB" w:rsidRDefault="005B34DB" w:rsidP="008F1A89">
            <w:pPr>
              <w:rPr>
                <w:rFonts w:ascii="Arial" w:hAnsi="Arial" w:cs="Arial"/>
                <w:b/>
              </w:rPr>
            </w:pPr>
          </w:p>
          <w:p w14:paraId="7117A703" w14:textId="77777777" w:rsidR="005B34DB" w:rsidRDefault="005B34DB" w:rsidP="008F1A89">
            <w:pPr>
              <w:rPr>
                <w:rFonts w:ascii="Arial" w:hAnsi="Arial" w:cs="Arial"/>
                <w:b/>
              </w:rPr>
            </w:pPr>
            <w:r>
              <w:rPr>
                <w:rFonts w:ascii="Arial" w:hAnsi="Arial" w:cs="Arial"/>
                <w:b/>
              </w:rPr>
              <w:t>NOTES</w:t>
            </w:r>
          </w:p>
          <w:p w14:paraId="336F0352" w14:textId="77777777" w:rsidR="00FC105D" w:rsidRPr="00E137F9" w:rsidRDefault="00FC105D" w:rsidP="008F1A89">
            <w:pPr>
              <w:rPr>
                <w:rFonts w:ascii="Arial" w:hAnsi="Arial" w:cs="Arial"/>
                <w:b/>
              </w:rPr>
            </w:pPr>
          </w:p>
        </w:tc>
      </w:tr>
      <w:tr w:rsidR="005B34DB" w14:paraId="6B2CA8BF" w14:textId="77777777" w:rsidTr="004B1ABF">
        <w:tc>
          <w:tcPr>
            <w:tcW w:w="9242" w:type="dxa"/>
            <w:gridSpan w:val="3"/>
          </w:tcPr>
          <w:p w14:paraId="3F63ABFE" w14:textId="77777777" w:rsidR="005B34DB" w:rsidRDefault="005B34DB" w:rsidP="008F1A89">
            <w:pPr>
              <w:rPr>
                <w:rFonts w:ascii="Arial" w:hAnsi="Arial" w:cs="Arial"/>
                <w:b/>
              </w:rPr>
            </w:pPr>
          </w:p>
          <w:p w14:paraId="6DCA0BF5"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i </w:t>
            </w:r>
            <w:proofErr w:type="gramStart"/>
            <w:r w:rsidRPr="005B34DB">
              <w:rPr>
                <w:rFonts w:ascii="Arial" w:hAnsi="Arial" w:cs="Arial"/>
                <w:sz w:val="20"/>
                <w:szCs w:val="20"/>
              </w:rPr>
              <w:t>The</w:t>
            </w:r>
            <w:proofErr w:type="gramEnd"/>
            <w:r w:rsidRPr="005B34DB">
              <w:rPr>
                <w:rFonts w:ascii="Arial" w:hAnsi="Arial" w:cs="Arial"/>
                <w:sz w:val="20"/>
                <w:szCs w:val="20"/>
              </w:rPr>
              <w:t xml:space="preserve"> published deadline’ refers to a deadline date set in each recruitment round; Round 1 (30/03/2023) Round 2 (20/04/2023) Round 3 (23/10/2023)</w:t>
            </w:r>
          </w:p>
          <w:p w14:paraId="7B39AA4A" w14:textId="77777777" w:rsidR="005B34DB" w:rsidRPr="005B34DB" w:rsidRDefault="005B34DB" w:rsidP="005B34DB">
            <w:pPr>
              <w:rPr>
                <w:rFonts w:ascii="Arial" w:hAnsi="Arial" w:cs="Arial"/>
                <w:sz w:val="20"/>
                <w:szCs w:val="20"/>
              </w:rPr>
            </w:pPr>
            <w:r w:rsidRPr="005B34DB">
              <w:rPr>
                <w:rFonts w:ascii="Arial" w:hAnsi="Arial" w:cs="Arial"/>
                <w:sz w:val="20"/>
                <w:szCs w:val="20"/>
              </w:rPr>
              <w:t>ii Eligibility for the specialist register must have been approved by the GMC to be considered.</w:t>
            </w:r>
          </w:p>
          <w:p w14:paraId="6E46D57C" w14:textId="77777777" w:rsidR="005B34DB" w:rsidRPr="005B34DB" w:rsidRDefault="005B34DB" w:rsidP="005B34DB">
            <w:pPr>
              <w:rPr>
                <w:rFonts w:ascii="Arial" w:hAnsi="Arial" w:cs="Arial"/>
                <w:sz w:val="20"/>
                <w:szCs w:val="20"/>
              </w:rPr>
            </w:pPr>
            <w:r w:rsidRPr="005B34DB">
              <w:rPr>
                <w:rFonts w:ascii="Arial" w:hAnsi="Arial" w:cs="Arial"/>
                <w:sz w:val="20"/>
                <w:szCs w:val="20"/>
              </w:rPr>
              <w:t>iii ‘When is this evaluated’ is indicative but may be carried out at any time th</w:t>
            </w:r>
            <w:r>
              <w:rPr>
                <w:rFonts w:ascii="Arial" w:hAnsi="Arial" w:cs="Arial"/>
                <w:sz w:val="20"/>
                <w:szCs w:val="20"/>
              </w:rPr>
              <w:t>roughout the selection process.</w:t>
            </w:r>
          </w:p>
          <w:p w14:paraId="2E78F8F3"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iv ‘Selection centre’ refers to a process, not a place. It involves </w:t>
            </w:r>
            <w:proofErr w:type="gramStart"/>
            <w:r w:rsidRPr="005B34DB">
              <w:rPr>
                <w:rFonts w:ascii="Arial" w:hAnsi="Arial" w:cs="Arial"/>
                <w:sz w:val="20"/>
                <w:szCs w:val="20"/>
              </w:rPr>
              <w:t>a number of</w:t>
            </w:r>
            <w:proofErr w:type="gramEnd"/>
            <w:r w:rsidRPr="005B34DB">
              <w:rPr>
                <w:rFonts w:ascii="Arial" w:hAnsi="Arial" w:cs="Arial"/>
                <w:sz w:val="20"/>
                <w:szCs w:val="20"/>
              </w:rPr>
              <w:t xml:space="preserve"> selection activities which may be delivered as part of the assessment process. </w:t>
            </w:r>
          </w:p>
          <w:p w14:paraId="71F34257"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v The GMC introduced the licence to practise in 2009. Any doctor wishing to practise in the UK after this date must be both registered with and hold a licence to practise from the GMC at time of appointment. </w:t>
            </w:r>
          </w:p>
          <w:p w14:paraId="1C44E910" w14:textId="77777777" w:rsidR="005B34DB" w:rsidRPr="005B34DB" w:rsidRDefault="005B34DB" w:rsidP="005B34DB">
            <w:pPr>
              <w:rPr>
                <w:rFonts w:ascii="Arial" w:hAnsi="Arial" w:cs="Arial"/>
                <w:sz w:val="20"/>
                <w:szCs w:val="20"/>
              </w:rPr>
            </w:pPr>
            <w:r w:rsidRPr="005B34DB">
              <w:rPr>
                <w:rFonts w:ascii="Arial" w:hAnsi="Arial" w:cs="Arial"/>
                <w:sz w:val="20"/>
                <w:szCs w:val="20"/>
              </w:rPr>
              <w:t>vi ‘The advertised post start date’ refers to the first date from which posts recruited in a round can commence. This will be specified clearly within the published advertisement for that recruitment round.</w:t>
            </w:r>
          </w:p>
          <w:p w14:paraId="1AADBC31"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vii Internal Medicine Stage 1 Training is the replacement programme for core medicine training. Trainees who have completed core medical training or ACCS (acute medicine) and a further standalone </w:t>
            </w:r>
          </w:p>
          <w:p w14:paraId="1619722E"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third year (IMY3) in internal medicine training, will be eligible to apply. Those not undertaking the third year of an internal medicine training programme will need to supply an alternative certificate. </w:t>
            </w:r>
          </w:p>
          <w:p w14:paraId="693E0209"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viii ACCS (internal medicine) is the new name for ACCS (acute medicine), only those whose programme entails completing the Internal Medicine Stage 1 curriculum will be eligible without requiring an alternative certificate </w:t>
            </w:r>
          </w:p>
          <w:p w14:paraId="0AE0FD5F" w14:textId="77777777" w:rsidR="005B34DB" w:rsidRPr="005B34DB" w:rsidRDefault="005B34DB" w:rsidP="005B34DB">
            <w:pPr>
              <w:rPr>
                <w:rFonts w:ascii="Arial" w:hAnsi="Arial" w:cs="Arial"/>
                <w:sz w:val="20"/>
                <w:szCs w:val="20"/>
              </w:rPr>
            </w:pPr>
            <w:r w:rsidRPr="005B34DB">
              <w:rPr>
                <w:rFonts w:ascii="Arial" w:hAnsi="Arial" w:cs="Arial"/>
                <w:sz w:val="20"/>
                <w:szCs w:val="20"/>
              </w:rPr>
              <w:t>ix Details of internationally accredited JRCPTB internal medicine training programmes can be found on the JRCPTB website: https://www.jrcptb.org.uk/about-us/international-training/locations</w:t>
            </w:r>
          </w:p>
          <w:p w14:paraId="7464E0C7" w14:textId="77777777" w:rsidR="005B34DB" w:rsidRPr="005B34DB" w:rsidRDefault="005B34DB" w:rsidP="005B34DB">
            <w:pPr>
              <w:rPr>
                <w:rFonts w:ascii="Arial" w:hAnsi="Arial" w:cs="Arial"/>
                <w:sz w:val="20"/>
                <w:szCs w:val="20"/>
              </w:rPr>
            </w:pPr>
            <w:r w:rsidRPr="005B34DB">
              <w:rPr>
                <w:rFonts w:ascii="Arial" w:hAnsi="Arial" w:cs="Arial"/>
                <w:sz w:val="20"/>
                <w:szCs w:val="20"/>
              </w:rPr>
              <w:t>x Applicants who have an ARCP outcome with all capabilities signed off apart from the full MRCP (UK), will be eligible to apply on this basis, subject to the normal rules on completing the MRCP (UK). Additionally, anyone who has an ARCP outcome 10.1 will be eligible to apply on the competence criterion and will be required to complete outstanding competences in their ST4 programme.</w:t>
            </w:r>
          </w:p>
          <w:p w14:paraId="5D102621"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xi Successful completion will normally be an ARCP outcome </w:t>
            </w:r>
            <w:proofErr w:type="gramStart"/>
            <w:r w:rsidRPr="005B34DB">
              <w:rPr>
                <w:rFonts w:ascii="Arial" w:hAnsi="Arial" w:cs="Arial"/>
                <w:sz w:val="20"/>
                <w:szCs w:val="20"/>
              </w:rPr>
              <w:t>1</w:t>
            </w:r>
            <w:proofErr w:type="gramEnd"/>
            <w:r w:rsidRPr="005B34DB">
              <w:rPr>
                <w:rFonts w:ascii="Arial" w:hAnsi="Arial" w:cs="Arial"/>
                <w:sz w:val="20"/>
                <w:szCs w:val="20"/>
              </w:rPr>
              <w:t xml:space="preserve"> and it is expected that trainees applying in this position will have completed at least six months of GIM training as part of their higher specialty training programme by the advertised post start date.</w:t>
            </w:r>
          </w:p>
          <w:p w14:paraId="4F93B94C" w14:textId="77777777" w:rsidR="005B34DB" w:rsidRPr="005B34DB" w:rsidRDefault="005B34DB" w:rsidP="005B34DB">
            <w:pPr>
              <w:rPr>
                <w:rFonts w:ascii="Arial" w:hAnsi="Arial" w:cs="Arial"/>
                <w:sz w:val="20"/>
                <w:szCs w:val="20"/>
              </w:rPr>
            </w:pPr>
            <w:r w:rsidRPr="005B34DB">
              <w:rPr>
                <w:rFonts w:ascii="Arial" w:hAnsi="Arial" w:cs="Arial"/>
                <w:sz w:val="20"/>
                <w:szCs w:val="20"/>
              </w:rPr>
              <w:t>xii The Alternative Certificate to Enter Group 1 Higher Physician Specialty Training is a document designed by the JRCPTB listing the necessary core capabilities required for progression to ST4, as defined in the internal medicine stage 1 curriculum: https://www.jrcptb.org.uk/internal-medicine. The certificate is available to download from the Physician Recruitment website: http://www.st3recruitment.org.uk/recruitment-process/am-i-eligible/core-competences. Applicants must ensure the version of the form they are using meets the requirements detailed on the website.</w:t>
            </w:r>
          </w:p>
          <w:p w14:paraId="7138755E" w14:textId="77777777" w:rsidR="005B34DB" w:rsidRPr="005B34DB" w:rsidRDefault="005B34DB" w:rsidP="005B34DB">
            <w:pPr>
              <w:rPr>
                <w:rFonts w:ascii="Arial" w:hAnsi="Arial" w:cs="Arial"/>
                <w:sz w:val="20"/>
                <w:szCs w:val="20"/>
              </w:rPr>
            </w:pPr>
            <w:r w:rsidRPr="005B34DB">
              <w:rPr>
                <w:rFonts w:ascii="Arial" w:hAnsi="Arial" w:cs="Arial"/>
                <w:sz w:val="20"/>
                <w:szCs w:val="20"/>
              </w:rPr>
              <w:t>xiii Applicants are advised to visit the GMC website which gives details of evidence accepted for registration.</w:t>
            </w:r>
          </w:p>
          <w:p w14:paraId="1DFB9268" w14:textId="77777777" w:rsidR="005B34DB" w:rsidRPr="005B34DB" w:rsidRDefault="005B34DB" w:rsidP="005B34DB">
            <w:pPr>
              <w:rPr>
                <w:rFonts w:ascii="Arial" w:hAnsi="Arial" w:cs="Arial"/>
                <w:sz w:val="20"/>
                <w:szCs w:val="20"/>
              </w:rPr>
            </w:pPr>
            <w:r w:rsidRPr="005B34DB">
              <w:rPr>
                <w:rFonts w:ascii="Arial" w:hAnsi="Arial" w:cs="Arial"/>
                <w:sz w:val="20"/>
                <w:szCs w:val="20"/>
              </w:rPr>
              <w:t>xiv Any time periods specified in this person specification refer to full time equivalent.</w:t>
            </w:r>
          </w:p>
          <w:p w14:paraId="572C71FA"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xv </w:t>
            </w:r>
            <w:proofErr w:type="gramStart"/>
            <w:r w:rsidRPr="005B34DB">
              <w:rPr>
                <w:rFonts w:ascii="Arial" w:hAnsi="Arial" w:cs="Arial"/>
                <w:sz w:val="20"/>
                <w:szCs w:val="20"/>
              </w:rPr>
              <w:t>For</w:t>
            </w:r>
            <w:proofErr w:type="gramEnd"/>
            <w:r w:rsidRPr="005B34DB">
              <w:rPr>
                <w:rFonts w:ascii="Arial" w:hAnsi="Arial" w:cs="Arial"/>
                <w:sz w:val="20"/>
                <w:szCs w:val="20"/>
              </w:rPr>
              <w:t xml:space="preserve"> information on how experience in acute care common stem specialties will be counted, please visit the Physician Recruitment website: http://www.st3recruitment.org.uk/recruitment-process/am-ieligible/experience</w:t>
            </w:r>
          </w:p>
          <w:p w14:paraId="5F1D67A0" w14:textId="77777777" w:rsidR="005B34DB" w:rsidRPr="005B34DB" w:rsidRDefault="005B34DB" w:rsidP="005B34DB">
            <w:pPr>
              <w:rPr>
                <w:rFonts w:ascii="Arial" w:hAnsi="Arial" w:cs="Arial"/>
                <w:sz w:val="20"/>
                <w:szCs w:val="20"/>
              </w:rPr>
            </w:pPr>
            <w:r w:rsidRPr="005B34DB">
              <w:rPr>
                <w:rFonts w:ascii="Arial" w:hAnsi="Arial" w:cs="Arial"/>
                <w:sz w:val="20"/>
                <w:szCs w:val="20"/>
              </w:rPr>
              <w:t>xvi The Support for Application to another region form, signed by the Training Programme Director of their current Specialty Training Programme confirming satisfactory progress must be submitted to the recruitment office managing that application at time of application.</w:t>
            </w:r>
          </w:p>
          <w:p w14:paraId="061D3CDF" w14:textId="77777777" w:rsidR="005B34DB" w:rsidRPr="005B34DB" w:rsidRDefault="005B34DB" w:rsidP="005B34DB">
            <w:pPr>
              <w:rPr>
                <w:rFonts w:ascii="Arial" w:hAnsi="Arial" w:cs="Arial"/>
                <w:sz w:val="20"/>
                <w:szCs w:val="20"/>
              </w:rPr>
            </w:pPr>
            <w:r w:rsidRPr="005B34DB">
              <w:rPr>
                <w:rFonts w:ascii="Arial" w:hAnsi="Arial" w:cs="Arial"/>
                <w:sz w:val="20"/>
                <w:szCs w:val="20"/>
              </w:rPr>
              <w:t>xvii Programmes in Group 1 higher medical specialties are dual accredited with Internal Medicine Stage 2. Applicants who hold a CCT in internal medicine are eligible to apply but should note that they will be expected to fulfil the internal medicine service requirements of any post they are offered and will be unable to reduce the length of the programme.</w:t>
            </w:r>
          </w:p>
          <w:p w14:paraId="2AB4DF06" w14:textId="77777777" w:rsidR="005B34DB" w:rsidRPr="005B34DB" w:rsidRDefault="005B34DB" w:rsidP="005B34DB">
            <w:pPr>
              <w:rPr>
                <w:rFonts w:ascii="Arial" w:hAnsi="Arial" w:cs="Arial"/>
                <w:sz w:val="20"/>
                <w:szCs w:val="20"/>
              </w:rPr>
            </w:pPr>
            <w:r w:rsidRPr="005B34DB">
              <w:rPr>
                <w:rFonts w:ascii="Arial" w:hAnsi="Arial" w:cs="Arial"/>
                <w:sz w:val="20"/>
                <w:szCs w:val="20"/>
              </w:rPr>
              <w:t xml:space="preserve">xviii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w:t>
            </w:r>
            <w:r w:rsidRPr="005B34DB">
              <w:rPr>
                <w:rFonts w:ascii="Arial" w:hAnsi="Arial" w:cs="Arial"/>
                <w:sz w:val="20"/>
                <w:szCs w:val="20"/>
              </w:rPr>
              <w:lastRenderedPageBreak/>
              <w:t>provide a ‘support for reapplication to a specialty training programme’ form signed by both the Training Programme Director / Head of School and the Postgraduate Dean in the region that the training took place. No other evidence will be accepted. Please note that this requirement does not apply to trainees who exited UK core training with an ARCP outcome 3 or 4 where they were only missing the full MRCP (UK) diploma.</w:t>
            </w:r>
          </w:p>
          <w:p w14:paraId="77DCC2DE" w14:textId="77777777" w:rsidR="005B34DB" w:rsidRPr="00E137F9" w:rsidRDefault="005B34DB" w:rsidP="008F1A89">
            <w:pPr>
              <w:rPr>
                <w:rFonts w:ascii="Arial" w:hAnsi="Arial" w:cs="Arial"/>
                <w:b/>
              </w:rPr>
            </w:pPr>
          </w:p>
        </w:tc>
      </w:tr>
    </w:tbl>
    <w:p w14:paraId="2B528905" w14:textId="77777777" w:rsidR="00440BBF" w:rsidRDefault="00440BBF" w:rsidP="00871295">
      <w:pPr>
        <w:rPr>
          <w:rFonts w:ascii="Arial" w:hAnsi="Arial" w:cs="Arial"/>
        </w:rPr>
        <w:sectPr w:rsidR="00440BBF" w:rsidSect="009F25D9">
          <w:pgSz w:w="11906" w:h="16838"/>
          <w:pgMar w:top="1440" w:right="1440" w:bottom="1440" w:left="1440" w:header="708" w:footer="708" w:gutter="0"/>
          <w:cols w:space="708"/>
          <w:docGrid w:linePitch="360"/>
        </w:sectPr>
      </w:pPr>
    </w:p>
    <w:p w14:paraId="185F525F" w14:textId="77777777" w:rsidR="00E137F9" w:rsidRDefault="00E137F9" w:rsidP="00871295">
      <w:pPr>
        <w:rPr>
          <w:rFonts w:ascii="Arial" w:hAnsi="Arial" w:cs="Arial"/>
        </w:rPr>
        <w:sectPr w:rsidR="00E137F9" w:rsidSect="007935BD">
          <w:type w:val="continuous"/>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23D410B7" w14:textId="77777777" w:rsidTr="009A789C">
        <w:trPr>
          <w:trHeight w:val="457"/>
        </w:trPr>
        <w:tc>
          <w:tcPr>
            <w:tcW w:w="9000" w:type="dxa"/>
            <w:shd w:val="clear" w:color="auto" w:fill="00B0F0"/>
            <w:vAlign w:val="center"/>
          </w:tcPr>
          <w:p w14:paraId="1BE7B9EA" w14:textId="77777777" w:rsidR="00CA5C6D" w:rsidRPr="00493898" w:rsidRDefault="00CA5C6D" w:rsidP="00F13A0D">
            <w:pPr>
              <w:rPr>
                <w:rFonts w:ascii="Arial" w:hAnsi="Arial" w:cs="Arial"/>
              </w:rPr>
            </w:pPr>
            <w:r>
              <w:rPr>
                <w:rFonts w:ascii="Arial" w:hAnsi="Arial" w:cs="Arial"/>
              </w:rPr>
              <w:lastRenderedPageBreak/>
              <w:br w:type="page"/>
            </w:r>
            <w:r w:rsidRPr="00493898">
              <w:rPr>
                <w:rFonts w:ascii="Arial" w:hAnsi="Arial" w:cs="Arial"/>
                <w:b/>
              </w:rPr>
              <w:t>Section 2:</w:t>
            </w:r>
            <w:r w:rsidRPr="00493898">
              <w:rPr>
                <w:rFonts w:ascii="Arial" w:hAnsi="Arial" w:cs="Arial"/>
                <w:b/>
              </w:rPr>
              <w:tab/>
              <w:t>Introduction to Appointment</w:t>
            </w:r>
          </w:p>
        </w:tc>
      </w:tr>
    </w:tbl>
    <w:p w14:paraId="1991F3A1" w14:textId="77777777" w:rsidR="00CA5C6D" w:rsidRPr="00F13A0D" w:rsidRDefault="00CA5C6D" w:rsidP="00871295">
      <w:pPr>
        <w:rPr>
          <w:rFonts w:ascii="Arial" w:hAnsi="Arial" w:cs="Arial"/>
        </w:rPr>
      </w:pPr>
    </w:p>
    <w:p w14:paraId="0F3C3558" w14:textId="77777777" w:rsidR="00E50E45" w:rsidRDefault="00CA5C6D" w:rsidP="00871295">
      <w:pPr>
        <w:rPr>
          <w:rFonts w:ascii="Arial" w:hAnsi="Arial" w:cs="Arial"/>
          <w:b/>
          <w:lang w:val="en-US"/>
        </w:rPr>
      </w:pPr>
      <w:r w:rsidRPr="00F13A0D">
        <w:rPr>
          <w:rFonts w:ascii="Arial" w:hAnsi="Arial" w:cs="Arial"/>
          <w:b/>
        </w:rPr>
        <w:t>Job Title:</w:t>
      </w:r>
      <w:r w:rsidR="00566C39">
        <w:rPr>
          <w:rFonts w:ascii="Arial" w:hAnsi="Arial" w:cs="Arial"/>
          <w:b/>
        </w:rPr>
        <w:tab/>
      </w:r>
      <w:r w:rsidR="0018532D" w:rsidRPr="00566C39">
        <w:rPr>
          <w:rFonts w:ascii="Arial" w:hAnsi="Arial" w:cs="Arial"/>
          <w:lang w:val="en-US"/>
        </w:rPr>
        <w:t>Specialty Registrar</w:t>
      </w:r>
      <w:r w:rsidR="00E137F9">
        <w:rPr>
          <w:rFonts w:ascii="Arial" w:hAnsi="Arial" w:cs="Arial"/>
          <w:lang w:val="en-US"/>
        </w:rPr>
        <w:t xml:space="preserve"> (ST4)</w:t>
      </w:r>
      <w:r w:rsidR="0018532D" w:rsidRPr="00566C39">
        <w:rPr>
          <w:rFonts w:ascii="Arial" w:hAnsi="Arial" w:cs="Arial"/>
          <w:lang w:val="en-US"/>
        </w:rPr>
        <w:t xml:space="preserve"> </w:t>
      </w:r>
      <w:r w:rsidR="00E47E2E">
        <w:rPr>
          <w:rFonts w:ascii="Arial" w:hAnsi="Arial" w:cs="Arial"/>
          <w:lang w:val="en-US"/>
        </w:rPr>
        <w:t xml:space="preserve">- </w:t>
      </w:r>
      <w:r w:rsidR="0018532D" w:rsidRPr="00566C39">
        <w:rPr>
          <w:rFonts w:ascii="Arial" w:hAnsi="Arial" w:cs="Arial"/>
          <w:lang w:val="en-US"/>
        </w:rPr>
        <w:t xml:space="preserve">Locum </w:t>
      </w:r>
      <w:r w:rsidR="007935BD" w:rsidRPr="00566C39">
        <w:rPr>
          <w:rFonts w:ascii="Arial" w:hAnsi="Arial" w:cs="Arial"/>
          <w:lang w:val="en-US"/>
        </w:rPr>
        <w:t>Appointment for Training</w:t>
      </w:r>
      <w:r w:rsidR="0018532D" w:rsidRPr="00566C39">
        <w:rPr>
          <w:rFonts w:ascii="Arial" w:hAnsi="Arial" w:cs="Arial"/>
          <w:lang w:val="en-US"/>
        </w:rPr>
        <w:t xml:space="preserve"> (LA</w:t>
      </w:r>
      <w:r w:rsidR="007935BD" w:rsidRPr="00566C39">
        <w:rPr>
          <w:rFonts w:ascii="Arial" w:hAnsi="Arial" w:cs="Arial"/>
          <w:lang w:val="en-US"/>
        </w:rPr>
        <w:t>T</w:t>
      </w:r>
      <w:r w:rsidR="00566C39" w:rsidRPr="00566C39">
        <w:rPr>
          <w:rFonts w:ascii="Arial" w:hAnsi="Arial" w:cs="Arial"/>
          <w:lang w:val="en-US"/>
        </w:rPr>
        <w:t>) in Medicine for the Elderly</w:t>
      </w:r>
      <w:r w:rsidR="00E137F9">
        <w:rPr>
          <w:rFonts w:ascii="Arial" w:hAnsi="Arial" w:cs="Arial"/>
          <w:lang w:val="en-US"/>
        </w:rPr>
        <w:t xml:space="preserve"> (Fixed Term)</w:t>
      </w:r>
      <w:r w:rsidR="00D05C84">
        <w:rPr>
          <w:rFonts w:ascii="Arial" w:hAnsi="Arial" w:cs="Arial"/>
          <w:lang w:val="en-US"/>
        </w:rPr>
        <w:t xml:space="preserve"> 1</w:t>
      </w:r>
      <w:r w:rsidR="005216B5">
        <w:rPr>
          <w:rFonts w:ascii="Arial" w:hAnsi="Arial" w:cs="Arial"/>
          <w:lang w:val="en-US"/>
        </w:rPr>
        <w:t xml:space="preserve"> post</w:t>
      </w:r>
    </w:p>
    <w:p w14:paraId="13D719E2" w14:textId="77777777" w:rsidR="00566C39" w:rsidRDefault="00566C39" w:rsidP="00871295">
      <w:pPr>
        <w:rPr>
          <w:rFonts w:ascii="Arial" w:hAnsi="Arial" w:cs="Arial"/>
          <w:b/>
        </w:rPr>
      </w:pPr>
    </w:p>
    <w:p w14:paraId="3E08AD52" w14:textId="77777777" w:rsidR="00CA5C6D" w:rsidRPr="001A5C87" w:rsidRDefault="00CA5C6D" w:rsidP="00871295">
      <w:pPr>
        <w:rPr>
          <w:rFonts w:ascii="Arial" w:hAnsi="Arial" w:cs="Arial"/>
          <w:b/>
        </w:rPr>
      </w:pPr>
      <w:r w:rsidRPr="00F13A0D">
        <w:rPr>
          <w:rFonts w:ascii="Arial" w:hAnsi="Arial" w:cs="Arial"/>
          <w:b/>
        </w:rPr>
        <w:t>Department:</w:t>
      </w:r>
      <w:r w:rsidRPr="00F13A0D">
        <w:rPr>
          <w:rFonts w:ascii="Arial" w:hAnsi="Arial" w:cs="Arial"/>
          <w:b/>
        </w:rPr>
        <w:tab/>
      </w:r>
      <w:r w:rsidR="00596236" w:rsidRPr="00566C39">
        <w:rPr>
          <w:rFonts w:ascii="Arial" w:hAnsi="Arial" w:cs="Arial"/>
        </w:rPr>
        <w:t>Medicine of the Elderly</w:t>
      </w:r>
    </w:p>
    <w:p w14:paraId="6DEE01CC" w14:textId="77777777" w:rsidR="00CA5C6D" w:rsidRPr="00F13A0D" w:rsidRDefault="00CA5C6D" w:rsidP="00871295">
      <w:pPr>
        <w:rPr>
          <w:rFonts w:ascii="Arial" w:hAnsi="Arial" w:cs="Arial"/>
        </w:rPr>
      </w:pPr>
    </w:p>
    <w:p w14:paraId="5EC7D53C" w14:textId="77777777" w:rsidR="00CA5C6D" w:rsidRDefault="00CA5C6D" w:rsidP="00871295">
      <w:pPr>
        <w:rPr>
          <w:rFonts w:ascii="Arial" w:hAnsi="Arial" w:cs="Arial"/>
        </w:rPr>
      </w:pPr>
      <w:r w:rsidRPr="00F13A0D">
        <w:rPr>
          <w:rFonts w:ascii="Arial" w:hAnsi="Arial" w:cs="Arial"/>
          <w:b/>
        </w:rPr>
        <w:t>Base:</w:t>
      </w:r>
      <w:r w:rsidRPr="00F13A0D">
        <w:rPr>
          <w:rFonts w:ascii="Arial" w:hAnsi="Arial" w:cs="Arial"/>
          <w:b/>
        </w:rPr>
        <w:tab/>
      </w:r>
      <w:r w:rsidR="00566C39">
        <w:rPr>
          <w:rFonts w:ascii="Arial" w:hAnsi="Arial" w:cs="Arial"/>
          <w:b/>
        </w:rPr>
        <w:tab/>
      </w:r>
      <w:r w:rsidR="00190FFE">
        <w:rPr>
          <w:rFonts w:ascii="Arial" w:hAnsi="Arial" w:cs="Arial"/>
        </w:rPr>
        <w:t>St John’s Hospital</w:t>
      </w:r>
    </w:p>
    <w:p w14:paraId="334C4ED1" w14:textId="77777777" w:rsidR="000050FA" w:rsidRDefault="000050FA" w:rsidP="00871295">
      <w:pPr>
        <w:rPr>
          <w:rFonts w:ascii="Arial" w:hAnsi="Arial" w:cs="Arial"/>
        </w:rPr>
      </w:pPr>
    </w:p>
    <w:p w14:paraId="1178709C" w14:textId="77777777" w:rsidR="000050FA" w:rsidRDefault="000050FA" w:rsidP="00871295">
      <w:pPr>
        <w:rPr>
          <w:rFonts w:ascii="Arial" w:hAnsi="Arial" w:cs="Arial"/>
        </w:rPr>
      </w:pPr>
      <w:r w:rsidRPr="000050FA">
        <w:rPr>
          <w:rFonts w:ascii="Arial" w:hAnsi="Arial" w:cs="Arial"/>
          <w:b/>
        </w:rPr>
        <w:t>Start Date:</w:t>
      </w:r>
      <w:r>
        <w:rPr>
          <w:rFonts w:ascii="Arial" w:hAnsi="Arial" w:cs="Arial"/>
        </w:rPr>
        <w:tab/>
      </w:r>
      <w:r w:rsidR="00190FFE">
        <w:rPr>
          <w:rFonts w:ascii="Arial" w:hAnsi="Arial" w:cs="Arial"/>
        </w:rPr>
        <w:t>6/8/25</w:t>
      </w:r>
    </w:p>
    <w:p w14:paraId="5484CB7D" w14:textId="77777777" w:rsidR="000050FA" w:rsidRPr="00F13A0D" w:rsidRDefault="000050FA" w:rsidP="00871295">
      <w:pPr>
        <w:rPr>
          <w:rFonts w:ascii="Arial" w:hAnsi="Arial" w:cs="Arial"/>
        </w:rPr>
      </w:pPr>
    </w:p>
    <w:p w14:paraId="057F6ACE" w14:textId="77777777" w:rsidR="00CA5C6D" w:rsidRPr="00F13A0D" w:rsidRDefault="00CA5C6D" w:rsidP="00871295">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04312600" w14:textId="77777777" w:rsidR="00CA5C6D" w:rsidRPr="00F13A0D" w:rsidRDefault="00CA5C6D" w:rsidP="00871295">
      <w:pPr>
        <w:rPr>
          <w:rFonts w:ascii="Arial" w:hAnsi="Arial" w:cs="Arial"/>
        </w:rPr>
      </w:pPr>
    </w:p>
    <w:p w14:paraId="6C8B7436" w14:textId="77777777" w:rsidR="008E426D" w:rsidRDefault="00566C39" w:rsidP="00596236">
      <w:pPr>
        <w:pStyle w:val="BodyTextIndent"/>
        <w:ind w:left="0"/>
        <w:jc w:val="both"/>
        <w:rPr>
          <w:b/>
        </w:rPr>
      </w:pPr>
      <w:r>
        <w:rPr>
          <w:b/>
        </w:rPr>
        <w:t>Post Summary:</w:t>
      </w:r>
    </w:p>
    <w:p w14:paraId="3CF62DE2" w14:textId="77777777" w:rsidR="000050FA" w:rsidRDefault="00566C39" w:rsidP="00566C39">
      <w:pPr>
        <w:pStyle w:val="BodyTextIndent"/>
        <w:ind w:left="0"/>
        <w:jc w:val="both"/>
      </w:pPr>
      <w:r>
        <w:t>This</w:t>
      </w:r>
      <w:r w:rsidR="000050FA">
        <w:t xml:space="preserve"> accredited</w:t>
      </w:r>
      <w:r>
        <w:t xml:space="preserve"> </w:t>
      </w:r>
      <w:r w:rsidR="000050FA">
        <w:t xml:space="preserve">training </w:t>
      </w:r>
      <w:r>
        <w:t xml:space="preserve">post is required from </w:t>
      </w:r>
      <w:r w:rsidR="00190FFE">
        <w:t>06/08/25</w:t>
      </w:r>
      <w:r w:rsidR="0018532D" w:rsidRPr="0018532D">
        <w:t xml:space="preserve"> to fill </w:t>
      </w:r>
      <w:r>
        <w:t xml:space="preserve">a </w:t>
      </w:r>
      <w:r w:rsidR="0018532D" w:rsidRPr="0018532D">
        <w:t xml:space="preserve">vacant post in Medicine for the Elderly at </w:t>
      </w:r>
      <w:r w:rsidR="00190FFE">
        <w:t>St John’s Hospital until 5/8/26</w:t>
      </w:r>
      <w:r w:rsidR="0018532D" w:rsidRPr="0018532D">
        <w:t>.</w:t>
      </w:r>
      <w:r w:rsidR="000050FA">
        <w:t xml:space="preserve">  This post includes a commitment to Hospital at Night</w:t>
      </w:r>
      <w:r w:rsidR="00190FFE">
        <w:t>, out of hours</w:t>
      </w:r>
      <w:r w:rsidR="000050FA">
        <w:t xml:space="preserve"> and weekend working and this will be a banded post.</w:t>
      </w:r>
      <w:r w:rsidR="00E34C29">
        <w:t xml:space="preserve">  </w:t>
      </w:r>
      <w:r w:rsidR="0018532D" w:rsidRPr="0018532D">
        <w:t xml:space="preserve">The post </w:t>
      </w:r>
      <w:r w:rsidR="00E47E2E">
        <w:t>offers</w:t>
      </w:r>
      <w:r w:rsidR="0018532D" w:rsidRPr="0018532D">
        <w:t xml:space="preserve"> an exciting opportunity to join a dynamic, enthusiastic and supportive team.</w:t>
      </w:r>
      <w:r w:rsidR="00E47E2E">
        <w:t xml:space="preserve">  </w:t>
      </w:r>
      <w:r w:rsidR="0018532D" w:rsidRPr="0018532D">
        <w:t>The post holder will have the opportunity to gain experience in various aspects of geriatric medi</w:t>
      </w:r>
      <w:r w:rsidR="000050FA">
        <w:t>cine.</w:t>
      </w:r>
    </w:p>
    <w:p w14:paraId="4B4B1117" w14:textId="77777777" w:rsidR="00566C39" w:rsidRDefault="0018532D" w:rsidP="00566C39">
      <w:pPr>
        <w:pStyle w:val="BodyTextIndent"/>
        <w:ind w:left="0"/>
        <w:jc w:val="both"/>
      </w:pPr>
      <w:r w:rsidRPr="0018532D">
        <w:t xml:space="preserve">The main duties of the </w:t>
      </w:r>
      <w:r w:rsidR="000050FA">
        <w:t>role</w:t>
      </w:r>
      <w:r w:rsidRPr="0018532D">
        <w:t xml:space="preserve"> will be supporting the management of in-patients in the Medicine for the Elderly wards at</w:t>
      </w:r>
      <w:r w:rsidR="00190FFE">
        <w:t xml:space="preserve"> St John’s Hospital</w:t>
      </w:r>
      <w:r w:rsidR="00566C39">
        <w:t xml:space="preserve">.  </w:t>
      </w:r>
      <w:r w:rsidR="00E47E2E" w:rsidRPr="00E47E2E">
        <w:t xml:space="preserve">Other clinical duties may be based in </w:t>
      </w:r>
      <w:proofErr w:type="gramStart"/>
      <w:r w:rsidR="00E47E2E" w:rsidRPr="00E47E2E">
        <w:t>Out Patient</w:t>
      </w:r>
      <w:proofErr w:type="gramEnd"/>
      <w:r w:rsidR="00E47E2E" w:rsidRPr="00E47E2E">
        <w:t xml:space="preserve"> Clinics</w:t>
      </w:r>
      <w:r w:rsidR="009A3A26">
        <w:t xml:space="preserve">, </w:t>
      </w:r>
      <w:r w:rsidR="00190FFE">
        <w:t xml:space="preserve">Frailty, </w:t>
      </w:r>
      <w:r w:rsidR="009A3A26">
        <w:t>Orthogeriatric Services and Hospital at Home</w:t>
      </w:r>
      <w:r w:rsidR="00E47E2E" w:rsidRPr="00E47E2E">
        <w:t xml:space="preserve">. </w:t>
      </w:r>
      <w:r w:rsidR="00E47E2E">
        <w:t xml:space="preserve"> </w:t>
      </w:r>
      <w:r w:rsidR="000050FA">
        <w:t xml:space="preserve">The post holder will </w:t>
      </w:r>
      <w:r w:rsidR="009A3A26">
        <w:t xml:space="preserve">join a team of </w:t>
      </w:r>
      <w:r w:rsidR="00566C39" w:rsidRPr="00566C39">
        <w:t xml:space="preserve">other junior doctors including FY1/FY2, GP trainees, </w:t>
      </w:r>
      <w:r w:rsidR="000050FA">
        <w:t xml:space="preserve">IMTs, </w:t>
      </w:r>
      <w:r w:rsidR="00566C39" w:rsidRPr="00566C39">
        <w:t>clinical fellows and registrars and will be supervised by one of the consultants.</w:t>
      </w:r>
    </w:p>
    <w:p w14:paraId="19DB7EF7" w14:textId="77777777" w:rsidR="0018532D" w:rsidRPr="0018532D" w:rsidRDefault="00E47E2E" w:rsidP="00E47E2E">
      <w:pPr>
        <w:pStyle w:val="BodyTextIndent"/>
        <w:ind w:left="0"/>
      </w:pPr>
      <w:r w:rsidRPr="00E47E2E">
        <w:t xml:space="preserve">The department has a strong reputation for teaching and training and </w:t>
      </w:r>
      <w:r w:rsidR="000050FA">
        <w:t xml:space="preserve">the post holder </w:t>
      </w:r>
      <w:r w:rsidRPr="00E47E2E">
        <w:t xml:space="preserve">will be encouraged to </w:t>
      </w:r>
      <w:r w:rsidR="000050FA">
        <w:t xml:space="preserve">participate </w:t>
      </w:r>
      <w:r w:rsidRPr="00E47E2E">
        <w:t>in teaching opportunities which occur several times per week</w:t>
      </w:r>
      <w:r>
        <w:t>.</w:t>
      </w:r>
      <w:r w:rsidR="000050FA">
        <w:t xml:space="preserve">  </w:t>
      </w:r>
      <w:r>
        <w:t xml:space="preserve">There will also be </w:t>
      </w:r>
      <w:r w:rsidR="0018532D" w:rsidRPr="0018532D">
        <w:t>opportunities to perfo</w:t>
      </w:r>
      <w:r w:rsidR="00826B02">
        <w:t>rm quality improvement projects and to be involved in the departmental governance, morbidity and mortality meetings.</w:t>
      </w:r>
    </w:p>
    <w:p w14:paraId="14A29AE1" w14:textId="77777777" w:rsidR="00E47E2E" w:rsidRDefault="0018532D" w:rsidP="00E47E2E">
      <w:pPr>
        <w:pStyle w:val="BodyTextIndent"/>
        <w:ind w:left="0"/>
        <w:jc w:val="both"/>
      </w:pPr>
      <w:r w:rsidRPr="0018532D">
        <w:t>Although th</w:t>
      </w:r>
      <w:r w:rsidR="00E47E2E">
        <w:t xml:space="preserve">is post is </w:t>
      </w:r>
      <w:r w:rsidR="00190FFE">
        <w:t>primarily based at St John’s Hospital</w:t>
      </w:r>
      <w:r w:rsidR="00E47E2E">
        <w:t xml:space="preserve">, </w:t>
      </w:r>
      <w:r w:rsidRPr="0018532D">
        <w:t>the post holder may be required to work in other areas of NHS Lothian</w:t>
      </w:r>
      <w:r w:rsidR="00E47E2E">
        <w:t>, e.g. Hospital at Night.</w:t>
      </w:r>
    </w:p>
    <w:p w14:paraId="3D1C78B7" w14:textId="77777777" w:rsidR="00206CDA" w:rsidRDefault="00206CDA" w:rsidP="00E47E2E">
      <w:pPr>
        <w:pStyle w:val="BodyTextIndent"/>
        <w:ind w:left="0"/>
        <w:jc w:val="both"/>
      </w:pPr>
    </w:p>
    <w:p w14:paraId="084FC932" w14:textId="77777777" w:rsidR="00E47E2E" w:rsidRDefault="00E47E2E" w:rsidP="00E47E2E">
      <w:pPr>
        <w:pStyle w:val="BodyTextIndent"/>
        <w:ind w:left="0"/>
        <w:jc w:val="both"/>
        <w:sectPr w:rsidR="00E47E2E" w:rsidSect="00E137F9">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34A0017" w14:textId="77777777" w:rsidTr="009A789C">
        <w:trPr>
          <w:trHeight w:val="493"/>
        </w:trPr>
        <w:tc>
          <w:tcPr>
            <w:tcW w:w="9000" w:type="dxa"/>
            <w:shd w:val="clear" w:color="auto" w:fill="00B0F0"/>
            <w:vAlign w:val="center"/>
          </w:tcPr>
          <w:p w14:paraId="77E625ED" w14:textId="77777777" w:rsidR="00CA5C6D" w:rsidRPr="00493898" w:rsidRDefault="00CA5C6D" w:rsidP="00844064">
            <w:pPr>
              <w:rPr>
                <w:rFonts w:ascii="Arial" w:hAnsi="Arial" w:cs="Arial"/>
              </w:rPr>
            </w:pPr>
            <w:r w:rsidRPr="00493898">
              <w:rPr>
                <w:rFonts w:ascii="Arial" w:hAnsi="Arial" w:cs="Arial"/>
                <w:b/>
              </w:rPr>
              <w:lastRenderedPageBreak/>
              <w:t>Section 3:</w:t>
            </w:r>
            <w:r w:rsidRPr="00493898">
              <w:rPr>
                <w:rFonts w:ascii="Arial" w:hAnsi="Arial" w:cs="Arial"/>
                <w:b/>
              </w:rPr>
              <w:tab/>
              <w:t>Departmental and Directorate Information</w:t>
            </w:r>
          </w:p>
        </w:tc>
      </w:tr>
    </w:tbl>
    <w:p w14:paraId="58F24A18" w14:textId="77777777" w:rsidR="00CA5C6D" w:rsidRDefault="00CA5C6D" w:rsidP="00871295">
      <w:pPr>
        <w:rPr>
          <w:rFonts w:ascii="Arial" w:hAnsi="Arial" w:cs="Arial"/>
        </w:rPr>
      </w:pPr>
    </w:p>
    <w:p w14:paraId="62116F75" w14:textId="77777777" w:rsidR="00861095" w:rsidRPr="00B45DA3" w:rsidRDefault="00861095" w:rsidP="00861095">
      <w:pPr>
        <w:pStyle w:val="Header"/>
        <w:tabs>
          <w:tab w:val="clear" w:pos="4153"/>
          <w:tab w:val="clear" w:pos="8306"/>
        </w:tabs>
      </w:pPr>
      <w:r w:rsidRPr="00B45DA3">
        <w:t>Medicine of the Elderly</w:t>
      </w:r>
    </w:p>
    <w:p w14:paraId="51EDB531" w14:textId="77777777" w:rsidR="00861095" w:rsidRPr="00B45DA3" w:rsidRDefault="00861095" w:rsidP="00861095">
      <w:pPr>
        <w:pStyle w:val="BodyText"/>
        <w:jc w:val="both"/>
        <w:rPr>
          <w:rFonts w:ascii="Arial" w:hAnsi="Arial" w:cs="Arial"/>
        </w:rPr>
      </w:pPr>
      <w:r w:rsidRPr="00B45DA3">
        <w:rPr>
          <w:rFonts w:ascii="Arial" w:hAnsi="Arial" w:cs="Arial"/>
        </w:rPr>
        <w:t xml:space="preserve">The Medicine of the Elderly (MOE) Service </w:t>
      </w:r>
      <w:r w:rsidRPr="00B45DA3">
        <w:rPr>
          <w:rFonts w:ascii="Arial" w:hAnsi="Arial" w:cs="Arial"/>
          <w:lang w:eastAsia="en-GB"/>
        </w:rPr>
        <w:t xml:space="preserve">provides high quality safe and person </w:t>
      </w:r>
      <w:proofErr w:type="spellStart"/>
      <w:r w:rsidRPr="00B45DA3">
        <w:rPr>
          <w:rFonts w:ascii="Arial" w:hAnsi="Arial" w:cs="Arial"/>
          <w:lang w:eastAsia="en-GB"/>
        </w:rPr>
        <w:t>centered</w:t>
      </w:r>
      <w:proofErr w:type="spellEnd"/>
      <w:r w:rsidRPr="00B45DA3">
        <w:rPr>
          <w:rFonts w:ascii="Arial" w:hAnsi="Arial" w:cs="Arial"/>
          <w:lang w:eastAsia="en-GB"/>
        </w:rPr>
        <w:t xml:space="preserve"> care and Comprehensive Geriatric </w:t>
      </w:r>
      <w:r>
        <w:rPr>
          <w:rFonts w:ascii="Arial" w:hAnsi="Arial" w:cs="Arial"/>
          <w:lang w:eastAsia="en-GB"/>
        </w:rPr>
        <w:t xml:space="preserve">Assessment to the frail elderly at </w:t>
      </w:r>
      <w:r w:rsidR="00190FFE">
        <w:rPr>
          <w:rFonts w:ascii="Arial" w:hAnsi="Arial" w:cs="Arial"/>
          <w:lang w:eastAsia="en-GB"/>
        </w:rPr>
        <w:t>St John’s Hospital</w:t>
      </w:r>
      <w:r>
        <w:rPr>
          <w:rFonts w:ascii="Arial" w:hAnsi="Arial" w:cs="Arial"/>
          <w:lang w:eastAsia="en-GB"/>
        </w:rPr>
        <w:t xml:space="preserve">. </w:t>
      </w:r>
      <w:r>
        <w:rPr>
          <w:rFonts w:ascii="Arial" w:hAnsi="Arial" w:cs="Arial"/>
        </w:rPr>
        <w:t>This</w:t>
      </w:r>
      <w:r w:rsidRPr="00B45DA3">
        <w:rPr>
          <w:rFonts w:ascii="Arial" w:hAnsi="Arial" w:cs="Arial"/>
        </w:rPr>
        <w:t xml:space="preserve"> comprise</w:t>
      </w:r>
      <w:r>
        <w:rPr>
          <w:rFonts w:ascii="Arial" w:hAnsi="Arial" w:cs="Arial"/>
        </w:rPr>
        <w:t>s</w:t>
      </w:r>
      <w:r w:rsidRPr="00B45DA3">
        <w:rPr>
          <w:rFonts w:ascii="Arial" w:hAnsi="Arial" w:cs="Arial"/>
        </w:rPr>
        <w:t xml:space="preserve"> of; acute inpatient assessment, general and orthopaedic rehabilitation, liaison work to other departments and a range of outpatient services including</w:t>
      </w:r>
      <w:r w:rsidR="00190FFE">
        <w:rPr>
          <w:rFonts w:ascii="Arial" w:hAnsi="Arial" w:cs="Arial"/>
        </w:rPr>
        <w:t xml:space="preserve"> </w:t>
      </w:r>
      <w:r w:rsidRPr="00B45DA3">
        <w:rPr>
          <w:rFonts w:ascii="Arial" w:hAnsi="Arial" w:cs="Arial"/>
        </w:rPr>
        <w:t>hospital at home, outpatients and specialist Parkinson</w:t>
      </w:r>
      <w:r w:rsidR="007D5199">
        <w:rPr>
          <w:rFonts w:ascii="Arial" w:hAnsi="Arial" w:cs="Arial"/>
        </w:rPr>
        <w:t>’s</w:t>
      </w:r>
      <w:r w:rsidRPr="00B45DA3">
        <w:rPr>
          <w:rFonts w:ascii="Arial" w:hAnsi="Arial" w:cs="Arial"/>
        </w:rPr>
        <w:t xml:space="preserve"> services. The service aims to </w:t>
      </w:r>
      <w:r w:rsidRPr="00B45DA3">
        <w:rPr>
          <w:rFonts w:ascii="Arial" w:hAnsi="Arial" w:cs="Arial"/>
          <w:lang w:eastAsia="en-GB"/>
        </w:rPr>
        <w:t xml:space="preserve">support the frail elderly to </w:t>
      </w:r>
      <w:r w:rsidRPr="00B45DA3">
        <w:rPr>
          <w:rFonts w:ascii="Arial" w:hAnsi="Arial" w:cs="Arial"/>
        </w:rPr>
        <w:t xml:space="preserve">maximise their functional potential or </w:t>
      </w:r>
      <w:r w:rsidRPr="00B45DA3">
        <w:rPr>
          <w:rFonts w:ascii="Arial" w:hAnsi="Arial" w:cs="Arial"/>
          <w:lang w:eastAsia="en-GB"/>
        </w:rPr>
        <w:t>recover to an optimal level of health with the view of maintaining an independent life at home or a</w:t>
      </w:r>
      <w:r w:rsidR="00757900">
        <w:rPr>
          <w:rFonts w:ascii="Arial" w:hAnsi="Arial" w:cs="Arial"/>
          <w:lang w:eastAsia="en-GB"/>
        </w:rPr>
        <w:t xml:space="preserve"> in a</w:t>
      </w:r>
      <w:r w:rsidRPr="00B45DA3">
        <w:rPr>
          <w:rFonts w:ascii="Arial" w:hAnsi="Arial" w:cs="Arial"/>
          <w:lang w:eastAsia="en-GB"/>
        </w:rPr>
        <w:t xml:space="preserve"> homely setting through dedicated </w:t>
      </w:r>
      <w:r w:rsidRPr="00B45DA3">
        <w:rPr>
          <w:rFonts w:ascii="Arial" w:hAnsi="Arial" w:cs="Arial"/>
        </w:rPr>
        <w:t xml:space="preserve">multidisciplinary team working. </w:t>
      </w:r>
    </w:p>
    <w:p w14:paraId="274D02E7" w14:textId="77777777" w:rsidR="00861095" w:rsidRPr="00B45DA3" w:rsidRDefault="00861095" w:rsidP="00861095">
      <w:pPr>
        <w:pStyle w:val="Header"/>
        <w:tabs>
          <w:tab w:val="clear" w:pos="4153"/>
          <w:tab w:val="clear" w:pos="8306"/>
        </w:tabs>
        <w:rPr>
          <w:b w:val="0"/>
        </w:rPr>
      </w:pPr>
    </w:p>
    <w:p w14:paraId="50751330" w14:textId="77777777" w:rsidR="00190FFE" w:rsidRDefault="00190FFE" w:rsidP="00190FFE">
      <w:pPr>
        <w:pStyle w:val="BodyTextIndent2"/>
        <w:spacing w:after="0" w:line="240" w:lineRule="auto"/>
        <w:ind w:left="0"/>
        <w:jc w:val="both"/>
        <w:rPr>
          <w:rFonts w:ascii="Arial" w:hAnsi="Arial" w:cs="Arial"/>
          <w:lang w:val="en-US"/>
        </w:rPr>
      </w:pPr>
      <w:r>
        <w:rPr>
          <w:rFonts w:ascii="Arial" w:hAnsi="Arial" w:cs="Arial"/>
          <w:lang w:val="en-US"/>
        </w:rPr>
        <w:t>The successful candidate will be working within the department of Medicine at SJH based within MOE (in- and out-patient work) while doing out of hours work in Acute Medicine. Areas of work will include acute care, specialty experience and continued care of patients on downstream specialist wards.</w:t>
      </w:r>
    </w:p>
    <w:p w14:paraId="366DE5EA" w14:textId="77777777" w:rsidR="00861095" w:rsidRPr="00B45DA3" w:rsidRDefault="00861095" w:rsidP="00861095">
      <w:pPr>
        <w:pStyle w:val="Header"/>
        <w:tabs>
          <w:tab w:val="clear" w:pos="4153"/>
          <w:tab w:val="clear" w:pos="8306"/>
        </w:tabs>
        <w:rPr>
          <w:b w:val="0"/>
        </w:rPr>
      </w:pPr>
    </w:p>
    <w:p w14:paraId="311A14CE" w14:textId="77777777" w:rsidR="00413746" w:rsidRDefault="00413746" w:rsidP="00596236">
      <w:pPr>
        <w:pStyle w:val="Footer"/>
        <w:jc w:val="both"/>
        <w:rPr>
          <w:rFonts w:ascii="Arial" w:hAnsi="Arial" w:cs="Arial"/>
          <w:b/>
        </w:rPr>
      </w:pPr>
    </w:p>
    <w:p w14:paraId="509CF1A9" w14:textId="77777777"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1B46DBC8" w14:textId="77777777" w:rsidTr="009A789C">
        <w:trPr>
          <w:trHeight w:val="463"/>
        </w:trPr>
        <w:tc>
          <w:tcPr>
            <w:tcW w:w="9000" w:type="dxa"/>
            <w:shd w:val="clear" w:color="auto" w:fill="00B0F0"/>
            <w:vAlign w:val="center"/>
          </w:tcPr>
          <w:p w14:paraId="2FEFBD88" w14:textId="77777777" w:rsidR="00CA5C6D" w:rsidRPr="00493898" w:rsidRDefault="00CA5C6D" w:rsidP="00844064">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086A452D" w14:textId="77777777" w:rsidR="00CA5C6D" w:rsidRDefault="00CA5C6D" w:rsidP="00871295">
      <w:pPr>
        <w:rPr>
          <w:rFonts w:ascii="Arial" w:hAnsi="Arial" w:cs="Arial"/>
        </w:rPr>
      </w:pPr>
    </w:p>
    <w:p w14:paraId="6FEC87B1" w14:textId="77777777" w:rsidR="00596236" w:rsidRDefault="00CA5C6D" w:rsidP="00596236">
      <w:pPr>
        <w:spacing w:after="120"/>
        <w:jc w:val="both"/>
        <w:rPr>
          <w:rFonts w:ascii="Arial" w:hAnsi="Arial" w:cs="Arial"/>
          <w:b/>
        </w:rPr>
      </w:pPr>
      <w:r w:rsidRPr="00596236">
        <w:rPr>
          <w:rFonts w:ascii="Arial" w:hAnsi="Arial" w:cs="Arial"/>
          <w:b/>
        </w:rPr>
        <w:t>Clinical:</w:t>
      </w:r>
    </w:p>
    <w:p w14:paraId="601E81EB" w14:textId="77777777" w:rsidR="00596236" w:rsidRPr="00596236" w:rsidRDefault="00596236" w:rsidP="00596236">
      <w:pPr>
        <w:jc w:val="both"/>
        <w:rPr>
          <w:rFonts w:ascii="Arial" w:hAnsi="Arial" w:cs="Arial"/>
        </w:rPr>
      </w:pPr>
    </w:p>
    <w:p w14:paraId="0D6AEE83" w14:textId="77777777" w:rsidR="00596236" w:rsidRPr="00596236" w:rsidRDefault="00596236" w:rsidP="00596236">
      <w:pPr>
        <w:jc w:val="both"/>
        <w:rPr>
          <w:rFonts w:ascii="Arial" w:hAnsi="Arial" w:cs="Arial"/>
        </w:rPr>
      </w:pPr>
      <w:r w:rsidRPr="00596236">
        <w:rPr>
          <w:rFonts w:ascii="Arial" w:hAnsi="Arial" w:cs="Arial"/>
        </w:rPr>
        <w:t xml:space="preserve">The post-holder should </w:t>
      </w:r>
      <w:proofErr w:type="gramStart"/>
      <w:r w:rsidRPr="00596236">
        <w:rPr>
          <w:rFonts w:ascii="Arial" w:hAnsi="Arial" w:cs="Arial"/>
        </w:rPr>
        <w:t>be someone who is</w:t>
      </w:r>
      <w:proofErr w:type="gramEnd"/>
      <w:r w:rsidRPr="00596236">
        <w:rPr>
          <w:rFonts w:ascii="Arial" w:hAnsi="Arial" w:cs="Arial"/>
        </w:rPr>
        <w:t xml:space="preserve"> fully committed to working within a team structure, and flexible </w:t>
      </w:r>
      <w:r w:rsidR="00E50E45">
        <w:rPr>
          <w:rFonts w:ascii="Arial" w:hAnsi="Arial" w:cs="Arial"/>
        </w:rPr>
        <w:t xml:space="preserve">in order to adapt to the challenges </w:t>
      </w:r>
      <w:r w:rsidRPr="00596236">
        <w:rPr>
          <w:rFonts w:ascii="Arial" w:hAnsi="Arial" w:cs="Arial"/>
        </w:rPr>
        <w:t>and opportunities presented as the MOE clinical se</w:t>
      </w:r>
      <w:r w:rsidR="00CC4FFF">
        <w:rPr>
          <w:rFonts w:ascii="Arial" w:hAnsi="Arial" w:cs="Arial"/>
        </w:rPr>
        <w:t xml:space="preserve">rvice evolves within Lothian. </w:t>
      </w:r>
      <w:r w:rsidRPr="00596236">
        <w:rPr>
          <w:rFonts w:ascii="Arial" w:hAnsi="Arial" w:cs="Arial"/>
        </w:rPr>
        <w:t xml:space="preserve"> Furthermore, the post-holder will be expected to adhere to the agreed policies and procedures drawn up by NHS Lothian, to participate in annual appraisal, revalidation and the job planning process</w:t>
      </w:r>
      <w:r w:rsidR="00DD0A5F">
        <w:rPr>
          <w:rFonts w:ascii="Arial" w:hAnsi="Arial" w:cs="Arial"/>
        </w:rPr>
        <w:t xml:space="preserve"> </w:t>
      </w:r>
      <w:r w:rsidR="00E47E2E">
        <w:rPr>
          <w:rFonts w:ascii="Arial" w:hAnsi="Arial" w:cs="Arial"/>
        </w:rPr>
        <w:t>where</w:t>
      </w:r>
      <w:r w:rsidR="00DD0A5F">
        <w:rPr>
          <w:rFonts w:ascii="Arial" w:hAnsi="Arial" w:cs="Arial"/>
        </w:rPr>
        <w:t xml:space="preserve"> applicable</w:t>
      </w:r>
      <w:r w:rsidR="00E47E2E">
        <w:rPr>
          <w:rFonts w:ascii="Arial" w:hAnsi="Arial" w:cs="Arial"/>
        </w:rPr>
        <w:t>.</w:t>
      </w:r>
    </w:p>
    <w:p w14:paraId="5A4CDEC5" w14:textId="77777777" w:rsidR="00596236" w:rsidRPr="00596236" w:rsidRDefault="00596236" w:rsidP="00596236">
      <w:pPr>
        <w:jc w:val="both"/>
        <w:rPr>
          <w:rFonts w:ascii="Arial" w:hAnsi="Arial" w:cs="Arial"/>
        </w:rPr>
      </w:pPr>
    </w:p>
    <w:p w14:paraId="520B1AD6" w14:textId="77777777" w:rsidR="00596236" w:rsidRPr="00596236" w:rsidRDefault="00E50E45" w:rsidP="00596236">
      <w:pPr>
        <w:jc w:val="both"/>
        <w:rPr>
          <w:rFonts w:ascii="Arial" w:hAnsi="Arial" w:cs="Arial"/>
        </w:rPr>
      </w:pPr>
      <w:r>
        <w:rPr>
          <w:rFonts w:ascii="Arial" w:hAnsi="Arial" w:cs="Arial"/>
        </w:rPr>
        <w:t>The post-holder will:</w:t>
      </w:r>
    </w:p>
    <w:p w14:paraId="0F115378" w14:textId="77777777" w:rsidR="00596236" w:rsidRPr="00596236" w:rsidRDefault="00596236" w:rsidP="00596236">
      <w:pPr>
        <w:jc w:val="both"/>
        <w:rPr>
          <w:rFonts w:ascii="Arial" w:hAnsi="Arial" w:cs="Arial"/>
        </w:rPr>
      </w:pPr>
    </w:p>
    <w:p w14:paraId="26BBE043" w14:textId="77777777" w:rsidR="00596236" w:rsidRPr="00596236" w:rsidRDefault="001867D2" w:rsidP="007A5A9B">
      <w:pPr>
        <w:pStyle w:val="ListParagraph"/>
        <w:numPr>
          <w:ilvl w:val="0"/>
          <w:numId w:val="18"/>
        </w:numPr>
        <w:tabs>
          <w:tab w:val="left" w:pos="900"/>
        </w:tabs>
        <w:jc w:val="both"/>
        <w:rPr>
          <w:rFonts w:ascii="Arial" w:hAnsi="Arial" w:cs="Arial"/>
        </w:rPr>
      </w:pPr>
      <w:r>
        <w:rPr>
          <w:rFonts w:ascii="Arial" w:hAnsi="Arial" w:cs="Arial"/>
        </w:rPr>
        <w:t>B</w:t>
      </w:r>
      <w:r w:rsidR="00596236" w:rsidRPr="00596236">
        <w:rPr>
          <w:rFonts w:ascii="Arial" w:hAnsi="Arial" w:cs="Arial"/>
        </w:rPr>
        <w:t xml:space="preserve">e responsible for </w:t>
      </w:r>
      <w:r w:rsidR="00240D34">
        <w:rPr>
          <w:rFonts w:ascii="Arial" w:hAnsi="Arial" w:cs="Arial"/>
        </w:rPr>
        <w:t xml:space="preserve">a share in the care of </w:t>
      </w:r>
      <w:r w:rsidR="00596236" w:rsidRPr="00596236">
        <w:rPr>
          <w:rFonts w:ascii="Arial" w:hAnsi="Arial" w:cs="Arial"/>
        </w:rPr>
        <w:t>older frail adults in vari</w:t>
      </w:r>
      <w:r w:rsidR="00ED63BA">
        <w:rPr>
          <w:rFonts w:ascii="Arial" w:hAnsi="Arial" w:cs="Arial"/>
        </w:rPr>
        <w:t xml:space="preserve">ous wards across the </w:t>
      </w:r>
      <w:r w:rsidR="00190FFE">
        <w:rPr>
          <w:rFonts w:ascii="Arial" w:hAnsi="Arial" w:cs="Arial"/>
        </w:rPr>
        <w:t>SJH</w:t>
      </w:r>
      <w:r w:rsidR="00FF0347">
        <w:rPr>
          <w:rFonts w:ascii="Arial" w:hAnsi="Arial" w:cs="Arial"/>
        </w:rPr>
        <w:t>.</w:t>
      </w:r>
    </w:p>
    <w:p w14:paraId="109730A0" w14:textId="77777777" w:rsidR="00596236" w:rsidRPr="00596236" w:rsidRDefault="001867D2" w:rsidP="007A5A9B">
      <w:pPr>
        <w:pStyle w:val="ListParagraph"/>
        <w:numPr>
          <w:ilvl w:val="0"/>
          <w:numId w:val="18"/>
        </w:numPr>
        <w:tabs>
          <w:tab w:val="left" w:pos="900"/>
        </w:tabs>
        <w:jc w:val="both"/>
        <w:rPr>
          <w:rFonts w:ascii="Arial" w:hAnsi="Arial" w:cs="Arial"/>
        </w:rPr>
      </w:pPr>
      <w:r>
        <w:rPr>
          <w:rFonts w:ascii="Arial" w:hAnsi="Arial" w:cs="Arial"/>
        </w:rPr>
        <w:t>U</w:t>
      </w:r>
      <w:r w:rsidR="00596236" w:rsidRPr="00596236">
        <w:rPr>
          <w:rFonts w:ascii="Arial" w:hAnsi="Arial" w:cs="Arial"/>
        </w:rPr>
        <w:t>ndertake assessments and attend ward rounds</w:t>
      </w:r>
      <w:r w:rsidR="000C7817">
        <w:rPr>
          <w:rFonts w:ascii="Arial" w:hAnsi="Arial" w:cs="Arial"/>
        </w:rPr>
        <w:t>, including acute frailty ward rounds</w:t>
      </w:r>
      <w:r w:rsidR="00596236" w:rsidRPr="00596236">
        <w:rPr>
          <w:rFonts w:ascii="Arial" w:hAnsi="Arial" w:cs="Arial"/>
        </w:rPr>
        <w:t xml:space="preserve"> and multidisciplinary meetings within designated areas </w:t>
      </w:r>
      <w:r w:rsidR="00240D34">
        <w:rPr>
          <w:rFonts w:ascii="Arial" w:hAnsi="Arial" w:cs="Arial"/>
        </w:rPr>
        <w:t>as required</w:t>
      </w:r>
      <w:r w:rsidR="00FF0347">
        <w:rPr>
          <w:rFonts w:ascii="Arial" w:hAnsi="Arial" w:cs="Arial"/>
        </w:rPr>
        <w:t>.</w:t>
      </w:r>
    </w:p>
    <w:p w14:paraId="13312C24" w14:textId="77777777" w:rsidR="00596236" w:rsidRDefault="001867D2" w:rsidP="007A5A9B">
      <w:pPr>
        <w:pStyle w:val="ListParagraph"/>
        <w:numPr>
          <w:ilvl w:val="0"/>
          <w:numId w:val="18"/>
        </w:numPr>
        <w:tabs>
          <w:tab w:val="left" w:pos="900"/>
        </w:tabs>
        <w:jc w:val="both"/>
        <w:rPr>
          <w:rFonts w:ascii="Arial" w:hAnsi="Arial" w:cs="Arial"/>
        </w:rPr>
      </w:pPr>
      <w:r>
        <w:rPr>
          <w:rFonts w:ascii="Arial" w:hAnsi="Arial" w:cs="Arial"/>
        </w:rPr>
        <w:t>P</w:t>
      </w:r>
      <w:r w:rsidR="00596236" w:rsidRPr="00596236">
        <w:rPr>
          <w:rFonts w:ascii="Arial" w:hAnsi="Arial" w:cs="Arial"/>
        </w:rPr>
        <w:t>articipate in the liaison service for the assessment of older adults under the care of other services when required.</w:t>
      </w:r>
    </w:p>
    <w:p w14:paraId="60771587" w14:textId="77777777" w:rsidR="00C17C58" w:rsidRPr="00596236" w:rsidRDefault="00C17C58" w:rsidP="007A5A9B">
      <w:pPr>
        <w:pStyle w:val="ListParagraph"/>
        <w:numPr>
          <w:ilvl w:val="0"/>
          <w:numId w:val="18"/>
        </w:numPr>
        <w:tabs>
          <w:tab w:val="left" w:pos="900"/>
        </w:tabs>
        <w:jc w:val="both"/>
        <w:rPr>
          <w:rFonts w:ascii="Arial" w:hAnsi="Arial" w:cs="Arial"/>
        </w:rPr>
      </w:pPr>
      <w:r>
        <w:rPr>
          <w:rFonts w:ascii="Arial" w:hAnsi="Arial" w:cs="Arial"/>
        </w:rPr>
        <w:t>Be encouraged to participate and attend teaching sessions within the dep</w:t>
      </w:r>
      <w:r w:rsidR="0018532D">
        <w:rPr>
          <w:rFonts w:ascii="Arial" w:hAnsi="Arial" w:cs="Arial"/>
        </w:rPr>
        <w:t>artment</w:t>
      </w:r>
      <w:r w:rsidR="00FF0347">
        <w:rPr>
          <w:rFonts w:ascii="Arial" w:hAnsi="Arial" w:cs="Arial"/>
        </w:rPr>
        <w:t>.</w:t>
      </w:r>
    </w:p>
    <w:p w14:paraId="5381BB93" w14:textId="77777777" w:rsidR="00596236" w:rsidRPr="00596236" w:rsidRDefault="001867D2" w:rsidP="007A5A9B">
      <w:pPr>
        <w:pStyle w:val="ListParagraph"/>
        <w:numPr>
          <w:ilvl w:val="0"/>
          <w:numId w:val="18"/>
        </w:numPr>
        <w:tabs>
          <w:tab w:val="left" w:pos="900"/>
        </w:tabs>
        <w:jc w:val="both"/>
        <w:rPr>
          <w:rFonts w:ascii="Arial" w:hAnsi="Arial" w:cs="Arial"/>
        </w:rPr>
      </w:pPr>
      <w:r>
        <w:rPr>
          <w:rFonts w:ascii="Arial" w:hAnsi="Arial" w:cs="Arial"/>
        </w:rPr>
        <w:t>S</w:t>
      </w:r>
      <w:r w:rsidR="00596236" w:rsidRPr="00596236">
        <w:rPr>
          <w:rFonts w:ascii="Arial" w:hAnsi="Arial" w:cs="Arial"/>
        </w:rPr>
        <w:t>hare cover for absent colleagues on annual leave or study leave by prior arrangement and short-term unplanned sick leave.</w:t>
      </w:r>
    </w:p>
    <w:p w14:paraId="3305E6F2" w14:textId="77777777" w:rsidR="00596236" w:rsidRPr="00596236" w:rsidRDefault="00596236" w:rsidP="00596236">
      <w:pPr>
        <w:jc w:val="both"/>
        <w:rPr>
          <w:rFonts w:ascii="Arial" w:hAnsi="Arial" w:cs="Arial"/>
        </w:rPr>
      </w:pPr>
    </w:p>
    <w:p w14:paraId="0479A503" w14:textId="77777777" w:rsidR="00596236" w:rsidRPr="00596236" w:rsidRDefault="00596236" w:rsidP="00596236">
      <w:pPr>
        <w:jc w:val="both"/>
        <w:rPr>
          <w:rFonts w:ascii="Arial" w:hAnsi="Arial" w:cs="Arial"/>
        </w:rPr>
      </w:pPr>
      <w:r w:rsidRPr="00596236">
        <w:rPr>
          <w:rFonts w:ascii="Arial" w:hAnsi="Arial" w:cs="Arial"/>
        </w:rPr>
        <w:t>In addition, the post-holder may be required to provide duties at other hospitals administered by NHS Lothian, through negotiation, if necessary.</w:t>
      </w:r>
    </w:p>
    <w:p w14:paraId="49BC286D" w14:textId="77777777" w:rsidR="00190FFE" w:rsidRDefault="00190FFE" w:rsidP="00A625F4">
      <w:pPr>
        <w:spacing w:after="120"/>
        <w:rPr>
          <w:rFonts w:ascii="Arial" w:hAnsi="Arial" w:cs="Arial"/>
          <w:b/>
        </w:rPr>
      </w:pPr>
    </w:p>
    <w:p w14:paraId="5267AA40" w14:textId="77777777" w:rsidR="00CA5C6D" w:rsidRPr="009E219A" w:rsidRDefault="00CA5C6D" w:rsidP="00A625F4">
      <w:pPr>
        <w:spacing w:after="120"/>
        <w:rPr>
          <w:rFonts w:ascii="Arial" w:hAnsi="Arial" w:cs="Arial"/>
          <w:b/>
        </w:rPr>
      </w:pPr>
      <w:r w:rsidRPr="009E219A">
        <w:rPr>
          <w:rFonts w:ascii="Arial" w:hAnsi="Arial" w:cs="Arial"/>
          <w:b/>
        </w:rPr>
        <w:t>Location:</w:t>
      </w:r>
    </w:p>
    <w:p w14:paraId="6DFB2C1E" w14:textId="77777777" w:rsidR="00596236" w:rsidRPr="00596236" w:rsidRDefault="00596236" w:rsidP="007A5A9B">
      <w:pPr>
        <w:pStyle w:val="BodyText"/>
        <w:numPr>
          <w:ilvl w:val="0"/>
          <w:numId w:val="19"/>
        </w:numPr>
        <w:rPr>
          <w:rFonts w:ascii="Arial" w:hAnsi="Arial" w:cs="Arial"/>
        </w:rPr>
      </w:pPr>
      <w:r w:rsidRPr="00596236">
        <w:rPr>
          <w:rFonts w:ascii="Arial" w:hAnsi="Arial" w:cs="Arial"/>
        </w:rPr>
        <w:lastRenderedPageBreak/>
        <w:t xml:space="preserve">It is anticipated the principal base of </w:t>
      </w:r>
      <w:r w:rsidR="004E14A9">
        <w:rPr>
          <w:rFonts w:ascii="Arial" w:hAnsi="Arial" w:cs="Arial"/>
        </w:rPr>
        <w:t xml:space="preserve">work will be </w:t>
      </w:r>
      <w:r w:rsidR="00190FFE">
        <w:rPr>
          <w:rFonts w:ascii="Arial" w:hAnsi="Arial" w:cs="Arial"/>
        </w:rPr>
        <w:t>St John’s Hospital</w:t>
      </w:r>
      <w:r w:rsidRPr="00596236">
        <w:rPr>
          <w:rFonts w:ascii="Arial" w:hAnsi="Arial" w:cs="Arial"/>
        </w:rPr>
        <w:t>. As part of your role, you may be required to work at any of NHS Edinburgh and the Lothian’s sites.</w:t>
      </w:r>
    </w:p>
    <w:p w14:paraId="57D8770E" w14:textId="77777777" w:rsidR="00CA5C6D" w:rsidRPr="00D70B94" w:rsidRDefault="00CA5C6D" w:rsidP="00D70B94">
      <w:pPr>
        <w:pStyle w:val="BodyText"/>
        <w:spacing w:after="0"/>
        <w:ind w:left="720"/>
        <w:rPr>
          <w:rFonts w:ascii="Arial" w:hAnsi="Arial" w:cs="Arial"/>
        </w:rPr>
      </w:pPr>
    </w:p>
    <w:p w14:paraId="265C2D2D" w14:textId="77777777" w:rsidR="00CA5C6D" w:rsidRPr="009E219A" w:rsidRDefault="00CA5C6D" w:rsidP="00A625F4">
      <w:pPr>
        <w:spacing w:after="120"/>
        <w:rPr>
          <w:rFonts w:ascii="Arial" w:hAnsi="Arial" w:cs="Arial"/>
          <w:b/>
        </w:rPr>
      </w:pPr>
      <w:r w:rsidRPr="009E219A">
        <w:rPr>
          <w:rFonts w:ascii="Arial" w:hAnsi="Arial" w:cs="Arial"/>
          <w:b/>
        </w:rPr>
        <w:t>Provide high quality care to patients:</w:t>
      </w:r>
    </w:p>
    <w:p w14:paraId="393DF010" w14:textId="77777777" w:rsidR="00CA5C6D" w:rsidRPr="00137C5A" w:rsidRDefault="00CA5C6D" w:rsidP="007A5A9B">
      <w:pPr>
        <w:pStyle w:val="ListParagraph"/>
        <w:numPr>
          <w:ilvl w:val="0"/>
          <w:numId w:val="2"/>
        </w:numPr>
        <w:rPr>
          <w:rFonts w:ascii="Arial" w:hAnsi="Arial" w:cs="Arial"/>
        </w:rPr>
      </w:pPr>
      <w:r w:rsidRPr="00137C5A">
        <w:rPr>
          <w:rFonts w:ascii="Arial" w:hAnsi="Arial" w:cs="Arial"/>
        </w:rPr>
        <w:t>Maintain GMC specialist registration and hold a licence to practice</w:t>
      </w:r>
      <w:r w:rsidR="000B1E0F">
        <w:rPr>
          <w:rFonts w:ascii="Arial" w:hAnsi="Arial" w:cs="Arial"/>
        </w:rPr>
        <w:t>.</w:t>
      </w:r>
    </w:p>
    <w:p w14:paraId="182F720D" w14:textId="77777777" w:rsidR="00CA5C6D" w:rsidRPr="00137C5A" w:rsidRDefault="00CA5C6D" w:rsidP="007A5A9B">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r w:rsidR="000B1E0F">
        <w:rPr>
          <w:rFonts w:ascii="Arial" w:hAnsi="Arial" w:cs="Arial"/>
        </w:rPr>
        <w:t>.</w:t>
      </w:r>
    </w:p>
    <w:p w14:paraId="6F372733" w14:textId="77777777" w:rsidR="00CA5C6D" w:rsidRDefault="00CA5C6D" w:rsidP="007A5A9B">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r w:rsidR="000B1E0F">
        <w:rPr>
          <w:rFonts w:ascii="Arial" w:hAnsi="Arial" w:cs="Arial"/>
        </w:rPr>
        <w:t>.</w:t>
      </w:r>
    </w:p>
    <w:p w14:paraId="31E7BE7F" w14:textId="77777777" w:rsidR="00CA5C6D" w:rsidRPr="009B6ECF" w:rsidRDefault="00CA5C6D" w:rsidP="009B6ECF">
      <w:pPr>
        <w:pStyle w:val="BodyText"/>
        <w:tabs>
          <w:tab w:val="left" w:pos="900"/>
        </w:tabs>
        <w:overflowPunct w:val="0"/>
        <w:autoSpaceDE w:val="0"/>
        <w:autoSpaceDN w:val="0"/>
        <w:adjustRightInd w:val="0"/>
        <w:spacing w:after="0"/>
        <w:jc w:val="both"/>
        <w:textAlignment w:val="baseline"/>
        <w:rPr>
          <w:rFonts w:ascii="Arial" w:hAnsi="Arial" w:cs="Arial"/>
        </w:rPr>
      </w:pPr>
    </w:p>
    <w:p w14:paraId="2283E86D" w14:textId="77777777" w:rsidR="00CA5C6D" w:rsidRPr="009B6ECF"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397872B8" w14:textId="77777777" w:rsidR="00240D34" w:rsidRDefault="00240D34" w:rsidP="007A5A9B">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240D34">
        <w:rPr>
          <w:rFonts w:ascii="Arial" w:hAnsi="Arial" w:cs="Arial"/>
        </w:rPr>
        <w:t xml:space="preserve">Where possible participate in audit </w:t>
      </w:r>
      <w:r>
        <w:rPr>
          <w:rFonts w:ascii="Arial" w:hAnsi="Arial" w:cs="Arial"/>
        </w:rPr>
        <w:t>and research opportunities should they arise</w:t>
      </w:r>
    </w:p>
    <w:p w14:paraId="5CD5BD81" w14:textId="77777777" w:rsidR="00CA5C6D" w:rsidRPr="00240D34" w:rsidRDefault="00240D34" w:rsidP="007A5A9B">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To provide</w:t>
      </w:r>
      <w:r w:rsidR="00CA5C6D" w:rsidRPr="00240D34">
        <w:rPr>
          <w:rFonts w:ascii="Arial" w:hAnsi="Arial" w:cs="Arial"/>
        </w:rPr>
        <w:t xml:space="preserve"> teaching to medical undergraduates and members of other health care professions as required</w:t>
      </w:r>
      <w:r w:rsidR="00DF6FC9">
        <w:rPr>
          <w:rFonts w:ascii="Arial" w:hAnsi="Arial" w:cs="Arial"/>
        </w:rPr>
        <w:t>.</w:t>
      </w:r>
    </w:p>
    <w:p w14:paraId="0ED3F4B4" w14:textId="77777777" w:rsidR="00FC2937" w:rsidRDefault="00FC2937" w:rsidP="00A625F4">
      <w:pPr>
        <w:pStyle w:val="BodyText"/>
        <w:tabs>
          <w:tab w:val="left" w:pos="900"/>
        </w:tabs>
        <w:overflowPunct w:val="0"/>
        <w:autoSpaceDE w:val="0"/>
        <w:autoSpaceDN w:val="0"/>
        <w:adjustRightInd w:val="0"/>
        <w:jc w:val="both"/>
        <w:textAlignment w:val="baseline"/>
        <w:rPr>
          <w:rFonts w:ascii="Arial" w:hAnsi="Arial" w:cs="Arial"/>
          <w:b/>
        </w:rPr>
      </w:pPr>
    </w:p>
    <w:p w14:paraId="745F5403" w14:textId="77777777" w:rsidR="00CA5C6D" w:rsidRPr="0018154A"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0826E0E4" w14:textId="77777777" w:rsidR="00CA5C6D" w:rsidRPr="0018154A" w:rsidRDefault="00CA5C6D" w:rsidP="007A5A9B">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r w:rsidR="000B1E0F">
        <w:rPr>
          <w:rFonts w:ascii="Arial" w:hAnsi="Arial" w:cs="Arial"/>
        </w:rPr>
        <w:t>.</w:t>
      </w:r>
    </w:p>
    <w:p w14:paraId="568E5096" w14:textId="77777777" w:rsidR="00CA5C6D" w:rsidRPr="0018154A" w:rsidRDefault="00CA5C6D" w:rsidP="007A5A9B">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r w:rsidR="000B1E0F">
        <w:rPr>
          <w:rFonts w:ascii="Arial" w:hAnsi="Arial" w:cs="Arial"/>
        </w:rPr>
        <w:t>.</w:t>
      </w:r>
    </w:p>
    <w:p w14:paraId="2CB66874" w14:textId="77777777" w:rsidR="00CA5C6D" w:rsidRDefault="00CA5C6D" w:rsidP="007A5A9B">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r w:rsidR="000B1E0F">
        <w:rPr>
          <w:rFonts w:ascii="Arial" w:hAnsi="Arial" w:cs="Arial"/>
        </w:rPr>
        <w:t>.</w:t>
      </w:r>
    </w:p>
    <w:p w14:paraId="6CD1FB6F" w14:textId="77777777" w:rsidR="00CA5C6D" w:rsidRDefault="00CA5C6D" w:rsidP="0018154A">
      <w:pPr>
        <w:pStyle w:val="BodyText"/>
        <w:tabs>
          <w:tab w:val="left" w:pos="900"/>
        </w:tabs>
        <w:overflowPunct w:val="0"/>
        <w:autoSpaceDE w:val="0"/>
        <w:autoSpaceDN w:val="0"/>
        <w:adjustRightInd w:val="0"/>
        <w:spacing w:after="0"/>
        <w:jc w:val="both"/>
        <w:textAlignment w:val="baseline"/>
        <w:rPr>
          <w:rFonts w:ascii="Arial" w:hAnsi="Arial" w:cs="Arial"/>
        </w:rPr>
      </w:pPr>
    </w:p>
    <w:p w14:paraId="4EA7D499"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1793D46A" w14:textId="77777777" w:rsidR="00CA5C6D" w:rsidRPr="00B46206" w:rsidRDefault="00CA5C6D" w:rsidP="007A5A9B">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w:t>
      </w:r>
      <w:r w:rsidR="000B1E0F">
        <w:rPr>
          <w:rFonts w:ascii="Arial" w:hAnsi="Arial" w:cs="Arial"/>
        </w:rPr>
        <w:t>all members of the team.</w:t>
      </w:r>
    </w:p>
    <w:p w14:paraId="1D48B064" w14:textId="77777777" w:rsidR="00CA5C6D" w:rsidRPr="00B46206" w:rsidRDefault="00CA5C6D" w:rsidP="007A5A9B">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r w:rsidR="000B1E0F">
        <w:rPr>
          <w:rFonts w:ascii="Arial" w:hAnsi="Arial" w:cs="Arial"/>
        </w:rPr>
        <w:t>.</w:t>
      </w:r>
    </w:p>
    <w:p w14:paraId="08A3A38E" w14:textId="77777777" w:rsidR="00CA5C6D" w:rsidRPr="00B46206" w:rsidRDefault="00CA5C6D" w:rsidP="007A5A9B">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r w:rsidR="000B1E0F">
        <w:rPr>
          <w:rFonts w:ascii="Arial" w:hAnsi="Arial" w:cs="Arial"/>
        </w:rPr>
        <w:t>.</w:t>
      </w:r>
    </w:p>
    <w:p w14:paraId="08C62D0C" w14:textId="77777777" w:rsidR="00D07134" w:rsidRDefault="00D07134">
      <w:pPr>
        <w:rPr>
          <w:rFonts w:ascii="Arial" w:hAnsi="Arial" w:cs="Arial"/>
        </w:rPr>
        <w:sectPr w:rsidR="00D07134" w:rsidSect="00D07134">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9E9F4C3" w14:textId="77777777" w:rsidTr="009A789C">
        <w:trPr>
          <w:trHeight w:val="558"/>
        </w:trPr>
        <w:tc>
          <w:tcPr>
            <w:tcW w:w="9000" w:type="dxa"/>
            <w:shd w:val="clear" w:color="auto" w:fill="00B0F0"/>
            <w:vAlign w:val="center"/>
          </w:tcPr>
          <w:p w14:paraId="35BACA26"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7F5FB853" w14:textId="77777777" w:rsidR="00CA5C6D" w:rsidRPr="00D81D68"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162F400A" w14:textId="77777777" w:rsidR="00596236" w:rsidRPr="00596236" w:rsidRDefault="00596236" w:rsidP="00596236">
      <w:pPr>
        <w:pStyle w:val="BodyText"/>
        <w:rPr>
          <w:rFonts w:ascii="Arial" w:hAnsi="Arial" w:cs="Arial"/>
        </w:rPr>
      </w:pPr>
      <w:r w:rsidRPr="00596236">
        <w:rPr>
          <w:rFonts w:ascii="Arial" w:hAnsi="Arial" w:cs="Arial"/>
          <w:b/>
        </w:rPr>
        <w:t>Post:</w:t>
      </w:r>
      <w:r w:rsidRPr="00596236">
        <w:rPr>
          <w:rFonts w:ascii="Arial" w:hAnsi="Arial" w:cs="Arial"/>
        </w:rPr>
        <w:tab/>
      </w:r>
      <w:r w:rsidRPr="00596236">
        <w:rPr>
          <w:rFonts w:ascii="Arial" w:hAnsi="Arial" w:cs="Arial"/>
        </w:rPr>
        <w:tab/>
      </w:r>
      <w:r>
        <w:rPr>
          <w:rFonts w:ascii="Arial" w:hAnsi="Arial" w:cs="Arial"/>
        </w:rPr>
        <w:tab/>
      </w:r>
      <w:r>
        <w:rPr>
          <w:rFonts w:ascii="Arial" w:hAnsi="Arial" w:cs="Arial"/>
        </w:rPr>
        <w:tab/>
      </w:r>
      <w:r w:rsidR="00E64FDB">
        <w:rPr>
          <w:rFonts w:ascii="Arial" w:hAnsi="Arial" w:cs="Arial"/>
        </w:rPr>
        <w:tab/>
      </w:r>
      <w:r w:rsidR="008E2A68" w:rsidRPr="008E2A68">
        <w:rPr>
          <w:rFonts w:ascii="Arial" w:hAnsi="Arial" w:cs="Arial"/>
          <w:lang w:val="en-US"/>
        </w:rPr>
        <w:t>Specialty Registrar</w:t>
      </w:r>
      <w:r w:rsidR="000B1E0F">
        <w:rPr>
          <w:rFonts w:ascii="Arial" w:hAnsi="Arial" w:cs="Arial"/>
          <w:lang w:val="en-US"/>
        </w:rPr>
        <w:t xml:space="preserve"> ST4</w:t>
      </w:r>
      <w:r w:rsidR="008E2A68" w:rsidRPr="008E2A68">
        <w:rPr>
          <w:rFonts w:ascii="Arial" w:hAnsi="Arial" w:cs="Arial"/>
          <w:lang w:val="en-US"/>
        </w:rPr>
        <w:t xml:space="preserve"> </w:t>
      </w:r>
      <w:r w:rsidR="00E64FDB">
        <w:rPr>
          <w:rFonts w:ascii="Arial" w:hAnsi="Arial" w:cs="Arial"/>
          <w:lang w:val="en-US"/>
        </w:rPr>
        <w:t>(</w:t>
      </w:r>
      <w:r w:rsidR="008E2A68" w:rsidRPr="008E2A68">
        <w:rPr>
          <w:rFonts w:ascii="Arial" w:hAnsi="Arial" w:cs="Arial"/>
          <w:lang w:val="en-US"/>
        </w:rPr>
        <w:t>LA</w:t>
      </w:r>
      <w:r w:rsidR="008E2A68">
        <w:rPr>
          <w:rFonts w:ascii="Arial" w:hAnsi="Arial" w:cs="Arial"/>
          <w:lang w:val="en-US"/>
        </w:rPr>
        <w:t>T</w:t>
      </w:r>
      <w:r w:rsidR="00E64FDB">
        <w:rPr>
          <w:rFonts w:ascii="Arial" w:hAnsi="Arial" w:cs="Arial"/>
          <w:lang w:val="en-US"/>
        </w:rPr>
        <w:t>)</w:t>
      </w:r>
    </w:p>
    <w:p w14:paraId="2DB88B16" w14:textId="77777777" w:rsidR="00596236" w:rsidRPr="00596236" w:rsidRDefault="00596236" w:rsidP="00596236">
      <w:pPr>
        <w:pStyle w:val="BodyText"/>
        <w:rPr>
          <w:rFonts w:ascii="Arial" w:hAnsi="Arial" w:cs="Arial"/>
        </w:rPr>
      </w:pPr>
      <w:r w:rsidRPr="00596236">
        <w:rPr>
          <w:rFonts w:ascii="Arial" w:hAnsi="Arial" w:cs="Arial"/>
          <w:b/>
        </w:rPr>
        <w:t>Specialty:</w:t>
      </w:r>
      <w:r w:rsidRPr="00596236">
        <w:rPr>
          <w:rFonts w:ascii="Arial" w:hAnsi="Arial" w:cs="Arial"/>
        </w:rPr>
        <w:tab/>
      </w:r>
      <w:r w:rsidRPr="00596236">
        <w:rPr>
          <w:rFonts w:ascii="Arial" w:hAnsi="Arial" w:cs="Arial"/>
        </w:rPr>
        <w:tab/>
      </w:r>
      <w:r>
        <w:rPr>
          <w:rFonts w:ascii="Arial" w:hAnsi="Arial" w:cs="Arial"/>
        </w:rPr>
        <w:tab/>
      </w:r>
      <w:r w:rsidR="00E64FDB">
        <w:rPr>
          <w:rFonts w:ascii="Arial" w:hAnsi="Arial" w:cs="Arial"/>
        </w:rPr>
        <w:tab/>
      </w:r>
      <w:r w:rsidRPr="00596236">
        <w:rPr>
          <w:rFonts w:ascii="Arial" w:hAnsi="Arial" w:cs="Arial"/>
        </w:rPr>
        <w:t>Medicine for the Elderly</w:t>
      </w:r>
    </w:p>
    <w:p w14:paraId="1BBCA176" w14:textId="77777777" w:rsidR="00596236" w:rsidRPr="00596236" w:rsidRDefault="00596236" w:rsidP="00596236">
      <w:pPr>
        <w:pStyle w:val="BodyText"/>
        <w:rPr>
          <w:rFonts w:ascii="Arial" w:hAnsi="Arial" w:cs="Arial"/>
        </w:rPr>
      </w:pPr>
      <w:r w:rsidRPr="00596236">
        <w:rPr>
          <w:rFonts w:ascii="Arial" w:hAnsi="Arial" w:cs="Arial"/>
          <w:b/>
        </w:rPr>
        <w:t>Principal Place of Work:</w:t>
      </w:r>
      <w:r w:rsidRPr="00596236">
        <w:rPr>
          <w:rFonts w:ascii="Arial" w:hAnsi="Arial" w:cs="Arial"/>
        </w:rPr>
        <w:t xml:space="preserve"> </w:t>
      </w:r>
      <w:r w:rsidRPr="00596236">
        <w:rPr>
          <w:rFonts w:ascii="Arial" w:hAnsi="Arial" w:cs="Arial"/>
        </w:rPr>
        <w:tab/>
      </w:r>
      <w:r w:rsidR="00E64FDB">
        <w:rPr>
          <w:rFonts w:ascii="Arial" w:hAnsi="Arial" w:cs="Arial"/>
        </w:rPr>
        <w:tab/>
      </w:r>
      <w:r w:rsidR="00190FFE">
        <w:rPr>
          <w:rFonts w:ascii="Arial" w:hAnsi="Arial" w:cs="Arial"/>
        </w:rPr>
        <w:t>St John’s Hospital</w:t>
      </w:r>
    </w:p>
    <w:p w14:paraId="2E8AF6DF" w14:textId="77777777" w:rsidR="00596236" w:rsidRPr="00596236" w:rsidRDefault="00596236" w:rsidP="00596236">
      <w:pPr>
        <w:pStyle w:val="BodyText"/>
        <w:rPr>
          <w:rFonts w:ascii="Arial" w:hAnsi="Arial" w:cs="Arial"/>
        </w:rPr>
      </w:pPr>
      <w:r w:rsidRPr="00596236">
        <w:rPr>
          <w:rFonts w:ascii="Arial" w:hAnsi="Arial" w:cs="Arial"/>
          <w:b/>
        </w:rPr>
        <w:t>Contract:</w:t>
      </w:r>
      <w:r w:rsidR="00D07134">
        <w:rPr>
          <w:rFonts w:ascii="Arial" w:hAnsi="Arial" w:cs="Arial"/>
        </w:rPr>
        <w:tab/>
      </w:r>
      <w:r w:rsidR="00D07134">
        <w:rPr>
          <w:rFonts w:ascii="Arial" w:hAnsi="Arial" w:cs="Arial"/>
        </w:rPr>
        <w:tab/>
      </w:r>
      <w:r w:rsidR="00D07134">
        <w:rPr>
          <w:rFonts w:ascii="Arial" w:hAnsi="Arial" w:cs="Arial"/>
        </w:rPr>
        <w:tab/>
      </w:r>
      <w:r w:rsidR="00E64FDB">
        <w:rPr>
          <w:rFonts w:ascii="Arial" w:hAnsi="Arial" w:cs="Arial"/>
        </w:rPr>
        <w:tab/>
      </w:r>
      <w:r w:rsidRPr="00596236">
        <w:rPr>
          <w:rFonts w:ascii="Arial" w:hAnsi="Arial" w:cs="Arial"/>
        </w:rPr>
        <w:t>Full time</w:t>
      </w:r>
      <w:r w:rsidR="000B1E0F">
        <w:rPr>
          <w:rFonts w:ascii="Arial" w:hAnsi="Arial" w:cs="Arial"/>
        </w:rPr>
        <w:t xml:space="preserve"> Fixed Term</w:t>
      </w:r>
    </w:p>
    <w:p w14:paraId="242D9C09" w14:textId="77777777" w:rsidR="00596236" w:rsidRPr="00596236" w:rsidRDefault="00596236" w:rsidP="00596236">
      <w:pPr>
        <w:pStyle w:val="BodyText"/>
        <w:rPr>
          <w:rFonts w:ascii="Arial" w:hAnsi="Arial" w:cs="Arial"/>
        </w:rPr>
      </w:pPr>
      <w:r w:rsidRPr="00596236">
        <w:rPr>
          <w:rFonts w:ascii="Arial" w:hAnsi="Arial" w:cs="Arial"/>
          <w:b/>
        </w:rPr>
        <w:t>Out-of-hours:</w:t>
      </w:r>
      <w:r w:rsidR="001D562D">
        <w:rPr>
          <w:rFonts w:ascii="Arial" w:hAnsi="Arial" w:cs="Arial"/>
        </w:rPr>
        <w:tab/>
      </w:r>
      <w:r w:rsidR="00D07134">
        <w:rPr>
          <w:rFonts w:ascii="Arial" w:hAnsi="Arial" w:cs="Arial"/>
        </w:rPr>
        <w:tab/>
      </w:r>
      <w:r w:rsidR="00D07134">
        <w:rPr>
          <w:rFonts w:ascii="Arial" w:hAnsi="Arial" w:cs="Arial"/>
        </w:rPr>
        <w:tab/>
      </w:r>
      <w:r w:rsidR="00E64FDB">
        <w:rPr>
          <w:rFonts w:ascii="Arial" w:hAnsi="Arial" w:cs="Arial"/>
        </w:rPr>
        <w:tab/>
        <w:t>Out of Hours d</w:t>
      </w:r>
      <w:r w:rsidR="00CB5873">
        <w:rPr>
          <w:rFonts w:ascii="Arial" w:hAnsi="Arial" w:cs="Arial"/>
        </w:rPr>
        <w:t xml:space="preserve">uties </w:t>
      </w:r>
      <w:r w:rsidR="00E64FDB">
        <w:rPr>
          <w:rFonts w:ascii="Arial" w:hAnsi="Arial" w:cs="Arial"/>
        </w:rPr>
        <w:t>are required</w:t>
      </w:r>
    </w:p>
    <w:p w14:paraId="04C7C2A4" w14:textId="77777777" w:rsidR="00D07134" w:rsidRDefault="00596236" w:rsidP="00596236">
      <w:pPr>
        <w:pStyle w:val="BodyText"/>
        <w:rPr>
          <w:rFonts w:ascii="Arial" w:hAnsi="Arial" w:cs="Arial"/>
        </w:rPr>
      </w:pPr>
      <w:r w:rsidRPr="00596236">
        <w:rPr>
          <w:rFonts w:ascii="Arial" w:hAnsi="Arial" w:cs="Arial"/>
          <w:b/>
        </w:rPr>
        <w:t>Managerially responsible to:</w:t>
      </w:r>
      <w:r w:rsidR="00E64FDB">
        <w:rPr>
          <w:rFonts w:ascii="Arial" w:hAnsi="Arial" w:cs="Arial"/>
        </w:rPr>
        <w:tab/>
      </w:r>
      <w:r w:rsidR="00F754D8">
        <w:rPr>
          <w:rFonts w:ascii="Arial" w:hAnsi="Arial" w:cs="Arial"/>
        </w:rPr>
        <w:t xml:space="preserve">Dr </w:t>
      </w:r>
      <w:r w:rsidR="00190FFE">
        <w:rPr>
          <w:rFonts w:ascii="Arial" w:hAnsi="Arial" w:cs="Arial"/>
        </w:rPr>
        <w:t>Donald Noble</w:t>
      </w:r>
    </w:p>
    <w:p w14:paraId="7E82B7FC" w14:textId="77777777" w:rsidR="000B1E0F" w:rsidRDefault="000B1E0F" w:rsidP="00596236">
      <w:pPr>
        <w:pStyle w:val="BodyText"/>
        <w:rPr>
          <w:rFonts w:ascii="Arial" w:hAnsi="Arial" w:cs="Arial"/>
        </w:rPr>
      </w:pPr>
    </w:p>
    <w:p w14:paraId="77D93767" w14:textId="77777777" w:rsidR="001164B8" w:rsidRDefault="001164B8">
      <w:pPr>
        <w:rPr>
          <w:rFonts w:ascii="Arial" w:hAnsi="Arial" w:cs="Arial"/>
        </w:rPr>
        <w:sectPr w:rsidR="001164B8" w:rsidSect="00D07134">
          <w:type w:val="continuous"/>
          <w:pgSz w:w="11906" w:h="16838"/>
          <w:pgMar w:top="1440" w:right="1440" w:bottom="1440" w:left="1440" w:header="708" w:footer="708" w:gutter="0"/>
          <w:cols w:space="708"/>
          <w:docGrid w:linePitch="360"/>
        </w:sectPr>
      </w:pPr>
    </w:p>
    <w:p w14:paraId="632F6A2B" w14:textId="77777777" w:rsidR="00835723" w:rsidRDefault="0083572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9C40B3D" w14:textId="77777777" w:rsidTr="009A789C">
        <w:trPr>
          <w:trHeight w:val="558"/>
        </w:trPr>
        <w:tc>
          <w:tcPr>
            <w:tcW w:w="9000" w:type="dxa"/>
            <w:shd w:val="clear" w:color="auto" w:fill="00B0F0"/>
            <w:vAlign w:val="center"/>
          </w:tcPr>
          <w:p w14:paraId="2D08E849"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00F01162" w14:textId="77777777" w:rsidR="00596236" w:rsidRDefault="00596236" w:rsidP="00596236"/>
    <w:p w14:paraId="14D79780" w14:textId="77777777" w:rsidR="008E426D" w:rsidRDefault="00596236" w:rsidP="00596236">
      <w:pPr>
        <w:rPr>
          <w:rFonts w:ascii="Arial" w:hAnsi="Arial" w:cs="Arial"/>
        </w:rPr>
      </w:pPr>
      <w:r w:rsidRPr="00596236">
        <w:rPr>
          <w:rFonts w:ascii="Arial" w:hAnsi="Arial" w:cs="Arial"/>
        </w:rPr>
        <w:t xml:space="preserve">Informal enquiries and visits are welcome </w:t>
      </w:r>
      <w:r w:rsidR="008E426D">
        <w:rPr>
          <w:rFonts w:ascii="Arial" w:hAnsi="Arial" w:cs="Arial"/>
        </w:rPr>
        <w:t>and should initially be made to:</w:t>
      </w:r>
    </w:p>
    <w:p w14:paraId="2DDBB423" w14:textId="77777777" w:rsidR="001D562D" w:rsidRDefault="006F6B30" w:rsidP="00596236">
      <w:pPr>
        <w:rPr>
          <w:rFonts w:ascii="Arial" w:hAnsi="Arial" w:cs="Arial"/>
        </w:rPr>
      </w:pPr>
      <w:r w:rsidRPr="00596236">
        <w:rPr>
          <w:rFonts w:ascii="Arial" w:hAnsi="Arial" w:cs="Arial"/>
        </w:rPr>
        <w:t>Dr</w:t>
      </w:r>
      <w:r w:rsidR="00DA3E9B">
        <w:rPr>
          <w:rFonts w:ascii="Arial" w:hAnsi="Arial" w:cs="Arial"/>
        </w:rPr>
        <w:t xml:space="preserve"> </w:t>
      </w:r>
      <w:r w:rsidR="00190FFE">
        <w:rPr>
          <w:rFonts w:ascii="Arial" w:hAnsi="Arial" w:cs="Arial"/>
        </w:rPr>
        <w:t>Donald Noble (</w:t>
      </w:r>
      <w:proofErr w:type="spellStart"/>
      <w:r w:rsidR="00190FFE">
        <w:rPr>
          <w:rFonts w:ascii="Arial" w:hAnsi="Arial" w:cs="Arial"/>
        </w:rPr>
        <w:t>Donald.noble@nhs.scot</w:t>
      </w:r>
      <w:proofErr w:type="spellEnd"/>
      <w:r w:rsidR="00190FFE">
        <w:rPr>
          <w:rFonts w:ascii="Arial" w:hAnsi="Arial" w:cs="Arial"/>
        </w:rPr>
        <w:t>)</w:t>
      </w:r>
    </w:p>
    <w:p w14:paraId="609A6F41" w14:textId="77777777" w:rsidR="00DF6FC9" w:rsidRDefault="00DF6FC9" w:rsidP="00596236">
      <w:pPr>
        <w:rPr>
          <w:rFonts w:ascii="Arial" w:hAnsi="Arial" w:cs="Arial"/>
        </w:rPr>
        <w:sectPr w:rsidR="00DF6FC9" w:rsidSect="00D07134">
          <w:type w:val="continuous"/>
          <w:pgSz w:w="11906" w:h="16838"/>
          <w:pgMar w:top="1440" w:right="1440" w:bottom="1440" w:left="1440" w:header="708" w:footer="708" w:gutter="0"/>
          <w:cols w:space="708"/>
          <w:docGrid w:linePitch="360"/>
        </w:sectPr>
      </w:pPr>
    </w:p>
    <w:p w14:paraId="1FAAEC37" w14:textId="77777777" w:rsidR="00D07134" w:rsidRDefault="00D07134" w:rsidP="00D07134">
      <w:pPr>
        <w:tabs>
          <w:tab w:val="left" w:pos="5175"/>
        </w:tabs>
        <w:rPr>
          <w:rFonts w:ascii="Arial" w:hAnsi="Arial" w:cs="Arial"/>
        </w:rPr>
      </w:pPr>
    </w:p>
    <w:p w14:paraId="7B34C2CF" w14:textId="77777777" w:rsidR="00D07134" w:rsidRDefault="00D07134" w:rsidP="00D07134">
      <w:pPr>
        <w:tabs>
          <w:tab w:val="left" w:pos="5175"/>
        </w:tabs>
        <w:rPr>
          <w:rFonts w:ascii="Arial" w:hAnsi="Arial" w:cs="Arial"/>
        </w:rPr>
        <w:sectPr w:rsidR="00D07134" w:rsidSect="00DF6FC9">
          <w:pgSz w:w="11906" w:h="16838"/>
          <w:pgMar w:top="1440" w:right="1440" w:bottom="1440" w:left="1440" w:header="708" w:footer="708" w:gutter="0"/>
          <w:cols w:space="708"/>
          <w:docGrid w:linePitch="360"/>
        </w:sectPr>
      </w:pPr>
    </w:p>
    <w:p w14:paraId="32226E52" w14:textId="77777777" w:rsidR="00D07134" w:rsidRDefault="00D07134" w:rsidP="00D07134">
      <w:pPr>
        <w:tabs>
          <w:tab w:val="left" w:pos="5175"/>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051F308C" w14:textId="77777777" w:rsidTr="009A789C">
        <w:trPr>
          <w:trHeight w:val="523"/>
        </w:trPr>
        <w:tc>
          <w:tcPr>
            <w:tcW w:w="9000" w:type="dxa"/>
            <w:shd w:val="clear" w:color="auto" w:fill="00B0F0"/>
            <w:vAlign w:val="center"/>
          </w:tcPr>
          <w:p w14:paraId="6DEF01A6"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7: </w:t>
            </w:r>
            <w:r w:rsidRPr="00493898">
              <w:rPr>
                <w:rFonts w:ascii="Arial" w:hAnsi="Arial" w:cs="Arial"/>
                <w:b/>
              </w:rPr>
              <w:tab/>
              <w:t>Working for NHS Lothian</w:t>
            </w:r>
          </w:p>
        </w:tc>
      </w:tr>
    </w:tbl>
    <w:p w14:paraId="18962C6D" w14:textId="77777777" w:rsidR="00CA5C6D" w:rsidRPr="001B0231" w:rsidRDefault="00CA5C6D" w:rsidP="001B0231">
      <w:pPr>
        <w:jc w:val="both"/>
        <w:rPr>
          <w:rFonts w:ascii="Arial" w:hAnsi="Arial" w:cs="Arial"/>
        </w:rPr>
      </w:pPr>
    </w:p>
    <w:p w14:paraId="5433029A" w14:textId="77777777" w:rsidR="00CA5C6D" w:rsidRPr="001B0231" w:rsidRDefault="00CA5C6D" w:rsidP="001B0231">
      <w:pPr>
        <w:jc w:val="both"/>
        <w:rPr>
          <w:rFonts w:ascii="Arial" w:hAnsi="Arial" w:cs="Arial"/>
          <w:b/>
        </w:rPr>
      </w:pPr>
      <w:r w:rsidRPr="001B0231">
        <w:rPr>
          <w:rFonts w:ascii="Arial" w:hAnsi="Arial" w:cs="Arial"/>
          <w:b/>
        </w:rPr>
        <w:t>Working in Edinburgh and the Lothians</w:t>
      </w:r>
    </w:p>
    <w:p w14:paraId="43F79FD8" w14:textId="77777777" w:rsidR="00CA5C6D" w:rsidRPr="001B0231" w:rsidRDefault="00CA5C6D" w:rsidP="001B0231">
      <w:pPr>
        <w:jc w:val="both"/>
        <w:rPr>
          <w:rFonts w:ascii="Arial" w:hAnsi="Arial" w:cs="Arial"/>
        </w:rPr>
      </w:pPr>
    </w:p>
    <w:p w14:paraId="0DBBE967" w14:textId="77777777" w:rsidR="00CA5C6D" w:rsidRPr="00357814" w:rsidRDefault="00CA5C6D" w:rsidP="00357814">
      <w:pPr>
        <w:spacing w:after="120"/>
        <w:jc w:val="both"/>
        <w:rPr>
          <w:rFonts w:ascii="Arial" w:hAnsi="Arial" w:cs="Arial"/>
          <w:b/>
        </w:rPr>
      </w:pPr>
      <w:r w:rsidRPr="001B0231">
        <w:rPr>
          <w:rFonts w:ascii="Arial" w:hAnsi="Arial" w:cs="Arial"/>
          <w:b/>
        </w:rPr>
        <w:t>Who are we?</w:t>
      </w:r>
    </w:p>
    <w:p w14:paraId="7CF5D647" w14:textId="77777777" w:rsidR="00CA5C6D" w:rsidRPr="001B0231" w:rsidRDefault="00CA5C6D" w:rsidP="00357814">
      <w:pPr>
        <w:spacing w:after="120"/>
        <w:jc w:val="both"/>
        <w:rPr>
          <w:rFonts w:ascii="Arial" w:hAnsi="Arial" w:cs="Arial"/>
        </w:rPr>
      </w:pPr>
      <w:r w:rsidRPr="001B0231">
        <w:rPr>
          <w:rFonts w:ascii="Arial" w:hAnsi="Arial" w:cs="Arial"/>
        </w:rPr>
        <w:t xml:space="preserve">NHS Lothian is an integrated NHS Board in </w:t>
      </w:r>
      <w:r w:rsidRPr="001B0231">
        <w:rPr>
          <w:rFonts w:ascii="Arial" w:hAnsi="Arial" w:cs="Arial"/>
        </w:rPr>
        <w:t>Scotland</w:t>
      </w:r>
      <w:r w:rsidRPr="001B0231">
        <w:rPr>
          <w:rFonts w:ascii="Arial" w:hAnsi="Arial" w:cs="Arial"/>
        </w:rPr>
        <w:t xml:space="preserve"> providing primary, community, mental health and hospital services. </w:t>
      </w:r>
      <w:r w:rsidR="00601DEB">
        <w:rPr>
          <w:rFonts w:ascii="Arial" w:hAnsi="Arial" w:cs="Arial"/>
        </w:rPr>
        <w:t>Tracey Gilles</w:t>
      </w:r>
      <w:r w:rsidRPr="001B0231">
        <w:rPr>
          <w:rFonts w:ascii="Arial" w:hAnsi="Arial" w:cs="Arial"/>
        </w:rPr>
        <w:t xml:space="preserve"> is the Medical Director.</w:t>
      </w:r>
    </w:p>
    <w:p w14:paraId="7E2A5507" w14:textId="77777777" w:rsidR="00CA5C6D" w:rsidRPr="00357814" w:rsidRDefault="00CA5C6D" w:rsidP="00357814">
      <w:pPr>
        <w:spacing w:after="120"/>
        <w:jc w:val="both"/>
        <w:rPr>
          <w:rFonts w:ascii="Arial" w:hAnsi="Arial" w:cs="Arial"/>
        </w:rPr>
      </w:pPr>
      <w:r w:rsidRPr="001B0231">
        <w:rPr>
          <w:rFonts w:ascii="Arial" w:hAnsi="Arial" w:cs="Arial"/>
        </w:rPr>
        <w:t>The NHS Board determines strategy, allocates resources and provides governance across the health system. Services are delivered by Lothian University Hospitals Services (LUHS), the Royal Edinburgh Hospital and associated mental healt</w:t>
      </w:r>
      <w:r w:rsidR="00F8748D">
        <w:rPr>
          <w:rFonts w:ascii="Arial" w:hAnsi="Arial" w:cs="Arial"/>
        </w:rPr>
        <w:t xml:space="preserve">h services, 4-community health </w:t>
      </w:r>
      <w:r w:rsidRPr="001B0231">
        <w:rPr>
          <w:rFonts w:ascii="Arial" w:hAnsi="Arial" w:cs="Arial"/>
        </w:rPr>
        <w:t xml:space="preserve">and </w:t>
      </w:r>
      <w:r w:rsidRPr="00357814">
        <w:rPr>
          <w:rFonts w:ascii="Arial" w:hAnsi="Arial" w:cs="Arial"/>
        </w:rPr>
        <w:t>social care partnerships (</w:t>
      </w:r>
      <w:r w:rsidR="00F8748D">
        <w:rPr>
          <w:rFonts w:ascii="Arial" w:hAnsi="Arial" w:cs="Arial"/>
        </w:rPr>
        <w:t>H&amp;SCP</w:t>
      </w:r>
      <w:r w:rsidRPr="00357814">
        <w:rPr>
          <w:rFonts w:ascii="Arial" w:hAnsi="Arial" w:cs="Arial"/>
        </w:rPr>
        <w:t>s) in Edinburgh, West Lothian, East Lothian and Midlothian, and a Public Health directorate.</w:t>
      </w:r>
    </w:p>
    <w:p w14:paraId="390CFBD5" w14:textId="77777777" w:rsidR="00CA5C6D" w:rsidRPr="00357814" w:rsidRDefault="00CA5C6D" w:rsidP="00357814">
      <w:pPr>
        <w:spacing w:after="120"/>
        <w:jc w:val="both"/>
        <w:rPr>
          <w:rFonts w:ascii="Arial" w:hAnsi="Arial" w:cs="Arial"/>
        </w:rPr>
      </w:pPr>
      <w:r w:rsidRPr="00357814">
        <w:rPr>
          <w:rFonts w:ascii="Arial" w:hAnsi="Arial" w:cs="Arial"/>
        </w:rPr>
        <w:t xml:space="preserve">NHS Lothian provides services for the second largest residential population in </w:t>
      </w:r>
      <w:r w:rsidRPr="00357814">
        <w:rPr>
          <w:rFonts w:ascii="Arial" w:hAnsi="Arial" w:cs="Arial"/>
        </w:rPr>
        <w:t>Scotland</w:t>
      </w:r>
      <w:r w:rsidRPr="00357814">
        <w:rPr>
          <w:rFonts w:ascii="Arial" w:hAnsi="Arial" w:cs="Arial"/>
        </w:rPr>
        <w:t xml:space="preserve"> – circa 850,000 people.  We employ approximately 24,000 staff and are committed to improving all patient care and services and engaging staff in service planning and modernisation.</w:t>
      </w:r>
    </w:p>
    <w:p w14:paraId="4225F1D2" w14:textId="77777777" w:rsidR="00CA5C6D" w:rsidRPr="00357814" w:rsidRDefault="00CA5C6D" w:rsidP="00357814">
      <w:pPr>
        <w:spacing w:after="120"/>
        <w:jc w:val="both"/>
        <w:rPr>
          <w:rFonts w:ascii="Arial" w:hAnsi="Arial" w:cs="Arial"/>
        </w:rPr>
      </w:pPr>
      <w:r w:rsidRPr="00357814">
        <w:rPr>
          <w:rFonts w:ascii="Arial" w:hAnsi="Arial" w:cs="Arial"/>
        </w:rPr>
        <w:t xml:space="preserve">Further information about NHS Edinburgh and </w:t>
      </w:r>
      <w:proofErr w:type="spellStart"/>
      <w:r w:rsidRPr="00357814">
        <w:rPr>
          <w:rFonts w:ascii="Arial" w:hAnsi="Arial" w:cs="Arial"/>
        </w:rPr>
        <w:t>theothians</w:t>
      </w:r>
      <w:proofErr w:type="spellEnd"/>
      <w:r w:rsidRPr="00357814">
        <w:rPr>
          <w:rFonts w:ascii="Arial" w:hAnsi="Arial" w:cs="Arial"/>
        </w:rPr>
        <w:t xml:space="preserve"> can be found at </w:t>
      </w:r>
      <w:hyperlink w:history="1">
        <w:r w:rsidRPr="00357814">
          <w:rPr>
            <w:rStyle w:val="Hyperlink"/>
            <w:rFonts w:ascii="Arial" w:hAnsi="Arial" w:cs="Arial"/>
          </w:rPr>
          <w:t>http://www.nhslothian.scot.nhs.uk/OurOrganisation/Pages/default.aspx</w:t>
        </w:r>
      </w:hyperlink>
      <w:r w:rsidR="00D07134">
        <w:rPr>
          <w:rFonts w:ascii="Arial" w:hAnsi="Arial" w:cs="Arial"/>
        </w:rPr>
        <w:t>.</w:t>
      </w:r>
    </w:p>
    <w:p w14:paraId="44BADE27" w14:textId="77777777" w:rsidR="00CA5C6D" w:rsidRPr="00357814" w:rsidRDefault="00CA5C6D" w:rsidP="00357814">
      <w:pPr>
        <w:jc w:val="both"/>
        <w:rPr>
          <w:rFonts w:ascii="Arial" w:hAnsi="Arial" w:cs="Arial"/>
        </w:rPr>
      </w:pPr>
    </w:p>
    <w:p w14:paraId="4FE96857" w14:textId="77777777" w:rsidR="00CA5C6D" w:rsidRPr="00357814" w:rsidRDefault="00CA5C6D" w:rsidP="00357814">
      <w:pPr>
        <w:spacing w:after="120"/>
        <w:jc w:val="both"/>
        <w:rPr>
          <w:rFonts w:ascii="Arial" w:hAnsi="Arial" w:cs="Arial"/>
          <w:b/>
        </w:rPr>
      </w:pPr>
      <w:r w:rsidRPr="00357814">
        <w:rPr>
          <w:rFonts w:ascii="Arial" w:hAnsi="Arial" w:cs="Arial"/>
          <w:b/>
        </w:rPr>
        <w:t>Location</w:t>
      </w:r>
    </w:p>
    <w:p w14:paraId="4854BA35"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on the eastern side of </w:t>
      </w:r>
      <w:r w:rsidRPr="00357814">
        <w:rPr>
          <w:rFonts w:ascii="Arial" w:hAnsi="Arial" w:cs="Arial"/>
        </w:rPr>
        <w:t>Scotland</w:t>
      </w:r>
      <w:r w:rsidRPr="00357814">
        <w:rPr>
          <w:rFonts w:ascii="Arial" w:hAnsi="Arial" w:cs="Arial"/>
        </w:rPr>
        <w:t>’s central belt in the heart of the country.  Four main areas make up Edinburgh and the Lothians – Edinburg</w:t>
      </w:r>
      <w:r w:rsidR="00D07134">
        <w:rPr>
          <w:rFonts w:ascii="Arial" w:hAnsi="Arial" w:cs="Arial"/>
        </w:rPr>
        <w:t>h, East, Mid and West Lothian.</w:t>
      </w:r>
    </w:p>
    <w:p w14:paraId="75784C9B"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a place of exceptional beauty and contrast, from </w:t>
      </w:r>
      <w:r w:rsidRPr="00357814">
        <w:rPr>
          <w:rFonts w:ascii="Arial" w:hAnsi="Arial" w:cs="Arial"/>
        </w:rPr>
        <w:t>Edinburgh</w:t>
      </w:r>
      <w:r w:rsidRPr="00357814">
        <w:rPr>
          <w:rFonts w:ascii="Arial" w:hAnsi="Arial" w:cs="Arial"/>
        </w:rPr>
        <w:t>’s historic skyline to the scenic countryside and coastline that surround it.  Edinburgh is famous for its castle, military tattoo, frin</w:t>
      </w:r>
      <w:r w:rsidR="00D07134">
        <w:rPr>
          <w:rFonts w:ascii="Arial" w:hAnsi="Arial" w:cs="Arial"/>
        </w:rPr>
        <w:t>ge and international festival.</w:t>
      </w:r>
    </w:p>
    <w:p w14:paraId="231FCFD8"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home to top-ranking state and private schools and world class universities and colleges.  </w:t>
      </w:r>
      <w:r w:rsidRPr="00357814">
        <w:rPr>
          <w:rFonts w:ascii="Arial" w:hAnsi="Arial" w:cs="Arial"/>
        </w:rPr>
        <w:t>Edinburgh</w:t>
      </w:r>
      <w:r w:rsidRPr="00357814">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w:t>
      </w:r>
      <w:r w:rsidR="00D07134">
        <w:rPr>
          <w:rFonts w:ascii="Arial" w:hAnsi="Arial" w:cs="Arial"/>
        </w:rPr>
        <w:t>farm houses or coastal homes.</w:t>
      </w:r>
    </w:p>
    <w:p w14:paraId="16755CED" w14:textId="77777777" w:rsidR="00CA5C6D" w:rsidRPr="00357814" w:rsidRDefault="00CA5C6D" w:rsidP="00357814">
      <w:pPr>
        <w:spacing w:after="120"/>
        <w:jc w:val="both"/>
        <w:rPr>
          <w:rFonts w:ascii="Arial" w:hAnsi="Arial" w:cs="Arial"/>
        </w:rPr>
      </w:pPr>
      <w:r w:rsidRPr="00357814">
        <w:rPr>
          <w:rFonts w:ascii="Arial" w:hAnsi="Arial" w:cs="Arial"/>
        </w:rPr>
        <w:t xml:space="preserve">Local and wider transport networks are excellent.  </w:t>
      </w:r>
      <w:r w:rsidRPr="00357814">
        <w:rPr>
          <w:rFonts w:ascii="Arial" w:hAnsi="Arial" w:cs="Arial"/>
        </w:rPr>
        <w:t>Glasgow</w:t>
      </w:r>
      <w:r w:rsidRPr="00357814">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w:t>
      </w:r>
      <w:r w:rsidRPr="00357814">
        <w:rPr>
          <w:rFonts w:ascii="Arial" w:hAnsi="Arial" w:cs="Arial"/>
        </w:rPr>
        <w:t>London</w:t>
      </w:r>
      <w:r w:rsidRPr="00357814">
        <w:rPr>
          <w:rFonts w:ascii="Arial" w:hAnsi="Arial" w:cs="Arial"/>
        </w:rPr>
        <w:t xml:space="preserve"> is a short, one hour, flight away and flight connections with </w:t>
      </w:r>
      <w:r w:rsidRPr="00357814">
        <w:rPr>
          <w:rFonts w:ascii="Arial" w:hAnsi="Arial" w:cs="Arial"/>
        </w:rPr>
        <w:t>London</w:t>
      </w:r>
      <w:r w:rsidRPr="00357814">
        <w:rPr>
          <w:rFonts w:ascii="Arial" w:hAnsi="Arial" w:cs="Arial"/>
        </w:rPr>
        <w:t xml:space="preserve">, </w:t>
      </w:r>
      <w:r w:rsidRPr="00357814">
        <w:rPr>
          <w:rFonts w:ascii="Arial" w:hAnsi="Arial" w:cs="Arial"/>
        </w:rPr>
        <w:t>Amsterdam</w:t>
      </w:r>
      <w:r w:rsidRPr="00357814">
        <w:rPr>
          <w:rFonts w:ascii="Arial" w:hAnsi="Arial" w:cs="Arial"/>
        </w:rPr>
        <w:t xml:space="preserve"> and </w:t>
      </w:r>
      <w:r w:rsidRPr="00357814">
        <w:rPr>
          <w:rFonts w:ascii="Arial" w:hAnsi="Arial" w:cs="Arial"/>
        </w:rPr>
        <w:t>Paris</w:t>
      </w:r>
      <w:r w:rsidRPr="00357814">
        <w:rPr>
          <w:rFonts w:ascii="Arial" w:hAnsi="Arial" w:cs="Arial"/>
        </w:rPr>
        <w:t xml:space="preserve"> offer a variety of international flight opportunities.  </w:t>
      </w:r>
    </w:p>
    <w:p w14:paraId="2F7AA034" w14:textId="77777777" w:rsidR="00CA5C6D" w:rsidRPr="00357814" w:rsidRDefault="00CA5C6D" w:rsidP="00357814">
      <w:pPr>
        <w:spacing w:after="120"/>
        <w:jc w:val="both"/>
        <w:rPr>
          <w:rFonts w:ascii="Arial" w:hAnsi="Arial" w:cs="Arial"/>
        </w:rPr>
      </w:pPr>
      <w:r w:rsidRPr="00357814">
        <w:rPr>
          <w:rFonts w:ascii="Arial" w:hAnsi="Arial" w:cs="Arial"/>
        </w:rPr>
        <w:t xml:space="preserve">If you are thinking about joining us from overseas further information can be found at </w:t>
      </w:r>
      <w:hyperlink w:history="1">
        <w:r w:rsidRPr="00357814">
          <w:rPr>
            <w:rStyle w:val="Hyperlink"/>
            <w:rFonts w:ascii="Arial" w:hAnsi="Arial" w:cs="Arial"/>
          </w:rPr>
          <w:t>www.talentscotland.com</w:t>
        </w:r>
      </w:hyperlink>
      <w:r w:rsidRPr="00357814">
        <w:rPr>
          <w:rFonts w:ascii="Arial" w:hAnsi="Arial" w:cs="Arial"/>
        </w:rPr>
        <w:t xml:space="preserve">. For a comprehensive list of services to help moving to the City of </w:t>
      </w:r>
      <w:r w:rsidRPr="00357814">
        <w:rPr>
          <w:rFonts w:ascii="Arial" w:hAnsi="Arial" w:cs="Arial"/>
        </w:rPr>
        <w:t>Edinburgh</w:t>
      </w:r>
      <w:r w:rsidRPr="00357814">
        <w:rPr>
          <w:rFonts w:ascii="Arial" w:hAnsi="Arial" w:cs="Arial"/>
        </w:rPr>
        <w:t xml:space="preserve">, please visit the City of Edinburgh Council Website at: </w:t>
      </w:r>
      <w:hyperlink w:tgtFrame="_blank" w:tooltip="http://www.edinburgh.gov.uk/" w:history="1">
        <w:r w:rsidRPr="00357814">
          <w:rPr>
            <w:rStyle w:val="Hyperlink"/>
            <w:rFonts w:ascii="Arial" w:hAnsi="Arial" w:cs="Arial"/>
          </w:rPr>
          <w:t>www.edinburgh.gov.uk</w:t>
        </w:r>
      </w:hyperlink>
      <w:r w:rsidRPr="00357814">
        <w:rPr>
          <w:rFonts w:ascii="Arial" w:hAnsi="Arial" w:cs="Arial"/>
        </w:rPr>
        <w:t>.</w:t>
      </w:r>
    </w:p>
    <w:p w14:paraId="0E60B5E6" w14:textId="77777777" w:rsidR="00CA5C6D" w:rsidRPr="00357814" w:rsidRDefault="00CA5C6D" w:rsidP="00357814">
      <w:pPr>
        <w:jc w:val="both"/>
        <w:rPr>
          <w:rFonts w:ascii="Arial" w:hAnsi="Arial" w:cs="Arial"/>
        </w:rPr>
      </w:pPr>
    </w:p>
    <w:p w14:paraId="2F2EE537" w14:textId="77777777" w:rsidR="00CA5C6D" w:rsidRPr="00A438A3" w:rsidRDefault="00CA5C6D" w:rsidP="00A438A3">
      <w:pPr>
        <w:spacing w:after="120"/>
        <w:jc w:val="both"/>
        <w:rPr>
          <w:rFonts w:ascii="Arial" w:hAnsi="Arial" w:cs="Arial"/>
          <w:b/>
        </w:rPr>
      </w:pPr>
      <w:r>
        <w:rPr>
          <w:rFonts w:ascii="Arial" w:hAnsi="Arial" w:cs="Arial"/>
          <w:b/>
        </w:rPr>
        <w:t>What we can offer you</w:t>
      </w:r>
    </w:p>
    <w:p w14:paraId="351C2C59" w14:textId="77777777" w:rsidR="00CA5C6D" w:rsidRPr="00C51FDD" w:rsidRDefault="00CA5C6D" w:rsidP="00A438A3">
      <w:pPr>
        <w:spacing w:after="120"/>
        <w:jc w:val="both"/>
        <w:rPr>
          <w:rFonts w:ascii="Arial" w:hAnsi="Arial" w:cs="Arial"/>
        </w:rPr>
      </w:pPr>
      <w:r w:rsidRPr="00C51FDD">
        <w:rPr>
          <w:rFonts w:ascii="Arial" w:hAnsi="Arial" w:cs="Arial"/>
        </w:rPr>
        <w:t xml:space="preserve">Working with NHS </w:t>
      </w:r>
      <w:r>
        <w:rPr>
          <w:rFonts w:ascii="Arial" w:hAnsi="Arial" w:cs="Arial"/>
        </w:rPr>
        <w:t>Lothian</w:t>
      </w:r>
      <w:r w:rsidRPr="00C51FDD">
        <w:rPr>
          <w:rFonts w:ascii="Arial" w:hAnsi="Arial" w:cs="Arial"/>
        </w:rPr>
        <w:t xml:space="preserve"> offers a variety of opportunities and benefits</w:t>
      </w:r>
      <w:r>
        <w:rPr>
          <w:rFonts w:ascii="Arial" w:hAnsi="Arial" w:cs="Arial"/>
        </w:rPr>
        <w:t>:</w:t>
      </w:r>
    </w:p>
    <w:p w14:paraId="14DE231C"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lastRenderedPageBreak/>
        <w:t>Access to the NHS pension scheme</w:t>
      </w:r>
    </w:p>
    <w:p w14:paraId="28F5954E"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t xml:space="preserve">Assistance relocating to </w:t>
      </w:r>
      <w:r w:rsidRPr="00A438A3">
        <w:rPr>
          <w:rFonts w:ascii="Arial" w:hAnsi="Arial" w:cs="Arial"/>
        </w:rPr>
        <w:t>Edinburgh</w:t>
      </w:r>
    </w:p>
    <w:p w14:paraId="706DAAA6"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t>NHS Lothian is an equal opportunities employer and promotes work-life balance and family-friendly policies</w:t>
      </w:r>
    </w:p>
    <w:p w14:paraId="3A388FED"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t>A</w:t>
      </w:r>
      <w:r>
        <w:rPr>
          <w:rFonts w:ascii="Arial" w:hAnsi="Arial" w:cs="Arial"/>
        </w:rPr>
        <w:t xml:space="preserve"> </w:t>
      </w:r>
      <w:r w:rsidRPr="00A438A3">
        <w:rPr>
          <w:rFonts w:ascii="Arial" w:hAnsi="Arial" w:cs="Arial"/>
        </w:rPr>
        <w:t>beautiful setting to live and work and to take time out after a busy day or week</w:t>
      </w:r>
    </w:p>
    <w:p w14:paraId="26F6470C" w14:textId="77777777" w:rsidR="00CA5C6D" w:rsidRPr="00A438A3" w:rsidRDefault="00CA5C6D" w:rsidP="007A5A9B">
      <w:pPr>
        <w:pStyle w:val="ListParagraph"/>
        <w:numPr>
          <w:ilvl w:val="0"/>
          <w:numId w:val="6"/>
        </w:numPr>
        <w:ind w:left="714" w:hanging="357"/>
        <w:contextualSpacing w:val="0"/>
        <w:jc w:val="both"/>
        <w:rPr>
          <w:rFonts w:ascii="Arial" w:hAnsi="Arial" w:cs="Arial"/>
        </w:rPr>
      </w:pPr>
      <w:r w:rsidRPr="00A438A3">
        <w:rPr>
          <w:rFonts w:ascii="Arial" w:hAnsi="Arial" w:cs="Arial"/>
        </w:rPr>
        <w:t xml:space="preserve">Access to a transport network offering easy travel links to the rest of the </w:t>
      </w:r>
      <w:r w:rsidRPr="00A438A3">
        <w:rPr>
          <w:rFonts w:ascii="Arial" w:hAnsi="Arial" w:cs="Arial"/>
        </w:rPr>
        <w:t>UK</w:t>
      </w:r>
      <w:r w:rsidRPr="00A438A3">
        <w:rPr>
          <w:rFonts w:ascii="Arial" w:hAnsi="Arial" w:cs="Arial"/>
        </w:rPr>
        <w:t xml:space="preserve"> and </w:t>
      </w:r>
      <w:r w:rsidRPr="00A438A3">
        <w:rPr>
          <w:rFonts w:ascii="Arial" w:hAnsi="Arial" w:cs="Arial"/>
        </w:rPr>
        <w:t>Europe</w:t>
      </w:r>
      <w:r w:rsidRPr="00A438A3">
        <w:rPr>
          <w:rFonts w:ascii="Arial" w:hAnsi="Arial" w:cs="Arial"/>
        </w:rPr>
        <w:t>, as well as international options</w:t>
      </w:r>
    </w:p>
    <w:p w14:paraId="511069EE" w14:textId="77777777" w:rsidR="00CA5C6D" w:rsidRPr="00C51FDD" w:rsidRDefault="00CA5C6D" w:rsidP="00C51FDD">
      <w:pPr>
        <w:jc w:val="both"/>
        <w:rPr>
          <w:rFonts w:ascii="Arial" w:hAnsi="Arial" w:cs="Arial"/>
        </w:rPr>
      </w:pPr>
    </w:p>
    <w:p w14:paraId="7DBCAFBE" w14:textId="77777777" w:rsidR="00CA5C6D" w:rsidRPr="00FF408F" w:rsidRDefault="00CA5C6D" w:rsidP="00FF408F">
      <w:pPr>
        <w:spacing w:after="120"/>
        <w:jc w:val="both"/>
        <w:rPr>
          <w:rFonts w:ascii="Arial" w:hAnsi="Arial" w:cs="Arial"/>
          <w:b/>
        </w:rPr>
      </w:pPr>
      <w:r w:rsidRPr="00FF408F">
        <w:rPr>
          <w:rFonts w:ascii="Arial" w:hAnsi="Arial" w:cs="Arial"/>
          <w:b/>
        </w:rPr>
        <w:t>Teaching and Training Opportunities</w:t>
      </w:r>
    </w:p>
    <w:p w14:paraId="4AAEF586" w14:textId="77777777" w:rsidR="00CA5C6D" w:rsidRPr="00FF408F" w:rsidRDefault="00CA5C6D" w:rsidP="00FF408F">
      <w:pPr>
        <w:spacing w:after="120"/>
        <w:jc w:val="both"/>
        <w:rPr>
          <w:rFonts w:ascii="Arial" w:hAnsi="Arial" w:cs="Arial"/>
        </w:rPr>
      </w:pPr>
      <w:r w:rsidRPr="00FF408F">
        <w:rPr>
          <w:rFonts w:ascii="Arial" w:hAnsi="Arial" w:cs="Arial"/>
        </w:rPr>
        <w:t xml:space="preserve">NHS Lothian has one of the largest and some of the most successful teaching hospitals in </w:t>
      </w:r>
      <w:r w:rsidRPr="00FF408F">
        <w:rPr>
          <w:rFonts w:ascii="Arial" w:hAnsi="Arial" w:cs="Arial"/>
        </w:rPr>
        <w:t>Scotland</w:t>
      </w:r>
      <w:r w:rsidRPr="00FF408F">
        <w:rPr>
          <w:rFonts w:ascii="Arial" w:hAnsi="Arial" w:cs="Arial"/>
        </w:rPr>
        <w:t>.  We have a growing national and international reputation for medical teaching and research and are recognised as a centre of excellence.</w:t>
      </w:r>
    </w:p>
    <w:p w14:paraId="350DE5EE" w14:textId="77777777" w:rsidR="00CA5C6D" w:rsidRPr="00FF408F" w:rsidRDefault="00CA5C6D" w:rsidP="00FF408F">
      <w:pPr>
        <w:spacing w:after="120"/>
        <w:jc w:val="both"/>
        <w:rPr>
          <w:rFonts w:ascii="Arial" w:hAnsi="Arial" w:cs="Arial"/>
        </w:rPr>
      </w:pPr>
      <w:r w:rsidRPr="00FF408F">
        <w:rPr>
          <w:rFonts w:ascii="Arial" w:hAnsi="Arial" w:cs="Arial"/>
        </w:rPr>
        <w:t>We successfully train medics, nurses and other healthcare professionals from all over the UK and the world, many of whom choose to remain in em</w:t>
      </w:r>
      <w:r>
        <w:rPr>
          <w:rFonts w:ascii="Arial" w:hAnsi="Arial" w:cs="Arial"/>
        </w:rPr>
        <w:t xml:space="preserve">ployment with NHS </w:t>
      </w:r>
      <w:r w:rsidRPr="00FF408F">
        <w:rPr>
          <w:rFonts w:ascii="Arial" w:hAnsi="Arial" w:cs="Arial"/>
        </w:rPr>
        <w:t>Lothian and continue to contribute to the development of the organisation, promoting new techniques and going on to train the doctors, surgeons and nurse</w:t>
      </w:r>
      <w:r w:rsidR="00D07134">
        <w:rPr>
          <w:rFonts w:ascii="Arial" w:hAnsi="Arial" w:cs="Arial"/>
        </w:rPr>
        <w:t>s of tomorrow.</w:t>
      </w:r>
    </w:p>
    <w:p w14:paraId="713AA38A" w14:textId="77777777" w:rsidR="00CA5C6D" w:rsidRPr="00FF408F" w:rsidRDefault="00CA5C6D" w:rsidP="00FF408F">
      <w:pPr>
        <w:spacing w:after="120"/>
        <w:jc w:val="both"/>
        <w:rPr>
          <w:rFonts w:ascii="Arial" w:hAnsi="Arial" w:cs="Arial"/>
        </w:rPr>
      </w:pPr>
      <w:r w:rsidRPr="00FF408F">
        <w:rPr>
          <w:rFonts w:ascii="Arial" w:hAnsi="Arial" w:cs="Arial"/>
        </w:rPr>
        <w:t xml:space="preserve">In conjunction with England, Wales, Northern Ireland and NHS Education for Scotland (NES) NHS </w:t>
      </w:r>
      <w:r>
        <w:rPr>
          <w:rFonts w:ascii="Arial" w:hAnsi="Arial" w:cs="Arial"/>
        </w:rPr>
        <w:t>Lothian</w:t>
      </w:r>
      <w:r w:rsidRPr="00FF408F">
        <w:rPr>
          <w:rFonts w:ascii="Arial" w:hAnsi="Arial" w:cs="Arial"/>
        </w:rPr>
        <w:t xml:space="preserve">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71A0DB4B" w14:textId="77777777" w:rsidR="00CA5C6D" w:rsidRPr="00FF408F" w:rsidRDefault="00CA5C6D" w:rsidP="00FF408F">
      <w:pPr>
        <w:spacing w:after="120"/>
        <w:jc w:val="both"/>
        <w:rPr>
          <w:rFonts w:ascii="Arial" w:hAnsi="Arial" w:cs="Arial"/>
        </w:rPr>
      </w:pPr>
      <w:r w:rsidRPr="00FF408F">
        <w:rPr>
          <w:rFonts w:ascii="Arial" w:hAnsi="Arial" w:cs="Arial"/>
        </w:rPr>
        <w:t xml:space="preserve">Information regarding training with links to the appropriate </w:t>
      </w:r>
      <w:r w:rsidRPr="00FF408F">
        <w:rPr>
          <w:rFonts w:ascii="Arial" w:hAnsi="Arial" w:cs="Arial"/>
        </w:rPr>
        <w:t>UK</w:t>
      </w:r>
      <w:r w:rsidRPr="00FF408F">
        <w:rPr>
          <w:rFonts w:ascii="Arial" w:hAnsi="Arial" w:cs="Arial"/>
        </w:rPr>
        <w:t xml:space="preserve"> websites can be found at </w:t>
      </w:r>
      <w:hyperlink w:history="1">
        <w:r w:rsidRPr="00FF408F">
          <w:rPr>
            <w:rStyle w:val="Hyperlink"/>
            <w:rFonts w:ascii="Arial" w:hAnsi="Arial" w:cs="Arial"/>
          </w:rPr>
          <w:t>http://www.scotmt.scot.nhs.uk/</w:t>
        </w:r>
      </w:hyperlink>
      <w:r w:rsidRPr="00FF408F">
        <w:rPr>
          <w:rFonts w:ascii="Arial" w:hAnsi="Arial" w:cs="Arial"/>
        </w:rPr>
        <w:t xml:space="preserve"> and </w:t>
      </w:r>
      <w:hyperlink w:history="1">
        <w:r w:rsidRPr="00FF408F">
          <w:rPr>
            <w:rStyle w:val="Hyperlink"/>
            <w:rFonts w:ascii="Arial" w:hAnsi="Arial" w:cs="Arial"/>
          </w:rPr>
          <w:t>http://nes.scot.nhs.uk/</w:t>
        </w:r>
      </w:hyperlink>
      <w:r>
        <w:rPr>
          <w:rFonts w:ascii="Arial" w:hAnsi="Arial" w:cs="Arial"/>
        </w:rPr>
        <w:t xml:space="preserve"> </w:t>
      </w:r>
      <w:r w:rsidRPr="00FF408F">
        <w:rPr>
          <w:rFonts w:ascii="Arial" w:hAnsi="Arial" w:cs="Arial"/>
        </w:rPr>
        <w:t xml:space="preserve"> </w:t>
      </w:r>
    </w:p>
    <w:p w14:paraId="4309B752" w14:textId="77777777" w:rsidR="00CA5C6D" w:rsidRPr="00FF408F" w:rsidRDefault="00CA5C6D" w:rsidP="00FF408F">
      <w:pPr>
        <w:spacing w:after="120"/>
        <w:jc w:val="both"/>
        <w:rPr>
          <w:rFonts w:ascii="Arial" w:hAnsi="Arial" w:cs="Arial"/>
        </w:rPr>
      </w:pPr>
      <w:r w:rsidRPr="00FF408F">
        <w:rPr>
          <w:rFonts w:ascii="Arial" w:hAnsi="Arial" w:cs="Arial"/>
        </w:rPr>
        <w:t>We enjoy close links with the University of Edinburgh (</w:t>
      </w:r>
      <w:hyperlink w:history="1">
        <w:r w:rsidRPr="00FF408F">
          <w:rPr>
            <w:rStyle w:val="Hyperlink"/>
            <w:rFonts w:ascii="Arial" w:hAnsi="Arial" w:cs="Arial"/>
          </w:rPr>
          <w:t>http://www.ed.ac.uk/home</w:t>
        </w:r>
      </w:hyperlink>
      <w:r w:rsidRPr="00FF408F">
        <w:rPr>
          <w:rFonts w:ascii="Arial" w:hAnsi="Arial" w:cs="Arial"/>
        </w:rPr>
        <w:t>) whose Medical School is renowned for preparing its medical students to become world-class doctors.  Alongside NHS Lothian, the University offers state-of-the-art medical teaching facilities at the Chancellors Building, including lecture theatres, seminar rooms, clinical skills training area, computing suites, as well as library facilities at the main university, Western General Hospital and Royal Hospital</w:t>
      </w:r>
      <w:r w:rsidR="00D07134">
        <w:rPr>
          <w:rFonts w:ascii="Arial" w:hAnsi="Arial" w:cs="Arial"/>
        </w:rPr>
        <w:t xml:space="preserve"> for Sick Children.</w:t>
      </w:r>
    </w:p>
    <w:p w14:paraId="66CA8DFE" w14:textId="77777777" w:rsidR="00CA5C6D" w:rsidRPr="00E951A1" w:rsidRDefault="00CA5C6D" w:rsidP="00E951A1">
      <w:pPr>
        <w:spacing w:after="120"/>
        <w:jc w:val="both"/>
        <w:rPr>
          <w:rFonts w:ascii="Arial" w:hAnsi="Arial" w:cs="Arial"/>
          <w:b/>
        </w:rPr>
      </w:pPr>
      <w:r w:rsidRPr="00E951A1">
        <w:rPr>
          <w:rFonts w:ascii="Arial" w:hAnsi="Arial" w:cs="Arial"/>
          <w:b/>
        </w:rPr>
        <w:t>Our vision, values and strategic aims</w:t>
      </w:r>
    </w:p>
    <w:p w14:paraId="03B634E0" w14:textId="77777777" w:rsidR="00CA5C6D" w:rsidRPr="00014D38" w:rsidRDefault="00CA5C6D" w:rsidP="00E951A1">
      <w:pPr>
        <w:spacing w:after="120"/>
        <w:jc w:val="both"/>
        <w:rPr>
          <w:rFonts w:ascii="Arial" w:hAnsi="Arial" w:cs="Arial"/>
        </w:rPr>
      </w:pPr>
      <w:r w:rsidRPr="00014D38">
        <w:rPr>
          <w:rFonts w:ascii="Arial" w:hAnsi="Arial" w:cs="Arial"/>
        </w:rPr>
        <w:t xml:space="preserve">We strive to provide high quality, safe, effective and person centred healthcare, continually improving clinical outcomes for patients who use our services and </w:t>
      </w:r>
      <w:r w:rsidR="00D07134">
        <w:rPr>
          <w:rFonts w:ascii="Arial" w:hAnsi="Arial" w:cs="Arial"/>
        </w:rPr>
        <w:t>for our population as a whole.</w:t>
      </w:r>
    </w:p>
    <w:p w14:paraId="00172290" w14:textId="77777777" w:rsidR="00CA5C6D" w:rsidRPr="00014D38" w:rsidRDefault="00CA5C6D" w:rsidP="00E951A1">
      <w:pPr>
        <w:spacing w:after="120"/>
        <w:jc w:val="both"/>
        <w:rPr>
          <w:rFonts w:ascii="Arial" w:hAnsi="Arial" w:cs="Arial"/>
        </w:rPr>
      </w:pPr>
      <w:r w:rsidRPr="00014D38">
        <w:rPr>
          <w:rFonts w:ascii="Arial" w:hAnsi="Arial" w:cs="Arial"/>
        </w:rPr>
        <w:t>To achieve this, we are committed to ever-closer integrated working with patients and our other partners in healthcare and to embedding a culture of continuous improvement to ensure that:</w:t>
      </w:r>
    </w:p>
    <w:p w14:paraId="12958FBC" w14:textId="77777777" w:rsidR="00CA5C6D" w:rsidRPr="00E951A1" w:rsidRDefault="00CA5C6D" w:rsidP="007A5A9B">
      <w:pPr>
        <w:pStyle w:val="ListParagraph"/>
        <w:numPr>
          <w:ilvl w:val="0"/>
          <w:numId w:val="7"/>
        </w:numPr>
        <w:ind w:left="714" w:hanging="357"/>
        <w:contextualSpacing w:val="0"/>
        <w:jc w:val="both"/>
        <w:rPr>
          <w:rFonts w:ascii="Arial" w:hAnsi="Arial" w:cs="Arial"/>
        </w:rPr>
      </w:pPr>
      <w:r w:rsidRPr="00E951A1">
        <w:rPr>
          <w:rFonts w:ascii="Arial" w:hAnsi="Arial" w:cs="Arial"/>
        </w:rPr>
        <w:t>Our staff can contribute fully to achieving the best</w:t>
      </w:r>
      <w:r>
        <w:rPr>
          <w:rFonts w:ascii="Arial" w:hAnsi="Arial" w:cs="Arial"/>
        </w:rPr>
        <w:t xml:space="preserve"> possible health and healthcare,</w:t>
      </w:r>
      <w:r w:rsidRPr="00E951A1">
        <w:rPr>
          <w:rFonts w:ascii="Arial" w:hAnsi="Arial" w:cs="Arial"/>
        </w:rPr>
        <w:t xml:space="preserve"> based on evidence and best practice</w:t>
      </w:r>
    </w:p>
    <w:p w14:paraId="0EB7D33A" w14:textId="77777777" w:rsidR="00CA5C6D" w:rsidRPr="00E951A1" w:rsidRDefault="00CA5C6D" w:rsidP="007A5A9B">
      <w:pPr>
        <w:pStyle w:val="ListParagraph"/>
        <w:numPr>
          <w:ilvl w:val="0"/>
          <w:numId w:val="7"/>
        </w:numPr>
        <w:ind w:left="714" w:hanging="357"/>
        <w:contextualSpacing w:val="0"/>
        <w:jc w:val="both"/>
        <w:rPr>
          <w:rFonts w:ascii="Arial" w:hAnsi="Arial" w:cs="Arial"/>
        </w:rPr>
      </w:pPr>
      <w:r w:rsidRPr="00E951A1">
        <w:rPr>
          <w:rFonts w:ascii="Arial" w:hAnsi="Arial" w:cs="Arial"/>
        </w:rPr>
        <w:t>Everything we do maximises efficiency and delivers value for patients and the public</w:t>
      </w:r>
    </w:p>
    <w:p w14:paraId="3D2F147B" w14:textId="77777777" w:rsidR="00CA5C6D" w:rsidRPr="00014D38" w:rsidRDefault="00CA5C6D" w:rsidP="00014D38">
      <w:pPr>
        <w:jc w:val="both"/>
        <w:rPr>
          <w:rFonts w:ascii="Arial" w:hAnsi="Arial" w:cs="Arial"/>
        </w:rPr>
      </w:pPr>
    </w:p>
    <w:p w14:paraId="5231941C" w14:textId="77777777" w:rsidR="00CA5C6D" w:rsidRPr="00014D38" w:rsidRDefault="00CA5C6D" w:rsidP="0042620B">
      <w:pPr>
        <w:spacing w:after="120"/>
        <w:jc w:val="both"/>
        <w:rPr>
          <w:rFonts w:ascii="Arial" w:hAnsi="Arial" w:cs="Arial"/>
        </w:rPr>
      </w:pPr>
      <w:r w:rsidRPr="00014D38">
        <w:rPr>
          <w:rFonts w:ascii="Arial" w:hAnsi="Arial" w:cs="Arial"/>
        </w:rPr>
        <w:t>We have identified six strategic aims to ensure we can deliver safe, effective and person-centred health and social care:</w:t>
      </w:r>
    </w:p>
    <w:p w14:paraId="530BCD3D"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Prioritise prevention, reduce inequalities and promote longer healthier lives for all</w:t>
      </w:r>
    </w:p>
    <w:p w14:paraId="06CD798D"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lastRenderedPageBreak/>
        <w:t>Put in place robust systems to deliver the best model of integrated care for our population – across primary, secondary and social care</w:t>
      </w:r>
    </w:p>
    <w:p w14:paraId="13BCC847"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Ensure that care is evidence-based, incorporates best practice and fosters innovation, and achieves seamless and sustainable care pathways for patients</w:t>
      </w:r>
    </w:p>
    <w:p w14:paraId="4C5C0C28"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Design our healthcare systems to reliably and efficiently deliver the right care at the right time in the most appropriate setting</w:t>
      </w:r>
    </w:p>
    <w:p w14:paraId="024B3580"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Involve patients and carers as equal partners, enabling individuals to manage their own health and wellbeing and that of their families</w:t>
      </w:r>
    </w:p>
    <w:p w14:paraId="1A50103F" w14:textId="77777777" w:rsidR="00CA5C6D" w:rsidRPr="0042620B" w:rsidRDefault="00CA5C6D" w:rsidP="007A5A9B">
      <w:pPr>
        <w:pStyle w:val="ListParagraph"/>
        <w:numPr>
          <w:ilvl w:val="0"/>
          <w:numId w:val="8"/>
        </w:numPr>
        <w:ind w:left="714" w:hanging="357"/>
        <w:contextualSpacing w:val="0"/>
        <w:jc w:val="both"/>
        <w:rPr>
          <w:rFonts w:ascii="Arial" w:hAnsi="Arial" w:cs="Arial"/>
        </w:rPr>
      </w:pPr>
      <w:r w:rsidRPr="0042620B">
        <w:rPr>
          <w:rFonts w:ascii="Arial" w:hAnsi="Arial" w:cs="Arial"/>
        </w:rPr>
        <w:t>Use the resources we have – skilled people, technology, buildings and equipment –efficiently and effectively.</w:t>
      </w:r>
    </w:p>
    <w:p w14:paraId="0C8C02D4" w14:textId="77777777" w:rsidR="00CA5C6D" w:rsidRPr="00014D38" w:rsidRDefault="00CA5C6D" w:rsidP="00014D38">
      <w:pPr>
        <w:jc w:val="both"/>
        <w:rPr>
          <w:rFonts w:ascii="Arial" w:hAnsi="Arial" w:cs="Arial"/>
        </w:rPr>
      </w:pPr>
    </w:p>
    <w:p w14:paraId="7255437F" w14:textId="77777777" w:rsidR="00CA5C6D" w:rsidRDefault="00CA5C6D" w:rsidP="00FD51E4">
      <w:pPr>
        <w:jc w:val="both"/>
        <w:rPr>
          <w:rFonts w:ascii="Arial" w:hAnsi="Arial" w:cs="Arial"/>
        </w:rPr>
      </w:pPr>
      <w:r w:rsidRPr="00FD51E4">
        <w:rPr>
          <w:rFonts w:ascii="Arial" w:hAnsi="Arial" w:cs="Arial"/>
        </w:rPr>
        <w:t xml:space="preserve">The specific areas of focus and actions needed to achieve each of these aims are detailed in “Our Health, our Future: NHS Lothian Strategic Clinical Framework 2013 – </w:t>
      </w:r>
      <w:r w:rsidRPr="00FD51E4">
        <w:rPr>
          <w:rFonts w:ascii="Arial" w:hAnsi="Arial" w:cs="Arial"/>
        </w:rPr>
        <w:t>2020,”</w:t>
      </w:r>
      <w:r w:rsidRPr="00FD51E4">
        <w:rPr>
          <w:rFonts w:ascii="Arial" w:hAnsi="Arial" w:cs="Arial"/>
        </w:rPr>
        <w:t xml:space="preserve"> consultation </w:t>
      </w:r>
      <w:r>
        <w:rPr>
          <w:rFonts w:ascii="Arial" w:hAnsi="Arial" w:cs="Arial"/>
        </w:rPr>
        <w:t>document which you will find at</w:t>
      </w:r>
    </w:p>
    <w:p w14:paraId="4C0B6017" w14:textId="77777777" w:rsidR="00CA5C6D" w:rsidRPr="00FD51E4" w:rsidRDefault="00514547" w:rsidP="00FD51E4">
      <w:pPr>
        <w:jc w:val="both"/>
        <w:rPr>
          <w:rFonts w:ascii="Arial" w:hAnsi="Arial" w:cs="Arial"/>
        </w:rPr>
      </w:pPr>
      <w:hyperlink w:history="1">
        <w:r w:rsidR="00CA5C6D" w:rsidRPr="00FD51E4">
          <w:rPr>
            <w:rStyle w:val="Hyperlink"/>
            <w:rFonts w:ascii="Arial" w:hAnsi="Arial" w:cs="Arial"/>
          </w:rPr>
          <w:t>www.nhslothian.scot.nhs.uk/OurOrganisation/KeyDocuments</w:t>
        </w:r>
      </w:hyperlink>
      <w:r w:rsidR="00CA5C6D" w:rsidRPr="00FD51E4">
        <w:rPr>
          <w:rFonts w:ascii="Arial" w:hAnsi="Arial" w:cs="Arial"/>
        </w:rPr>
        <w:t>.</w:t>
      </w:r>
    </w:p>
    <w:p w14:paraId="6B721D0F" w14:textId="77777777" w:rsidR="00CA5C6D" w:rsidRDefault="00CA5C6D" w:rsidP="00FD51E4">
      <w:pPr>
        <w:jc w:val="both"/>
        <w:rPr>
          <w:rFonts w:ascii="Arial" w:hAnsi="Arial" w:cs="Arial"/>
        </w:rPr>
      </w:pPr>
    </w:p>
    <w:p w14:paraId="13D1A5F6" w14:textId="77777777" w:rsidR="00CA5C6D" w:rsidRPr="00FD51E4" w:rsidRDefault="00CA5C6D" w:rsidP="00FD51E4">
      <w:pPr>
        <w:spacing w:after="120"/>
        <w:jc w:val="both"/>
        <w:rPr>
          <w:rFonts w:ascii="Arial" w:hAnsi="Arial" w:cs="Arial"/>
          <w:b/>
        </w:rPr>
      </w:pPr>
      <w:r w:rsidRPr="00FD51E4">
        <w:rPr>
          <w:rFonts w:ascii="Arial" w:hAnsi="Arial" w:cs="Arial"/>
          <w:b/>
        </w:rPr>
        <w:t>Our Health, Our Care, Our Future</w:t>
      </w:r>
    </w:p>
    <w:p w14:paraId="6CD89C37" w14:textId="77777777" w:rsidR="00CA5C6D" w:rsidRDefault="00CA5C6D" w:rsidP="00FD51E4">
      <w:pPr>
        <w:jc w:val="both"/>
        <w:rPr>
          <w:rFonts w:ascii="Arial" w:hAnsi="Arial" w:cs="Arial"/>
        </w:rPr>
      </w:pPr>
      <w:r w:rsidRPr="00FD51E4">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w:t>
      </w:r>
      <w:r>
        <w:rPr>
          <w:rFonts w:ascii="Arial" w:hAnsi="Arial" w:cs="Arial"/>
        </w:rPr>
        <w:t>stem for the people of Lothian.</w:t>
      </w:r>
    </w:p>
    <w:p w14:paraId="4CEDDF9E" w14:textId="77777777" w:rsidR="00CA5C6D" w:rsidRDefault="00CA5C6D" w:rsidP="00FD51E4">
      <w:pPr>
        <w:jc w:val="both"/>
        <w:rPr>
          <w:rFonts w:ascii="Arial" w:hAnsi="Arial" w:cs="Arial"/>
        </w:rPr>
      </w:pPr>
    </w:p>
    <w:p w14:paraId="5CA89121" w14:textId="77777777" w:rsidR="00CA5C6D" w:rsidRPr="00FD51E4" w:rsidRDefault="00CA5C6D" w:rsidP="00FD51E4">
      <w:pPr>
        <w:spacing w:after="120"/>
        <w:jc w:val="both"/>
        <w:rPr>
          <w:rFonts w:ascii="Arial" w:hAnsi="Arial" w:cs="Arial"/>
        </w:rPr>
      </w:pPr>
      <w:r w:rsidRPr="00FD51E4">
        <w:rPr>
          <w:rFonts w:ascii="Arial" w:hAnsi="Arial" w:cs="Arial"/>
        </w:rPr>
        <w:t>In develop</w:t>
      </w:r>
      <w:r>
        <w:rPr>
          <w:rFonts w:ascii="Arial" w:hAnsi="Arial" w:cs="Arial"/>
        </w:rPr>
        <w:t>ing the strategic plan we have:</w:t>
      </w:r>
    </w:p>
    <w:p w14:paraId="49D48BEF" w14:textId="77777777" w:rsidR="00CA5C6D" w:rsidRPr="00FD51E4" w:rsidRDefault="00CA5C6D" w:rsidP="007A5A9B">
      <w:pPr>
        <w:pStyle w:val="ListParagraph"/>
        <w:numPr>
          <w:ilvl w:val="0"/>
          <w:numId w:val="9"/>
        </w:numPr>
        <w:spacing w:after="120"/>
        <w:jc w:val="both"/>
        <w:rPr>
          <w:rFonts w:ascii="Arial" w:hAnsi="Arial" w:cs="Arial"/>
        </w:rPr>
      </w:pPr>
      <w:r w:rsidRPr="00FD51E4">
        <w:rPr>
          <w:rFonts w:ascii="Arial" w:hAnsi="Arial" w:cs="Arial"/>
        </w:rPr>
        <w:t>asked staff and patients what and how things need to change to deliver our aims</w:t>
      </w:r>
    </w:p>
    <w:p w14:paraId="7A092DB5" w14:textId="77777777" w:rsidR="00CA5C6D" w:rsidRPr="00FD51E4" w:rsidRDefault="00CA5C6D" w:rsidP="007A5A9B">
      <w:pPr>
        <w:pStyle w:val="ListParagraph"/>
        <w:numPr>
          <w:ilvl w:val="0"/>
          <w:numId w:val="9"/>
        </w:numPr>
        <w:spacing w:after="120"/>
        <w:jc w:val="both"/>
        <w:rPr>
          <w:rFonts w:ascii="Arial" w:hAnsi="Arial" w:cs="Arial"/>
        </w:rPr>
      </w:pPr>
      <w:r w:rsidRPr="00FD51E4">
        <w:rPr>
          <w:rFonts w:ascii="Arial" w:hAnsi="Arial" w:cs="Arial"/>
        </w:rPr>
        <w:t>brought together local plans into an integrated whole</w:t>
      </w:r>
    </w:p>
    <w:p w14:paraId="4D2B6972" w14:textId="77777777" w:rsidR="00CA5C6D" w:rsidRPr="00FD51E4" w:rsidRDefault="00CA5C6D" w:rsidP="007A5A9B">
      <w:pPr>
        <w:pStyle w:val="ListParagraph"/>
        <w:numPr>
          <w:ilvl w:val="0"/>
          <w:numId w:val="9"/>
        </w:numPr>
        <w:spacing w:after="120"/>
        <w:jc w:val="both"/>
        <w:rPr>
          <w:rFonts w:ascii="Arial" w:hAnsi="Arial" w:cs="Arial"/>
        </w:rPr>
      </w:pPr>
      <w:r w:rsidRPr="00FD51E4">
        <w:rPr>
          <w:rFonts w:ascii="Arial" w:hAnsi="Arial" w:cs="Arial"/>
        </w:rPr>
        <w:t>identified opportunities to make better use of existing resources and facilities</w:t>
      </w:r>
    </w:p>
    <w:p w14:paraId="15791B73" w14:textId="77777777" w:rsidR="00CA5C6D" w:rsidRDefault="00CA5C6D" w:rsidP="007A5A9B">
      <w:pPr>
        <w:pStyle w:val="ListParagraph"/>
        <w:numPr>
          <w:ilvl w:val="0"/>
          <w:numId w:val="9"/>
        </w:numPr>
        <w:ind w:left="714" w:hanging="357"/>
        <w:contextualSpacing w:val="0"/>
        <w:jc w:val="both"/>
        <w:rPr>
          <w:rFonts w:ascii="Arial" w:hAnsi="Arial" w:cs="Arial"/>
        </w:rPr>
      </w:pPr>
      <w:r w:rsidRPr="00FD51E4">
        <w:rPr>
          <w:rFonts w:ascii="Arial" w:hAnsi="Arial" w:cs="Arial"/>
        </w:rPr>
        <w:t>prioritised areas that will make most difference to patients</w:t>
      </w:r>
    </w:p>
    <w:p w14:paraId="621EC6DE" w14:textId="77777777" w:rsidR="00CA5C6D" w:rsidRDefault="00CA5C6D" w:rsidP="00FD51E4">
      <w:pPr>
        <w:jc w:val="both"/>
        <w:rPr>
          <w:rFonts w:ascii="Arial" w:hAnsi="Arial" w:cs="Arial"/>
        </w:rPr>
      </w:pPr>
    </w:p>
    <w:p w14:paraId="51C02669" w14:textId="77777777" w:rsidR="00CA5C6D" w:rsidRPr="00FD51E4" w:rsidRDefault="00CA5C6D" w:rsidP="00FD51E4">
      <w:pPr>
        <w:spacing w:after="120"/>
        <w:jc w:val="both"/>
        <w:rPr>
          <w:rFonts w:ascii="Arial" w:hAnsi="Arial" w:cs="Arial"/>
        </w:rPr>
      </w:pPr>
      <w:r w:rsidRPr="00FD51E4">
        <w:rPr>
          <w:rFonts w:ascii="Arial" w:hAnsi="Arial" w:cs="Arial"/>
        </w:rPr>
        <w:t>The plan outlines a range of proposals, which will allow us to:</w:t>
      </w:r>
    </w:p>
    <w:p w14:paraId="538E7C56" w14:textId="77777777" w:rsidR="00CA5C6D" w:rsidRPr="00FD51E4" w:rsidRDefault="00CA5C6D" w:rsidP="007A5A9B">
      <w:pPr>
        <w:pStyle w:val="ListParagraph"/>
        <w:numPr>
          <w:ilvl w:val="0"/>
          <w:numId w:val="10"/>
        </w:numPr>
        <w:spacing w:after="120"/>
        <w:jc w:val="both"/>
        <w:rPr>
          <w:rFonts w:ascii="Arial" w:hAnsi="Arial" w:cs="Arial"/>
        </w:rPr>
      </w:pPr>
      <w:r w:rsidRPr="00FD51E4">
        <w:rPr>
          <w:rFonts w:ascii="Arial" w:hAnsi="Arial" w:cs="Arial"/>
        </w:rPr>
        <w:t>improve the quality of care</w:t>
      </w:r>
    </w:p>
    <w:p w14:paraId="1C44C231" w14:textId="77777777" w:rsidR="00CA5C6D" w:rsidRPr="00FD51E4" w:rsidRDefault="00CA5C6D" w:rsidP="007A5A9B">
      <w:pPr>
        <w:pStyle w:val="ListParagraph"/>
        <w:numPr>
          <w:ilvl w:val="0"/>
          <w:numId w:val="10"/>
        </w:numPr>
        <w:spacing w:after="120"/>
        <w:jc w:val="both"/>
        <w:rPr>
          <w:rFonts w:ascii="Arial" w:hAnsi="Arial" w:cs="Arial"/>
        </w:rPr>
      </w:pPr>
      <w:r w:rsidRPr="00FD51E4">
        <w:rPr>
          <w:rFonts w:ascii="Arial" w:hAnsi="Arial" w:cs="Arial"/>
        </w:rPr>
        <w:t>improve the health of the population</w:t>
      </w:r>
    </w:p>
    <w:p w14:paraId="14DA8834" w14:textId="77777777" w:rsidR="00CA5C6D" w:rsidRDefault="00CA5C6D" w:rsidP="007A5A9B">
      <w:pPr>
        <w:pStyle w:val="ListParagraph"/>
        <w:numPr>
          <w:ilvl w:val="0"/>
          <w:numId w:val="10"/>
        </w:numPr>
        <w:ind w:left="714" w:hanging="357"/>
        <w:contextualSpacing w:val="0"/>
        <w:jc w:val="both"/>
        <w:rPr>
          <w:rFonts w:ascii="Arial" w:hAnsi="Arial" w:cs="Arial"/>
        </w:rPr>
      </w:pPr>
      <w:r w:rsidRPr="00FD51E4">
        <w:rPr>
          <w:rFonts w:ascii="Arial" w:hAnsi="Arial" w:cs="Arial"/>
        </w:rPr>
        <w:t>provide better valu</w:t>
      </w:r>
      <w:r>
        <w:rPr>
          <w:rFonts w:ascii="Arial" w:hAnsi="Arial" w:cs="Arial"/>
        </w:rPr>
        <w:t>e and financial sustainability</w:t>
      </w:r>
    </w:p>
    <w:p w14:paraId="1EA7E16C" w14:textId="77777777" w:rsidR="00CA5C6D" w:rsidRDefault="00CA5C6D" w:rsidP="00AD737A">
      <w:pPr>
        <w:jc w:val="both"/>
        <w:rPr>
          <w:rFonts w:ascii="Arial" w:hAnsi="Arial" w:cs="Arial"/>
        </w:rPr>
      </w:pPr>
    </w:p>
    <w:p w14:paraId="297FBE5C" w14:textId="77777777" w:rsidR="00CA5C6D" w:rsidRDefault="00CA5C6D" w:rsidP="00080968">
      <w:pPr>
        <w:jc w:val="both"/>
        <w:rPr>
          <w:rFonts w:ascii="Arial" w:hAnsi="Arial" w:cs="Arial"/>
        </w:rPr>
      </w:pPr>
      <w:r w:rsidRPr="00AD737A">
        <w:rPr>
          <w:rFonts w:ascii="Arial" w:hAnsi="Arial" w:cs="Arial"/>
        </w:rPr>
        <w:t xml:space="preserve">Over the coming months we will discuss the need for change and the proposals set out in the plan with staff, patients, communities and other stakeholders.  </w:t>
      </w:r>
      <w:r w:rsidRPr="00FD51E4">
        <w:rPr>
          <w:rFonts w:ascii="Arial" w:hAnsi="Arial" w:cs="Arial"/>
        </w:rPr>
        <w:t>A summ</w:t>
      </w:r>
      <w:r>
        <w:rPr>
          <w:rFonts w:ascii="Arial" w:hAnsi="Arial" w:cs="Arial"/>
        </w:rPr>
        <w:t>ary of the plan can be found at</w:t>
      </w:r>
    </w:p>
    <w:p w14:paraId="24B685E6" w14:textId="77777777" w:rsidR="00CA5C6D" w:rsidRPr="00FD51E4" w:rsidRDefault="00514547" w:rsidP="00080968">
      <w:pPr>
        <w:jc w:val="both"/>
        <w:rPr>
          <w:rFonts w:ascii="Arial" w:hAnsi="Arial" w:cs="Arial"/>
        </w:rPr>
      </w:pPr>
      <w:hyperlink w:history="1">
        <w:r w:rsidR="00CA5C6D" w:rsidRPr="00FD51E4">
          <w:rPr>
            <w:rStyle w:val="Hyperlink"/>
            <w:rFonts w:ascii="Arial" w:hAnsi="Arial" w:cs="Arial"/>
          </w:rPr>
          <w:t>http://www.nhslothian.scot.nhs.uk/OurOrganisation/OurHealthOurCareOurFuture/Documents/NHSL%20Strategy%20Summary%20final.pdf</w:t>
        </w:r>
      </w:hyperlink>
      <w:r w:rsidR="00CA5C6D" w:rsidRPr="00FD51E4">
        <w:rPr>
          <w:rFonts w:ascii="Arial" w:hAnsi="Arial" w:cs="Arial"/>
        </w:rPr>
        <w:t xml:space="preserve"> </w:t>
      </w:r>
    </w:p>
    <w:p w14:paraId="093B7E0F" w14:textId="77777777" w:rsidR="00CA5C6D" w:rsidRPr="00E046B2" w:rsidRDefault="00CA5C6D" w:rsidP="00E046B2">
      <w:pPr>
        <w:jc w:val="both"/>
        <w:rPr>
          <w:rFonts w:ascii="Arial" w:hAnsi="Arial" w:cs="Arial"/>
        </w:rPr>
      </w:pPr>
    </w:p>
    <w:p w14:paraId="4A5FAD16" w14:textId="77777777" w:rsidR="00CA5C6D" w:rsidRPr="00E046B2" w:rsidRDefault="00CA5C6D" w:rsidP="00E046B2">
      <w:pPr>
        <w:spacing w:after="120"/>
        <w:jc w:val="both"/>
        <w:rPr>
          <w:rFonts w:ascii="Arial" w:hAnsi="Arial" w:cs="Arial"/>
          <w:b/>
        </w:rPr>
      </w:pPr>
      <w:r w:rsidRPr="00E046B2">
        <w:rPr>
          <w:rFonts w:ascii="Arial" w:hAnsi="Arial" w:cs="Arial"/>
          <w:b/>
        </w:rPr>
        <w:t>Our values and ways of working</w:t>
      </w:r>
    </w:p>
    <w:p w14:paraId="53800234" w14:textId="77777777" w:rsidR="00CA5C6D" w:rsidRDefault="00CA5C6D" w:rsidP="00E046B2">
      <w:pPr>
        <w:jc w:val="both"/>
        <w:rPr>
          <w:rFonts w:ascii="Arial" w:hAnsi="Arial" w:cs="Arial"/>
        </w:rPr>
      </w:pPr>
      <w:r w:rsidRPr="00E046B2">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0E15D3A" w14:textId="77777777" w:rsidR="00CA5C6D" w:rsidRDefault="00CA5C6D" w:rsidP="00E828AF">
      <w:pPr>
        <w:jc w:val="both"/>
        <w:rPr>
          <w:rFonts w:ascii="Arial" w:hAnsi="Arial" w:cs="Arial"/>
        </w:rPr>
      </w:pPr>
    </w:p>
    <w:p w14:paraId="10C28032" w14:textId="77777777" w:rsidR="00CA5C6D" w:rsidRPr="00E828AF" w:rsidRDefault="00CA5C6D" w:rsidP="00E828AF">
      <w:pPr>
        <w:jc w:val="both"/>
        <w:rPr>
          <w:rFonts w:ascii="Arial" w:hAnsi="Arial" w:cs="Arial"/>
          <w:b/>
        </w:rPr>
      </w:pPr>
      <w:r w:rsidRPr="00E828AF">
        <w:rPr>
          <w:rFonts w:ascii="Arial" w:hAnsi="Arial" w:cs="Arial"/>
          <w:b/>
        </w:rPr>
        <w:t>NHS Lothian – Our Values into Action:</w:t>
      </w:r>
    </w:p>
    <w:p w14:paraId="10BCB70A" w14:textId="77777777" w:rsidR="00CA5C6D" w:rsidRPr="00E828AF" w:rsidRDefault="00CA5C6D" w:rsidP="00E828AF">
      <w:pPr>
        <w:jc w:val="both"/>
        <w:rPr>
          <w:rFonts w:ascii="Arial" w:hAnsi="Arial" w:cs="Arial"/>
        </w:rPr>
      </w:pPr>
    </w:p>
    <w:p w14:paraId="32C6A8F1" w14:textId="77777777" w:rsidR="00CA5C6D" w:rsidRPr="00E828AF" w:rsidRDefault="00CA5C6D" w:rsidP="00D63488">
      <w:pPr>
        <w:spacing w:after="120"/>
        <w:jc w:val="both"/>
        <w:rPr>
          <w:rFonts w:ascii="Arial" w:hAnsi="Arial" w:cs="Arial"/>
          <w:b/>
        </w:rPr>
      </w:pPr>
      <w:r w:rsidRPr="00E828AF">
        <w:rPr>
          <w:rFonts w:ascii="Arial" w:hAnsi="Arial" w:cs="Arial"/>
          <w:b/>
        </w:rPr>
        <w:t>Care and Compassion</w:t>
      </w:r>
    </w:p>
    <w:p w14:paraId="0A4BE2C5"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We will demonstrate our compassion and caring through our actions and words</w:t>
      </w:r>
    </w:p>
    <w:p w14:paraId="1C476268"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We will take time to ensure each person feels listene</w:t>
      </w:r>
      <w:r>
        <w:rPr>
          <w:rFonts w:ascii="Arial" w:hAnsi="Arial" w:cs="Arial"/>
        </w:rPr>
        <w:t xml:space="preserve">d to, secure, understood and is </w:t>
      </w:r>
      <w:r w:rsidRPr="00E828AF">
        <w:rPr>
          <w:rFonts w:ascii="Arial" w:hAnsi="Arial" w:cs="Arial"/>
        </w:rPr>
        <w:t>treated compassionately</w:t>
      </w:r>
    </w:p>
    <w:p w14:paraId="7996E427"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 xml:space="preserve">We will be visible, approachable and contribute </w:t>
      </w:r>
      <w:r>
        <w:rPr>
          <w:rFonts w:ascii="Arial" w:hAnsi="Arial" w:cs="Arial"/>
        </w:rPr>
        <w:t xml:space="preserve">to creating a calm and friendly </w:t>
      </w:r>
      <w:r w:rsidRPr="00E828AF">
        <w:rPr>
          <w:rFonts w:ascii="Arial" w:hAnsi="Arial" w:cs="Arial"/>
        </w:rPr>
        <w:t>atmosphere</w:t>
      </w:r>
    </w:p>
    <w:p w14:paraId="2CBBAB19"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We will provide a safe and caring setting for patients and staff, and an efficient, effective and seamless care experience</w:t>
      </w:r>
    </w:p>
    <w:p w14:paraId="369FAC88" w14:textId="77777777" w:rsidR="00CA5C6D" w:rsidRPr="00E828AF" w:rsidRDefault="00CA5C6D" w:rsidP="007A5A9B">
      <w:pPr>
        <w:pStyle w:val="ListParagraph"/>
        <w:numPr>
          <w:ilvl w:val="0"/>
          <w:numId w:val="11"/>
        </w:numPr>
        <w:ind w:left="426"/>
        <w:rPr>
          <w:rFonts w:ascii="Arial" w:hAnsi="Arial" w:cs="Arial"/>
        </w:rPr>
      </w:pPr>
      <w:r w:rsidRPr="00E828AF">
        <w:rPr>
          <w:rFonts w:ascii="Arial" w:hAnsi="Arial" w:cs="Arial"/>
        </w:rPr>
        <w:t>We will meet people’s needs for information and involvement in all care, treatment and support decisions.</w:t>
      </w:r>
    </w:p>
    <w:p w14:paraId="26AABE11" w14:textId="77777777" w:rsidR="00CA5C6D" w:rsidRPr="00E828AF" w:rsidRDefault="00CA5C6D" w:rsidP="005358E8">
      <w:pPr>
        <w:rPr>
          <w:rFonts w:ascii="Arial" w:hAnsi="Arial" w:cs="Arial"/>
        </w:rPr>
      </w:pPr>
    </w:p>
    <w:p w14:paraId="7F4A51C9" w14:textId="77777777" w:rsidR="00CA5C6D" w:rsidRPr="00D63488" w:rsidRDefault="00CA5C6D" w:rsidP="00D63488">
      <w:pPr>
        <w:spacing w:after="120"/>
        <w:jc w:val="both"/>
        <w:rPr>
          <w:rFonts w:ascii="Arial" w:hAnsi="Arial" w:cs="Arial"/>
          <w:b/>
        </w:rPr>
      </w:pPr>
      <w:r w:rsidRPr="00D63488">
        <w:rPr>
          <w:rFonts w:ascii="Arial" w:hAnsi="Arial" w:cs="Arial"/>
          <w:b/>
        </w:rPr>
        <w:t>Dignity and Respect</w:t>
      </w:r>
    </w:p>
    <w:p w14:paraId="61309463"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be polite and courteous in our communications and actions</w:t>
      </w:r>
    </w:p>
    <w:p w14:paraId="1FB98A49"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demonstrate respect for dignity, choice, privacy and confidentiality</w:t>
      </w:r>
    </w:p>
    <w:p w14:paraId="2BFAD0B6"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recognise and value uniqueness and diversity</w:t>
      </w:r>
    </w:p>
    <w:p w14:paraId="5025A6D0"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be sincere, honest and constructive in giving, and open to receiving, feedback</w:t>
      </w:r>
    </w:p>
    <w:p w14:paraId="4F7D6B74" w14:textId="77777777" w:rsidR="00CA5C6D" w:rsidRPr="00D63488" w:rsidRDefault="00CA5C6D" w:rsidP="007A5A9B">
      <w:pPr>
        <w:pStyle w:val="ListParagraph"/>
        <w:numPr>
          <w:ilvl w:val="0"/>
          <w:numId w:val="12"/>
        </w:numPr>
        <w:ind w:left="426"/>
        <w:rPr>
          <w:rFonts w:ascii="Arial" w:hAnsi="Arial" w:cs="Arial"/>
        </w:rPr>
      </w:pPr>
      <w:r w:rsidRPr="00D63488">
        <w:rPr>
          <w:rFonts w:ascii="Arial" w:hAnsi="Arial" w:cs="Arial"/>
        </w:rPr>
        <w:t>We will maintain a professional attitude and appearance.</w:t>
      </w:r>
    </w:p>
    <w:p w14:paraId="19901E94" w14:textId="77777777" w:rsidR="00CA5C6D" w:rsidRPr="00E828AF" w:rsidRDefault="00CA5C6D" w:rsidP="00E828AF">
      <w:pPr>
        <w:jc w:val="both"/>
        <w:rPr>
          <w:rFonts w:ascii="Arial" w:hAnsi="Arial" w:cs="Arial"/>
        </w:rPr>
      </w:pPr>
    </w:p>
    <w:p w14:paraId="48F1DAA6" w14:textId="77777777" w:rsidR="00CA5C6D" w:rsidRPr="005358E8" w:rsidRDefault="00CA5C6D" w:rsidP="005358E8">
      <w:pPr>
        <w:spacing w:after="120"/>
        <w:jc w:val="both"/>
        <w:rPr>
          <w:rFonts w:ascii="Arial" w:hAnsi="Arial" w:cs="Arial"/>
          <w:b/>
        </w:rPr>
      </w:pPr>
      <w:r w:rsidRPr="005358E8">
        <w:rPr>
          <w:rFonts w:ascii="Arial" w:hAnsi="Arial" w:cs="Arial"/>
          <w:b/>
        </w:rPr>
        <w:t>Quality</w:t>
      </w:r>
    </w:p>
    <w:p w14:paraId="015DE5B4"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demonstrate a commitment to doing our best</w:t>
      </w:r>
    </w:p>
    <w:p w14:paraId="0A41E43D"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encourage and explore ideas for improvement and innovation</w:t>
      </w:r>
    </w:p>
    <w:p w14:paraId="1CDDB455"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seek out oppor</w:t>
      </w:r>
      <w:r>
        <w:rPr>
          <w:rFonts w:ascii="Arial" w:hAnsi="Arial" w:cs="Arial"/>
        </w:rPr>
        <w:t xml:space="preserve">tunities to enhance our skills </w:t>
      </w:r>
      <w:proofErr w:type="spellStart"/>
      <w:r>
        <w:rPr>
          <w:rFonts w:ascii="Arial" w:hAnsi="Arial" w:cs="Arial"/>
        </w:rPr>
        <w:t>a</w:t>
      </w:r>
      <w:r w:rsidRPr="005358E8">
        <w:rPr>
          <w:rFonts w:ascii="Arial" w:hAnsi="Arial" w:cs="Arial"/>
        </w:rPr>
        <w:t>and</w:t>
      </w:r>
      <w:proofErr w:type="spellEnd"/>
      <w:r w:rsidRPr="005358E8">
        <w:rPr>
          <w:rFonts w:ascii="Arial" w:hAnsi="Arial" w:cs="Arial"/>
        </w:rPr>
        <w:t xml:space="preserve"> expertise</w:t>
      </w:r>
    </w:p>
    <w:p w14:paraId="005BDA64"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work together to achieve high quality services</w:t>
      </w:r>
    </w:p>
    <w:p w14:paraId="5ED5DE51" w14:textId="77777777" w:rsidR="00CA5C6D" w:rsidRPr="005358E8" w:rsidRDefault="00CA5C6D" w:rsidP="007A5A9B">
      <w:pPr>
        <w:pStyle w:val="ListParagraph"/>
        <w:numPr>
          <w:ilvl w:val="0"/>
          <w:numId w:val="13"/>
        </w:numPr>
        <w:ind w:left="426"/>
        <w:rPr>
          <w:rFonts w:ascii="Arial" w:hAnsi="Arial" w:cs="Arial"/>
        </w:rPr>
      </w:pPr>
      <w:r w:rsidRPr="005358E8">
        <w:rPr>
          <w:rFonts w:ascii="Arial" w:hAnsi="Arial" w:cs="Arial"/>
        </w:rPr>
        <w:t>We will use our knowledge and enthusiasm to implement positive change and overcome challenges.</w:t>
      </w:r>
    </w:p>
    <w:p w14:paraId="4DBEC386" w14:textId="77777777" w:rsidR="00CA5C6D" w:rsidRPr="00E828AF" w:rsidRDefault="00CA5C6D" w:rsidP="00E828AF">
      <w:pPr>
        <w:jc w:val="both"/>
        <w:rPr>
          <w:rFonts w:ascii="Arial" w:hAnsi="Arial" w:cs="Arial"/>
        </w:rPr>
      </w:pPr>
    </w:p>
    <w:p w14:paraId="2A5FC00D" w14:textId="77777777" w:rsidR="00CA5C6D" w:rsidRPr="005358E8" w:rsidRDefault="00CA5C6D" w:rsidP="005358E8">
      <w:pPr>
        <w:spacing w:after="120"/>
        <w:jc w:val="both"/>
        <w:rPr>
          <w:rFonts w:ascii="Arial" w:hAnsi="Arial" w:cs="Arial"/>
          <w:b/>
        </w:rPr>
      </w:pPr>
      <w:r w:rsidRPr="005358E8">
        <w:rPr>
          <w:rFonts w:ascii="Arial" w:hAnsi="Arial" w:cs="Arial"/>
          <w:b/>
        </w:rPr>
        <w:t>Teamwork</w:t>
      </w:r>
    </w:p>
    <w:p w14:paraId="36577A6E"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understand and value each other’s role and contribution</w:t>
      </w:r>
    </w:p>
    <w:p w14:paraId="5500A148"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be fair, thoughtful, welcoming and kind to colleagues</w:t>
      </w:r>
    </w:p>
    <w:p w14:paraId="14382066"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offer support, advice and encouragement to others</w:t>
      </w:r>
    </w:p>
    <w:p w14:paraId="483FA958"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maximise each other’s potential and contribution through shared learning and development</w:t>
      </w:r>
    </w:p>
    <w:p w14:paraId="4D5068F6" w14:textId="77777777" w:rsidR="00CA5C6D" w:rsidRPr="00F8024F" w:rsidRDefault="00CA5C6D" w:rsidP="007A5A9B">
      <w:pPr>
        <w:pStyle w:val="ListParagraph"/>
        <w:numPr>
          <w:ilvl w:val="0"/>
          <w:numId w:val="14"/>
        </w:numPr>
        <w:ind w:left="426"/>
        <w:rPr>
          <w:rFonts w:ascii="Arial" w:hAnsi="Arial" w:cs="Arial"/>
        </w:rPr>
      </w:pPr>
      <w:r w:rsidRPr="00F8024F">
        <w:rPr>
          <w:rFonts w:ascii="Arial" w:hAnsi="Arial" w:cs="Arial"/>
        </w:rPr>
        <w:t>We will recognise, share and celebrate our successes, big and small.</w:t>
      </w:r>
    </w:p>
    <w:p w14:paraId="20D796F6" w14:textId="77777777" w:rsidR="00CA5C6D" w:rsidRPr="00E828AF" w:rsidRDefault="00CA5C6D" w:rsidP="00E828AF">
      <w:pPr>
        <w:jc w:val="both"/>
        <w:rPr>
          <w:rFonts w:ascii="Arial" w:hAnsi="Arial" w:cs="Arial"/>
        </w:rPr>
      </w:pPr>
    </w:p>
    <w:p w14:paraId="09C71CEF" w14:textId="77777777" w:rsidR="00CA5C6D" w:rsidRPr="005358E8" w:rsidRDefault="00CA5C6D" w:rsidP="005358E8">
      <w:pPr>
        <w:spacing w:after="120"/>
        <w:jc w:val="both"/>
        <w:rPr>
          <w:rFonts w:ascii="Arial" w:hAnsi="Arial" w:cs="Arial"/>
          <w:b/>
        </w:rPr>
      </w:pPr>
      <w:r w:rsidRPr="005358E8">
        <w:rPr>
          <w:rFonts w:ascii="Arial" w:hAnsi="Arial" w:cs="Arial"/>
          <w:b/>
        </w:rPr>
        <w:t>Openness, Honesty and Responsibility</w:t>
      </w:r>
    </w:p>
    <w:p w14:paraId="36ADADD4"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build trust by displaying transparency and doing what we say we will do</w:t>
      </w:r>
    </w:p>
    <w:p w14:paraId="3FF26FEA"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commit to doing what is right – even when challenged</w:t>
      </w:r>
    </w:p>
    <w:p w14:paraId="52BC2BF0"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welcome feedback as a means of informing improvements</w:t>
      </w:r>
    </w:p>
    <w:p w14:paraId="17EE7E6A"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use our resources and each other’s time efficiently and wisely</w:t>
      </w:r>
    </w:p>
    <w:p w14:paraId="33747563"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maintain and enhance public confidence in our service</w:t>
      </w:r>
    </w:p>
    <w:p w14:paraId="15C81861" w14:textId="77777777" w:rsidR="00CA5C6D" w:rsidRPr="00A66ED6" w:rsidRDefault="00CA5C6D" w:rsidP="007A5A9B">
      <w:pPr>
        <w:pStyle w:val="ListParagraph"/>
        <w:numPr>
          <w:ilvl w:val="0"/>
          <w:numId w:val="15"/>
        </w:numPr>
        <w:ind w:left="426"/>
        <w:rPr>
          <w:rFonts w:ascii="Arial" w:hAnsi="Arial" w:cs="Arial"/>
        </w:rPr>
      </w:pPr>
      <w:r w:rsidRPr="00A66ED6">
        <w:rPr>
          <w:rFonts w:ascii="Arial" w:hAnsi="Arial" w:cs="Arial"/>
        </w:rPr>
        <w:t>We will be a positive role model.</w:t>
      </w:r>
    </w:p>
    <w:p w14:paraId="385C0AAB" w14:textId="77777777" w:rsidR="00CA5C6D" w:rsidRPr="00E828AF" w:rsidRDefault="00CA5C6D" w:rsidP="00E828AF">
      <w:pPr>
        <w:jc w:val="both"/>
        <w:rPr>
          <w:rFonts w:ascii="Arial" w:hAnsi="Arial" w:cs="Arial"/>
        </w:rPr>
      </w:pPr>
    </w:p>
    <w:p w14:paraId="3E121C43" w14:textId="77777777" w:rsidR="00CA5C6D" w:rsidRPr="00E828AF" w:rsidRDefault="00CA5C6D" w:rsidP="00E828AF">
      <w:pPr>
        <w:jc w:val="both"/>
        <w:rPr>
          <w:rFonts w:ascii="Arial" w:hAnsi="Arial" w:cs="Arial"/>
        </w:rPr>
      </w:pPr>
      <w:r w:rsidRPr="00E828AF">
        <w:rPr>
          <w:rFonts w:ascii="Arial" w:hAnsi="Arial" w:cs="Arial"/>
        </w:rPr>
        <w:t xml:space="preserve">Throughout the recruitment process candidates will need to demonstrate they meet all of Our Values. </w:t>
      </w:r>
    </w:p>
    <w:p w14:paraId="57D2FD85" w14:textId="77777777" w:rsidR="00CA5C6D" w:rsidRPr="00E828AF" w:rsidRDefault="00CA5C6D" w:rsidP="00E828AF">
      <w:pPr>
        <w:jc w:val="both"/>
        <w:rPr>
          <w:rFonts w:ascii="Arial" w:hAnsi="Arial" w:cs="Arial"/>
        </w:rPr>
      </w:pPr>
    </w:p>
    <w:p w14:paraId="5454C696" w14:textId="77777777" w:rsidR="00CA5C6D" w:rsidRDefault="00CA5C6D" w:rsidP="00E828AF">
      <w:pPr>
        <w:jc w:val="both"/>
        <w:rPr>
          <w:rFonts w:ascii="Arial" w:hAnsi="Arial" w:cs="Arial"/>
        </w:rPr>
      </w:pPr>
      <w:r w:rsidRPr="00E828AF">
        <w:rPr>
          <w:rFonts w:ascii="Arial" w:hAnsi="Arial" w:cs="Arial"/>
        </w:rPr>
        <w:lastRenderedPageBreak/>
        <w:t>Further information on our val</w:t>
      </w:r>
      <w:r>
        <w:rPr>
          <w:rFonts w:ascii="Arial" w:hAnsi="Arial" w:cs="Arial"/>
        </w:rPr>
        <w:t>ues into action can be found at</w:t>
      </w:r>
    </w:p>
    <w:p w14:paraId="53533837" w14:textId="77777777" w:rsidR="00CA5C6D" w:rsidRDefault="00514547" w:rsidP="00080968">
      <w:pPr>
        <w:jc w:val="both"/>
        <w:rPr>
          <w:rFonts w:ascii="Arial" w:hAnsi="Arial" w:cs="Arial"/>
        </w:rPr>
      </w:pPr>
      <w:hyperlink w:history="1">
        <w:r w:rsidR="00CA5C6D" w:rsidRPr="00E828AF">
          <w:rPr>
            <w:rStyle w:val="Hyperlink"/>
            <w:rFonts w:ascii="Arial" w:hAnsi="Arial" w:cs="Arial"/>
          </w:rPr>
          <w:t>http://www.nhslothian.scot.nhs.uk/OurOrganisation/Pages/OurValues.aspx</w:t>
        </w:r>
      </w:hyperlink>
    </w:p>
    <w:p w14:paraId="3AA07A03" w14:textId="77777777" w:rsidR="001164B8" w:rsidRDefault="001164B8">
      <w:pPr>
        <w:rPr>
          <w:rFonts w:ascii="Arial" w:hAnsi="Arial" w:cs="Arial"/>
        </w:rPr>
        <w:sectPr w:rsidR="001164B8" w:rsidSect="00D07134">
          <w:type w:val="continuous"/>
          <w:pgSz w:w="11906" w:h="16838"/>
          <w:pgMar w:top="1440" w:right="1440" w:bottom="1440" w:left="1440" w:header="708" w:footer="708" w:gutter="0"/>
          <w:cols w:space="708"/>
          <w:docGrid w:linePitch="360"/>
        </w:sectPr>
      </w:pPr>
    </w:p>
    <w:p w14:paraId="39758B60" w14:textId="77777777" w:rsidR="00CA5C6D" w:rsidRDefault="00CA5C6D">
      <w:pPr>
        <w:rPr>
          <w:rFonts w:ascii="Arial" w:hAnsi="Arial" w:cs="Arial"/>
        </w:rPr>
      </w:pPr>
    </w:p>
    <w:p w14:paraId="6D70A3E2" w14:textId="77777777" w:rsidR="001164B8" w:rsidRDefault="001164B8">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22FF8154" w14:textId="77777777" w:rsidTr="009F4D46">
        <w:trPr>
          <w:trHeight w:val="558"/>
        </w:trPr>
        <w:tc>
          <w:tcPr>
            <w:tcW w:w="9000" w:type="dxa"/>
            <w:shd w:val="clear" w:color="auto" w:fill="00B0F0"/>
            <w:vAlign w:val="center"/>
          </w:tcPr>
          <w:p w14:paraId="154C1648" w14:textId="77777777"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14:paraId="3F113DB2" w14:textId="77777777" w:rsidR="00CA5C6D" w:rsidRPr="00791D3F" w:rsidRDefault="00CA5C6D" w:rsidP="00791D3F">
      <w:pPr>
        <w:jc w:val="both"/>
        <w:rPr>
          <w:rFonts w:ascii="Arial" w:hAnsi="Arial" w:cs="Arial"/>
        </w:rPr>
      </w:pPr>
    </w:p>
    <w:p w14:paraId="1378A8C3" w14:textId="77777777" w:rsidR="00CA5C6D" w:rsidRPr="00791D3F" w:rsidRDefault="00CA5C6D" w:rsidP="00791D3F">
      <w:pPr>
        <w:jc w:val="both"/>
        <w:rPr>
          <w:rFonts w:ascii="Arial" w:hAnsi="Arial" w:cs="Arial"/>
        </w:rPr>
      </w:pPr>
      <w:r w:rsidRPr="00791D3F">
        <w:rPr>
          <w:rFonts w:ascii="Arial" w:hAnsi="Arial" w:cs="Arial"/>
        </w:rPr>
        <w:t xml:space="preserve">For an overview of the terms and conditions visit </w:t>
      </w:r>
      <w:hyperlink w:history="1">
        <w:r w:rsidRPr="00791D3F">
          <w:rPr>
            <w:rStyle w:val="Hyperlink"/>
            <w:rFonts w:ascii="Arial" w:hAnsi="Arial" w:cs="Arial"/>
          </w:rPr>
          <w:t>http://www.msg.scot.nhs.uk/pay/medical</w:t>
        </w:r>
      </w:hyperlink>
      <w:r>
        <w:rPr>
          <w:rFonts w:ascii="Arial" w:hAnsi="Arial" w:cs="Arial"/>
        </w:rPr>
        <w:t>.</w:t>
      </w:r>
    </w:p>
    <w:p w14:paraId="16EF052D"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088CC6CF" w14:textId="77777777" w:rsidTr="008E426D">
        <w:tc>
          <w:tcPr>
            <w:tcW w:w="2294" w:type="dxa"/>
          </w:tcPr>
          <w:p w14:paraId="6AA65BFF"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vAlign w:val="center"/>
          </w:tcPr>
          <w:p w14:paraId="0B243EE0" w14:textId="77777777" w:rsidR="00CA5C6D" w:rsidRPr="00493898" w:rsidRDefault="00596236" w:rsidP="008E426D">
            <w:pPr>
              <w:rPr>
                <w:rFonts w:ascii="Arial" w:hAnsi="Arial" w:cs="Arial"/>
              </w:rPr>
            </w:pPr>
            <w:r w:rsidRPr="00596236">
              <w:rPr>
                <w:rFonts w:ascii="Arial" w:hAnsi="Arial" w:cs="Arial"/>
              </w:rPr>
              <w:t>Full time</w:t>
            </w:r>
            <w:r w:rsidR="00F36EB9">
              <w:rPr>
                <w:rFonts w:ascii="Arial" w:hAnsi="Arial" w:cs="Arial"/>
              </w:rPr>
              <w:t xml:space="preserve"> / fixed term</w:t>
            </w:r>
          </w:p>
        </w:tc>
      </w:tr>
      <w:tr w:rsidR="00CA5C6D" w:rsidRPr="00493898" w14:paraId="133632C0" w14:textId="77777777" w:rsidTr="008E426D">
        <w:tc>
          <w:tcPr>
            <w:tcW w:w="2294" w:type="dxa"/>
          </w:tcPr>
          <w:p w14:paraId="1BB3A5DA" w14:textId="77777777"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vAlign w:val="center"/>
          </w:tcPr>
          <w:p w14:paraId="55EE6DF1" w14:textId="77777777" w:rsidR="00CA5C6D" w:rsidRDefault="00DF6FC9" w:rsidP="00FE2F5C">
            <w:pPr>
              <w:spacing w:before="120" w:after="120"/>
              <w:jc w:val="both"/>
              <w:rPr>
                <w:rFonts w:ascii="Arial" w:hAnsi="Arial" w:cs="Arial"/>
              </w:rPr>
            </w:pPr>
            <w:r>
              <w:rPr>
                <w:rFonts w:ascii="Arial" w:hAnsi="Arial" w:cs="Arial"/>
              </w:rPr>
              <w:t>Locum appointment for Training</w:t>
            </w:r>
          </w:p>
          <w:p w14:paraId="36FC96E9" w14:textId="77777777" w:rsidR="00DF6FC9" w:rsidRPr="00596236" w:rsidRDefault="00F36EB9" w:rsidP="00FE2F5C">
            <w:pPr>
              <w:spacing w:before="120" w:after="120"/>
              <w:jc w:val="both"/>
              <w:rPr>
                <w:rFonts w:ascii="Arial" w:hAnsi="Arial" w:cs="Arial"/>
              </w:rPr>
            </w:pPr>
            <w:r>
              <w:rPr>
                <w:rFonts w:ascii="Arial" w:hAnsi="Arial" w:cs="Arial"/>
              </w:rPr>
              <w:t>ST4</w:t>
            </w:r>
          </w:p>
        </w:tc>
      </w:tr>
      <w:tr w:rsidR="00CA5C6D" w:rsidRPr="00493898" w14:paraId="01C79D72" w14:textId="77777777" w:rsidTr="008E426D">
        <w:tc>
          <w:tcPr>
            <w:tcW w:w="2294" w:type="dxa"/>
          </w:tcPr>
          <w:p w14:paraId="2145BBE1"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vAlign w:val="center"/>
          </w:tcPr>
          <w:p w14:paraId="0B456F33" w14:textId="3B424625" w:rsidR="00CA5C6D" w:rsidRPr="00493898" w:rsidRDefault="00DF6FC9" w:rsidP="008E426D">
            <w:pPr>
              <w:rPr>
                <w:rFonts w:ascii="Arial" w:hAnsi="Arial" w:cs="Arial"/>
              </w:rPr>
            </w:pPr>
            <w:r>
              <w:rPr>
                <w:rFonts w:ascii="Arial" w:hAnsi="Arial" w:cs="Arial"/>
              </w:rPr>
              <w:t>4</w:t>
            </w:r>
            <w:r w:rsidR="00514547">
              <w:rPr>
                <w:rFonts w:ascii="Arial" w:hAnsi="Arial" w:cs="Arial"/>
              </w:rPr>
              <w:t>0</w:t>
            </w:r>
          </w:p>
        </w:tc>
      </w:tr>
      <w:tr w:rsidR="00CA5C6D" w:rsidRPr="00493898" w14:paraId="058ABCED" w14:textId="77777777" w:rsidTr="009F4D46">
        <w:tc>
          <w:tcPr>
            <w:tcW w:w="2294" w:type="dxa"/>
          </w:tcPr>
          <w:p w14:paraId="61EFCE71"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47CFAF73"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493898">
                <w:rPr>
                  <w:rStyle w:val="Hyperlink"/>
                  <w:rFonts w:ascii="Arial" w:hAnsi="Arial" w:cs="Arial"/>
                </w:rPr>
                <w:t>www.sppa.gov.uk</w:t>
              </w:r>
            </w:hyperlink>
            <w:r w:rsidRPr="00493898">
              <w:rPr>
                <w:rFonts w:ascii="Arial" w:hAnsi="Arial" w:cs="Arial"/>
              </w:rPr>
              <w:t xml:space="preserve"> </w:t>
            </w:r>
          </w:p>
        </w:tc>
      </w:tr>
      <w:tr w:rsidR="00CA5C6D" w:rsidRPr="00493898" w14:paraId="25A0DDA3" w14:textId="77777777" w:rsidTr="009F4D46">
        <w:tc>
          <w:tcPr>
            <w:tcW w:w="2294" w:type="dxa"/>
          </w:tcPr>
          <w:p w14:paraId="367E8406"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2E9BAF4D" w14:textId="77777777" w:rsidR="00CA5C6D" w:rsidRPr="00493898" w:rsidRDefault="00CA5C6D" w:rsidP="00493898">
            <w:pPr>
              <w:spacing w:before="120" w:after="120"/>
              <w:jc w:val="both"/>
              <w:rPr>
                <w:rFonts w:ascii="Arial" w:hAnsi="Arial" w:cs="Arial"/>
              </w:rPr>
            </w:pPr>
            <w:r w:rsidRPr="0049389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A5C6D" w:rsidRPr="00493898" w14:paraId="2C6B4989" w14:textId="77777777" w:rsidTr="009F4D46">
        <w:tc>
          <w:tcPr>
            <w:tcW w:w="2294" w:type="dxa"/>
          </w:tcPr>
          <w:p w14:paraId="276386B1"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3032EAED"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0FE7EEAA" w14:textId="77777777" w:rsidTr="009F4D46">
        <w:tc>
          <w:tcPr>
            <w:tcW w:w="2294" w:type="dxa"/>
          </w:tcPr>
          <w:p w14:paraId="2AF0D288"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73C96300"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14:paraId="04FC6265" w14:textId="77777777" w:rsidTr="009F4D46">
        <w:tc>
          <w:tcPr>
            <w:tcW w:w="2294" w:type="dxa"/>
          </w:tcPr>
          <w:p w14:paraId="4FBBA661"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6CEAC109"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77C78782" w14:textId="77777777" w:rsidTr="009F4D46">
        <w:tc>
          <w:tcPr>
            <w:tcW w:w="2294" w:type="dxa"/>
          </w:tcPr>
          <w:p w14:paraId="6157745D"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 xml:space="preserve">DISCLOSURE </w:t>
            </w:r>
            <w:r w:rsidRPr="00493898">
              <w:rPr>
                <w:rFonts w:ascii="Arial" w:hAnsi="Arial" w:cs="Arial"/>
                <w:b/>
              </w:rPr>
              <w:t>SCOTLAND</w:t>
            </w:r>
          </w:p>
        </w:tc>
        <w:tc>
          <w:tcPr>
            <w:tcW w:w="6706" w:type="dxa"/>
          </w:tcPr>
          <w:p w14:paraId="7317EC0C" w14:textId="77777777" w:rsidR="00CA5C6D"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14:paraId="1E904D56" w14:textId="77777777" w:rsidTr="009F4D46">
        <w:tc>
          <w:tcPr>
            <w:tcW w:w="2294" w:type="dxa"/>
          </w:tcPr>
          <w:p w14:paraId="3CA68FDF" w14:textId="77777777" w:rsidR="00CA5C6D" w:rsidRPr="00493898" w:rsidRDefault="00CA5C6D" w:rsidP="00493898">
            <w:pPr>
              <w:spacing w:before="120" w:after="120"/>
              <w:rPr>
                <w:rFonts w:ascii="Arial" w:hAnsi="Arial" w:cs="Arial"/>
                <w:b/>
              </w:rPr>
            </w:pPr>
            <w:r w:rsidRPr="00493898">
              <w:rPr>
                <w:rFonts w:ascii="Arial" w:hAnsi="Arial" w:cs="Arial"/>
                <w:b/>
              </w:rPr>
              <w:t xml:space="preserve">CONFIRMATION OF ELIGIBILITY TO WORK IN THE </w:t>
            </w:r>
            <w:r w:rsidRPr="00493898">
              <w:rPr>
                <w:rFonts w:ascii="Arial" w:hAnsi="Arial" w:cs="Arial"/>
                <w:b/>
              </w:rPr>
              <w:t>UK</w:t>
            </w:r>
          </w:p>
        </w:tc>
        <w:tc>
          <w:tcPr>
            <w:tcW w:w="6706" w:type="dxa"/>
          </w:tcPr>
          <w:p w14:paraId="5CEA2B69"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w:t>
            </w:r>
            <w:proofErr w:type="spellStart"/>
            <w:r w:rsidRPr="00493898">
              <w:rPr>
                <w:rFonts w:ascii="Arial" w:hAnsi="Arial" w:cs="Arial"/>
              </w:rPr>
              <w:t>non EEA</w:t>
            </w:r>
            <w:proofErr w:type="spellEnd"/>
            <w:r w:rsidRPr="00493898">
              <w:rPr>
                <w:rFonts w:ascii="Arial" w:hAnsi="Arial" w:cs="Arial"/>
              </w:rPr>
              <w:t xml:space="preserve"> nationals, are legally entitled to work in the </w:t>
            </w:r>
            <w:r w:rsidRPr="00493898">
              <w:rPr>
                <w:rFonts w:ascii="Arial" w:hAnsi="Arial" w:cs="Arial"/>
              </w:rPr>
              <w:t>United Kingdom</w:t>
            </w:r>
            <w:r w:rsidRPr="00493898">
              <w:rPr>
                <w:rFonts w:ascii="Arial" w:hAnsi="Arial" w:cs="Arial"/>
              </w:rPr>
              <w:t xml:space="preserve">.  Before any person can commence employment within NHS Lothian they will need to provide documentation to prove that they are eligible to work in the </w:t>
            </w:r>
            <w:r w:rsidRPr="00493898">
              <w:rPr>
                <w:rFonts w:ascii="Arial" w:hAnsi="Arial" w:cs="Arial"/>
              </w:rPr>
              <w:t>UK</w:t>
            </w:r>
            <w:r w:rsidRPr="00493898">
              <w:rPr>
                <w:rFonts w:ascii="Arial" w:hAnsi="Arial" w:cs="Arial"/>
              </w:rPr>
              <w:t xml:space="preserve">.  Non EEA nationals will be required to show evidence that either Entry Clearance or Leave to Remain in the </w:t>
            </w:r>
            <w:r w:rsidRPr="00493898">
              <w:rPr>
                <w:rFonts w:ascii="Arial" w:hAnsi="Arial" w:cs="Arial"/>
              </w:rPr>
              <w:t>UK</w:t>
            </w:r>
            <w:r w:rsidRPr="00493898">
              <w:rPr>
                <w:rFonts w:ascii="Arial" w:hAnsi="Arial" w:cs="Arial"/>
              </w:rPr>
              <w:t xml:space="preserve"> has been granted for the work which they are applying to do.  Where an individual is subject to immigration control under no circumstances will they be allowed to commence until right to work in the </w:t>
            </w:r>
            <w:r w:rsidRPr="00493898">
              <w:rPr>
                <w:rFonts w:ascii="Arial" w:hAnsi="Arial" w:cs="Arial"/>
              </w:rPr>
              <w:t>UK</w:t>
            </w:r>
            <w:r w:rsidRPr="00493898">
              <w:rPr>
                <w:rFonts w:ascii="Arial" w:hAnsi="Arial" w:cs="Arial"/>
              </w:rPr>
              <w:t xml:space="preserve"> has been verified.</w:t>
            </w:r>
          </w:p>
        </w:tc>
      </w:tr>
      <w:tr w:rsidR="00CA5C6D" w:rsidRPr="00493898" w14:paraId="43F8F66C" w14:textId="77777777" w:rsidTr="009F4D46">
        <w:tc>
          <w:tcPr>
            <w:tcW w:w="2294" w:type="dxa"/>
          </w:tcPr>
          <w:p w14:paraId="20F3AF31" w14:textId="77777777" w:rsidR="00CA5C6D" w:rsidRPr="00493898" w:rsidRDefault="00CA5C6D" w:rsidP="00493898">
            <w:pPr>
              <w:spacing w:before="120" w:after="120"/>
              <w:rPr>
                <w:rFonts w:ascii="Arial" w:hAnsi="Arial" w:cs="Arial"/>
                <w:b/>
              </w:rPr>
            </w:pPr>
            <w:r w:rsidRPr="00493898">
              <w:rPr>
                <w:rFonts w:ascii="Arial" w:hAnsi="Arial" w:cs="Arial"/>
                <w:b/>
              </w:rPr>
              <w:t>REHABILITATION OF OFFENDERS ACT 1974</w:t>
            </w:r>
          </w:p>
        </w:tc>
        <w:tc>
          <w:tcPr>
            <w:tcW w:w="6706" w:type="dxa"/>
          </w:tcPr>
          <w:p w14:paraId="3F94A133"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6B38E70D" w14:textId="77777777" w:rsidTr="006A6547">
        <w:trPr>
          <w:trHeight w:val="2244"/>
        </w:trPr>
        <w:tc>
          <w:tcPr>
            <w:tcW w:w="2294" w:type="dxa"/>
          </w:tcPr>
          <w:p w14:paraId="41125F5B"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vAlign w:val="center"/>
          </w:tcPr>
          <w:p w14:paraId="78E102E4" w14:textId="77777777" w:rsidR="00CA5C6D" w:rsidRPr="006A6547" w:rsidRDefault="006A6547" w:rsidP="006A6547">
            <w:pPr>
              <w:pStyle w:val="PlainText"/>
              <w:jc w:val="both"/>
              <w:rPr>
                <w:rFonts w:ascii="Arial" w:hAnsi="Arial" w:cs="Arial"/>
                <w:color w:val="0000FF"/>
                <w:sz w:val="22"/>
                <w:szCs w:val="22"/>
              </w:rPr>
            </w:pPr>
            <w:r w:rsidRPr="006A6547">
              <w:rPr>
                <w:rFonts w:ascii="Arial" w:hAnsi="Arial" w:cs="Arial"/>
                <w:sz w:val="22"/>
                <w:szCs w:val="22"/>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6A6547">
              <w:rPr>
                <w:rFonts w:ascii="Arial" w:hAnsi="Arial" w:cs="Arial"/>
                <w:color w:val="0000FF"/>
                <w:sz w:val="22"/>
                <w:szCs w:val="22"/>
              </w:rPr>
              <w:t>.</w:t>
            </w:r>
          </w:p>
        </w:tc>
      </w:tr>
      <w:tr w:rsidR="00CA5C6D" w:rsidRPr="00493898" w14:paraId="3C6C1DE3" w14:textId="77777777" w:rsidTr="009F4D46">
        <w:tc>
          <w:tcPr>
            <w:tcW w:w="2294" w:type="dxa"/>
          </w:tcPr>
          <w:p w14:paraId="0104D23E"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31023305"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6D777587" w14:textId="77777777" w:rsidTr="009F4D46">
        <w:tc>
          <w:tcPr>
            <w:tcW w:w="2294" w:type="dxa"/>
          </w:tcPr>
          <w:p w14:paraId="1AC34EFE"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51BA2703"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66DA3C80" w14:textId="77777777" w:rsidTr="009F4D46">
        <w:tc>
          <w:tcPr>
            <w:tcW w:w="2294" w:type="dxa"/>
          </w:tcPr>
          <w:p w14:paraId="1AE4BB46" w14:textId="77777777" w:rsidR="00CA5C6D" w:rsidRPr="00493898" w:rsidRDefault="00CA5C6D" w:rsidP="00493898">
            <w:pPr>
              <w:spacing w:before="120" w:after="120"/>
              <w:rPr>
                <w:rFonts w:ascii="Arial" w:hAnsi="Arial" w:cs="Arial"/>
                <w:b/>
              </w:rPr>
            </w:pPr>
            <w:r w:rsidRPr="00493898">
              <w:rPr>
                <w:rFonts w:ascii="Arial" w:hAnsi="Arial" w:cs="Arial"/>
                <w:b/>
              </w:rPr>
              <w:t>SOCIAL MEDIDA POLICY</w:t>
            </w:r>
          </w:p>
        </w:tc>
        <w:tc>
          <w:tcPr>
            <w:tcW w:w="6706" w:type="dxa"/>
          </w:tcPr>
          <w:p w14:paraId="53F13064"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5D4FE1F9" w14:textId="77777777" w:rsidR="00CA5C6D" w:rsidRDefault="00CA5C6D" w:rsidP="00791D3F">
      <w:pPr>
        <w:jc w:val="both"/>
        <w:rPr>
          <w:rFonts w:ascii="Arial" w:hAnsi="Arial" w:cs="Arial"/>
        </w:rPr>
      </w:pPr>
    </w:p>
    <w:p w14:paraId="5C9D07BD" w14:textId="77777777" w:rsidR="001164B8" w:rsidRDefault="001164B8">
      <w:pPr>
        <w:rPr>
          <w:rFonts w:ascii="Arial" w:hAnsi="Arial" w:cs="Arial"/>
        </w:rPr>
        <w:sectPr w:rsidR="001164B8" w:rsidSect="00D07134">
          <w:type w:val="continuous"/>
          <w:pgSz w:w="11906" w:h="16838"/>
          <w:pgMar w:top="1440" w:right="1440" w:bottom="1440" w:left="1440" w:header="708" w:footer="708" w:gutter="0"/>
          <w:cols w:space="708"/>
          <w:docGrid w:linePitch="360"/>
        </w:sectPr>
      </w:pPr>
    </w:p>
    <w:p w14:paraId="0F3EC849" w14:textId="77777777" w:rsidR="00CA5C6D" w:rsidRDefault="00CA5C6D">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01A8C7E3" w14:textId="77777777" w:rsidTr="009F4D46">
        <w:trPr>
          <w:trHeight w:val="558"/>
        </w:trPr>
        <w:tc>
          <w:tcPr>
            <w:tcW w:w="9000" w:type="dxa"/>
            <w:shd w:val="clear" w:color="auto" w:fill="00B0F0"/>
            <w:vAlign w:val="center"/>
          </w:tcPr>
          <w:p w14:paraId="76965E33" w14:textId="77777777" w:rsidR="00CA5C6D" w:rsidRPr="00493898" w:rsidRDefault="00CA5C6D" w:rsidP="0053300A">
            <w:pPr>
              <w:rPr>
                <w:rFonts w:ascii="Arial" w:hAnsi="Arial" w:cs="Arial"/>
                <w:b/>
              </w:rPr>
            </w:pPr>
            <w:r w:rsidRPr="00493898">
              <w:rPr>
                <w:rFonts w:ascii="Arial" w:hAnsi="Arial" w:cs="Arial"/>
                <w:b/>
              </w:rPr>
              <w:t xml:space="preserve">Section 9: </w:t>
            </w:r>
            <w:r w:rsidRPr="00493898">
              <w:rPr>
                <w:rFonts w:ascii="Arial" w:hAnsi="Arial" w:cs="Arial"/>
                <w:b/>
              </w:rPr>
              <w:tab/>
              <w:t>General Information for Candidates</w:t>
            </w:r>
          </w:p>
        </w:tc>
      </w:tr>
    </w:tbl>
    <w:p w14:paraId="4308FE98" w14:textId="77777777" w:rsidR="00CA5C6D" w:rsidRPr="005060F6" w:rsidRDefault="00CA5C6D" w:rsidP="005060F6">
      <w:pPr>
        <w:jc w:val="both"/>
        <w:rPr>
          <w:rFonts w:ascii="Arial" w:hAnsi="Arial" w:cs="Arial"/>
        </w:rPr>
      </w:pPr>
    </w:p>
    <w:p w14:paraId="47817C22" w14:textId="77777777" w:rsidR="00DE5596" w:rsidRPr="004137C2" w:rsidRDefault="00DE5596" w:rsidP="00DE5596">
      <w:pPr>
        <w:spacing w:after="120" w:line="276" w:lineRule="auto"/>
        <w:rPr>
          <w:rFonts w:ascii="Arial" w:hAnsi="Arial" w:cs="Arial"/>
          <w:b/>
        </w:rPr>
      </w:pPr>
      <w:r w:rsidRPr="004137C2">
        <w:rPr>
          <w:rFonts w:ascii="Arial" w:hAnsi="Arial" w:cs="Arial"/>
          <w:b/>
        </w:rPr>
        <w:t>Application Process</w:t>
      </w:r>
    </w:p>
    <w:p w14:paraId="4D840B4D" w14:textId="77777777" w:rsidR="00DE5596" w:rsidRPr="004137C2" w:rsidRDefault="00DE5596" w:rsidP="00DE5596">
      <w:pPr>
        <w:pStyle w:val="ListParagraph"/>
        <w:numPr>
          <w:ilvl w:val="0"/>
          <w:numId w:val="16"/>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5DB278D7" w14:textId="77777777" w:rsidR="00DE5596" w:rsidRPr="004137C2" w:rsidRDefault="00DE5596" w:rsidP="00DE5596">
      <w:pPr>
        <w:pStyle w:val="ListParagraph"/>
        <w:numPr>
          <w:ilvl w:val="0"/>
          <w:numId w:val="16"/>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22D2B137" w14:textId="77777777" w:rsidR="00DE5596" w:rsidRPr="004137C2" w:rsidRDefault="00DE5596" w:rsidP="00DE5596">
      <w:pPr>
        <w:pStyle w:val="ListParagraph"/>
        <w:numPr>
          <w:ilvl w:val="0"/>
          <w:numId w:val="16"/>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07E54E0C" w14:textId="77777777" w:rsidR="00DE5596" w:rsidRPr="004137C2" w:rsidRDefault="00DE5596" w:rsidP="00DE5596">
      <w:pPr>
        <w:pStyle w:val="ListParagraph"/>
        <w:numPr>
          <w:ilvl w:val="0"/>
          <w:numId w:val="16"/>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02EFC548" w14:textId="77777777" w:rsidR="00DE5596" w:rsidRPr="004137C2" w:rsidRDefault="00DE5596" w:rsidP="00DE5596">
      <w:pPr>
        <w:pStyle w:val="ListParagraph"/>
        <w:numPr>
          <w:ilvl w:val="0"/>
          <w:numId w:val="16"/>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437000FF" w14:textId="77777777" w:rsidR="00DE5596" w:rsidRPr="004137C2" w:rsidRDefault="00DE5596" w:rsidP="00DE5596">
      <w:pPr>
        <w:pStyle w:val="ListParagraph"/>
        <w:numPr>
          <w:ilvl w:val="0"/>
          <w:numId w:val="16"/>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3AE30610" w14:textId="77777777" w:rsidR="00DE5596" w:rsidRDefault="00DE5596" w:rsidP="00DE5596">
      <w:pPr>
        <w:pStyle w:val="BodyText"/>
        <w:spacing w:after="0" w:line="276" w:lineRule="auto"/>
        <w:rPr>
          <w:rFonts w:ascii="Arial" w:hAnsi="Arial" w:cs="Arial"/>
          <w:b/>
        </w:rPr>
      </w:pPr>
    </w:p>
    <w:p w14:paraId="326C72F9" w14:textId="77777777" w:rsidR="00DE5596" w:rsidRPr="004137C2" w:rsidRDefault="00DE5596" w:rsidP="00DE5596">
      <w:pPr>
        <w:pStyle w:val="BodyText"/>
        <w:spacing w:after="0" w:line="276" w:lineRule="auto"/>
        <w:rPr>
          <w:rFonts w:ascii="Arial" w:hAnsi="Arial" w:cs="Arial"/>
          <w:b/>
        </w:rPr>
      </w:pPr>
      <w:r w:rsidRPr="004137C2">
        <w:rPr>
          <w:rFonts w:ascii="Arial" w:hAnsi="Arial" w:cs="Arial"/>
          <w:b/>
        </w:rPr>
        <w:t>Job Interview Guarantee Scheme</w:t>
      </w:r>
    </w:p>
    <w:p w14:paraId="05838829" w14:textId="77777777" w:rsidR="00DE5596" w:rsidRPr="004137C2" w:rsidRDefault="00DE5596" w:rsidP="00DE5596">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20B4E3C" w14:textId="77777777" w:rsidR="00DE5596" w:rsidRPr="004137C2" w:rsidRDefault="00DE5596" w:rsidP="00DE5596">
      <w:pPr>
        <w:spacing w:line="276" w:lineRule="auto"/>
        <w:ind w:right="-56"/>
        <w:rPr>
          <w:rFonts w:ascii="Arial" w:hAnsi="Arial" w:cs="Arial"/>
        </w:rPr>
      </w:pPr>
    </w:p>
    <w:p w14:paraId="26C51643" w14:textId="77777777" w:rsidR="00DE5596" w:rsidRDefault="00DE5596" w:rsidP="00DE5596">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71F3C03C" w14:textId="77777777" w:rsidR="00DE5596" w:rsidRPr="004137C2" w:rsidRDefault="00DE5596" w:rsidP="00DE5596">
      <w:pPr>
        <w:spacing w:line="276" w:lineRule="auto"/>
        <w:rPr>
          <w:rFonts w:ascii="Arial" w:hAnsi="Arial" w:cs="Arial"/>
        </w:rPr>
      </w:pPr>
    </w:p>
    <w:p w14:paraId="2F22AAF8" w14:textId="77777777" w:rsidR="00DE5596" w:rsidRPr="004137C2" w:rsidRDefault="00DE5596" w:rsidP="00DE5596">
      <w:pPr>
        <w:spacing w:after="120" w:line="276" w:lineRule="auto"/>
        <w:rPr>
          <w:rFonts w:ascii="Arial" w:hAnsi="Arial" w:cs="Arial"/>
          <w:b/>
        </w:rPr>
      </w:pPr>
      <w:r w:rsidRPr="004137C2">
        <w:rPr>
          <w:rFonts w:ascii="Arial" w:hAnsi="Arial" w:cs="Arial"/>
          <w:b/>
        </w:rPr>
        <w:t>References</w:t>
      </w:r>
    </w:p>
    <w:p w14:paraId="6005B898" w14:textId="77777777" w:rsidR="00DE5596" w:rsidRPr="004137C2" w:rsidRDefault="00DE5596" w:rsidP="00DE5596">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56878A84" w14:textId="77777777" w:rsidR="00DE5596" w:rsidRPr="004137C2" w:rsidRDefault="00DE5596" w:rsidP="00DE5596">
      <w:pPr>
        <w:spacing w:line="276" w:lineRule="auto"/>
        <w:ind w:right="-56"/>
        <w:rPr>
          <w:rFonts w:ascii="Arial" w:hAnsi="Arial" w:cs="Arial"/>
          <w:b/>
        </w:rPr>
      </w:pPr>
      <w:r w:rsidRPr="004137C2">
        <w:rPr>
          <w:rFonts w:ascii="Arial" w:hAnsi="Arial" w:cs="Arial"/>
          <w:b/>
        </w:rPr>
        <w:t>Disclosure and Rehabilitation</w:t>
      </w:r>
    </w:p>
    <w:p w14:paraId="28D9C7FD" w14:textId="77777777" w:rsidR="00DE5596" w:rsidRPr="004137C2" w:rsidRDefault="00DE5596" w:rsidP="00DE5596">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45DA0D2D" w14:textId="77777777" w:rsidR="00DE5596" w:rsidRPr="004137C2" w:rsidRDefault="00DE5596" w:rsidP="00DE5596">
      <w:pPr>
        <w:pStyle w:val="Default"/>
        <w:spacing w:line="276" w:lineRule="auto"/>
        <w:ind w:right="-56"/>
        <w:rPr>
          <w:sz w:val="22"/>
          <w:szCs w:val="22"/>
        </w:rPr>
      </w:pPr>
    </w:p>
    <w:p w14:paraId="59385023" w14:textId="77777777" w:rsidR="00DE5596" w:rsidRPr="004137C2" w:rsidRDefault="00DE5596" w:rsidP="00DE5596">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606731EB" w14:textId="77777777" w:rsidR="00DE5596" w:rsidRPr="004137C2" w:rsidRDefault="00DE5596" w:rsidP="00DE5596">
      <w:pPr>
        <w:pStyle w:val="Default"/>
        <w:spacing w:line="276" w:lineRule="auto"/>
        <w:ind w:right="-56"/>
        <w:rPr>
          <w:sz w:val="22"/>
          <w:szCs w:val="22"/>
        </w:rPr>
      </w:pPr>
    </w:p>
    <w:p w14:paraId="71F2F117" w14:textId="77777777" w:rsidR="00DE5596" w:rsidRPr="004137C2" w:rsidRDefault="00DE5596" w:rsidP="00DE5596">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1017EEB4" w14:textId="77777777" w:rsidR="00DE5596" w:rsidRPr="004137C2" w:rsidRDefault="00DE5596" w:rsidP="00DE5596">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012D1FE0" w14:textId="77777777" w:rsidR="00DE5596" w:rsidRPr="004137C2" w:rsidRDefault="00DE5596" w:rsidP="00DE5596">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3B2C757E" w14:textId="77777777" w:rsidR="00DE5596" w:rsidRPr="004137C2" w:rsidRDefault="00DE5596" w:rsidP="00DE5596">
      <w:pPr>
        <w:pStyle w:val="Default"/>
        <w:spacing w:line="276" w:lineRule="auto"/>
        <w:ind w:right="-56"/>
        <w:rPr>
          <w:sz w:val="22"/>
          <w:szCs w:val="22"/>
        </w:rPr>
      </w:pPr>
    </w:p>
    <w:p w14:paraId="33A4478E" w14:textId="77777777" w:rsidR="00DE5596" w:rsidRDefault="00DE5596" w:rsidP="00DE5596">
      <w:pPr>
        <w:pStyle w:val="BodyText"/>
        <w:spacing w:line="276" w:lineRule="auto"/>
        <w:ind w:right="-56"/>
        <w:rPr>
          <w:rFonts w:ascii="Arial" w:hAnsi="Arial" w:cs="Arial"/>
        </w:rPr>
      </w:pPr>
      <w:r w:rsidRPr="004137C2">
        <w:rPr>
          <w:rFonts w:ascii="Arial" w:hAnsi="Arial" w:cs="Arial"/>
        </w:rPr>
        <w:t xml:space="preserve">For further information please visit our careers site: </w:t>
      </w:r>
      <w:hyperlink w:history="1">
        <w:r w:rsidRPr="00722A31">
          <w:rPr>
            <w:rStyle w:val="Hyperlink"/>
            <w:rFonts w:ascii="Arial" w:hAnsi="Arial" w:cs="Arial"/>
          </w:rPr>
          <w:t>https://careers.nhslothian.scot/recruitment-of-people-with-convictions/faq-disclosure-scotland-and-self-declaration-forms/</w:t>
        </w:r>
      </w:hyperlink>
    </w:p>
    <w:p w14:paraId="4059DD4A" w14:textId="77777777" w:rsidR="00DE5596" w:rsidRPr="004137C2" w:rsidRDefault="00DE5596" w:rsidP="00DE5596">
      <w:pPr>
        <w:pStyle w:val="BodyText"/>
        <w:spacing w:after="0" w:line="276" w:lineRule="auto"/>
        <w:ind w:right="-56"/>
        <w:rPr>
          <w:rFonts w:ascii="Arial" w:hAnsi="Arial" w:cs="Arial"/>
          <w:b/>
        </w:rPr>
      </w:pPr>
    </w:p>
    <w:p w14:paraId="528B3D64" w14:textId="77777777" w:rsidR="00DE5596" w:rsidRPr="004137C2" w:rsidRDefault="00DE5596" w:rsidP="00DE5596">
      <w:pPr>
        <w:pStyle w:val="BodyText"/>
        <w:spacing w:after="0" w:line="276" w:lineRule="auto"/>
        <w:ind w:right="-56"/>
        <w:rPr>
          <w:rFonts w:ascii="Arial" w:hAnsi="Arial" w:cs="Arial"/>
          <w:b/>
        </w:rPr>
      </w:pPr>
      <w:r w:rsidRPr="004137C2">
        <w:rPr>
          <w:rFonts w:ascii="Arial" w:hAnsi="Arial" w:cs="Arial"/>
          <w:b/>
        </w:rPr>
        <w:t xml:space="preserve">Disclosure Scotland                                                                                                                        </w:t>
      </w:r>
    </w:p>
    <w:p w14:paraId="42BF198B" w14:textId="77777777" w:rsidR="00DE5596" w:rsidRDefault="00DE5596" w:rsidP="00DE5596">
      <w:pPr>
        <w:pStyle w:val="BodyText"/>
        <w:spacing w:after="0" w:line="276" w:lineRule="auto"/>
        <w:ind w:right="-56"/>
        <w:rPr>
          <w:rFonts w:ascii="Arial" w:hAnsi="Arial" w:cs="Arial"/>
        </w:rPr>
      </w:pPr>
      <w:r w:rsidRPr="004137C2">
        <w:rPr>
          <w:rFonts w:ascii="Arial" w:hAnsi="Arial" w:cs="Arial"/>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rPr>
          <w:t>Recruitment of Ex-Offenders</w:t>
        </w:r>
      </w:hyperlink>
      <w:r w:rsidRPr="004137C2">
        <w:rPr>
          <w:rFonts w:ascii="Arial" w:hAnsi="Arial" w:cs="Arial"/>
        </w:rPr>
        <w:t xml:space="preserve"> </w:t>
      </w:r>
      <w:r w:rsidRPr="004137C2">
        <w:rPr>
          <w:rFonts w:ascii="Arial" w:hAnsi="Arial" w:cs="Arial"/>
          <w:color w:val="000000"/>
        </w:rPr>
        <w:t>are</w:t>
      </w:r>
      <w:r w:rsidRPr="004137C2">
        <w:rPr>
          <w:rFonts w:ascii="Arial" w:hAnsi="Arial" w:cs="Arial"/>
        </w:rPr>
        <w:t xml:space="preserve"> available on our careers webpage: </w:t>
      </w:r>
      <w:hyperlink w:history="1">
        <w:r w:rsidRPr="00722A31">
          <w:rPr>
            <w:rStyle w:val="Hyperlink"/>
            <w:rFonts w:ascii="Arial" w:hAnsi="Arial" w:cs="Arial"/>
          </w:rPr>
          <w:t>https://careers.nhslothian.scot/recruitment-of-people-with-convictions/</w:t>
        </w:r>
      </w:hyperlink>
    </w:p>
    <w:p w14:paraId="3843B8C5" w14:textId="77777777" w:rsidR="00DE5596" w:rsidRPr="004137C2" w:rsidRDefault="00DE5596" w:rsidP="00DE5596">
      <w:pPr>
        <w:spacing w:after="120" w:line="276" w:lineRule="auto"/>
        <w:rPr>
          <w:rFonts w:ascii="Arial" w:hAnsi="Arial" w:cs="Arial"/>
          <w:b/>
          <w:u w:val="single"/>
        </w:rPr>
      </w:pPr>
    </w:p>
    <w:p w14:paraId="19143E27" w14:textId="77777777" w:rsidR="00DE5596" w:rsidRPr="004137C2" w:rsidRDefault="00DE5596" w:rsidP="00DE5596">
      <w:pPr>
        <w:spacing w:after="120" w:line="276" w:lineRule="auto"/>
        <w:rPr>
          <w:rFonts w:ascii="Arial" w:hAnsi="Arial" w:cs="Arial"/>
          <w:b/>
        </w:rPr>
      </w:pPr>
      <w:r w:rsidRPr="004137C2">
        <w:rPr>
          <w:rFonts w:ascii="Arial" w:hAnsi="Arial" w:cs="Arial"/>
          <w:b/>
        </w:rPr>
        <w:t>Work Visa</w:t>
      </w:r>
    </w:p>
    <w:p w14:paraId="38A116D1" w14:textId="77777777" w:rsidR="00DE5596" w:rsidRPr="004137C2" w:rsidRDefault="00DE5596" w:rsidP="00DE5596">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Pr>
          <w:rFonts w:ascii="Arial" w:hAnsi="Arial" w:cs="Arial"/>
        </w:rPr>
        <w:t>:</w:t>
      </w:r>
      <w:r w:rsidRPr="004137C2">
        <w:rPr>
          <w:rFonts w:ascii="Arial" w:hAnsi="Arial" w:cs="Arial"/>
        </w:rPr>
        <w:t xml:space="preserve"> </w:t>
      </w:r>
      <w:hyperlink w:history="1">
        <w:r w:rsidRPr="00722A31">
          <w:rPr>
            <w:rStyle w:val="Hyperlink"/>
            <w:rFonts w:ascii="Arial" w:hAnsi="Arial" w:cs="Arial"/>
          </w:rPr>
          <w:t>https://www.gov.uk/government/organisations/uk-visas-and-immigration</w:t>
        </w:r>
      </w:hyperlink>
    </w:p>
    <w:p w14:paraId="16F50FB1" w14:textId="77777777" w:rsidR="00DE5596" w:rsidRDefault="00DE5596" w:rsidP="00DE5596">
      <w:pPr>
        <w:spacing w:after="120" w:line="276" w:lineRule="auto"/>
        <w:rPr>
          <w:rFonts w:ascii="Arial" w:hAnsi="Arial" w:cs="Arial"/>
          <w:b/>
        </w:rPr>
      </w:pPr>
    </w:p>
    <w:p w14:paraId="5267C2E1" w14:textId="77777777" w:rsidR="00DE5596" w:rsidRPr="004137C2" w:rsidRDefault="00DE5596" w:rsidP="00DE5596">
      <w:pPr>
        <w:spacing w:after="120" w:line="276" w:lineRule="auto"/>
        <w:rPr>
          <w:rFonts w:ascii="Arial" w:hAnsi="Arial" w:cs="Arial"/>
          <w:b/>
        </w:rPr>
      </w:pPr>
      <w:r w:rsidRPr="004137C2">
        <w:rPr>
          <w:rFonts w:ascii="Arial" w:hAnsi="Arial" w:cs="Arial"/>
          <w:b/>
        </w:rPr>
        <w:t>Overseas Registration and Qualifications</w:t>
      </w:r>
    </w:p>
    <w:p w14:paraId="71AC19D0" w14:textId="77777777" w:rsidR="00DE5596" w:rsidRPr="004137C2" w:rsidRDefault="00DE5596" w:rsidP="00DE5596">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726725DD" w14:textId="77777777" w:rsidR="00DE5596" w:rsidRPr="004137C2" w:rsidRDefault="00DE5596" w:rsidP="00DE5596">
      <w:pPr>
        <w:spacing w:after="120" w:line="276" w:lineRule="auto"/>
        <w:rPr>
          <w:rFonts w:ascii="Arial" w:hAnsi="Arial" w:cs="Arial"/>
        </w:rPr>
      </w:pPr>
    </w:p>
    <w:p w14:paraId="7A247F4D" w14:textId="77777777" w:rsidR="00DE5596" w:rsidRPr="004137C2" w:rsidRDefault="00DE5596" w:rsidP="00DE5596">
      <w:pPr>
        <w:spacing w:line="276" w:lineRule="auto"/>
        <w:ind w:right="-56"/>
        <w:rPr>
          <w:rFonts w:ascii="Arial" w:hAnsi="Arial" w:cs="Arial"/>
          <w:b/>
          <w:bCs/>
        </w:rPr>
      </w:pPr>
      <w:r w:rsidRPr="004137C2">
        <w:rPr>
          <w:rFonts w:ascii="Arial" w:hAnsi="Arial" w:cs="Arial"/>
          <w:b/>
          <w:bCs/>
        </w:rPr>
        <w:t xml:space="preserve">Data Protection Act </w:t>
      </w:r>
    </w:p>
    <w:p w14:paraId="65349C17" w14:textId="77777777" w:rsidR="00DE5596" w:rsidRDefault="00DE5596" w:rsidP="00DE5596">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w:history="1">
        <w:r w:rsidRPr="00722A31">
          <w:rPr>
            <w:rStyle w:val="Hyperlink"/>
            <w:rFonts w:ascii="Arial" w:hAnsi="Arial" w:cs="Arial"/>
            <w:sz w:val="22"/>
            <w:szCs w:val="22"/>
            <w:lang w:val="en-US"/>
          </w:rPr>
          <w:t>http://intranet.lothian.scot.nhs.uk/HR/az/staffprivacynotice/Pages/default.aspx</w:t>
        </w:r>
      </w:hyperlink>
    </w:p>
    <w:p w14:paraId="2E550695" w14:textId="77777777" w:rsidR="00DE5596" w:rsidRPr="004137C2" w:rsidRDefault="00DE5596" w:rsidP="00DE5596">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0EEA4F02" w14:textId="77777777" w:rsidR="00DE5596" w:rsidRPr="004137C2" w:rsidRDefault="00DE5596" w:rsidP="00DE5596">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lastRenderedPageBreak/>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4DE5C123" w14:textId="77777777" w:rsidR="00DE5596" w:rsidRPr="004137C2" w:rsidRDefault="00DE5596" w:rsidP="00DE5596">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022F4B83" w14:textId="77777777" w:rsidR="00DE5596" w:rsidRDefault="00DE5596" w:rsidP="00DE5596">
      <w:pPr>
        <w:spacing w:after="120" w:line="276" w:lineRule="auto"/>
        <w:rPr>
          <w:rFonts w:ascii="Arial" w:hAnsi="Arial" w:cs="Arial"/>
          <w:b/>
        </w:rPr>
      </w:pPr>
    </w:p>
    <w:p w14:paraId="6B70945D" w14:textId="77777777" w:rsidR="00DE5596" w:rsidRPr="004137C2" w:rsidRDefault="00DE5596" w:rsidP="00DE5596">
      <w:pPr>
        <w:spacing w:after="120" w:line="276" w:lineRule="auto"/>
        <w:rPr>
          <w:rFonts w:ascii="Arial" w:hAnsi="Arial" w:cs="Arial"/>
          <w:b/>
        </w:rPr>
      </w:pPr>
      <w:r w:rsidRPr="004137C2">
        <w:rPr>
          <w:rFonts w:ascii="Arial" w:hAnsi="Arial" w:cs="Arial"/>
          <w:b/>
        </w:rPr>
        <w:t>Counter Fraud</w:t>
      </w:r>
    </w:p>
    <w:p w14:paraId="58F8A155" w14:textId="77777777" w:rsidR="00DE5596" w:rsidRDefault="00DE5596" w:rsidP="00DE5596">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on the Audit Scotland website: </w:t>
      </w:r>
      <w:hyperlink w:history="1">
        <w:r w:rsidRPr="00722A31">
          <w:rPr>
            <w:rStyle w:val="Hyperlink"/>
            <w:rFonts w:ascii="Arial" w:hAnsi="Arial" w:cs="Arial"/>
          </w:rPr>
          <w:t>https://audit.scot/</w:t>
        </w:r>
      </w:hyperlink>
    </w:p>
    <w:p w14:paraId="555219DC" w14:textId="77777777" w:rsidR="00DE5596" w:rsidRPr="004137C2" w:rsidRDefault="00DE5596" w:rsidP="00DE5596">
      <w:pPr>
        <w:spacing w:after="120" w:line="276" w:lineRule="auto"/>
        <w:rPr>
          <w:rFonts w:ascii="Arial" w:hAnsi="Arial" w:cs="Arial"/>
          <w:b/>
          <w:u w:val="single"/>
        </w:rPr>
      </w:pPr>
    </w:p>
    <w:p w14:paraId="49B700E9" w14:textId="77777777" w:rsidR="00DE5596" w:rsidRPr="004137C2" w:rsidRDefault="00DE5596" w:rsidP="00DE5596">
      <w:pPr>
        <w:spacing w:after="120" w:line="276" w:lineRule="auto"/>
        <w:rPr>
          <w:rFonts w:ascii="Arial" w:hAnsi="Arial" w:cs="Arial"/>
          <w:b/>
        </w:rPr>
      </w:pPr>
      <w:r w:rsidRPr="004137C2">
        <w:rPr>
          <w:rFonts w:ascii="Arial" w:hAnsi="Arial" w:cs="Arial"/>
          <w:b/>
        </w:rPr>
        <w:t>Workforce Equality Monitoring</w:t>
      </w:r>
    </w:p>
    <w:p w14:paraId="0CAACB61" w14:textId="77777777" w:rsidR="00DE5596" w:rsidRPr="004137C2" w:rsidRDefault="00DE5596" w:rsidP="00DE5596">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0F490ED3" w14:textId="77777777" w:rsidR="00DE5596" w:rsidRPr="004137C2" w:rsidRDefault="00DE5596" w:rsidP="00DE5596">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00CA6C2E" w14:textId="77777777" w:rsidR="00DE5596" w:rsidRPr="004137C2" w:rsidRDefault="00DE5596" w:rsidP="00DE5596">
      <w:pPr>
        <w:spacing w:after="120" w:line="276" w:lineRule="auto"/>
        <w:rPr>
          <w:rFonts w:ascii="Arial" w:hAnsi="Arial" w:cs="Arial"/>
          <w:b/>
          <w:u w:val="single"/>
        </w:rPr>
      </w:pPr>
    </w:p>
    <w:p w14:paraId="70A4C4AD" w14:textId="77777777" w:rsidR="00DE5596" w:rsidRPr="004137C2" w:rsidRDefault="00DE5596" w:rsidP="00DE5596">
      <w:pPr>
        <w:spacing w:after="120" w:line="276" w:lineRule="auto"/>
        <w:rPr>
          <w:rFonts w:ascii="Arial" w:hAnsi="Arial" w:cs="Arial"/>
          <w:b/>
        </w:rPr>
      </w:pPr>
      <w:r w:rsidRPr="004137C2">
        <w:rPr>
          <w:rFonts w:ascii="Arial" w:hAnsi="Arial" w:cs="Arial"/>
          <w:b/>
        </w:rPr>
        <w:t>Equal Opportunities Policy Statement</w:t>
      </w:r>
    </w:p>
    <w:p w14:paraId="7C1A01E1" w14:textId="77777777" w:rsidR="00DE5596" w:rsidRPr="004137C2" w:rsidRDefault="00DE5596" w:rsidP="00DE5596">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0CC702D0" w14:textId="77777777" w:rsidR="00DE5596" w:rsidRPr="004137C2" w:rsidRDefault="00DE5596" w:rsidP="00DE5596">
      <w:pPr>
        <w:spacing w:line="276" w:lineRule="auto"/>
        <w:rPr>
          <w:rFonts w:ascii="Arial" w:hAnsi="Arial" w:cs="Arial"/>
        </w:rPr>
      </w:pPr>
    </w:p>
    <w:p w14:paraId="49C39298" w14:textId="77777777" w:rsidR="00DE5596" w:rsidRPr="004137C2" w:rsidRDefault="00DE5596" w:rsidP="00DE5596">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EDBB16D" w14:textId="77777777" w:rsidR="00DE5596" w:rsidRPr="004137C2" w:rsidRDefault="00DE5596" w:rsidP="00DE5596">
      <w:pPr>
        <w:spacing w:line="276" w:lineRule="auto"/>
        <w:rPr>
          <w:rFonts w:ascii="Arial" w:hAnsi="Arial" w:cs="Arial"/>
        </w:rPr>
      </w:pPr>
    </w:p>
    <w:p w14:paraId="7D328520" w14:textId="77777777" w:rsidR="00DE5596" w:rsidRPr="004137C2" w:rsidRDefault="00DE5596" w:rsidP="00DE5596">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162A176F" w14:textId="77777777" w:rsidR="00DE5596" w:rsidRPr="004137C2" w:rsidRDefault="00DE5596" w:rsidP="00DE5596">
      <w:pPr>
        <w:spacing w:line="276" w:lineRule="auto"/>
        <w:rPr>
          <w:rFonts w:ascii="Arial" w:hAnsi="Arial" w:cs="Arial"/>
        </w:rPr>
      </w:pPr>
    </w:p>
    <w:p w14:paraId="67D1CC12" w14:textId="77777777" w:rsidR="00DE5596" w:rsidRPr="004137C2" w:rsidRDefault="00DE5596" w:rsidP="00DE5596">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lastRenderedPageBreak/>
        <w:t xml:space="preserve">NHS Staff Benefits                                                                                                                                  </w:t>
      </w:r>
    </w:p>
    <w:p w14:paraId="768ECB11" w14:textId="77777777" w:rsidR="00DE5596" w:rsidRDefault="00DE5596" w:rsidP="00DE5596">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Pr="00722A31">
          <w:rPr>
            <w:rStyle w:val="Hyperlink"/>
            <w:rFonts w:ascii="Arial" w:hAnsi="Arial" w:cs="Arial"/>
          </w:rPr>
          <w:t>https://www.nhsstaffbenefits.co.uk/</w:t>
        </w:r>
      </w:hyperlink>
    </w:p>
    <w:p w14:paraId="5F114708" w14:textId="77777777" w:rsidR="00DE5596" w:rsidRDefault="00DE5596" w:rsidP="00DE5596">
      <w:pPr>
        <w:tabs>
          <w:tab w:val="left" w:pos="4045"/>
        </w:tabs>
        <w:spacing w:line="276" w:lineRule="auto"/>
        <w:rPr>
          <w:rFonts w:ascii="Arial" w:hAnsi="Arial" w:cs="Arial"/>
        </w:rPr>
      </w:pPr>
    </w:p>
    <w:p w14:paraId="34DEE17D" w14:textId="77777777" w:rsidR="00DE5596" w:rsidRDefault="00DE5596" w:rsidP="00DE5596">
      <w:pPr>
        <w:spacing w:line="276" w:lineRule="auto"/>
        <w:rPr>
          <w:rFonts w:ascii="Arial" w:hAnsi="Arial" w:cs="Arial"/>
        </w:rPr>
      </w:pPr>
    </w:p>
    <w:p w14:paraId="657D3B3F" w14:textId="77777777" w:rsidR="00DE5596" w:rsidRPr="008E5767" w:rsidRDefault="00DE5596" w:rsidP="00DE5596">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E5596" w:rsidRPr="008E5767" w14:paraId="6A4264B0" w14:textId="77777777" w:rsidTr="00FE5152">
        <w:trPr>
          <w:trHeight w:val="558"/>
        </w:trPr>
        <w:tc>
          <w:tcPr>
            <w:tcW w:w="5000" w:type="pct"/>
            <w:shd w:val="clear" w:color="auto" w:fill="00B0F0"/>
            <w:vAlign w:val="center"/>
          </w:tcPr>
          <w:p w14:paraId="1056BAA1" w14:textId="77777777" w:rsidR="00DE5596" w:rsidRPr="008E5767" w:rsidRDefault="00DE5596" w:rsidP="00FE5152">
            <w:pPr>
              <w:pStyle w:val="Heading1"/>
              <w:numPr>
                <w:ilvl w:val="0"/>
                <w:numId w:val="0"/>
              </w:numPr>
              <w:spacing w:after="0"/>
              <w:jc w:val="both"/>
              <w:rPr>
                <w:sz w:val="22"/>
                <w:szCs w:val="22"/>
              </w:rPr>
            </w:pPr>
            <w:bookmarkStart w:id="0" w:name="_Toc161653736"/>
            <w:r w:rsidRPr="008E5767">
              <w:rPr>
                <w:sz w:val="22"/>
                <w:szCs w:val="22"/>
              </w:rPr>
              <w:t xml:space="preserve">Section </w:t>
            </w:r>
            <w:r>
              <w:rPr>
                <w:sz w:val="22"/>
                <w:szCs w:val="22"/>
              </w:rPr>
              <w:t>10</w:t>
            </w:r>
            <w:r w:rsidRPr="008E5767">
              <w:rPr>
                <w:sz w:val="22"/>
                <w:szCs w:val="22"/>
              </w:rPr>
              <w:t>: Staff Support &amp; Wellbeing</w:t>
            </w:r>
            <w:bookmarkEnd w:id="0"/>
          </w:p>
        </w:tc>
      </w:tr>
    </w:tbl>
    <w:p w14:paraId="101DA89B" w14:textId="77777777" w:rsidR="00DE5596" w:rsidRPr="008E5767" w:rsidRDefault="00DE5596" w:rsidP="00DE5596">
      <w:pPr>
        <w:pStyle w:val="NormalWeb"/>
        <w:spacing w:before="0" w:beforeAutospacing="0" w:after="0" w:afterAutospacing="0"/>
        <w:ind w:right="-56"/>
        <w:jc w:val="both"/>
        <w:rPr>
          <w:rFonts w:ascii="Arial" w:hAnsi="Arial" w:cs="Arial"/>
          <w:color w:val="000000"/>
          <w:sz w:val="22"/>
          <w:szCs w:val="22"/>
        </w:rPr>
      </w:pPr>
    </w:p>
    <w:p w14:paraId="5CD9EEAA" w14:textId="77777777" w:rsidR="00DE5596" w:rsidRPr="008E5767" w:rsidRDefault="00DE5596" w:rsidP="00DE5596">
      <w:pPr>
        <w:pStyle w:val="BodyText"/>
        <w:tabs>
          <w:tab w:val="left" w:pos="900"/>
        </w:tabs>
        <w:overflowPunct w:val="0"/>
        <w:autoSpaceDE w:val="0"/>
        <w:autoSpaceDN w:val="0"/>
        <w:adjustRightInd w:val="0"/>
        <w:spacing w:after="0" w:line="276" w:lineRule="auto"/>
        <w:ind w:right="-56"/>
        <w:textAlignment w:val="baseline"/>
        <w:rPr>
          <w:rFonts w:ascii="Arial" w:hAnsi="Arial" w:cs="Arial"/>
          <w:b/>
          <w:bCs/>
        </w:rPr>
      </w:pPr>
      <w:r w:rsidRPr="008E5767">
        <w:rPr>
          <w:rFonts w:ascii="Arial" w:hAnsi="Arial" w:cs="Arial"/>
          <w:b/>
          <w:bCs/>
        </w:rPr>
        <w:t>Supporting the work life balance</w:t>
      </w:r>
    </w:p>
    <w:p w14:paraId="2FA5DDFB" w14:textId="77777777" w:rsidR="00DE5596" w:rsidRPr="008E5767" w:rsidRDefault="00DE5596" w:rsidP="00DE5596">
      <w:pPr>
        <w:spacing w:line="276" w:lineRule="auto"/>
        <w:rPr>
          <w:rStyle w:val="Hyperlink"/>
          <w:rFonts w:ascii="Arial" w:hAnsi="Arial" w:cs="Arial"/>
          <w:bCs/>
        </w:rPr>
      </w:pPr>
      <w:r w:rsidRPr="008E5767">
        <w:rPr>
          <w:rStyle w:val="Hyperlink"/>
          <w:rFonts w:ascii="Arial" w:hAnsi="Arial" w:cs="Arial"/>
          <w:bCs/>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0941A115" w14:textId="77777777" w:rsidR="00DE5596" w:rsidRPr="008E5767" w:rsidRDefault="00DE5596" w:rsidP="00DE5596">
      <w:pPr>
        <w:spacing w:line="276" w:lineRule="auto"/>
        <w:rPr>
          <w:rStyle w:val="Hyperlink"/>
          <w:rFonts w:ascii="Arial" w:hAnsi="Arial" w:cs="Arial"/>
          <w:b/>
        </w:rPr>
      </w:pPr>
    </w:p>
    <w:p w14:paraId="35CD4D44" w14:textId="77777777" w:rsidR="00DE5596" w:rsidRPr="008E5767" w:rsidRDefault="00DE5596" w:rsidP="00DE5596">
      <w:pPr>
        <w:spacing w:line="276" w:lineRule="auto"/>
        <w:rPr>
          <w:rStyle w:val="Hyperlink"/>
          <w:rFonts w:ascii="Arial" w:hAnsi="Arial" w:cs="Arial"/>
          <w:b/>
        </w:rPr>
      </w:pPr>
      <w:r w:rsidRPr="008E5767">
        <w:rPr>
          <w:rStyle w:val="Hyperlink"/>
          <w:rFonts w:ascii="Arial" w:hAnsi="Arial" w:cs="Arial"/>
          <w:b/>
        </w:rPr>
        <w:t>Carers Passport</w:t>
      </w:r>
    </w:p>
    <w:p w14:paraId="2019EABE" w14:textId="77777777" w:rsidR="00DE5596" w:rsidRPr="008E5767" w:rsidRDefault="00DE5596" w:rsidP="00DE5596">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1D4F47FA" w14:textId="77777777" w:rsidR="00DE5596" w:rsidRPr="008E5767" w:rsidRDefault="00DE5596" w:rsidP="00DE5596">
      <w:pPr>
        <w:spacing w:line="276" w:lineRule="auto"/>
        <w:rPr>
          <w:rFonts w:ascii="Arial" w:hAnsi="Arial" w:cs="Arial"/>
        </w:rPr>
      </w:pPr>
    </w:p>
    <w:p w14:paraId="05890A34" w14:textId="77777777" w:rsidR="00DE5596" w:rsidRPr="008E5767" w:rsidRDefault="00DE5596" w:rsidP="00DE5596">
      <w:pPr>
        <w:spacing w:line="276" w:lineRule="auto"/>
        <w:rPr>
          <w:rFonts w:ascii="Arial" w:hAnsi="Arial" w:cs="Arial"/>
          <w:b/>
          <w:bCs/>
        </w:rPr>
      </w:pPr>
      <w:r w:rsidRPr="008E5767">
        <w:rPr>
          <w:rFonts w:ascii="Arial" w:hAnsi="Arial" w:cs="Arial"/>
          <w:b/>
          <w:bCs/>
        </w:rPr>
        <w:t>Staff Support and Wellbeing</w:t>
      </w:r>
    </w:p>
    <w:p w14:paraId="75593232" w14:textId="77777777" w:rsidR="00DE5596" w:rsidRDefault="00DE5596" w:rsidP="00DE5596">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79E7A90A" w14:textId="77777777" w:rsidR="00DE5596" w:rsidRPr="008E5767" w:rsidRDefault="00DE5596" w:rsidP="00DE5596">
      <w:pPr>
        <w:spacing w:line="276" w:lineRule="auto"/>
        <w:rPr>
          <w:rFonts w:ascii="Arial" w:hAnsi="Arial" w:cs="Arial"/>
          <w:lang w:eastAsia="en-GB"/>
        </w:rPr>
      </w:pPr>
    </w:p>
    <w:p w14:paraId="474CCEA8" w14:textId="77777777" w:rsidR="00DE5596" w:rsidRDefault="00DE5596" w:rsidP="00DE5596">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68A0DDC4" w14:textId="77777777" w:rsidR="00DE5596" w:rsidRPr="008E5767" w:rsidRDefault="00DE5596" w:rsidP="00DE5596">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E5596" w:rsidRPr="008E5767" w14:paraId="0FE091A8" w14:textId="77777777" w:rsidTr="00FE5152">
        <w:trPr>
          <w:trHeight w:val="523"/>
        </w:trPr>
        <w:tc>
          <w:tcPr>
            <w:tcW w:w="5000" w:type="pct"/>
            <w:shd w:val="clear" w:color="auto" w:fill="00B0F0"/>
            <w:vAlign w:val="center"/>
          </w:tcPr>
          <w:p w14:paraId="7E68A721" w14:textId="77777777" w:rsidR="00DE5596" w:rsidRPr="008E5767" w:rsidRDefault="00DE5596" w:rsidP="00FE5152">
            <w:pPr>
              <w:pStyle w:val="Heading1"/>
              <w:numPr>
                <w:ilvl w:val="0"/>
                <w:numId w:val="0"/>
              </w:numPr>
              <w:spacing w:after="0"/>
              <w:jc w:val="both"/>
              <w:rPr>
                <w:sz w:val="22"/>
                <w:szCs w:val="22"/>
              </w:rPr>
            </w:pPr>
            <w:bookmarkStart w:id="1" w:name="_Toc161653737"/>
            <w:r w:rsidRPr="008E5767">
              <w:rPr>
                <w:sz w:val="22"/>
                <w:szCs w:val="22"/>
              </w:rPr>
              <w:t>Section 1</w:t>
            </w:r>
            <w:r>
              <w:rPr>
                <w:sz w:val="22"/>
                <w:szCs w:val="22"/>
              </w:rPr>
              <w:t>1</w:t>
            </w:r>
            <w:r w:rsidRPr="008E5767">
              <w:rPr>
                <w:sz w:val="22"/>
                <w:szCs w:val="22"/>
              </w:rPr>
              <w:t>: Equality and Diversity</w:t>
            </w:r>
            <w:bookmarkEnd w:id="1"/>
          </w:p>
        </w:tc>
      </w:tr>
    </w:tbl>
    <w:p w14:paraId="35408677" w14:textId="77777777" w:rsidR="00DE5596" w:rsidRPr="008E5767" w:rsidRDefault="00DE5596" w:rsidP="00DE5596">
      <w:pPr>
        <w:pStyle w:val="NormalWeb"/>
        <w:spacing w:before="0" w:beforeAutospacing="0" w:after="0" w:afterAutospacing="0"/>
        <w:ind w:right="-56"/>
        <w:jc w:val="both"/>
        <w:rPr>
          <w:rFonts w:ascii="Arial" w:hAnsi="Arial" w:cs="Arial"/>
          <w:color w:val="000000"/>
          <w:sz w:val="22"/>
          <w:szCs w:val="22"/>
        </w:rPr>
      </w:pPr>
    </w:p>
    <w:p w14:paraId="0773520F" w14:textId="77777777" w:rsidR="00DE5596" w:rsidRPr="008E5767" w:rsidRDefault="00DE5596" w:rsidP="00DE5596">
      <w:pPr>
        <w:pStyle w:val="BodyTextIndent3"/>
        <w:spacing w:after="0" w:line="276" w:lineRule="auto"/>
        <w:ind w:left="0"/>
        <w:rPr>
          <w:sz w:val="22"/>
          <w:szCs w:val="22"/>
        </w:rPr>
      </w:pPr>
      <w:r w:rsidRPr="008E5767">
        <w:rPr>
          <w:sz w:val="22"/>
          <w:szCs w:val="22"/>
        </w:rPr>
        <w:t>Statement of Intent</w:t>
      </w:r>
    </w:p>
    <w:p w14:paraId="6E1FC038" w14:textId="77777777" w:rsidR="00DE5596" w:rsidRPr="008E5767" w:rsidRDefault="00DE5596" w:rsidP="00DE5596">
      <w:pPr>
        <w:pStyle w:val="BodyTextIndent3"/>
        <w:spacing w:after="0" w:line="276" w:lineRule="auto"/>
        <w:ind w:left="0"/>
        <w:rPr>
          <w:b w:val="0"/>
          <w:sz w:val="22"/>
          <w:szCs w:val="22"/>
        </w:rPr>
      </w:pPr>
      <w:r w:rsidRPr="008E5767">
        <w:rPr>
          <w:sz w:val="22"/>
          <w:szCs w:val="22"/>
        </w:rPr>
        <w:t xml:space="preserve">NHS Lothian is committed to supporting and promoting dignity at work by creating an inclusive working environment. Working with our Staff Networks and Staff Side </w:t>
      </w:r>
      <w:proofErr w:type="spellStart"/>
      <w:r w:rsidRPr="008E5767">
        <w:rPr>
          <w:sz w:val="22"/>
          <w:szCs w:val="22"/>
        </w:rPr>
        <w:t>Organisations</w:t>
      </w:r>
      <w:proofErr w:type="spellEnd"/>
      <w:r w:rsidRPr="008E5767">
        <w:rPr>
          <w:sz w:val="22"/>
          <w:szCs w:val="22"/>
        </w:rPr>
        <w:t>, we have agreed a Statement of Intent in relation to equality, diversity and inclusion as follows:</w:t>
      </w:r>
    </w:p>
    <w:p w14:paraId="531E1C14" w14:textId="77777777" w:rsidR="00DE5596" w:rsidRPr="008E5767" w:rsidRDefault="00DE5596" w:rsidP="00DE5596">
      <w:pPr>
        <w:pStyle w:val="BodyTextIndent3"/>
        <w:spacing w:after="0" w:line="276" w:lineRule="auto"/>
        <w:ind w:left="0"/>
        <w:rPr>
          <w:b w:val="0"/>
          <w:sz w:val="22"/>
          <w:szCs w:val="22"/>
        </w:rPr>
      </w:pPr>
    </w:p>
    <w:p w14:paraId="45280F4B" w14:textId="77777777" w:rsidR="00DE5596" w:rsidRPr="00ED656E" w:rsidRDefault="00DE5596" w:rsidP="00DE5596">
      <w:pPr>
        <w:shd w:val="clear" w:color="auto" w:fill="DDD9C3" w:themeFill="background2" w:themeFillShade="E6"/>
        <w:spacing w:line="276" w:lineRule="auto"/>
        <w:rPr>
          <w:rStyle w:val="contentpasted1"/>
          <w:rFonts w:ascii="Arial" w:hAnsi="Arial" w:cs="Arial"/>
        </w:rPr>
      </w:pPr>
      <w:r w:rsidRPr="00ED656E">
        <w:rPr>
          <w:rStyle w:val="contentpasted1"/>
          <w:rFonts w:ascii="Arial" w:hAnsi="Arial" w:cs="Arial"/>
        </w:rPr>
        <w:t xml:space="preserve">We continue to learn and build on our inclusive culture to make NHS Lothian a great place to work where our staff feel respected and valued. We are committed to recruiting a workforce that fully reflects and embraces the diverse make-up of our society. At NHS Lothian, we take </w:t>
      </w:r>
      <w:r w:rsidRPr="00ED656E">
        <w:rPr>
          <w:rStyle w:val="contentpasted1"/>
          <w:rFonts w:ascii="Arial" w:hAnsi="Arial" w:cs="Arial"/>
        </w:rPr>
        <w:lastRenderedPageBreak/>
        <w:t>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DD9C3"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CDF9CE5" w14:textId="77777777" w:rsidR="00DE5596" w:rsidRPr="008E5767" w:rsidRDefault="00DE5596" w:rsidP="00DE5596">
      <w:pPr>
        <w:spacing w:line="276" w:lineRule="auto"/>
        <w:rPr>
          <w:rStyle w:val="contentpasted1"/>
          <w:rFonts w:ascii="Arial" w:hAnsi="Arial" w:cs="Arial"/>
          <w:iCs/>
        </w:rPr>
      </w:pPr>
    </w:p>
    <w:p w14:paraId="1992BF35" w14:textId="77777777" w:rsidR="00DE5596" w:rsidRPr="008E5767" w:rsidRDefault="00DE5596" w:rsidP="00DE5596">
      <w:pPr>
        <w:spacing w:line="276" w:lineRule="auto"/>
        <w:rPr>
          <w:rFonts w:ascii="Arial" w:hAnsi="Arial" w:cs="Arial"/>
          <w:b/>
          <w:bCs/>
        </w:rPr>
      </w:pPr>
      <w:r w:rsidRPr="008E5767">
        <w:rPr>
          <w:rFonts w:ascii="Arial" w:hAnsi="Arial" w:cs="Arial"/>
          <w:b/>
          <w:bCs/>
        </w:rPr>
        <w:t>Equality and Human Rights Strategy 2023 – 2028</w:t>
      </w:r>
    </w:p>
    <w:p w14:paraId="2DBE08B5" w14:textId="77777777" w:rsidR="00DE5596" w:rsidRPr="008E5767" w:rsidRDefault="00DE5596" w:rsidP="00DE5596">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6E60C0EC" w14:textId="77777777" w:rsidR="00DE5596" w:rsidRPr="008E5767" w:rsidRDefault="00DE5596" w:rsidP="00DE5596">
      <w:pPr>
        <w:spacing w:line="276" w:lineRule="auto"/>
        <w:rPr>
          <w:rFonts w:ascii="Arial" w:hAnsi="Arial" w:cs="Arial"/>
        </w:rPr>
      </w:pPr>
    </w:p>
    <w:p w14:paraId="10D60E48" w14:textId="77777777" w:rsidR="00DE5596" w:rsidRPr="008E5767" w:rsidRDefault="00DE5596" w:rsidP="00DE5596">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7EEE8D09" w14:textId="77777777" w:rsidR="00DE5596" w:rsidRPr="008E5767" w:rsidRDefault="00DE5596" w:rsidP="00DE5596">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20A58AE8" w14:textId="77777777" w:rsidR="00DE5596" w:rsidRPr="008E5767" w:rsidRDefault="00DE5596" w:rsidP="00DE5596">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09CEAAD8" w14:textId="77777777" w:rsidR="00DE5596" w:rsidRPr="008E5767" w:rsidRDefault="00DE5596" w:rsidP="00DE5596">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587CDBA9" w14:textId="77777777" w:rsidR="00DE5596" w:rsidRPr="008E5767" w:rsidRDefault="00DE5596" w:rsidP="00DE5596">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903CF44" w14:textId="77777777" w:rsidR="00DE5596" w:rsidRPr="008E5767" w:rsidRDefault="00DE5596" w:rsidP="00DE5596">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32333A9F" w14:textId="77777777" w:rsidR="00DE5596" w:rsidRPr="008E5767" w:rsidRDefault="00DE5596" w:rsidP="00DE5596">
      <w:pPr>
        <w:spacing w:line="276" w:lineRule="auto"/>
        <w:rPr>
          <w:rFonts w:ascii="Arial" w:hAnsi="Arial" w:cs="Arial"/>
          <w:b/>
          <w:bCs/>
        </w:rPr>
      </w:pPr>
      <w:r w:rsidRPr="008E5767">
        <w:rPr>
          <w:rFonts w:ascii="Arial" w:hAnsi="Arial" w:cs="Arial"/>
          <w:b/>
          <w:bCs/>
        </w:rPr>
        <w:t xml:space="preserve"> </w:t>
      </w:r>
    </w:p>
    <w:p w14:paraId="725CB435" w14:textId="77777777" w:rsidR="00DE5596" w:rsidRPr="008E5767" w:rsidRDefault="00DE5596" w:rsidP="00DE5596">
      <w:pPr>
        <w:spacing w:line="276" w:lineRule="auto"/>
        <w:rPr>
          <w:rFonts w:ascii="Arial" w:hAnsi="Arial" w:cs="Arial"/>
          <w:b/>
          <w:bCs/>
        </w:rPr>
      </w:pPr>
      <w:r w:rsidRPr="008E5767">
        <w:rPr>
          <w:rFonts w:ascii="Arial" w:hAnsi="Arial" w:cs="Arial"/>
          <w:b/>
          <w:bCs/>
        </w:rPr>
        <w:t>Anti-racism</w:t>
      </w:r>
    </w:p>
    <w:p w14:paraId="697A5C46" w14:textId="77777777" w:rsidR="00DE5596" w:rsidRPr="008E5767" w:rsidRDefault="00DE5596" w:rsidP="00DE5596">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w:t>
      </w:r>
      <w:r w:rsidRPr="008E5767">
        <w:rPr>
          <w:rFonts w:ascii="Arial" w:hAnsi="Arial" w:cs="Arial"/>
        </w:rPr>
        <w:lastRenderedPageBreak/>
        <w:t xml:space="preserve">video, is available on the </w:t>
      </w:r>
      <w:r w:rsidRPr="00ED656E">
        <w:rPr>
          <w:rFonts w:ascii="Arial" w:hAnsi="Arial" w:cs="Arial"/>
        </w:rPr>
        <w:t>NHS Lothian website</w:t>
      </w:r>
      <w:r>
        <w:rPr>
          <w:rFonts w:ascii="Arial" w:hAnsi="Arial" w:cs="Arial"/>
        </w:rPr>
        <w:t xml:space="preserve">: </w:t>
      </w:r>
      <w:hyperlink w:history="1">
        <w:r w:rsidRPr="00722A31">
          <w:rPr>
            <w:rStyle w:val="Hyperlink"/>
            <w:rFonts w:ascii="Arial" w:hAnsi="Arial" w:cs="Arial"/>
          </w:rPr>
          <w:t>https://org.nhslothian.scot/aboutus/atlantic-slavery-and-the-royal-infirmary-of-edinburgh/</w:t>
        </w:r>
      </w:hyperlink>
      <w:r>
        <w:rPr>
          <w:rFonts w:ascii="Arial" w:hAnsi="Arial" w:cs="Arial"/>
        </w:rPr>
        <w:t xml:space="preserve"> </w:t>
      </w:r>
    </w:p>
    <w:p w14:paraId="1632CF8F" w14:textId="77777777" w:rsidR="00DE5596" w:rsidRPr="008E5767" w:rsidRDefault="00DE5596" w:rsidP="00DE5596">
      <w:pPr>
        <w:spacing w:line="276" w:lineRule="auto"/>
        <w:rPr>
          <w:rFonts w:ascii="Arial" w:hAnsi="Arial" w:cs="Arial"/>
        </w:rPr>
      </w:pPr>
    </w:p>
    <w:p w14:paraId="36516A88" w14:textId="77777777" w:rsidR="00DE5596" w:rsidRDefault="00DE5596" w:rsidP="00DE5596">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6C70A51E" w14:textId="77777777" w:rsidR="00DE5596" w:rsidRDefault="00DE5596" w:rsidP="00DE5596">
      <w:pPr>
        <w:spacing w:line="276" w:lineRule="auto"/>
        <w:rPr>
          <w:rFonts w:ascii="Arial" w:hAnsi="Arial" w:cs="Arial"/>
        </w:rPr>
      </w:pPr>
    </w:p>
    <w:p w14:paraId="387B5534" w14:textId="77777777" w:rsidR="00DE5596" w:rsidRDefault="00DE5596" w:rsidP="00DE5596">
      <w:pPr>
        <w:spacing w:line="276" w:lineRule="auto"/>
        <w:rPr>
          <w:rFonts w:ascii="Arial" w:hAnsi="Arial" w:cs="Arial"/>
        </w:rPr>
      </w:pPr>
    </w:p>
    <w:p w14:paraId="6E80758B" w14:textId="77777777" w:rsidR="00DE5596" w:rsidRPr="00E56C7A" w:rsidRDefault="00DE5596" w:rsidP="00DE5596">
      <w:pPr>
        <w:spacing w:line="276" w:lineRule="auto"/>
        <w:rPr>
          <w:rFonts w:ascii="Arial" w:hAnsi="Arial" w:cs="Arial"/>
        </w:rPr>
      </w:pPr>
    </w:p>
    <w:p w14:paraId="512A448A" w14:textId="77777777" w:rsidR="00DE5596" w:rsidRPr="008E5767" w:rsidRDefault="00DE5596" w:rsidP="00DE5596">
      <w:pPr>
        <w:spacing w:line="276" w:lineRule="auto"/>
        <w:rPr>
          <w:rFonts w:ascii="Arial" w:hAnsi="Arial" w:cs="Arial"/>
          <w:b/>
          <w:bCs/>
        </w:rPr>
      </w:pPr>
      <w:r w:rsidRPr="008E5767">
        <w:rPr>
          <w:rFonts w:ascii="Arial" w:hAnsi="Arial" w:cs="Arial"/>
          <w:b/>
          <w:bCs/>
        </w:rPr>
        <w:t>Reasonable Adjustments</w:t>
      </w:r>
    </w:p>
    <w:p w14:paraId="5D944377" w14:textId="77777777" w:rsidR="00DE5596" w:rsidRPr="008E5767" w:rsidRDefault="00DE5596" w:rsidP="00DE5596">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1BED0433" w14:textId="77777777" w:rsidR="00DE5596" w:rsidRPr="008E5767" w:rsidRDefault="00DE5596" w:rsidP="00DE5596">
      <w:pPr>
        <w:spacing w:line="276" w:lineRule="auto"/>
        <w:rPr>
          <w:rFonts w:ascii="Arial" w:hAnsi="Arial" w:cs="Arial"/>
        </w:rPr>
      </w:pPr>
    </w:p>
    <w:p w14:paraId="6EC6D571" w14:textId="77777777" w:rsidR="00DE5596" w:rsidRPr="008E5767" w:rsidRDefault="00DE5596" w:rsidP="00DE5596">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5CF743BD" w14:textId="77777777" w:rsidR="00DE5596" w:rsidRPr="008E5767" w:rsidRDefault="00DE5596" w:rsidP="00DE5596">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14EE94E3" w14:textId="77777777" w:rsidR="00DE5596" w:rsidRPr="008E5767" w:rsidRDefault="00DE5596" w:rsidP="00DE5596">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1FD2792C" w14:textId="77777777" w:rsidR="00DE5596" w:rsidRPr="008E5767" w:rsidRDefault="00DE5596" w:rsidP="00DE5596">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87F4301" w14:textId="77777777" w:rsidR="00DE5596" w:rsidRPr="008E5767" w:rsidRDefault="00DE5596" w:rsidP="00DE5596">
      <w:pPr>
        <w:pStyle w:val="ListParagraph"/>
        <w:spacing w:line="276" w:lineRule="auto"/>
        <w:rPr>
          <w:rFonts w:ascii="Arial" w:hAnsi="Arial" w:cs="Arial"/>
        </w:rPr>
      </w:pPr>
    </w:p>
    <w:p w14:paraId="753A7C24" w14:textId="77777777" w:rsidR="00DE5596" w:rsidRPr="008E5767" w:rsidRDefault="00DE5596" w:rsidP="00DE5596">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Pr="00FD64E7">
          <w:rPr>
            <w:rStyle w:val="Hyperlink"/>
            <w:rFonts w:ascii="Arial" w:hAnsi="Arial" w:cs="Arial"/>
          </w:rPr>
          <w:t>https://careers.nhslothian.scot/wp-content/uploads/2024/03/Reasonable-Adjustments-Guidance.pdf</w:t>
        </w:r>
      </w:hyperlink>
    </w:p>
    <w:p w14:paraId="5FB957CE" w14:textId="77777777" w:rsidR="00DE5596" w:rsidRDefault="00DE5596" w:rsidP="00DE5596">
      <w:pPr>
        <w:rPr>
          <w:rStyle w:val="Hyperlink"/>
          <w:rFonts w:ascii="Arial" w:hAnsi="Arial" w:cs="Arial"/>
          <w:b/>
        </w:rPr>
      </w:pPr>
    </w:p>
    <w:p w14:paraId="646A54DF" w14:textId="77777777" w:rsidR="00DE5596" w:rsidRDefault="00DE5596" w:rsidP="00DE5596">
      <w:pPr>
        <w:rPr>
          <w:rStyle w:val="Hyperlink"/>
          <w:rFonts w:ascii="Arial" w:hAnsi="Arial" w:cs="Arial"/>
          <w:b/>
        </w:rPr>
      </w:pPr>
      <w:r>
        <w:rPr>
          <w:rStyle w:val="Hyperlink"/>
          <w:rFonts w:ascii="Arial" w:hAnsi="Arial" w:cs="Arial"/>
          <w:b/>
        </w:rPr>
        <w:t xml:space="preserve">Disability </w:t>
      </w:r>
      <w:r w:rsidRPr="001E3A52">
        <w:rPr>
          <w:rStyle w:val="Hyperlink"/>
          <w:rFonts w:ascii="Arial" w:hAnsi="Arial" w:cs="Arial"/>
          <w:b/>
        </w:rPr>
        <w:t>Passport</w:t>
      </w:r>
    </w:p>
    <w:p w14:paraId="5E46E373" w14:textId="77777777" w:rsidR="00DE5596" w:rsidRDefault="00DE5596" w:rsidP="00DE5596">
      <w:pPr>
        <w:spacing w:line="276" w:lineRule="auto"/>
        <w:rPr>
          <w:rStyle w:val="Hyperlink"/>
          <w:rFonts w:ascii="Arial" w:hAnsi="Arial" w:cs="Arial"/>
        </w:rPr>
      </w:pPr>
      <w:r>
        <w:rPr>
          <w:rStyle w:val="Hyperlink"/>
          <w:rFonts w:ascii="Arial" w:hAnsi="Arial" w:cs="Arial"/>
        </w:rPr>
        <w:t xml:space="preserve">NHS Lothian has introduced a Disability Passport: </w:t>
      </w:r>
    </w:p>
    <w:p w14:paraId="609096F4" w14:textId="77777777" w:rsidR="00DE5596" w:rsidRPr="00EB65E7" w:rsidRDefault="00514547" w:rsidP="00DE5596">
      <w:pPr>
        <w:spacing w:line="276" w:lineRule="auto"/>
        <w:rPr>
          <w:rFonts w:ascii="Arial" w:hAnsi="Arial" w:cs="Arial"/>
          <w:color w:val="FF0000"/>
        </w:rPr>
      </w:pPr>
      <w:hyperlink w:history="1">
        <w:r w:rsidR="00DE5596" w:rsidRPr="007A76FA">
          <w:rPr>
            <w:rStyle w:val="Hyperlink"/>
            <w:rFonts w:ascii="Arial" w:hAnsi="Arial" w:cs="Arial"/>
          </w:rPr>
          <w:t>https://careers.nhslothian.scot/wp-content/uploads/2024/03/Reasonable-Adjustments-Guidance.pdf</w:t>
        </w:r>
      </w:hyperlink>
      <w:r w:rsidR="00DE5596">
        <w:rPr>
          <w:rStyle w:val="Hyperlink"/>
          <w:rFonts w:ascii="Arial" w:hAnsi="Arial" w:cs="Arial"/>
        </w:rPr>
        <w:t xml:space="preserve"> </w:t>
      </w:r>
      <w:r w:rsidR="00DE5596">
        <w:rPr>
          <w:rFonts w:ascii="Arial" w:hAnsi="Arial" w:cs="Arial"/>
        </w:rPr>
        <w:t xml:space="preserve">which </w:t>
      </w:r>
      <w:r w:rsidR="00DE5596"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DE5596">
        <w:rPr>
          <w:rFonts w:ascii="Arial" w:hAnsi="Arial" w:cs="Arial"/>
        </w:rPr>
        <w:t>’</w:t>
      </w:r>
      <w:r w:rsidR="00DE5596" w:rsidRPr="001E3A52">
        <w:rPr>
          <w:rFonts w:ascii="Arial" w:hAnsi="Arial" w:cs="Arial"/>
        </w:rPr>
        <w:t>s disability and what changes/adjustments can be made at work to assist them. Completi</w:t>
      </w:r>
      <w:r w:rsidR="00DE5596">
        <w:rPr>
          <w:rFonts w:ascii="Arial" w:hAnsi="Arial" w:cs="Arial"/>
        </w:rPr>
        <w:t xml:space="preserve">on of the passport is </w:t>
      </w:r>
      <w:r w:rsidR="00DE5596">
        <w:rPr>
          <w:rFonts w:ascii="Arial" w:hAnsi="Arial" w:cs="Arial"/>
        </w:rPr>
        <w:lastRenderedPageBreak/>
        <w:t>voluntar</w:t>
      </w:r>
      <w:r w:rsidR="00DE5596" w:rsidRPr="001E3A52">
        <w:rPr>
          <w:rFonts w:ascii="Arial" w:hAnsi="Arial" w:cs="Arial"/>
        </w:rPr>
        <w:t>y, and it designed to be completed with reference to NHS Lothian’s Reasonable Adjustment Guidance.</w:t>
      </w:r>
      <w:r w:rsidR="00DE5596">
        <w:rPr>
          <w:rFonts w:ascii="Arial" w:hAnsi="Arial" w:cs="Arial"/>
        </w:rPr>
        <w:t xml:space="preserve"> </w:t>
      </w:r>
    </w:p>
    <w:p w14:paraId="25FC093A" w14:textId="77777777" w:rsidR="00DE5596" w:rsidRPr="008E5767" w:rsidRDefault="00DE5596" w:rsidP="00DE5596">
      <w:pPr>
        <w:spacing w:line="276" w:lineRule="auto"/>
        <w:rPr>
          <w:rStyle w:val="contentpasted1"/>
          <w:rFonts w:ascii="Arial" w:hAnsi="Arial" w:cs="Arial"/>
          <w:i/>
          <w:iCs/>
        </w:rPr>
      </w:pPr>
    </w:p>
    <w:p w14:paraId="50FAAFD7" w14:textId="77777777" w:rsidR="00DE5596" w:rsidRPr="008E5767" w:rsidRDefault="00DE5596" w:rsidP="00DE5596">
      <w:pPr>
        <w:spacing w:line="276" w:lineRule="auto"/>
        <w:rPr>
          <w:rFonts w:ascii="Arial" w:hAnsi="Arial" w:cs="Arial"/>
          <w:b/>
          <w:bCs/>
        </w:rPr>
      </w:pPr>
      <w:r w:rsidRPr="008E5767">
        <w:rPr>
          <w:rFonts w:ascii="Arial" w:hAnsi="Arial" w:cs="Arial"/>
          <w:b/>
          <w:bCs/>
        </w:rPr>
        <w:t>NHS Lothian Staff Networks</w:t>
      </w:r>
    </w:p>
    <w:p w14:paraId="3C38A6AB" w14:textId="77777777" w:rsidR="00DE5596" w:rsidRPr="008E5767" w:rsidRDefault="00DE5596" w:rsidP="00DE5596">
      <w:pPr>
        <w:spacing w:line="276" w:lineRule="auto"/>
        <w:rPr>
          <w:rFonts w:ascii="Arial" w:hAnsi="Arial" w:cs="Arial"/>
        </w:rPr>
      </w:pPr>
      <w:r w:rsidRPr="008E5767">
        <w:rPr>
          <w:rFonts w:ascii="Arial" w:hAnsi="Arial" w:cs="Arial"/>
        </w:rPr>
        <w:t>There are currently seven NHS Lothian staff networks:</w:t>
      </w:r>
    </w:p>
    <w:p w14:paraId="645EC69C" w14:textId="77777777" w:rsidR="00DE5596" w:rsidRPr="008E5767" w:rsidRDefault="00DE5596" w:rsidP="00DE5596">
      <w:pPr>
        <w:spacing w:line="276" w:lineRule="auto"/>
        <w:rPr>
          <w:rFonts w:ascii="Arial" w:hAnsi="Arial" w:cs="Arial"/>
        </w:rPr>
      </w:pPr>
    </w:p>
    <w:p w14:paraId="22F63C5E" w14:textId="77777777" w:rsidR="00DE5596" w:rsidRPr="008E5767" w:rsidRDefault="00DE5596" w:rsidP="00DE5596">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5B76B8FD" w14:textId="77777777" w:rsidR="00DE5596" w:rsidRPr="008E5767" w:rsidRDefault="00DE5596" w:rsidP="00DE5596">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74A3AFC1" w14:textId="77777777" w:rsidR="00DE5596" w:rsidRPr="008E5767" w:rsidRDefault="00DE5596" w:rsidP="00DE5596">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469A63E4" w14:textId="77777777" w:rsidR="00DE5596" w:rsidRPr="008E5767" w:rsidRDefault="00DE5596" w:rsidP="00DE5596">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don’t need a formal diagnosis, and you don’t need to disclose your condition to your line manager or to other DEN members.</w:t>
      </w:r>
    </w:p>
    <w:p w14:paraId="2BF70782" w14:textId="77777777" w:rsidR="00DE5596" w:rsidRPr="008E5767" w:rsidRDefault="00DE5596" w:rsidP="00DE5596">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3EE7CC5C" w14:textId="77777777" w:rsidR="00DE5596" w:rsidRPr="008E5767" w:rsidRDefault="00DE5596" w:rsidP="00DE5596">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5D97BFDC" w14:textId="77777777" w:rsidR="00DE5596" w:rsidRPr="008E5767" w:rsidRDefault="00DE5596" w:rsidP="00DE5596">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21A83DFB" w14:textId="77777777" w:rsidR="00DE5596" w:rsidRPr="008E5767" w:rsidRDefault="00DE5596" w:rsidP="00DE5596">
      <w:pPr>
        <w:spacing w:line="276" w:lineRule="auto"/>
        <w:rPr>
          <w:rFonts w:ascii="Arial" w:hAnsi="Arial" w:cs="Arial"/>
        </w:rPr>
      </w:pPr>
    </w:p>
    <w:p w14:paraId="4E5E7E9B" w14:textId="77777777" w:rsidR="00DE5596" w:rsidRPr="008E5767" w:rsidRDefault="00DE5596" w:rsidP="00DE5596">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1A2BD189" w14:textId="77777777" w:rsidR="00DE5596" w:rsidRPr="008E5767" w:rsidRDefault="00DE5596" w:rsidP="00DE5596">
      <w:pPr>
        <w:spacing w:line="276" w:lineRule="auto"/>
        <w:rPr>
          <w:rFonts w:ascii="Arial" w:hAnsi="Arial" w:cs="Arial"/>
        </w:rPr>
      </w:pPr>
    </w:p>
    <w:p w14:paraId="1E12245A" w14:textId="77777777" w:rsidR="00DE5596" w:rsidRPr="008E5767" w:rsidRDefault="00DE5596" w:rsidP="00DE5596">
      <w:pPr>
        <w:spacing w:line="276" w:lineRule="auto"/>
        <w:rPr>
          <w:rFonts w:ascii="Arial" w:hAnsi="Arial" w:cs="Arial"/>
        </w:rPr>
      </w:pPr>
      <w:r w:rsidRPr="008E5767">
        <w:rPr>
          <w:rFonts w:ascii="Arial" w:hAnsi="Arial" w:cs="Arial"/>
        </w:rPr>
        <w:t>Information about all staff networks can be found on the NHS Lothian website</w:t>
      </w:r>
      <w:r>
        <w:rPr>
          <w:rFonts w:ascii="Arial" w:hAnsi="Arial" w:cs="Arial"/>
        </w:rPr>
        <w:t xml:space="preserve">: </w:t>
      </w:r>
      <w:hyperlink w:history="1">
        <w:r w:rsidRPr="00722A31">
          <w:rPr>
            <w:rStyle w:val="Hyperlink"/>
            <w:rFonts w:ascii="Arial" w:hAnsi="Arial" w:cs="Arial"/>
          </w:rPr>
          <w:t>https://staff.nhslothian.scot/staffnetworks/</w:t>
        </w:r>
      </w:hyperlink>
    </w:p>
    <w:p w14:paraId="39095149" w14:textId="77777777" w:rsidR="00DE5596" w:rsidRPr="008E5767" w:rsidRDefault="00DE5596" w:rsidP="00DE5596">
      <w:pPr>
        <w:spacing w:line="276" w:lineRule="auto"/>
        <w:rPr>
          <w:rFonts w:ascii="Arial" w:hAnsi="Arial" w:cs="Arial"/>
        </w:rPr>
      </w:pPr>
    </w:p>
    <w:p w14:paraId="35802706" w14:textId="77777777" w:rsidR="00DE5596" w:rsidRPr="008E5767" w:rsidRDefault="00DE5596" w:rsidP="00DE5596">
      <w:pPr>
        <w:pStyle w:val="BodyTextIndent3"/>
        <w:spacing w:after="0" w:line="276" w:lineRule="auto"/>
        <w:ind w:left="0"/>
        <w:rPr>
          <w:sz w:val="22"/>
          <w:szCs w:val="22"/>
        </w:rPr>
      </w:pPr>
      <w:r w:rsidRPr="008E5767">
        <w:rPr>
          <w:sz w:val="22"/>
          <w:szCs w:val="22"/>
        </w:rPr>
        <w:t>Workplace Equality Monitoring</w:t>
      </w:r>
    </w:p>
    <w:p w14:paraId="1065F24A" w14:textId="77777777" w:rsidR="00DE5596" w:rsidRPr="008E5767" w:rsidRDefault="00DE5596" w:rsidP="00DE5596">
      <w:pPr>
        <w:spacing w:line="276" w:lineRule="auto"/>
        <w:rPr>
          <w:rFonts w:ascii="Arial" w:hAnsi="Arial" w:cs="Arial"/>
        </w:rPr>
      </w:pPr>
      <w:bookmarkStart w:id="2" w:name="_Section_8:_Equal"/>
      <w:bookmarkEnd w:id="2"/>
      <w:r w:rsidRPr="008E5767">
        <w:rPr>
          <w:rFonts w:ascii="Arial" w:hAnsi="Arial" w:cs="Arial"/>
        </w:rPr>
        <w:t xml:space="preserve">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w:t>
      </w:r>
      <w:r w:rsidRPr="008E5767">
        <w:rPr>
          <w:rFonts w:ascii="Arial" w:hAnsi="Arial" w:cs="Arial"/>
        </w:rPr>
        <w:lastRenderedPageBreak/>
        <w:t>help make evidence based decisions about the organisation’s equality performance in relation to employment.</w:t>
      </w:r>
    </w:p>
    <w:p w14:paraId="320CC3F2" w14:textId="77777777" w:rsidR="00DE5596" w:rsidRPr="008E5767" w:rsidRDefault="00DE5596" w:rsidP="00DE5596">
      <w:pPr>
        <w:spacing w:line="276" w:lineRule="auto"/>
        <w:rPr>
          <w:rFonts w:ascii="Arial" w:hAnsi="Arial" w:cs="Arial"/>
        </w:rPr>
      </w:pPr>
    </w:p>
    <w:p w14:paraId="2EC5E432" w14:textId="77777777" w:rsidR="00DE5596" w:rsidRPr="003F168F" w:rsidRDefault="00DE5596" w:rsidP="00DE5596">
      <w:pPr>
        <w:rPr>
          <w:rFonts w:ascii="Arial" w:hAnsi="Arial" w:cs="Arial"/>
          <w:b/>
        </w:rPr>
      </w:pPr>
      <w:r>
        <w:rPr>
          <w:rFonts w:ascii="Arial" w:hAnsi="Arial" w:cs="Arial"/>
          <w:b/>
        </w:rPr>
        <w:t>Equality, Diversity and Human Rights Strategy</w:t>
      </w:r>
    </w:p>
    <w:p w14:paraId="78D01E5D" w14:textId="77777777" w:rsidR="00DE5596" w:rsidRPr="00ED656E" w:rsidRDefault="00DE5596" w:rsidP="00DE5596">
      <w:pPr>
        <w:spacing w:line="276" w:lineRule="auto"/>
        <w:rPr>
          <w:rStyle w:val="Hyperlink"/>
          <w:rFonts w:ascii="Arial" w:hAnsi="Arial" w:cs="Arial"/>
          <w:color w:val="FF0000"/>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6329CB92" w14:textId="77777777" w:rsidR="00DE5596" w:rsidRPr="008E5767" w:rsidRDefault="00DE5596" w:rsidP="00DE5596">
      <w:pPr>
        <w:spacing w:line="276" w:lineRule="auto"/>
        <w:rPr>
          <w:rStyle w:val="Hyperlink"/>
          <w:rFonts w:ascii="Arial" w:hAnsi="Arial" w:cs="Arial"/>
          <w:b/>
        </w:rPr>
      </w:pPr>
    </w:p>
    <w:p w14:paraId="55738E8F" w14:textId="77777777" w:rsidR="00DE5596" w:rsidRPr="008E5767" w:rsidRDefault="00DE5596" w:rsidP="00DE5596">
      <w:pPr>
        <w:spacing w:line="276" w:lineRule="auto"/>
        <w:rPr>
          <w:rStyle w:val="Hyperlink"/>
          <w:rFonts w:ascii="Arial" w:hAnsi="Arial" w:cs="Arial"/>
          <w:b/>
        </w:rPr>
      </w:pPr>
      <w:r w:rsidRPr="008E5767">
        <w:rPr>
          <w:rStyle w:val="Hyperlink"/>
          <w:rFonts w:ascii="Arial" w:hAnsi="Arial" w:cs="Arial"/>
          <w:b/>
        </w:rPr>
        <w:t>Equality and Human Rights Team</w:t>
      </w:r>
    </w:p>
    <w:p w14:paraId="4D30DAB7" w14:textId="77777777" w:rsidR="00DE5596" w:rsidRPr="008E5767" w:rsidRDefault="00DE5596" w:rsidP="00DE5596">
      <w:pPr>
        <w:spacing w:line="276" w:lineRule="auto"/>
        <w:rPr>
          <w:rStyle w:val="Hyperlink"/>
          <w:rFonts w:ascii="Arial" w:hAnsi="Arial" w:cs="Arial"/>
          <w:b/>
          <w:color w:val="FF0000"/>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5CB24B44" w14:textId="509EE5C2" w:rsidR="00CA5C6D" w:rsidRPr="00DE5596" w:rsidRDefault="00CA5C6D" w:rsidP="00DE5596">
      <w:pPr>
        <w:spacing w:after="120"/>
        <w:jc w:val="both"/>
        <w:rPr>
          <w:rFonts w:ascii="Arial" w:hAnsi="Arial" w:cs="Arial"/>
        </w:rPr>
      </w:pPr>
    </w:p>
    <w:sectPr w:rsidR="00CA5C6D" w:rsidRPr="00DE5596" w:rsidSect="00D0713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CFE6" w14:textId="77777777" w:rsidR="009E0886" w:rsidRDefault="009E0886" w:rsidP="00D63488">
      <w:r>
        <w:separator/>
      </w:r>
    </w:p>
  </w:endnote>
  <w:endnote w:type="continuationSeparator" w:id="0">
    <w:p w14:paraId="24527050" w14:textId="77777777" w:rsidR="009E0886" w:rsidRDefault="009E0886"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0C0E" w14:textId="77777777" w:rsidR="009E0886" w:rsidRPr="003434CD" w:rsidRDefault="009E0886" w:rsidP="00835723">
    <w:pPr>
      <w:pStyle w:val="Footer"/>
      <w:rPr>
        <w:b/>
      </w:rPr>
    </w:pPr>
    <w:r>
      <w:rPr>
        <w:noProof/>
        <w:lang w:eastAsia="en-GB"/>
      </w:rPr>
      <w:drawing>
        <wp:inline distT="0" distB="0" distL="0" distR="0" wp14:anchorId="7FDD9429" wp14:editId="7289E772">
          <wp:extent cx="1428750" cy="6953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69532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2F80F8AD" wp14:editId="01D0CCDC">
          <wp:extent cx="1085850" cy="790575"/>
          <wp:effectExtent l="19050" t="0" r="0" b="0"/>
          <wp:docPr id="2" name="Picture 1" descr="http://hronline.lothian.scot.nhs.uk/About/ValueandCulture/PublishingImages/Value%20tree.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
                  </pic:cNvPr>
                  <pic:cNvPicPr>
                    <a:picLocks noChangeAspect="1" noChangeArrowheads="1"/>
                  </pic:cNvPicPr>
                </pic:nvPicPr>
                <pic:blipFill>
                  <a:blip r:embed="rId3"/>
                  <a:srcRect/>
                  <a:stretch>
                    <a:fillRect/>
                  </a:stretch>
                </pic:blipFill>
                <pic:spPr bwMode="auto">
                  <a:xfrm>
                    <a:off x="0" y="0"/>
                    <a:ext cx="1085850" cy="79057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424FB664" wp14:editId="0714E317">
          <wp:extent cx="1905000" cy="5048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05000" cy="504825"/>
                  </a:xfrm>
                  <a:prstGeom prst="rect">
                    <a:avLst/>
                  </a:prstGeom>
                  <a:noFill/>
                  <a:ln w="9525">
                    <a:noFill/>
                    <a:miter lim="800000"/>
                    <a:headEnd/>
                    <a:tailEnd/>
                  </a:ln>
                </pic:spPr>
              </pic:pic>
            </a:graphicData>
          </a:graphic>
        </wp:inline>
      </w:drawing>
    </w:r>
    <w:r>
      <w:t xml:space="preserve">                                            </w:t>
    </w:r>
  </w:p>
  <w:p w14:paraId="4BF51D79" w14:textId="77777777" w:rsidR="009E0886" w:rsidRDefault="009E0886" w:rsidP="00835723">
    <w:pPr>
      <w:pStyle w:val="Footer"/>
      <w:jc w:val="center"/>
    </w:pPr>
  </w:p>
  <w:p w14:paraId="15788121" w14:textId="77777777" w:rsidR="009E0886" w:rsidRPr="00767869" w:rsidRDefault="009E0886" w:rsidP="0083572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4AFE7E1E" w14:textId="77777777" w:rsidR="009E0886" w:rsidRDefault="009E0886"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FCE4" w14:textId="77777777" w:rsidR="009E0886" w:rsidRDefault="009E0886" w:rsidP="00D63488">
      <w:r>
        <w:separator/>
      </w:r>
    </w:p>
  </w:footnote>
  <w:footnote w:type="continuationSeparator" w:id="0">
    <w:p w14:paraId="18B52169" w14:textId="77777777" w:rsidR="009E0886" w:rsidRDefault="009E0886"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1B78" w14:textId="77777777" w:rsidR="009E0886" w:rsidRDefault="009E0886">
    <w:pPr>
      <w:pStyle w:val="Header"/>
      <w:jc w:val="right"/>
    </w:pPr>
  </w:p>
  <w:p w14:paraId="37E97681" w14:textId="77777777" w:rsidR="009E0886" w:rsidRDefault="009E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0D10E8E"/>
    <w:multiLevelType w:val="hybridMultilevel"/>
    <w:tmpl w:val="FA90E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947FB"/>
    <w:multiLevelType w:val="hybridMultilevel"/>
    <w:tmpl w:val="42423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154E"/>
    <w:multiLevelType w:val="hybridMultilevel"/>
    <w:tmpl w:val="226A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BE62A3"/>
    <w:multiLevelType w:val="hybridMultilevel"/>
    <w:tmpl w:val="7E5CE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44740"/>
    <w:multiLevelType w:val="hybridMultilevel"/>
    <w:tmpl w:val="6F28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70DFD"/>
    <w:multiLevelType w:val="hybridMultilevel"/>
    <w:tmpl w:val="B12C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315CE"/>
    <w:multiLevelType w:val="hybridMultilevel"/>
    <w:tmpl w:val="86A4A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353FB9"/>
    <w:multiLevelType w:val="hybridMultilevel"/>
    <w:tmpl w:val="BD70F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05320E"/>
    <w:multiLevelType w:val="hybridMultilevel"/>
    <w:tmpl w:val="F67A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8D55B8"/>
    <w:multiLevelType w:val="hybridMultilevel"/>
    <w:tmpl w:val="CF023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DC3A4F"/>
    <w:multiLevelType w:val="hybridMultilevel"/>
    <w:tmpl w:val="38C2E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112927"/>
    <w:multiLevelType w:val="hybridMultilevel"/>
    <w:tmpl w:val="CA20D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D3EE0"/>
    <w:multiLevelType w:val="hybridMultilevel"/>
    <w:tmpl w:val="D136951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7D6606"/>
    <w:multiLevelType w:val="hybridMultilevel"/>
    <w:tmpl w:val="F10E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42F04"/>
    <w:multiLevelType w:val="hybridMultilevel"/>
    <w:tmpl w:val="B42CA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606C3"/>
    <w:multiLevelType w:val="hybridMultilevel"/>
    <w:tmpl w:val="15D86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064468"/>
    <w:multiLevelType w:val="hybridMultilevel"/>
    <w:tmpl w:val="FAA89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83024E"/>
    <w:multiLevelType w:val="hybridMultilevel"/>
    <w:tmpl w:val="B1604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911345"/>
    <w:multiLevelType w:val="hybridMultilevel"/>
    <w:tmpl w:val="E23E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05DFC"/>
    <w:multiLevelType w:val="hybridMultilevel"/>
    <w:tmpl w:val="66F68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513718"/>
    <w:multiLevelType w:val="hybridMultilevel"/>
    <w:tmpl w:val="AAA28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C10A9"/>
    <w:multiLevelType w:val="hybridMultilevel"/>
    <w:tmpl w:val="6C4E6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4706E"/>
    <w:multiLevelType w:val="hybridMultilevel"/>
    <w:tmpl w:val="D6AAD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A33947"/>
    <w:multiLevelType w:val="hybridMultilevel"/>
    <w:tmpl w:val="222AF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158308">
    <w:abstractNumId w:val="34"/>
  </w:num>
  <w:num w:numId="2" w16cid:durableId="239172235">
    <w:abstractNumId w:val="31"/>
  </w:num>
  <w:num w:numId="3" w16cid:durableId="1653947610">
    <w:abstractNumId w:val="21"/>
  </w:num>
  <w:num w:numId="4" w16cid:durableId="1960531891">
    <w:abstractNumId w:val="24"/>
  </w:num>
  <w:num w:numId="5" w16cid:durableId="312108092">
    <w:abstractNumId w:val="9"/>
  </w:num>
  <w:num w:numId="6" w16cid:durableId="625428383">
    <w:abstractNumId w:val="40"/>
  </w:num>
  <w:num w:numId="7" w16cid:durableId="189536319">
    <w:abstractNumId w:val="19"/>
  </w:num>
  <w:num w:numId="8" w16cid:durableId="1962960193">
    <w:abstractNumId w:val="0"/>
  </w:num>
  <w:num w:numId="9" w16cid:durableId="1492527022">
    <w:abstractNumId w:val="35"/>
  </w:num>
  <w:num w:numId="10" w16cid:durableId="2100058656">
    <w:abstractNumId w:val="43"/>
  </w:num>
  <w:num w:numId="11" w16cid:durableId="2143301075">
    <w:abstractNumId w:val="33"/>
  </w:num>
  <w:num w:numId="12" w16cid:durableId="253975488">
    <w:abstractNumId w:val="28"/>
  </w:num>
  <w:num w:numId="13" w16cid:durableId="1662611453">
    <w:abstractNumId w:val="22"/>
  </w:num>
  <w:num w:numId="14" w16cid:durableId="126507342">
    <w:abstractNumId w:val="27"/>
  </w:num>
  <w:num w:numId="15" w16cid:durableId="1996061909">
    <w:abstractNumId w:val="30"/>
  </w:num>
  <w:num w:numId="16" w16cid:durableId="1702363714">
    <w:abstractNumId w:val="38"/>
  </w:num>
  <w:num w:numId="17" w16cid:durableId="1595894804">
    <w:abstractNumId w:val="32"/>
  </w:num>
  <w:num w:numId="18" w16cid:durableId="765922970">
    <w:abstractNumId w:val="41"/>
  </w:num>
  <w:num w:numId="19" w16cid:durableId="1893347857">
    <w:abstractNumId w:val="13"/>
  </w:num>
  <w:num w:numId="20" w16cid:durableId="715397303">
    <w:abstractNumId w:val="14"/>
  </w:num>
  <w:num w:numId="21" w16cid:durableId="1664047091">
    <w:abstractNumId w:val="5"/>
  </w:num>
  <w:num w:numId="22" w16cid:durableId="1802264212">
    <w:abstractNumId w:val="25"/>
  </w:num>
  <w:num w:numId="23" w16cid:durableId="703795467">
    <w:abstractNumId w:val="39"/>
  </w:num>
  <w:num w:numId="24" w16cid:durableId="2114862100">
    <w:abstractNumId w:val="29"/>
  </w:num>
  <w:num w:numId="25" w16cid:durableId="609779552">
    <w:abstractNumId w:val="4"/>
  </w:num>
  <w:num w:numId="26" w16cid:durableId="58407745">
    <w:abstractNumId w:val="11"/>
  </w:num>
  <w:num w:numId="27" w16cid:durableId="1574118862">
    <w:abstractNumId w:val="12"/>
  </w:num>
  <w:num w:numId="28" w16cid:durableId="1940068203">
    <w:abstractNumId w:val="42"/>
  </w:num>
  <w:num w:numId="29" w16cid:durableId="573317127">
    <w:abstractNumId w:val="17"/>
  </w:num>
  <w:num w:numId="30" w16cid:durableId="646980842">
    <w:abstractNumId w:val="37"/>
  </w:num>
  <w:num w:numId="31" w16cid:durableId="1837918996">
    <w:abstractNumId w:val="36"/>
  </w:num>
  <w:num w:numId="32" w16cid:durableId="1151799280">
    <w:abstractNumId w:val="1"/>
  </w:num>
  <w:num w:numId="33" w16cid:durableId="1347438640">
    <w:abstractNumId w:val="15"/>
  </w:num>
  <w:num w:numId="34" w16cid:durableId="1714382779">
    <w:abstractNumId w:val="2"/>
  </w:num>
  <w:num w:numId="35" w16cid:durableId="1516654083">
    <w:abstractNumId w:val="26"/>
  </w:num>
  <w:num w:numId="36" w16cid:durableId="119497439">
    <w:abstractNumId w:val="18"/>
  </w:num>
  <w:num w:numId="37" w16cid:durableId="435295455">
    <w:abstractNumId w:val="8"/>
  </w:num>
  <w:num w:numId="38" w16cid:durableId="825707875">
    <w:abstractNumId w:val="20"/>
  </w:num>
  <w:num w:numId="39" w16cid:durableId="905267515">
    <w:abstractNumId w:val="7"/>
  </w:num>
  <w:num w:numId="40" w16cid:durableId="1815676030">
    <w:abstractNumId w:val="10"/>
  </w:num>
  <w:num w:numId="41" w16cid:durableId="1550148350">
    <w:abstractNumId w:val="3"/>
  </w:num>
  <w:num w:numId="42" w16cid:durableId="1784614775">
    <w:abstractNumId w:val="23"/>
  </w:num>
  <w:num w:numId="43" w16cid:durableId="1759515929">
    <w:abstractNumId w:val="16"/>
  </w:num>
  <w:num w:numId="44" w16cid:durableId="33187814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50FA"/>
    <w:rsid w:val="00014D38"/>
    <w:rsid w:val="00041A10"/>
    <w:rsid w:val="00046ED6"/>
    <w:rsid w:val="0005125D"/>
    <w:rsid w:val="0005438F"/>
    <w:rsid w:val="0007417D"/>
    <w:rsid w:val="00080968"/>
    <w:rsid w:val="000B1E0F"/>
    <w:rsid w:val="000C3D13"/>
    <w:rsid w:val="000C6EF0"/>
    <w:rsid w:val="000C6F75"/>
    <w:rsid w:val="000C7817"/>
    <w:rsid w:val="000D2214"/>
    <w:rsid w:val="000D4E61"/>
    <w:rsid w:val="000D72C2"/>
    <w:rsid w:val="000E2F35"/>
    <w:rsid w:val="000F07F0"/>
    <w:rsid w:val="00101812"/>
    <w:rsid w:val="00105D28"/>
    <w:rsid w:val="00112984"/>
    <w:rsid w:val="00115C96"/>
    <w:rsid w:val="001164B8"/>
    <w:rsid w:val="00137753"/>
    <w:rsid w:val="00137C5A"/>
    <w:rsid w:val="00174653"/>
    <w:rsid w:val="0017508D"/>
    <w:rsid w:val="0018003C"/>
    <w:rsid w:val="001813AB"/>
    <w:rsid w:val="0018154A"/>
    <w:rsid w:val="001846E4"/>
    <w:rsid w:val="0018532D"/>
    <w:rsid w:val="001867D2"/>
    <w:rsid w:val="00190FFE"/>
    <w:rsid w:val="001A5C87"/>
    <w:rsid w:val="001B0231"/>
    <w:rsid w:val="001B2709"/>
    <w:rsid w:val="001C1805"/>
    <w:rsid w:val="001D40BA"/>
    <w:rsid w:val="001D562D"/>
    <w:rsid w:val="001E56DA"/>
    <w:rsid w:val="001F2BD2"/>
    <w:rsid w:val="001F4121"/>
    <w:rsid w:val="002008F9"/>
    <w:rsid w:val="0020148A"/>
    <w:rsid w:val="00206CDA"/>
    <w:rsid w:val="00212235"/>
    <w:rsid w:val="00240D34"/>
    <w:rsid w:val="00243EB7"/>
    <w:rsid w:val="002567AE"/>
    <w:rsid w:val="0027548C"/>
    <w:rsid w:val="00275E92"/>
    <w:rsid w:val="002D2DCF"/>
    <w:rsid w:val="002F508F"/>
    <w:rsid w:val="00314726"/>
    <w:rsid w:val="00315829"/>
    <w:rsid w:val="00320A60"/>
    <w:rsid w:val="00357814"/>
    <w:rsid w:val="0036041C"/>
    <w:rsid w:val="00387C33"/>
    <w:rsid w:val="00394FDC"/>
    <w:rsid w:val="003A4699"/>
    <w:rsid w:val="003B62D3"/>
    <w:rsid w:val="003C1F4E"/>
    <w:rsid w:val="003D1653"/>
    <w:rsid w:val="003D2AF3"/>
    <w:rsid w:val="003D6786"/>
    <w:rsid w:val="003E2601"/>
    <w:rsid w:val="003E55A8"/>
    <w:rsid w:val="003E74DC"/>
    <w:rsid w:val="00404F6F"/>
    <w:rsid w:val="00413746"/>
    <w:rsid w:val="00417847"/>
    <w:rsid w:val="0042578B"/>
    <w:rsid w:val="0042620B"/>
    <w:rsid w:val="00426DD3"/>
    <w:rsid w:val="004334D1"/>
    <w:rsid w:val="00440BBF"/>
    <w:rsid w:val="00441EE2"/>
    <w:rsid w:val="004632F2"/>
    <w:rsid w:val="00466DCA"/>
    <w:rsid w:val="00493898"/>
    <w:rsid w:val="004A369B"/>
    <w:rsid w:val="004C0C1B"/>
    <w:rsid w:val="004C30B2"/>
    <w:rsid w:val="004C4A71"/>
    <w:rsid w:val="004D7713"/>
    <w:rsid w:val="004E14A9"/>
    <w:rsid w:val="004E357A"/>
    <w:rsid w:val="004E4C85"/>
    <w:rsid w:val="005012AD"/>
    <w:rsid w:val="00502712"/>
    <w:rsid w:val="005034C4"/>
    <w:rsid w:val="005060F6"/>
    <w:rsid w:val="0050782D"/>
    <w:rsid w:val="00514547"/>
    <w:rsid w:val="005216B5"/>
    <w:rsid w:val="0053300A"/>
    <w:rsid w:val="00533F71"/>
    <w:rsid w:val="005358E8"/>
    <w:rsid w:val="0054405B"/>
    <w:rsid w:val="005570A4"/>
    <w:rsid w:val="00562A53"/>
    <w:rsid w:val="00566C39"/>
    <w:rsid w:val="00596236"/>
    <w:rsid w:val="005A2C2A"/>
    <w:rsid w:val="005B1CCA"/>
    <w:rsid w:val="005B34C0"/>
    <w:rsid w:val="005B34DB"/>
    <w:rsid w:val="005C19BA"/>
    <w:rsid w:val="005C4583"/>
    <w:rsid w:val="005C67A9"/>
    <w:rsid w:val="005F7DCA"/>
    <w:rsid w:val="00601DEB"/>
    <w:rsid w:val="0060404D"/>
    <w:rsid w:val="00611B7A"/>
    <w:rsid w:val="00613C75"/>
    <w:rsid w:val="00643BF3"/>
    <w:rsid w:val="0065045A"/>
    <w:rsid w:val="00651CA0"/>
    <w:rsid w:val="00656D9C"/>
    <w:rsid w:val="00663E1D"/>
    <w:rsid w:val="00676AB8"/>
    <w:rsid w:val="006805D3"/>
    <w:rsid w:val="00690BFA"/>
    <w:rsid w:val="006A6547"/>
    <w:rsid w:val="006C4EA7"/>
    <w:rsid w:val="006C4FE1"/>
    <w:rsid w:val="006C7E05"/>
    <w:rsid w:val="006D0303"/>
    <w:rsid w:val="006D1B51"/>
    <w:rsid w:val="006D3EDE"/>
    <w:rsid w:val="006D4726"/>
    <w:rsid w:val="006E478E"/>
    <w:rsid w:val="006F6B30"/>
    <w:rsid w:val="0070424D"/>
    <w:rsid w:val="007117BA"/>
    <w:rsid w:val="007136F8"/>
    <w:rsid w:val="007174C7"/>
    <w:rsid w:val="00751EE5"/>
    <w:rsid w:val="00757900"/>
    <w:rsid w:val="007713AC"/>
    <w:rsid w:val="00776019"/>
    <w:rsid w:val="00777C95"/>
    <w:rsid w:val="00784DDF"/>
    <w:rsid w:val="007874FD"/>
    <w:rsid w:val="00791D3F"/>
    <w:rsid w:val="007935BD"/>
    <w:rsid w:val="007A5A9B"/>
    <w:rsid w:val="007B1C6B"/>
    <w:rsid w:val="007B6E88"/>
    <w:rsid w:val="007C7E93"/>
    <w:rsid w:val="007D5199"/>
    <w:rsid w:val="007E2271"/>
    <w:rsid w:val="007F6773"/>
    <w:rsid w:val="008049AE"/>
    <w:rsid w:val="008067B0"/>
    <w:rsid w:val="00814B4E"/>
    <w:rsid w:val="00826B02"/>
    <w:rsid w:val="00830711"/>
    <w:rsid w:val="00835723"/>
    <w:rsid w:val="00840203"/>
    <w:rsid w:val="00844064"/>
    <w:rsid w:val="00851F9B"/>
    <w:rsid w:val="0086047B"/>
    <w:rsid w:val="00861095"/>
    <w:rsid w:val="00871295"/>
    <w:rsid w:val="008845A2"/>
    <w:rsid w:val="008A4E3E"/>
    <w:rsid w:val="008B7008"/>
    <w:rsid w:val="008C7879"/>
    <w:rsid w:val="008D4E0C"/>
    <w:rsid w:val="008E2A68"/>
    <w:rsid w:val="008E426D"/>
    <w:rsid w:val="008F1A89"/>
    <w:rsid w:val="009038BE"/>
    <w:rsid w:val="009416BB"/>
    <w:rsid w:val="00950F7A"/>
    <w:rsid w:val="00953741"/>
    <w:rsid w:val="009A3A26"/>
    <w:rsid w:val="009A45B5"/>
    <w:rsid w:val="009A4867"/>
    <w:rsid w:val="009A789C"/>
    <w:rsid w:val="009B2F19"/>
    <w:rsid w:val="009B6ECF"/>
    <w:rsid w:val="009D39CB"/>
    <w:rsid w:val="009E0886"/>
    <w:rsid w:val="009E219A"/>
    <w:rsid w:val="009F25D9"/>
    <w:rsid w:val="009F4D46"/>
    <w:rsid w:val="00A01F08"/>
    <w:rsid w:val="00A07C55"/>
    <w:rsid w:val="00A2638E"/>
    <w:rsid w:val="00A266D2"/>
    <w:rsid w:val="00A276F2"/>
    <w:rsid w:val="00A30E11"/>
    <w:rsid w:val="00A34A54"/>
    <w:rsid w:val="00A407B2"/>
    <w:rsid w:val="00A438A3"/>
    <w:rsid w:val="00A61614"/>
    <w:rsid w:val="00A625F4"/>
    <w:rsid w:val="00A66ED6"/>
    <w:rsid w:val="00A818DE"/>
    <w:rsid w:val="00A9328D"/>
    <w:rsid w:val="00A967B8"/>
    <w:rsid w:val="00A97E5E"/>
    <w:rsid w:val="00AB3BFB"/>
    <w:rsid w:val="00AC40AB"/>
    <w:rsid w:val="00AD737A"/>
    <w:rsid w:val="00AF3A58"/>
    <w:rsid w:val="00B11E54"/>
    <w:rsid w:val="00B257CB"/>
    <w:rsid w:val="00B45CC5"/>
    <w:rsid w:val="00B46206"/>
    <w:rsid w:val="00B6332B"/>
    <w:rsid w:val="00B64E56"/>
    <w:rsid w:val="00B81920"/>
    <w:rsid w:val="00B84A21"/>
    <w:rsid w:val="00B92840"/>
    <w:rsid w:val="00B96AE7"/>
    <w:rsid w:val="00BA32AE"/>
    <w:rsid w:val="00BA5978"/>
    <w:rsid w:val="00BD2460"/>
    <w:rsid w:val="00BD465A"/>
    <w:rsid w:val="00C0529F"/>
    <w:rsid w:val="00C14D38"/>
    <w:rsid w:val="00C15AE2"/>
    <w:rsid w:val="00C17C58"/>
    <w:rsid w:val="00C17D5F"/>
    <w:rsid w:val="00C22F82"/>
    <w:rsid w:val="00C263A2"/>
    <w:rsid w:val="00C51FDD"/>
    <w:rsid w:val="00C639A1"/>
    <w:rsid w:val="00C90215"/>
    <w:rsid w:val="00C9339B"/>
    <w:rsid w:val="00CA30BE"/>
    <w:rsid w:val="00CA5C6D"/>
    <w:rsid w:val="00CB5873"/>
    <w:rsid w:val="00CC4FFF"/>
    <w:rsid w:val="00CD7BBA"/>
    <w:rsid w:val="00CF4522"/>
    <w:rsid w:val="00D00786"/>
    <w:rsid w:val="00D05C84"/>
    <w:rsid w:val="00D07134"/>
    <w:rsid w:val="00D11F07"/>
    <w:rsid w:val="00D148BE"/>
    <w:rsid w:val="00D170E1"/>
    <w:rsid w:val="00D340A8"/>
    <w:rsid w:val="00D3561B"/>
    <w:rsid w:val="00D458B4"/>
    <w:rsid w:val="00D63488"/>
    <w:rsid w:val="00D70B94"/>
    <w:rsid w:val="00D71F27"/>
    <w:rsid w:val="00D732DA"/>
    <w:rsid w:val="00D74BA7"/>
    <w:rsid w:val="00D81D68"/>
    <w:rsid w:val="00D86228"/>
    <w:rsid w:val="00D864F7"/>
    <w:rsid w:val="00D87D26"/>
    <w:rsid w:val="00D97B9B"/>
    <w:rsid w:val="00DA3E9B"/>
    <w:rsid w:val="00DA7B2E"/>
    <w:rsid w:val="00DD0A5F"/>
    <w:rsid w:val="00DE5596"/>
    <w:rsid w:val="00DF6FC9"/>
    <w:rsid w:val="00E046B2"/>
    <w:rsid w:val="00E137F9"/>
    <w:rsid w:val="00E25D47"/>
    <w:rsid w:val="00E2602E"/>
    <w:rsid w:val="00E30E30"/>
    <w:rsid w:val="00E31DFA"/>
    <w:rsid w:val="00E34C29"/>
    <w:rsid w:val="00E474A6"/>
    <w:rsid w:val="00E47E2E"/>
    <w:rsid w:val="00E50E45"/>
    <w:rsid w:val="00E64FDB"/>
    <w:rsid w:val="00E828AF"/>
    <w:rsid w:val="00E90B53"/>
    <w:rsid w:val="00E951A1"/>
    <w:rsid w:val="00EA7708"/>
    <w:rsid w:val="00EC2097"/>
    <w:rsid w:val="00ED12CF"/>
    <w:rsid w:val="00ED156A"/>
    <w:rsid w:val="00ED2C2C"/>
    <w:rsid w:val="00ED42C6"/>
    <w:rsid w:val="00ED63BA"/>
    <w:rsid w:val="00EE03A0"/>
    <w:rsid w:val="00F13A0D"/>
    <w:rsid w:val="00F36EB9"/>
    <w:rsid w:val="00F46EBA"/>
    <w:rsid w:val="00F51FD5"/>
    <w:rsid w:val="00F60F04"/>
    <w:rsid w:val="00F754D8"/>
    <w:rsid w:val="00F8024F"/>
    <w:rsid w:val="00F8748D"/>
    <w:rsid w:val="00F95DAD"/>
    <w:rsid w:val="00F97184"/>
    <w:rsid w:val="00FC105D"/>
    <w:rsid w:val="00FC2937"/>
    <w:rsid w:val="00FD4BB8"/>
    <w:rsid w:val="00FD4DD6"/>
    <w:rsid w:val="00FD51E4"/>
    <w:rsid w:val="00FE070F"/>
    <w:rsid w:val="00FE2F5C"/>
    <w:rsid w:val="00FF0347"/>
    <w:rsid w:val="00FF408F"/>
    <w:rsid w:val="00FF5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5CEFB"/>
  <w15:docId w15:val="{D3F8BE01-E169-4116-BF10-C14734F7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hAnsi="Arial" w:cs="Arial"/>
      <w:b/>
      <w:color w:val="000000"/>
      <w:sz w:val="24"/>
      <w:lang w:val="en-US" w:eastAsia="en-US"/>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basedOn w:val="DefaultParagraphFont"/>
    <w:link w:val="Footer"/>
    <w:locked/>
    <w:rsid w:val="00D63488"/>
    <w:rPr>
      <w:rFonts w:cs="Times New Roman"/>
    </w:rPr>
  </w:style>
  <w:style w:type="character" w:styleId="PageNumber">
    <w:name w:val="page number"/>
    <w:basedOn w:val="DefaultParagraphFont"/>
    <w:rsid w:val="009A789C"/>
    <w:rPr>
      <w:rFonts w:cs="Times New Roman"/>
    </w:rPr>
  </w:style>
  <w:style w:type="character" w:customStyle="1" w:styleId="PlainTextChar">
    <w:name w:val="Plain Text Char"/>
    <w:basedOn w:val="DefaultParagraphFont"/>
    <w:link w:val="PlainText"/>
    <w:rsid w:val="006A6547"/>
    <w:rPr>
      <w:rFonts w:ascii="Consolas" w:hAnsi="Consolas"/>
      <w:lang w:bidi="ar-SA"/>
    </w:rPr>
  </w:style>
  <w:style w:type="paragraph" w:styleId="PlainText">
    <w:name w:val="Plain Text"/>
    <w:basedOn w:val="Normal"/>
    <w:link w:val="PlainTextChar"/>
    <w:rsid w:val="006A6547"/>
    <w:rPr>
      <w:rFonts w:ascii="Consolas" w:hAnsi="Consolas"/>
      <w:sz w:val="20"/>
      <w:szCs w:val="20"/>
      <w:lang w:eastAsia="en-GB"/>
    </w:rPr>
  </w:style>
  <w:style w:type="paragraph" w:styleId="BodyTextIndent">
    <w:name w:val="Body Text Indent"/>
    <w:basedOn w:val="Normal"/>
    <w:link w:val="BodyTextIndentChar"/>
    <w:rsid w:val="00596236"/>
    <w:pPr>
      <w:tabs>
        <w:tab w:val="left" w:pos="900"/>
      </w:tabs>
      <w:spacing w:after="120"/>
      <w:ind w:left="283"/>
    </w:pPr>
    <w:rPr>
      <w:rFonts w:ascii="Arial" w:hAnsi="Arial" w:cs="Arial"/>
      <w:color w:val="000000"/>
      <w:lang w:val="en-US" w:eastAsia="en-GB"/>
    </w:rPr>
  </w:style>
  <w:style w:type="character" w:customStyle="1" w:styleId="BodyTextIndentChar">
    <w:name w:val="Body Text Indent Char"/>
    <w:basedOn w:val="DefaultParagraphFont"/>
    <w:link w:val="BodyTextIndent"/>
    <w:locked/>
    <w:rsid w:val="00596236"/>
    <w:rPr>
      <w:rFonts w:ascii="Arial" w:hAnsi="Arial" w:cs="Arial"/>
      <w:color w:val="000000"/>
      <w:sz w:val="22"/>
      <w:szCs w:val="22"/>
      <w:lang w:val="en-US" w:eastAsia="en-GB" w:bidi="ar-SA"/>
    </w:rPr>
  </w:style>
  <w:style w:type="paragraph" w:styleId="BalloonText">
    <w:name w:val="Balloon Text"/>
    <w:basedOn w:val="Normal"/>
    <w:link w:val="BalloonTextChar"/>
    <w:rsid w:val="00835723"/>
    <w:rPr>
      <w:rFonts w:ascii="Tahoma" w:hAnsi="Tahoma" w:cs="Tahoma"/>
      <w:sz w:val="16"/>
      <w:szCs w:val="16"/>
    </w:rPr>
  </w:style>
  <w:style w:type="character" w:customStyle="1" w:styleId="BalloonTextChar">
    <w:name w:val="Balloon Text Char"/>
    <w:basedOn w:val="DefaultParagraphFont"/>
    <w:link w:val="BalloonText"/>
    <w:rsid w:val="00835723"/>
    <w:rPr>
      <w:rFonts w:ascii="Tahoma" w:eastAsia="Times New Roman" w:hAnsi="Tahoma" w:cs="Tahoma"/>
      <w:sz w:val="16"/>
      <w:szCs w:val="16"/>
      <w:lang w:eastAsia="en-US"/>
    </w:rPr>
  </w:style>
  <w:style w:type="paragraph" w:styleId="BodyTextIndent2">
    <w:name w:val="Body Text Indent 2"/>
    <w:basedOn w:val="Normal"/>
    <w:link w:val="BodyTextIndent2Char"/>
    <w:rsid w:val="00190FFE"/>
    <w:pPr>
      <w:spacing w:after="120" w:line="480" w:lineRule="auto"/>
      <w:ind w:left="283"/>
    </w:pPr>
  </w:style>
  <w:style w:type="character" w:customStyle="1" w:styleId="BodyTextIndent2Char">
    <w:name w:val="Body Text Indent 2 Char"/>
    <w:basedOn w:val="DefaultParagraphFont"/>
    <w:link w:val="BodyTextIndent2"/>
    <w:rsid w:val="00190FFE"/>
    <w:rPr>
      <w:rFonts w:eastAsia="Times New Roman"/>
      <w:sz w:val="22"/>
      <w:szCs w:val="22"/>
      <w:lang w:eastAsia="en-US"/>
    </w:rPr>
  </w:style>
  <w:style w:type="paragraph" w:styleId="NormalWeb">
    <w:name w:val="Normal (Web)"/>
    <w:basedOn w:val="Normal"/>
    <w:uiPriority w:val="99"/>
    <w:rsid w:val="00DE5596"/>
    <w:pPr>
      <w:spacing w:before="100" w:beforeAutospacing="1" w:after="100" w:afterAutospacing="1"/>
    </w:pPr>
    <w:rPr>
      <w:rFonts w:ascii="Times New Roman" w:hAnsi="Times New Roman"/>
      <w:sz w:val="24"/>
      <w:szCs w:val="24"/>
      <w:lang w:eastAsia="en-GB"/>
    </w:rPr>
  </w:style>
  <w:style w:type="paragraph" w:customStyle="1" w:styleId="Default">
    <w:name w:val="Default"/>
    <w:rsid w:val="00DE5596"/>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DE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image" Target="media/image1.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fontTable" Target="fontTable.xml" /><Relationship Id="rId8"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8246</Words>
  <Characters>50445</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58574</CharactersWithSpaces>
  <SharedDoc>false</SharedDoc>
  <HLinks>
    <vt:vector size="102" baseType="variant">
      <vt:variant>
        <vt:i4>2162775</vt:i4>
      </vt:variant>
      <vt:variant>
        <vt:i4>57</vt:i4>
      </vt:variant>
      <vt:variant>
        <vt:i4>0</vt:i4>
      </vt:variant>
      <vt:variant>
        <vt:i4>5</vt:i4>
      </vt:variant>
      <vt:variant>
        <vt:lpwstr>mailto:medical.personnel@nhslothian.scot.nhs.uk</vt:lpwstr>
      </vt:variant>
      <vt:variant>
        <vt:lpwstr/>
      </vt:variant>
      <vt:variant>
        <vt:i4>6094934</vt:i4>
      </vt:variant>
      <vt:variant>
        <vt:i4>54</vt:i4>
      </vt:variant>
      <vt:variant>
        <vt:i4>0</vt:i4>
      </vt:variant>
      <vt:variant>
        <vt:i4>5</vt:i4>
      </vt:variant>
      <vt:variant>
        <vt:lpwstr>http://www.nhslothian.scot.nhs.uk/WorkingWithUs/Employment/Pages/EqualOpportunities.aspx</vt:lpwstr>
      </vt:variant>
      <vt:variant>
        <vt:lpwstr/>
      </vt:variant>
      <vt:variant>
        <vt:i4>5046292</vt:i4>
      </vt:variant>
      <vt:variant>
        <vt:i4>51</vt:i4>
      </vt:variant>
      <vt:variant>
        <vt:i4>0</vt:i4>
      </vt:variant>
      <vt:variant>
        <vt:i4>5</vt:i4>
      </vt:variant>
      <vt:variant>
        <vt:lpwstr>http://www.ind.homeoffice.gov.uk/</vt:lpwstr>
      </vt:variant>
      <vt:variant>
        <vt:lpwstr/>
      </vt:variant>
      <vt:variant>
        <vt:i4>4849739</vt:i4>
      </vt:variant>
      <vt:variant>
        <vt:i4>48</vt:i4>
      </vt:variant>
      <vt:variant>
        <vt:i4>0</vt:i4>
      </vt:variant>
      <vt:variant>
        <vt:i4>5</vt:i4>
      </vt:variant>
      <vt:variant>
        <vt:lpwstr>http://www.audit-scotland.gov.uk/work/nfi.php</vt:lpwstr>
      </vt:variant>
      <vt:variant>
        <vt:lpwstr/>
      </vt:variant>
      <vt:variant>
        <vt:i4>2883621</vt:i4>
      </vt:variant>
      <vt:variant>
        <vt:i4>45</vt:i4>
      </vt:variant>
      <vt:variant>
        <vt:i4>0</vt:i4>
      </vt:variant>
      <vt:variant>
        <vt:i4>5</vt:i4>
      </vt:variant>
      <vt:variant>
        <vt:lpwstr>http://www.sppa.gov.uk/</vt:lpwstr>
      </vt:variant>
      <vt:variant>
        <vt:lpwstr/>
      </vt:variant>
      <vt:variant>
        <vt:i4>3211390</vt:i4>
      </vt:variant>
      <vt:variant>
        <vt:i4>42</vt:i4>
      </vt:variant>
      <vt:variant>
        <vt:i4>0</vt:i4>
      </vt:variant>
      <vt:variant>
        <vt:i4>5</vt:i4>
      </vt:variant>
      <vt:variant>
        <vt:lpwstr>http://www.msg.scot.nhs.uk/pay/medical</vt:lpwstr>
      </vt:variant>
      <vt:variant>
        <vt:lpwstr/>
      </vt:variant>
      <vt:variant>
        <vt:i4>8257590</vt:i4>
      </vt:variant>
      <vt:variant>
        <vt:i4>39</vt:i4>
      </vt:variant>
      <vt:variant>
        <vt:i4>0</vt:i4>
      </vt:variant>
      <vt:variant>
        <vt:i4>5</vt:i4>
      </vt:variant>
      <vt:variant>
        <vt:lpwstr>http://www.nhslothian.scot.nhs.uk/OurOrganisation/Pages/OurValues.aspx</vt:lpwstr>
      </vt:variant>
      <vt:variant>
        <vt:lpwstr/>
      </vt:variant>
      <vt:variant>
        <vt:i4>4915208</vt:i4>
      </vt:variant>
      <vt:variant>
        <vt:i4>36</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33</vt:i4>
      </vt:variant>
      <vt:variant>
        <vt:i4>0</vt:i4>
      </vt:variant>
      <vt:variant>
        <vt:i4>5</vt:i4>
      </vt:variant>
      <vt:variant>
        <vt:lpwstr>http://www.nhslothian.scot.nhs.uk/OurOrganisation/KeyDocuments</vt:lpwstr>
      </vt:variant>
      <vt:variant>
        <vt:lpwstr/>
      </vt:variant>
      <vt:variant>
        <vt:i4>5439509</vt:i4>
      </vt:variant>
      <vt:variant>
        <vt:i4>30</vt:i4>
      </vt:variant>
      <vt:variant>
        <vt:i4>0</vt:i4>
      </vt:variant>
      <vt:variant>
        <vt:i4>5</vt:i4>
      </vt:variant>
      <vt:variant>
        <vt:lpwstr>http://www.ed.ac.uk/home</vt:lpwstr>
      </vt:variant>
      <vt:variant>
        <vt:lpwstr/>
      </vt:variant>
      <vt:variant>
        <vt:i4>2687037</vt:i4>
      </vt:variant>
      <vt:variant>
        <vt:i4>27</vt:i4>
      </vt:variant>
      <vt:variant>
        <vt:i4>0</vt:i4>
      </vt:variant>
      <vt:variant>
        <vt:i4>5</vt:i4>
      </vt:variant>
      <vt:variant>
        <vt:lpwstr>http://nes.scot.nhs.uk/</vt:lpwstr>
      </vt:variant>
      <vt:variant>
        <vt:lpwstr/>
      </vt:variant>
      <vt:variant>
        <vt:i4>2359340</vt:i4>
      </vt:variant>
      <vt:variant>
        <vt:i4>24</vt:i4>
      </vt:variant>
      <vt:variant>
        <vt:i4>0</vt:i4>
      </vt:variant>
      <vt:variant>
        <vt:i4>5</vt:i4>
      </vt:variant>
      <vt:variant>
        <vt:lpwstr>http://www.scotmt.scot.nhs.uk/</vt:lpwstr>
      </vt:variant>
      <vt:variant>
        <vt:lpwstr/>
      </vt:variant>
      <vt:variant>
        <vt:i4>1310796</vt:i4>
      </vt:variant>
      <vt:variant>
        <vt:i4>21</vt:i4>
      </vt:variant>
      <vt:variant>
        <vt:i4>0</vt:i4>
      </vt:variant>
      <vt:variant>
        <vt:i4>5</vt:i4>
      </vt:variant>
      <vt:variant>
        <vt:lpwstr>http://www.edinburgh.gov.uk/</vt:lpwstr>
      </vt:variant>
      <vt:variant>
        <vt:lpwstr/>
      </vt:variant>
      <vt:variant>
        <vt:i4>2949180</vt:i4>
      </vt:variant>
      <vt:variant>
        <vt:i4>18</vt:i4>
      </vt:variant>
      <vt:variant>
        <vt:i4>0</vt:i4>
      </vt:variant>
      <vt:variant>
        <vt:i4>5</vt:i4>
      </vt:variant>
      <vt:variant>
        <vt:lpwstr>http://www.talentscotland.com/</vt:lpwstr>
      </vt:variant>
      <vt:variant>
        <vt:lpwstr/>
      </vt:variant>
      <vt:variant>
        <vt:i4>1835087</vt:i4>
      </vt:variant>
      <vt:variant>
        <vt:i4>15</vt:i4>
      </vt:variant>
      <vt:variant>
        <vt:i4>0</vt:i4>
      </vt:variant>
      <vt:variant>
        <vt:i4>5</vt:i4>
      </vt:variant>
      <vt:variant>
        <vt:lpwstr>http://www.nhslothian.scot.nhs.uk/OurOrganisation/Pages/default.aspx</vt:lpwstr>
      </vt:variant>
      <vt:variant>
        <vt:lpwstr/>
      </vt:variant>
      <vt:variant>
        <vt:i4>4522091</vt:i4>
      </vt:variant>
      <vt:variant>
        <vt:i4>12</vt:i4>
      </vt:variant>
      <vt:variant>
        <vt:i4>0</vt:i4>
      </vt:variant>
      <vt:variant>
        <vt:i4>5</vt:i4>
      </vt:variant>
      <vt:variant>
        <vt:lpwstr>mailto:Yvonne.b.young@luht.scot.nhs.uk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Leslie, Andrea</cp:lastModifiedBy>
  <cp:revision>2</cp:revision>
  <dcterms:created xsi:type="dcterms:W3CDTF">2025-06-16T13:26:00Z</dcterms:created>
  <dcterms:modified xsi:type="dcterms:W3CDTF">2025-06-16T13:26:00Z</dcterms:modified>
</cp:coreProperties>
</file>