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8A" w:rsidRDefault="00002ABB">
      <w:pPr>
        <w:rPr>
          <w:b/>
        </w:rPr>
      </w:pPr>
      <w:r>
        <w:rPr>
          <w:b/>
          <w:noProof/>
          <w:lang w:eastAsia="en-GB"/>
        </w:rPr>
        <w:drawing>
          <wp:anchor distT="0" distB="0" distL="114300" distR="114300" simplePos="0" relativeHeight="251657728" behindDoc="0" locked="0" layoutInCell="1" allowOverlap="1">
            <wp:simplePos x="0" y="0"/>
            <wp:positionH relativeFrom="column">
              <wp:posOffset>5563870</wp:posOffset>
            </wp:positionH>
            <wp:positionV relativeFrom="paragraph">
              <wp:posOffset>-233680</wp:posOffset>
            </wp:positionV>
            <wp:extent cx="664210" cy="685800"/>
            <wp:effectExtent l="19050" t="0" r="2540" b="0"/>
            <wp:wrapSquare wrapText="bothSides"/>
            <wp:docPr id="27" name="Picture 27"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 H S NATIONAL SERVICESLOG"/>
                    <pic:cNvPicPr>
                      <a:picLocks noChangeAspect="1" noChangeArrowheads="1"/>
                    </pic:cNvPicPr>
                  </pic:nvPicPr>
                  <pic:blipFill>
                    <a:blip r:embed="rId7" cstate="print"/>
                    <a:srcRect/>
                    <a:stretch>
                      <a:fillRect/>
                    </a:stretch>
                  </pic:blipFill>
                  <pic:spPr bwMode="auto">
                    <a:xfrm>
                      <a:off x="0" y="0"/>
                      <a:ext cx="664210" cy="685800"/>
                    </a:xfrm>
                    <a:prstGeom prst="rect">
                      <a:avLst/>
                    </a:prstGeom>
                    <a:noFill/>
                    <a:ln w="9525">
                      <a:noFill/>
                      <a:miter lim="800000"/>
                      <a:headEnd/>
                      <a:tailEnd/>
                    </a:ln>
                  </pic:spPr>
                </pic:pic>
              </a:graphicData>
            </a:graphic>
          </wp:anchor>
        </w:drawing>
      </w:r>
    </w:p>
    <w:p w:rsidR="00B52C8A" w:rsidRDefault="00B52C8A">
      <w:pPr>
        <w:ind w:left="3600" w:firstLine="720"/>
        <w:jc w:val="center"/>
        <w:rPr>
          <w:b/>
        </w:rPr>
      </w:pPr>
      <w:r>
        <w:rPr>
          <w:b/>
        </w:rPr>
        <w:t xml:space="preserve">                        </w:t>
      </w:r>
      <w:r>
        <w:rPr>
          <w:b/>
        </w:rPr>
        <w:tab/>
      </w:r>
      <w:r>
        <w:rPr>
          <w:b/>
        </w:rPr>
        <w:tab/>
      </w:r>
      <w:r>
        <w:rPr>
          <w:b/>
        </w:rPr>
        <w:tab/>
        <w:t xml:space="preserve"> </w:t>
      </w:r>
    </w:p>
    <w:p w:rsidR="00B52C8A" w:rsidRDefault="00B52C8A">
      <w:pPr>
        <w:jc w:val="center"/>
        <w:rPr>
          <w:b/>
        </w:rPr>
      </w:pPr>
    </w:p>
    <w:p w:rsidR="00B52C8A" w:rsidRDefault="00B52C8A">
      <w:pPr>
        <w:jc w:val="center"/>
        <w:rPr>
          <w:b/>
        </w:rPr>
      </w:pPr>
    </w:p>
    <w:p w:rsidR="00B52C8A" w:rsidRDefault="00B52C8A">
      <w:pPr>
        <w:jc w:val="center"/>
        <w:rPr>
          <w:b/>
        </w:rPr>
      </w:pPr>
      <w:r>
        <w:rPr>
          <w:b/>
        </w:rPr>
        <w:t>JOB DESCRIPTION</w:t>
      </w:r>
    </w:p>
    <w:p w:rsidR="00B52C8A" w:rsidRDefault="00B52C8A">
      <w:pPr>
        <w:rPr>
          <w:b/>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87"/>
        <w:gridCol w:w="5869"/>
      </w:tblGrid>
      <w:tr w:rsidR="00B52C8A" w:rsidRPr="00C869EF">
        <w:tc>
          <w:tcPr>
            <w:tcW w:w="4587" w:type="dxa"/>
          </w:tcPr>
          <w:p w:rsidR="00B52C8A" w:rsidRPr="00C869EF" w:rsidRDefault="00B52C8A">
            <w:pPr>
              <w:rPr>
                <w:sz w:val="24"/>
                <w:szCs w:val="24"/>
              </w:rPr>
            </w:pPr>
            <w:r w:rsidRPr="00C869EF">
              <w:rPr>
                <w:b/>
                <w:sz w:val="24"/>
                <w:szCs w:val="24"/>
              </w:rPr>
              <w:t>1.     JOB DETAILS</w:t>
            </w:r>
            <w:r w:rsidRPr="00C869EF">
              <w:rPr>
                <w:sz w:val="24"/>
                <w:szCs w:val="24"/>
              </w:rPr>
              <w:br/>
            </w:r>
          </w:p>
        </w:tc>
        <w:tc>
          <w:tcPr>
            <w:tcW w:w="5869" w:type="dxa"/>
          </w:tcPr>
          <w:p w:rsidR="00B52C8A" w:rsidRPr="00C869EF" w:rsidRDefault="00B52C8A">
            <w:pPr>
              <w:rPr>
                <w:sz w:val="24"/>
                <w:szCs w:val="24"/>
              </w:rPr>
            </w:pPr>
          </w:p>
        </w:tc>
      </w:tr>
      <w:tr w:rsidR="00B52C8A" w:rsidRPr="00C869EF">
        <w:trPr>
          <w:cantSplit/>
        </w:trPr>
        <w:tc>
          <w:tcPr>
            <w:tcW w:w="10456" w:type="dxa"/>
            <w:gridSpan w:val="2"/>
          </w:tcPr>
          <w:p w:rsidR="00B52C8A" w:rsidRPr="00C869EF" w:rsidRDefault="00B52C8A">
            <w:pPr>
              <w:pStyle w:val="BodyText"/>
              <w:rPr>
                <w:b w:val="0"/>
                <w:bCs/>
                <w:sz w:val="24"/>
                <w:szCs w:val="24"/>
              </w:rPr>
            </w:pPr>
            <w:r w:rsidRPr="00C869EF">
              <w:rPr>
                <w:b w:val="0"/>
                <w:bCs/>
                <w:i/>
                <w:iCs/>
                <w:sz w:val="24"/>
                <w:szCs w:val="24"/>
              </w:rPr>
              <w:t>Please complete all details below apart from the job reference and note that the job holder(s) should not be named on this form.  It is intended that job descriptions will be anonymous for banding purposes. The AfC Team will devise a confidential system to link job holders with their job descriptions and accordingly will complete the job reference.</w:t>
            </w:r>
            <w:r w:rsidRPr="00C869EF">
              <w:rPr>
                <w:b w:val="0"/>
                <w:bCs/>
                <w:sz w:val="24"/>
                <w:szCs w:val="24"/>
              </w:rPr>
              <w:t xml:space="preserve"> </w:t>
            </w:r>
          </w:p>
          <w:p w:rsidR="00B52C8A" w:rsidRPr="00C869EF" w:rsidRDefault="00B52C8A">
            <w:pPr>
              <w:pStyle w:val="Header"/>
              <w:tabs>
                <w:tab w:val="clear" w:pos="4153"/>
                <w:tab w:val="clear" w:pos="8306"/>
              </w:tabs>
              <w:rPr>
                <w:sz w:val="24"/>
                <w:szCs w:val="24"/>
              </w:rPr>
            </w:pPr>
          </w:p>
        </w:tc>
      </w:tr>
      <w:tr w:rsidR="00B52C8A" w:rsidRPr="00C869EF">
        <w:tc>
          <w:tcPr>
            <w:tcW w:w="4587" w:type="dxa"/>
          </w:tcPr>
          <w:p w:rsidR="00B52C8A" w:rsidRPr="00C869EF" w:rsidRDefault="00B52C8A">
            <w:pPr>
              <w:rPr>
                <w:sz w:val="24"/>
                <w:szCs w:val="24"/>
              </w:rPr>
            </w:pPr>
            <w:r w:rsidRPr="00C869EF">
              <w:rPr>
                <w:sz w:val="24"/>
                <w:szCs w:val="24"/>
              </w:rPr>
              <w:t>Job Title:</w:t>
            </w:r>
          </w:p>
          <w:p w:rsidR="00B52C8A" w:rsidRPr="00C869EF" w:rsidRDefault="00B52C8A">
            <w:pPr>
              <w:rPr>
                <w:b/>
                <w:sz w:val="24"/>
                <w:szCs w:val="24"/>
              </w:rPr>
            </w:pPr>
          </w:p>
        </w:tc>
        <w:tc>
          <w:tcPr>
            <w:tcW w:w="5869" w:type="dxa"/>
          </w:tcPr>
          <w:p w:rsidR="00B52C8A" w:rsidRPr="00C869EF" w:rsidRDefault="00182B96">
            <w:pPr>
              <w:spacing w:before="60" w:after="60"/>
              <w:rPr>
                <w:sz w:val="24"/>
                <w:szCs w:val="24"/>
              </w:rPr>
            </w:pPr>
            <w:r>
              <w:rPr>
                <w:sz w:val="24"/>
                <w:szCs w:val="24"/>
              </w:rPr>
              <w:t>Staff</w:t>
            </w:r>
            <w:r w:rsidR="00B1184C">
              <w:rPr>
                <w:sz w:val="24"/>
                <w:szCs w:val="24"/>
              </w:rPr>
              <w:t xml:space="preserve"> </w:t>
            </w:r>
            <w:r w:rsidR="00B92CEA">
              <w:rPr>
                <w:sz w:val="24"/>
                <w:szCs w:val="24"/>
              </w:rPr>
              <w:t>Nurse</w:t>
            </w:r>
          </w:p>
        </w:tc>
      </w:tr>
      <w:tr w:rsidR="00B52C8A" w:rsidRPr="00C869EF">
        <w:tc>
          <w:tcPr>
            <w:tcW w:w="4587" w:type="dxa"/>
          </w:tcPr>
          <w:p w:rsidR="00B52C8A" w:rsidRPr="00C869EF" w:rsidRDefault="00B52C8A">
            <w:pPr>
              <w:rPr>
                <w:sz w:val="24"/>
                <w:szCs w:val="24"/>
              </w:rPr>
            </w:pPr>
            <w:r w:rsidRPr="00C869EF">
              <w:rPr>
                <w:sz w:val="24"/>
                <w:szCs w:val="24"/>
              </w:rPr>
              <w:t>Immediate Senior Officer/Line Manager:</w:t>
            </w:r>
          </w:p>
          <w:p w:rsidR="00B52C8A" w:rsidRPr="00C869EF" w:rsidRDefault="00B52C8A">
            <w:pPr>
              <w:rPr>
                <w:b/>
                <w:sz w:val="24"/>
                <w:szCs w:val="24"/>
              </w:rPr>
            </w:pPr>
          </w:p>
        </w:tc>
        <w:tc>
          <w:tcPr>
            <w:tcW w:w="5869" w:type="dxa"/>
          </w:tcPr>
          <w:p w:rsidR="00B52C8A" w:rsidRPr="00C869EF" w:rsidRDefault="00BD6F5F">
            <w:pPr>
              <w:spacing w:before="60" w:after="60"/>
              <w:rPr>
                <w:i/>
                <w:iCs/>
                <w:sz w:val="24"/>
                <w:szCs w:val="24"/>
              </w:rPr>
            </w:pPr>
            <w:r w:rsidRPr="00C869EF">
              <w:rPr>
                <w:i/>
                <w:iCs/>
                <w:sz w:val="24"/>
                <w:szCs w:val="24"/>
              </w:rPr>
              <w:t xml:space="preserve">Charge Nurse </w:t>
            </w:r>
          </w:p>
        </w:tc>
      </w:tr>
      <w:tr w:rsidR="00B52C8A" w:rsidRPr="00C869EF">
        <w:tc>
          <w:tcPr>
            <w:tcW w:w="4587" w:type="dxa"/>
          </w:tcPr>
          <w:p w:rsidR="00B52C8A" w:rsidRPr="00C869EF" w:rsidRDefault="00B52C8A">
            <w:pPr>
              <w:rPr>
                <w:sz w:val="24"/>
                <w:szCs w:val="24"/>
              </w:rPr>
            </w:pPr>
            <w:r w:rsidRPr="00C869EF">
              <w:rPr>
                <w:sz w:val="24"/>
                <w:szCs w:val="24"/>
              </w:rPr>
              <w:t>Department(s):</w:t>
            </w:r>
          </w:p>
        </w:tc>
        <w:tc>
          <w:tcPr>
            <w:tcW w:w="5869" w:type="dxa"/>
          </w:tcPr>
          <w:p w:rsidR="00B52C8A" w:rsidRPr="00C869EF" w:rsidRDefault="00951497">
            <w:pPr>
              <w:spacing w:before="60" w:after="60"/>
              <w:rPr>
                <w:sz w:val="24"/>
                <w:szCs w:val="24"/>
              </w:rPr>
            </w:pPr>
            <w:r>
              <w:rPr>
                <w:sz w:val="24"/>
                <w:szCs w:val="24"/>
              </w:rPr>
              <w:t>NSS/SNBTS</w:t>
            </w:r>
          </w:p>
        </w:tc>
      </w:tr>
      <w:tr w:rsidR="00B52C8A" w:rsidRPr="00C869EF">
        <w:tc>
          <w:tcPr>
            <w:tcW w:w="4587" w:type="dxa"/>
          </w:tcPr>
          <w:p w:rsidR="00B52C8A" w:rsidRPr="00C869EF" w:rsidRDefault="00BD6F5F">
            <w:pPr>
              <w:rPr>
                <w:sz w:val="24"/>
                <w:szCs w:val="24"/>
              </w:rPr>
            </w:pPr>
            <w:r w:rsidRPr="00C869EF">
              <w:rPr>
                <w:sz w:val="24"/>
                <w:szCs w:val="24"/>
              </w:rPr>
              <w:t>Business Unit</w:t>
            </w:r>
            <w:r w:rsidR="00B52C8A" w:rsidRPr="00C869EF">
              <w:rPr>
                <w:sz w:val="24"/>
                <w:szCs w:val="24"/>
              </w:rPr>
              <w:t>:</w:t>
            </w:r>
          </w:p>
          <w:p w:rsidR="00B52C8A" w:rsidRPr="00C869EF" w:rsidRDefault="00B52C8A">
            <w:pPr>
              <w:rPr>
                <w:sz w:val="24"/>
                <w:szCs w:val="24"/>
              </w:rPr>
            </w:pPr>
          </w:p>
        </w:tc>
        <w:tc>
          <w:tcPr>
            <w:tcW w:w="5869" w:type="dxa"/>
          </w:tcPr>
          <w:p w:rsidR="00B52C8A" w:rsidRPr="00C869EF" w:rsidRDefault="00B52C8A">
            <w:pPr>
              <w:spacing w:before="60" w:after="60"/>
              <w:rPr>
                <w:sz w:val="24"/>
                <w:szCs w:val="24"/>
              </w:rPr>
            </w:pPr>
            <w:r w:rsidRPr="00C869EF">
              <w:rPr>
                <w:sz w:val="24"/>
                <w:szCs w:val="24"/>
              </w:rPr>
              <w:t xml:space="preserve"> </w:t>
            </w:r>
          </w:p>
        </w:tc>
      </w:tr>
      <w:tr w:rsidR="00B52C8A" w:rsidRPr="00C869EF">
        <w:tc>
          <w:tcPr>
            <w:tcW w:w="4587" w:type="dxa"/>
          </w:tcPr>
          <w:p w:rsidR="00B52C8A" w:rsidRPr="00C869EF" w:rsidRDefault="00B52C8A">
            <w:pPr>
              <w:rPr>
                <w:sz w:val="24"/>
                <w:szCs w:val="24"/>
              </w:rPr>
            </w:pPr>
            <w:r w:rsidRPr="00C869EF">
              <w:rPr>
                <w:sz w:val="24"/>
                <w:szCs w:val="24"/>
              </w:rPr>
              <w:t>Job Reference:</w:t>
            </w:r>
          </w:p>
          <w:p w:rsidR="00B52C8A" w:rsidRPr="00C869EF" w:rsidRDefault="00B52C8A">
            <w:pPr>
              <w:rPr>
                <w:sz w:val="24"/>
                <w:szCs w:val="24"/>
              </w:rPr>
            </w:pPr>
          </w:p>
        </w:tc>
        <w:tc>
          <w:tcPr>
            <w:tcW w:w="5869" w:type="dxa"/>
          </w:tcPr>
          <w:p w:rsidR="00B52C8A" w:rsidRPr="00C869EF" w:rsidRDefault="00B52C8A">
            <w:pPr>
              <w:pStyle w:val="Header"/>
              <w:tabs>
                <w:tab w:val="clear" w:pos="4153"/>
                <w:tab w:val="clear" w:pos="8306"/>
              </w:tabs>
              <w:spacing w:before="60" w:after="60"/>
              <w:rPr>
                <w:sz w:val="24"/>
                <w:szCs w:val="24"/>
              </w:rPr>
            </w:pPr>
            <w:r w:rsidRPr="00C869EF">
              <w:rPr>
                <w:sz w:val="24"/>
                <w:szCs w:val="24"/>
              </w:rPr>
              <w:t xml:space="preserve"> </w:t>
            </w:r>
            <w:r w:rsidR="00951497" w:rsidRPr="00951497">
              <w:rPr>
                <w:sz w:val="24"/>
                <w:szCs w:val="24"/>
              </w:rPr>
              <w:t xml:space="preserve"> NPBTCG011</w:t>
            </w:r>
          </w:p>
        </w:tc>
      </w:tr>
    </w:tbl>
    <w:p w:rsidR="00B52C8A" w:rsidRDefault="00B52C8A"/>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52C8A" w:rsidRPr="00C869EF">
        <w:tc>
          <w:tcPr>
            <w:tcW w:w="10456" w:type="dxa"/>
          </w:tcPr>
          <w:p w:rsidR="00B52C8A" w:rsidRPr="00C869EF" w:rsidRDefault="00B52C8A">
            <w:pPr>
              <w:pStyle w:val="Header"/>
              <w:tabs>
                <w:tab w:val="clear" w:pos="4153"/>
                <w:tab w:val="clear" w:pos="8306"/>
              </w:tabs>
              <w:spacing w:before="60" w:after="60"/>
              <w:jc w:val="both"/>
              <w:rPr>
                <w:sz w:val="24"/>
                <w:szCs w:val="24"/>
              </w:rPr>
            </w:pPr>
            <w:r w:rsidRPr="00C869EF">
              <w:rPr>
                <w:b/>
                <w:sz w:val="24"/>
                <w:szCs w:val="24"/>
              </w:rPr>
              <w:t>2.   JOB PURPOSE</w:t>
            </w:r>
          </w:p>
        </w:tc>
      </w:tr>
      <w:tr w:rsidR="00B52C8A" w:rsidRPr="00C869EF">
        <w:tc>
          <w:tcPr>
            <w:tcW w:w="10456" w:type="dxa"/>
          </w:tcPr>
          <w:p w:rsidR="007E3868" w:rsidRPr="00C869EF" w:rsidRDefault="007E3868">
            <w:pPr>
              <w:spacing w:before="60" w:after="60"/>
              <w:rPr>
                <w:sz w:val="24"/>
                <w:szCs w:val="24"/>
              </w:rPr>
            </w:pPr>
          </w:p>
          <w:p w:rsidR="00415B9A" w:rsidRPr="00C869EF" w:rsidRDefault="002B3655">
            <w:pPr>
              <w:spacing w:before="60" w:after="60"/>
              <w:rPr>
                <w:sz w:val="24"/>
                <w:szCs w:val="24"/>
              </w:rPr>
            </w:pPr>
            <w:r w:rsidRPr="00C869EF">
              <w:rPr>
                <w:sz w:val="24"/>
                <w:szCs w:val="24"/>
              </w:rPr>
              <w:t>As a member of a multi-disciplinary team the post holder will provide nursing and managerial suppor</w:t>
            </w:r>
            <w:r w:rsidR="00A914C4" w:rsidRPr="00C869EF">
              <w:rPr>
                <w:sz w:val="24"/>
                <w:szCs w:val="24"/>
              </w:rPr>
              <w:t>t to the nurse in charge in order to ensure</w:t>
            </w:r>
            <w:r w:rsidRPr="00C869EF">
              <w:rPr>
                <w:sz w:val="24"/>
                <w:szCs w:val="24"/>
              </w:rPr>
              <w:t xml:space="preserve"> effective day-to-day management and direction of the department. </w:t>
            </w:r>
          </w:p>
          <w:p w:rsidR="00B52C8A" w:rsidRPr="00C869EF" w:rsidRDefault="00362705">
            <w:pPr>
              <w:spacing w:before="60" w:after="60"/>
              <w:rPr>
                <w:sz w:val="24"/>
                <w:szCs w:val="24"/>
              </w:rPr>
            </w:pPr>
            <w:r w:rsidRPr="00C869EF">
              <w:rPr>
                <w:sz w:val="24"/>
                <w:szCs w:val="24"/>
              </w:rPr>
              <w:t>Plan, d</w:t>
            </w:r>
            <w:r w:rsidR="002B3655" w:rsidRPr="00C869EF">
              <w:rPr>
                <w:sz w:val="24"/>
                <w:szCs w:val="24"/>
              </w:rPr>
              <w:t>eliver, support and evaluate the highest possible quality of donor/patient care.</w:t>
            </w:r>
          </w:p>
          <w:p w:rsidR="002B3655" w:rsidRPr="00C869EF" w:rsidRDefault="002B3655">
            <w:pPr>
              <w:spacing w:before="60" w:after="60"/>
              <w:rPr>
                <w:sz w:val="24"/>
                <w:szCs w:val="24"/>
              </w:rPr>
            </w:pPr>
            <w:r w:rsidRPr="00C869EF">
              <w:rPr>
                <w:sz w:val="24"/>
                <w:szCs w:val="24"/>
              </w:rPr>
              <w:t>Contribute to the leadership, motivation, ongoing development and performance management of team staff including all aspects of health and safety.</w:t>
            </w:r>
          </w:p>
          <w:p w:rsidR="002B3655" w:rsidRPr="00C869EF" w:rsidRDefault="002B3655">
            <w:pPr>
              <w:spacing w:before="60" w:after="60"/>
              <w:rPr>
                <w:sz w:val="24"/>
                <w:szCs w:val="24"/>
              </w:rPr>
            </w:pPr>
            <w:r w:rsidRPr="00C869EF">
              <w:rPr>
                <w:sz w:val="24"/>
                <w:szCs w:val="24"/>
              </w:rPr>
              <w:t>Ensure that nationally agreed guidelines, SOPs and policies are adhered to.</w:t>
            </w:r>
          </w:p>
          <w:p w:rsidR="00A914C4" w:rsidRPr="00C869EF" w:rsidRDefault="00A914C4">
            <w:pPr>
              <w:spacing w:before="60" w:after="60"/>
              <w:rPr>
                <w:b/>
                <w:sz w:val="24"/>
                <w:szCs w:val="24"/>
              </w:rPr>
            </w:pPr>
          </w:p>
        </w:tc>
      </w:tr>
    </w:tbl>
    <w:p w:rsidR="00B52C8A" w:rsidRDefault="00B52C8A"/>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46"/>
      </w:tblGrid>
      <w:tr w:rsidR="00B52C8A" w:rsidRPr="00C869EF" w:rsidTr="00C971AB">
        <w:tc>
          <w:tcPr>
            <w:tcW w:w="5210" w:type="dxa"/>
          </w:tcPr>
          <w:p w:rsidR="00B52C8A" w:rsidRPr="00C869EF" w:rsidRDefault="00B52C8A">
            <w:pPr>
              <w:spacing w:before="60" w:after="60"/>
              <w:rPr>
                <w:b/>
                <w:sz w:val="24"/>
                <w:szCs w:val="24"/>
              </w:rPr>
            </w:pPr>
            <w:r w:rsidRPr="00C869EF">
              <w:rPr>
                <w:b/>
                <w:sz w:val="24"/>
                <w:szCs w:val="24"/>
              </w:rPr>
              <w:t>3.   DIMENSIONS</w:t>
            </w:r>
          </w:p>
        </w:tc>
        <w:tc>
          <w:tcPr>
            <w:tcW w:w="5246" w:type="dxa"/>
          </w:tcPr>
          <w:p w:rsidR="00B52C8A" w:rsidRPr="00C869EF" w:rsidRDefault="00B52C8A">
            <w:pPr>
              <w:pStyle w:val="Header"/>
              <w:tabs>
                <w:tab w:val="clear" w:pos="4153"/>
                <w:tab w:val="clear" w:pos="8306"/>
              </w:tabs>
              <w:spacing w:before="60" w:after="60"/>
              <w:rPr>
                <w:sz w:val="24"/>
                <w:szCs w:val="24"/>
              </w:rPr>
            </w:pPr>
          </w:p>
        </w:tc>
      </w:tr>
      <w:tr w:rsidR="00B52C8A" w:rsidRPr="00C869EF" w:rsidTr="00C971AB">
        <w:trPr>
          <w:cantSplit/>
        </w:trPr>
        <w:tc>
          <w:tcPr>
            <w:tcW w:w="10456" w:type="dxa"/>
            <w:gridSpan w:val="2"/>
          </w:tcPr>
          <w:p w:rsidR="00C971AB" w:rsidRPr="006B6474" w:rsidRDefault="00C971AB" w:rsidP="00C971AB">
            <w:pPr>
              <w:rPr>
                <w:sz w:val="24"/>
              </w:rPr>
            </w:pPr>
            <w:r w:rsidRPr="006B6474">
              <w:rPr>
                <w:sz w:val="24"/>
              </w:rPr>
              <w:t xml:space="preserve">Donor Services annually collects some 290,000 blood donations from 340,000 donor attendances across </w:t>
            </w:r>
            <w:smartTag w:uri="urn:schemas-microsoft-com:office:smarttags" w:element="country-region">
              <w:smartTag w:uri="urn:schemas-microsoft-com:office:smarttags" w:element="place">
                <w:r w:rsidRPr="006B6474">
                  <w:rPr>
                    <w:sz w:val="24"/>
                  </w:rPr>
                  <w:t>Scotland</w:t>
                </w:r>
              </w:smartTag>
            </w:smartTag>
            <w:r w:rsidRPr="006B6474">
              <w:rPr>
                <w:sz w:val="24"/>
              </w:rPr>
              <w:t xml:space="preserve">.  In addition, 10,000 apheresis procedures are undertaken each year to produce 14,000 platelet products. </w:t>
            </w:r>
          </w:p>
          <w:p w:rsidR="00C971AB" w:rsidRPr="006B6474" w:rsidRDefault="00C971AB" w:rsidP="00C971AB">
            <w:pPr>
              <w:rPr>
                <w:sz w:val="24"/>
              </w:rPr>
            </w:pPr>
          </w:p>
          <w:p w:rsidR="00951497" w:rsidRPr="00C869EF" w:rsidRDefault="00C971AB" w:rsidP="00C971AB">
            <w:pPr>
              <w:spacing w:before="120"/>
              <w:jc w:val="both"/>
              <w:rPr>
                <w:i/>
                <w:iCs/>
                <w:sz w:val="24"/>
                <w:szCs w:val="24"/>
              </w:rPr>
            </w:pPr>
            <w:r w:rsidRPr="006B6474">
              <w:rPr>
                <w:sz w:val="24"/>
              </w:rPr>
              <w:t xml:space="preserve">Blood is collected at six static sites and at blood collection “sessions” in the community across </w:t>
            </w:r>
            <w:smartTag w:uri="urn:schemas-microsoft-com:office:smarttags" w:element="country-region">
              <w:smartTag w:uri="urn:schemas-microsoft-com:office:smarttags" w:element="place">
                <w:r w:rsidRPr="006B6474">
                  <w:rPr>
                    <w:sz w:val="24"/>
                  </w:rPr>
                  <w:t>Scotland</w:t>
                </w:r>
              </w:smartTag>
            </w:smartTag>
            <w:r w:rsidRPr="006B6474">
              <w:rPr>
                <w:sz w:val="24"/>
              </w:rPr>
              <w:t>. Staff are located in six geographically dispersed departments based in Aberdeen, Inverness, Dundee, Dumfries, Glasgow and Edinburgh.</w:t>
            </w:r>
          </w:p>
          <w:p w:rsidR="00B52C8A" w:rsidRPr="00C869EF" w:rsidRDefault="00B52C8A">
            <w:pPr>
              <w:spacing w:before="120"/>
              <w:jc w:val="both"/>
              <w:rPr>
                <w:i/>
                <w:iCs/>
                <w:sz w:val="24"/>
                <w:szCs w:val="24"/>
              </w:rPr>
            </w:pPr>
          </w:p>
        </w:tc>
      </w:tr>
    </w:tbl>
    <w:p w:rsidR="00B52C8A" w:rsidRDefault="00B52C8A"/>
    <w:p w:rsidR="006B0E12" w:rsidRDefault="006B0E12"/>
    <w:p w:rsidR="006B0E12" w:rsidRDefault="006B0E12"/>
    <w:p w:rsidR="006B0E12" w:rsidRDefault="006B0E12"/>
    <w:p w:rsidR="006B0E12" w:rsidRDefault="006B0E12"/>
    <w:p w:rsidR="006B0E12" w:rsidRDefault="006B0E12"/>
    <w:p w:rsidR="006B0E12" w:rsidRDefault="006B0E12"/>
    <w:p w:rsidR="006B0E12" w:rsidRDefault="006B0E12"/>
    <w:p w:rsidR="006B0E12" w:rsidRDefault="006B0E12"/>
    <w:p w:rsidR="00B52C8A" w:rsidRDefault="00B52C8A"/>
    <w:tbl>
      <w:tblPr>
        <w:tblW w:w="1049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B52C8A" w:rsidRPr="00EC2493">
        <w:tc>
          <w:tcPr>
            <w:tcW w:w="10490" w:type="dxa"/>
          </w:tcPr>
          <w:p w:rsidR="00B52C8A" w:rsidRDefault="00B52C8A">
            <w:pPr>
              <w:tabs>
                <w:tab w:val="left" w:pos="720"/>
              </w:tabs>
              <w:spacing w:before="60" w:after="60"/>
              <w:rPr>
                <w:b/>
                <w:sz w:val="24"/>
                <w:szCs w:val="24"/>
              </w:rPr>
            </w:pPr>
            <w:r w:rsidRPr="00EC2493">
              <w:rPr>
                <w:b/>
                <w:sz w:val="24"/>
                <w:szCs w:val="24"/>
              </w:rPr>
              <w:t>4.   ORGANISATION CHART</w:t>
            </w:r>
          </w:p>
          <w:p w:rsidR="006B0E12" w:rsidRPr="00EC2493" w:rsidRDefault="006B0E12">
            <w:pPr>
              <w:tabs>
                <w:tab w:val="left" w:pos="720"/>
              </w:tabs>
              <w:spacing w:before="60" w:after="60"/>
              <w:rPr>
                <w:b/>
                <w:sz w:val="24"/>
                <w:szCs w:val="24"/>
              </w:rPr>
            </w:pPr>
          </w:p>
        </w:tc>
      </w:tr>
      <w:tr w:rsidR="00B52C8A" w:rsidRPr="00EC2493">
        <w:tc>
          <w:tcPr>
            <w:tcW w:w="10490" w:type="dxa"/>
          </w:tcPr>
          <w:p w:rsidR="00B52C8A" w:rsidRPr="00EC2493" w:rsidRDefault="006B0E12">
            <w:pPr>
              <w:pStyle w:val="BodyText"/>
              <w:tabs>
                <w:tab w:val="left" w:pos="0"/>
              </w:tabs>
              <w:rPr>
                <w:sz w:val="24"/>
                <w:szCs w:val="24"/>
              </w:rPr>
            </w:pPr>
            <w:r>
              <w:rPr>
                <w:b w:val="0"/>
                <w:noProof/>
                <w:sz w:val="24"/>
                <w:szCs w:val="24"/>
                <w:lang w:eastAsia="en-GB"/>
              </w:rPr>
              <w:pict>
                <v:group id="_x0000_s1056" editas="orgchart" style="position:absolute;margin-left:49.6pt;margin-top:17.05pt;width:400.6pt;height:221.5pt;z-index:251658752;mso-position-horizontal-relative:text;mso-position-vertical-relative:text" coordorigin="1101,4027" coordsize="8773,3342">
                  <o:lock v:ext="edit" aspectratio="t"/>
                  <o:diagram v:ext="edit" dgmstyle="0" dgmscalex="145874" dgmscaley="57585" dgmfontsize="10" constrainbounds="0,0,0,0">
                    <o:relationtable v:ext="edit">
                      <o:rel v:ext="edit" idsrc="#_s1062" iddest="#_s1062"/>
                      <o:rel v:ext="edit" idsrc="#_s1063" iddest="#_s1062" idcntr="#_s1061"/>
                      <o:rel v:ext="edit" idsrc="#_s1064" iddest="#_s1063" idcntr="#_s1060"/>
                      <o:rel v:ext="edit" idsrc="#_s1065" iddest="#_s1064" idcntr="#_s1059"/>
                      <o:rel v:ext="edit" idsrc="#_s1066" iddest="#_s1064" idcntr="#_s105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101;top:4027;width:8773;height:3342"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58" o:spid="_x0000_s1058" type="#_x0000_t33" style="position:absolute;left:3733;top:5937;width:877;height:1193;rotation:180" o:connectortype="elbow" adj="-157083,-111080,-157083" strokeweight="2.25pt"/>
                  <v:shape id="_s1059" o:spid="_x0000_s1059" type="#_x0000_t33" style="position:absolute;left:3733;top:5937;width:877;height:477;rotation:180" o:connectortype="elbow" adj="-157083,-245226,-157083" strokeweight="2.25pt"/>
                  <v:shapetype id="_x0000_t32" coordsize="21600,21600" o:spt="32" o:oned="t" path="m,l21600,21600e" filled="f">
                    <v:path arrowok="t" fillok="f" o:connecttype="none"/>
                    <o:lock v:ext="edit" shapetype="t"/>
                  </v:shapetype>
                  <v:shape id="_s1060" o:spid="_x0000_s1060" type="#_x0000_t32" style="position:absolute;left:3614;top:5340;width:239;height:1;rotation:270" o:connectortype="elbow" adj="-342484,-1,-342484" strokeweight="2.25pt"/>
                  <v:shape id="_s1061" o:spid="_x0000_s1061" type="#_x0000_t32" style="position:absolute;left:3614;top:4624;width:239;height:1;rotation:270" o:connectortype="elbow" adj="-342484,-1,-342484" strokeweight="2.25pt"/>
                  <v:roundrect id="_s1062" o:spid="_x0000_s1062" style="position:absolute;left:1101;top:4027;width:5264;height:478;v-text-anchor:middle" arcsize="10923f" o:dgmlayout="0" o:dgmnodekind="1" fillcolor="#bbe0e3">
                    <v:textbox style="mso-next-textbox:#_s1062" inset="0,0,0,0">
                      <w:txbxContent>
                        <w:p w:rsidR="006B0E12" w:rsidRPr="006B0E12" w:rsidRDefault="006B0E12" w:rsidP="006B0E12">
                          <w:pPr>
                            <w:jc w:val="center"/>
                            <w:rPr>
                              <w:color w:val="000000"/>
                              <w:sz w:val="37"/>
                              <w:szCs w:val="18"/>
                            </w:rPr>
                          </w:pPr>
                          <w:r w:rsidRPr="006B0E12">
                            <w:rPr>
                              <w:color w:val="000000"/>
                              <w:sz w:val="22"/>
                            </w:rPr>
                            <w:t>Head of Nursing Donor</w:t>
                          </w:r>
                          <w:r w:rsidRPr="006B0E12">
                            <w:rPr>
                              <w:color w:val="000000"/>
                              <w:sz w:val="37"/>
                              <w:szCs w:val="18"/>
                            </w:rPr>
                            <w:t xml:space="preserve"> </w:t>
                          </w:r>
                          <w:r w:rsidRPr="006B0E12">
                            <w:rPr>
                              <w:color w:val="000000"/>
                              <w:sz w:val="22"/>
                            </w:rPr>
                            <w:t>Services</w:t>
                          </w:r>
                        </w:p>
                      </w:txbxContent>
                    </v:textbox>
                  </v:roundrect>
                  <v:roundrect id="_s1063" o:spid="_x0000_s1063" style="position:absolute;left:1101;top:4744;width:5264;height:477;v-text-anchor:middle" arcsize="10923f" o:dgmlayout="0" o:dgmnodekind="0" fillcolor="#bbe0e3">
                    <v:textbox style="mso-next-textbox:#_s1063" inset="0,0,0,0">
                      <w:txbxContent>
                        <w:p w:rsidR="006B0E12" w:rsidRPr="006B0E12" w:rsidRDefault="006B0E12" w:rsidP="006B0E12">
                          <w:pPr>
                            <w:jc w:val="center"/>
                            <w:rPr>
                              <w:color w:val="000000"/>
                              <w:sz w:val="22"/>
                            </w:rPr>
                          </w:pPr>
                          <w:r w:rsidRPr="006B0E12">
                            <w:rPr>
                              <w:color w:val="000000"/>
                              <w:sz w:val="22"/>
                            </w:rPr>
                            <w:t>Senior Nurse Manager</w:t>
                          </w:r>
                        </w:p>
                      </w:txbxContent>
                    </v:textbox>
                  </v:roundrect>
                  <v:roundrect id="_s1064" o:spid="_x0000_s1064" style="position:absolute;left:1101;top:5460;width:5264;height:477;v-text-anchor:middle" arcsize="10923f" o:dgmlayout="2" o:dgmnodekind="0" fillcolor="#b8cce4 [1300]" strokecolor="#c6d9f1 [671]">
                    <v:textbox style="mso-next-textbox:#_s1064" inset="0,0,0,0">
                      <w:txbxContent>
                        <w:p w:rsidR="006B0E12" w:rsidRPr="006B0E12" w:rsidRDefault="006B0E12" w:rsidP="006B0E12">
                          <w:pPr>
                            <w:jc w:val="center"/>
                            <w:rPr>
                              <w:color w:val="FFFFFF"/>
                              <w:sz w:val="22"/>
                              <w:highlight w:val="darkYellow"/>
                            </w:rPr>
                          </w:pPr>
                          <w:r w:rsidRPr="006B0E12">
                            <w:rPr>
                              <w:color w:val="FFFFFF"/>
                              <w:sz w:val="22"/>
                              <w:highlight w:val="darkYellow"/>
                            </w:rPr>
                            <w:t>Senior Charge Nurse</w:t>
                          </w:r>
                        </w:p>
                        <w:p w:rsidR="006B0E12" w:rsidRPr="006B0E12" w:rsidRDefault="006B0E12" w:rsidP="006B0E12">
                          <w:pPr>
                            <w:jc w:val="center"/>
                            <w:rPr>
                              <w:sz w:val="22"/>
                            </w:rPr>
                          </w:pPr>
                        </w:p>
                      </w:txbxContent>
                    </v:textbox>
                  </v:roundrect>
                  <v:roundrect id="_s1065" o:spid="_x0000_s1065" style="position:absolute;left:4610;top:6176;width:5264;height:476;v-text-anchor:middle" arcsize="10923f" o:dgmlayout="2" o:dgmnodekind="0" fillcolor="#bbe0e3">
                    <v:textbox style="mso-next-textbox:#_s1065" inset="0,0,0,0">
                      <w:txbxContent>
                        <w:p w:rsidR="006B0E12" w:rsidRPr="006B0E12" w:rsidRDefault="006B0E12" w:rsidP="006B0E12">
                          <w:pPr>
                            <w:jc w:val="center"/>
                            <w:rPr>
                              <w:sz w:val="22"/>
                            </w:rPr>
                          </w:pPr>
                          <w:r w:rsidRPr="006B0E12">
                            <w:rPr>
                              <w:sz w:val="22"/>
                            </w:rPr>
                            <w:t>Charge Nurse</w:t>
                          </w:r>
                        </w:p>
                      </w:txbxContent>
                    </v:textbox>
                  </v:roundrect>
                  <v:roundrect id="_s1066" o:spid="_x0000_s1066" style="position:absolute;left:4610;top:6891;width:5264;height:478;v-text-anchor:middle" arcsize="10923f" o:dgmlayout="2" o:dgmnodekind="0" fillcolor="yellow">
                    <v:textbox style="mso-next-textbox:#_s1066" inset="0,0,0,0">
                      <w:txbxContent>
                        <w:p w:rsidR="006B0E12" w:rsidRPr="006B0E12" w:rsidRDefault="006B0E12" w:rsidP="006B0E12">
                          <w:pPr>
                            <w:jc w:val="center"/>
                            <w:rPr>
                              <w:sz w:val="22"/>
                            </w:rPr>
                          </w:pPr>
                          <w:r w:rsidRPr="006B0E12">
                            <w:rPr>
                              <w:sz w:val="22"/>
                            </w:rPr>
                            <w:t>Staff Nurse</w:t>
                          </w:r>
                        </w:p>
                      </w:txbxContent>
                    </v:textbox>
                  </v:roundrect>
                  <v:group id="_x0000_s1067" style="position:absolute;left:6345;top:4277;width:3515;height:444" coordorigin="3379,1026" coordsize="1905,499">
                    <v:line id="_x0000_s1068" style="position:absolute;flip:y" from="3379,1253" to="4059,1525"/>
                    <v:shapetype id="_x0000_t202" coordsize="21600,21600" o:spt="202" path="m,l,21600r21600,l21600,xe">
                      <v:stroke joinstyle="miter"/>
                      <v:path gradientshapeok="t" o:connecttype="rect"/>
                    </v:shapetype>
                    <v:shape id="_x0000_s1069" type="#_x0000_t202" style="position:absolute;left:4059;top:1026;width:1225;height:416" fillcolor="#bbe0e3">
                      <v:textbox>
                        <w:txbxContent>
                          <w:p w:rsidR="006B0E12" w:rsidRPr="00CB116F" w:rsidRDefault="006B0E12" w:rsidP="006B0E12">
                            <w:pPr>
                              <w:jc w:val="center"/>
                              <w:rPr>
                                <w:color w:val="000000"/>
                              </w:rPr>
                            </w:pPr>
                            <w:r w:rsidRPr="00CB116F">
                              <w:rPr>
                                <w:color w:val="000000"/>
                              </w:rPr>
                              <w:t>Head of Territory</w:t>
                            </w:r>
                          </w:p>
                        </w:txbxContent>
                      </v:textbox>
                    </v:shape>
                  </v:group>
                </v:group>
              </w:pict>
            </w:r>
          </w:p>
          <w:p w:rsidR="00B52C8A" w:rsidRDefault="00B52C8A">
            <w:pPr>
              <w:pStyle w:val="BodyText"/>
              <w:tabs>
                <w:tab w:val="left" w:pos="0"/>
              </w:tabs>
              <w:rPr>
                <w:sz w:val="24"/>
                <w:szCs w:val="24"/>
              </w:rPr>
            </w:pPr>
          </w:p>
          <w:p w:rsidR="00C83C58" w:rsidRDefault="00C83C58">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6B0E12" w:rsidRDefault="006B0E12">
            <w:pPr>
              <w:pStyle w:val="BodyText"/>
              <w:tabs>
                <w:tab w:val="left" w:pos="0"/>
              </w:tabs>
              <w:rPr>
                <w:sz w:val="24"/>
                <w:szCs w:val="24"/>
              </w:rPr>
            </w:pPr>
          </w:p>
          <w:p w:rsidR="00C83C58" w:rsidRDefault="00C83C58">
            <w:pPr>
              <w:pStyle w:val="BodyText"/>
              <w:tabs>
                <w:tab w:val="left" w:pos="0"/>
              </w:tabs>
              <w:rPr>
                <w:sz w:val="24"/>
                <w:szCs w:val="24"/>
              </w:rPr>
            </w:pPr>
          </w:p>
          <w:p w:rsidR="00C83C58" w:rsidRDefault="00C83C58">
            <w:pPr>
              <w:pStyle w:val="BodyText"/>
              <w:tabs>
                <w:tab w:val="left" w:pos="0"/>
              </w:tabs>
              <w:rPr>
                <w:sz w:val="24"/>
                <w:szCs w:val="24"/>
              </w:rPr>
            </w:pPr>
          </w:p>
          <w:p w:rsidR="00C83C58" w:rsidRPr="00EC2493" w:rsidRDefault="00C83C58">
            <w:pPr>
              <w:pStyle w:val="BodyText"/>
              <w:tabs>
                <w:tab w:val="left" w:pos="0"/>
              </w:tabs>
              <w:rPr>
                <w:sz w:val="24"/>
                <w:szCs w:val="24"/>
              </w:rPr>
            </w:pPr>
          </w:p>
          <w:p w:rsidR="00B52C8A" w:rsidRPr="00EC2493" w:rsidRDefault="00B52C8A">
            <w:pPr>
              <w:pStyle w:val="BodyText"/>
              <w:tabs>
                <w:tab w:val="left" w:pos="0"/>
              </w:tabs>
              <w:rPr>
                <w:sz w:val="24"/>
                <w:szCs w:val="24"/>
              </w:rPr>
            </w:pPr>
          </w:p>
        </w:tc>
      </w:tr>
      <w:tr w:rsidR="00B52C8A">
        <w:tc>
          <w:tcPr>
            <w:tcW w:w="10490" w:type="dxa"/>
          </w:tcPr>
          <w:p w:rsidR="00B52C8A" w:rsidRDefault="00B52C8A">
            <w:pPr>
              <w:tabs>
                <w:tab w:val="left" w:pos="1185"/>
              </w:tabs>
            </w:pPr>
          </w:p>
          <w:p w:rsidR="00B52C8A" w:rsidRDefault="00B52C8A">
            <w:pPr>
              <w:spacing w:before="60" w:after="60"/>
              <w:rPr>
                <w:b/>
              </w:rPr>
            </w:pPr>
            <w:r>
              <w:t xml:space="preserve"> </w:t>
            </w:r>
          </w:p>
        </w:tc>
      </w:tr>
      <w:tr w:rsidR="00B52C8A">
        <w:tc>
          <w:tcPr>
            <w:tcW w:w="10490" w:type="dxa"/>
          </w:tcPr>
          <w:p w:rsidR="00B52C8A" w:rsidRDefault="00B52C8A">
            <w:pPr>
              <w:jc w:val="both"/>
            </w:pPr>
          </w:p>
        </w:tc>
      </w:tr>
    </w:tbl>
    <w:p w:rsidR="00B52C8A" w:rsidRDefault="00B52C8A"/>
    <w:p w:rsidR="00B52C8A" w:rsidRDefault="00B52C8A"/>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52C8A" w:rsidRPr="00EC2493">
        <w:trPr>
          <w:trHeight w:val="342"/>
        </w:trPr>
        <w:tc>
          <w:tcPr>
            <w:tcW w:w="10456" w:type="dxa"/>
          </w:tcPr>
          <w:p w:rsidR="00B52C8A" w:rsidRPr="00EC2493" w:rsidRDefault="00B52C8A">
            <w:pPr>
              <w:rPr>
                <w:sz w:val="24"/>
                <w:szCs w:val="24"/>
              </w:rPr>
            </w:pPr>
          </w:p>
        </w:tc>
      </w:tr>
      <w:tr w:rsidR="00B52C8A" w:rsidRPr="00EC2493">
        <w:trPr>
          <w:trHeight w:val="492"/>
        </w:trPr>
        <w:tc>
          <w:tcPr>
            <w:tcW w:w="10456" w:type="dxa"/>
          </w:tcPr>
          <w:p w:rsidR="00B52C8A" w:rsidRPr="00EC2493" w:rsidRDefault="00B52C8A">
            <w:pPr>
              <w:rPr>
                <w:i/>
                <w:iCs/>
                <w:sz w:val="24"/>
                <w:szCs w:val="24"/>
              </w:rPr>
            </w:pPr>
          </w:p>
          <w:tbl>
            <w:tblPr>
              <w:tblW w:w="104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55"/>
            </w:tblGrid>
            <w:tr w:rsidR="00152274" w:rsidTr="00152274">
              <w:trPr>
                <w:trHeight w:val="342"/>
              </w:trPr>
              <w:tc>
                <w:tcPr>
                  <w:tcW w:w="10456" w:type="dxa"/>
                  <w:tcBorders>
                    <w:top w:val="single" w:sz="6" w:space="0" w:color="auto"/>
                    <w:left w:val="single" w:sz="6" w:space="0" w:color="auto"/>
                    <w:bottom w:val="nil"/>
                    <w:right w:val="single" w:sz="6" w:space="0" w:color="auto"/>
                  </w:tcBorders>
                  <w:hideMark/>
                </w:tcPr>
                <w:p w:rsidR="00152274" w:rsidRDefault="00152274">
                  <w:pPr>
                    <w:rPr>
                      <w:sz w:val="24"/>
                      <w:szCs w:val="24"/>
                    </w:rPr>
                  </w:pPr>
                  <w:r>
                    <w:rPr>
                      <w:b/>
                      <w:sz w:val="24"/>
                      <w:szCs w:val="24"/>
                    </w:rPr>
                    <w:t>5.   ROLE OF THE DEPARTMENT</w:t>
                  </w:r>
                </w:p>
              </w:tc>
            </w:tr>
            <w:tr w:rsidR="00152274" w:rsidTr="00152274">
              <w:trPr>
                <w:trHeight w:val="492"/>
              </w:trPr>
              <w:tc>
                <w:tcPr>
                  <w:tcW w:w="10456" w:type="dxa"/>
                  <w:tcBorders>
                    <w:top w:val="nil"/>
                    <w:left w:val="single" w:sz="6" w:space="0" w:color="auto"/>
                    <w:bottom w:val="single" w:sz="6" w:space="0" w:color="auto"/>
                    <w:right w:val="single" w:sz="6" w:space="0" w:color="auto"/>
                  </w:tcBorders>
                </w:tcPr>
                <w:p w:rsidR="00152274" w:rsidRDefault="00152274">
                  <w:pPr>
                    <w:jc w:val="both"/>
                    <w:rPr>
                      <w:sz w:val="22"/>
                    </w:rPr>
                  </w:pPr>
                  <w:bookmarkStart w:id="0" w:name="OLE_LINK3"/>
                  <w:bookmarkStart w:id="1" w:name="OLE_LINK4"/>
                  <w:r>
                    <w:rPr>
                      <w:sz w:val="22"/>
                    </w:rPr>
                    <w:t>The Donor Services Department is responsible for the planning and provision of adequate supplies of safe, high quality blood components for NHS Scotland in full compliance with regulatory requirements.</w:t>
                  </w:r>
                </w:p>
                <w:p w:rsidR="00152274" w:rsidRDefault="00152274">
                  <w:pPr>
                    <w:jc w:val="both"/>
                    <w:rPr>
                      <w:sz w:val="22"/>
                    </w:rPr>
                  </w:pPr>
                </w:p>
                <w:p w:rsidR="00152274" w:rsidRDefault="00152274" w:rsidP="00152274">
                  <w:pPr>
                    <w:numPr>
                      <w:ilvl w:val="0"/>
                      <w:numId w:val="36"/>
                    </w:numPr>
                    <w:overflowPunct/>
                    <w:autoSpaceDE/>
                    <w:adjustRightInd/>
                    <w:jc w:val="both"/>
                    <w:textAlignment w:val="auto"/>
                    <w:rPr>
                      <w:sz w:val="22"/>
                    </w:rPr>
                  </w:pPr>
                  <w:r>
                    <w:rPr>
                      <w:sz w:val="22"/>
                    </w:rPr>
                    <w:t>BTC Donor Services leads, develops, implements and maintains an approved national strategy for the BTC blood donor program.  The department is responsible for all aspects of donor communication, donor recruitment, publicity, administration and the blood collection and Apheresis programmes to meet the demand for blood.</w:t>
                  </w:r>
                </w:p>
                <w:p w:rsidR="00152274" w:rsidRDefault="00152274">
                  <w:pPr>
                    <w:jc w:val="both"/>
                    <w:rPr>
                      <w:sz w:val="22"/>
                    </w:rPr>
                  </w:pPr>
                </w:p>
                <w:p w:rsidR="00152274" w:rsidRDefault="00152274" w:rsidP="00152274">
                  <w:pPr>
                    <w:numPr>
                      <w:ilvl w:val="0"/>
                      <w:numId w:val="36"/>
                    </w:numPr>
                    <w:overflowPunct/>
                    <w:autoSpaceDE/>
                    <w:adjustRightInd/>
                    <w:jc w:val="both"/>
                    <w:textAlignment w:val="auto"/>
                    <w:rPr>
                      <w:sz w:val="22"/>
                    </w:rPr>
                  </w:pPr>
                  <w:r>
                    <w:rPr>
                      <w:sz w:val="22"/>
                    </w:rPr>
                    <w:t>The department deals with approximately 260,000 donor attendances per year yielding some 220,000 donations, and ensures the provision of secure a safe and sufficient blood supply, to appropriate regulatory and legal standards, that meets NHS Scotland requirements</w:t>
                  </w:r>
                </w:p>
                <w:p w:rsidR="00152274" w:rsidRDefault="00152274">
                  <w:pPr>
                    <w:overflowPunct/>
                    <w:autoSpaceDE/>
                    <w:adjustRightInd/>
                    <w:jc w:val="both"/>
                    <w:rPr>
                      <w:sz w:val="22"/>
                    </w:rPr>
                  </w:pPr>
                </w:p>
                <w:p w:rsidR="00152274" w:rsidRDefault="00152274" w:rsidP="00152274">
                  <w:pPr>
                    <w:numPr>
                      <w:ilvl w:val="0"/>
                      <w:numId w:val="36"/>
                    </w:numPr>
                    <w:tabs>
                      <w:tab w:val="num" w:pos="426"/>
                    </w:tabs>
                    <w:overflowPunct/>
                    <w:autoSpaceDE/>
                    <w:adjustRightInd/>
                    <w:jc w:val="both"/>
                    <w:textAlignment w:val="auto"/>
                    <w:rPr>
                      <w:sz w:val="22"/>
                    </w:rPr>
                  </w:pPr>
                  <w:r>
                    <w:rPr>
                      <w:sz w:val="22"/>
                      <w:szCs w:val="22"/>
                    </w:rPr>
                    <w:t xml:space="preserve">The Department develops and implements policy, processes and systems for the safe, effective, person centred care of blood donors to ensure donation is safe for donors and the blood collected safe for patients.  </w:t>
                  </w:r>
                </w:p>
                <w:p w:rsidR="00152274" w:rsidRDefault="00152274">
                  <w:pPr>
                    <w:jc w:val="both"/>
                    <w:rPr>
                      <w:sz w:val="22"/>
                    </w:rPr>
                  </w:pPr>
                </w:p>
                <w:p w:rsidR="00152274" w:rsidRDefault="00152274">
                  <w:pPr>
                    <w:pStyle w:val="sub-heading"/>
                    <w:spacing w:after="0"/>
                    <w:jc w:val="both"/>
                    <w:rPr>
                      <w:rFonts w:cs="Arial"/>
                      <w:b w:val="0"/>
                    </w:rPr>
                  </w:pPr>
                  <w:r>
                    <w:rPr>
                      <w:rFonts w:cs="Arial"/>
                      <w:b w:val="0"/>
                    </w:rPr>
                    <w:t xml:space="preserve">In addition, in </w:t>
                  </w:r>
                  <w:smartTag w:uri="urn:schemas-microsoft-com:office:smarttags" w:element="place">
                    <w:r>
                      <w:rPr>
                        <w:rFonts w:cs="Arial"/>
                        <w:b w:val="0"/>
                      </w:rPr>
                      <w:t>Dundee</w:t>
                    </w:r>
                  </w:smartTag>
                  <w:r>
                    <w:rPr>
                      <w:rFonts w:cs="Arial"/>
                      <w:b w:val="0"/>
                    </w:rPr>
                    <w:t>, the department currently provides nursing support to the Clinical Directorate for a range of clinical and therapeutic services for patients being treated in NHSScotland.  This is presently under review.</w:t>
                  </w:r>
                  <w:bookmarkEnd w:id="0"/>
                  <w:bookmarkEnd w:id="1"/>
                </w:p>
                <w:p w:rsidR="00152274" w:rsidRDefault="00152274">
                  <w:pPr>
                    <w:pStyle w:val="BodyText2"/>
                    <w:spacing w:before="120" w:after="120"/>
                    <w:rPr>
                      <w:szCs w:val="22"/>
                    </w:rPr>
                  </w:pPr>
                </w:p>
                <w:p w:rsidR="00152274" w:rsidRDefault="00152274">
                  <w:pPr>
                    <w:pStyle w:val="BodyText2"/>
                    <w:spacing w:before="120" w:after="120"/>
                    <w:rPr>
                      <w:szCs w:val="22"/>
                    </w:rPr>
                  </w:pPr>
                </w:p>
              </w:tc>
            </w:tr>
          </w:tbl>
          <w:p w:rsidR="00B52C8A" w:rsidRPr="00EC2493" w:rsidRDefault="00B52C8A">
            <w:pPr>
              <w:rPr>
                <w:i/>
                <w:iCs/>
                <w:sz w:val="24"/>
                <w:szCs w:val="24"/>
              </w:rPr>
            </w:pPr>
          </w:p>
        </w:tc>
      </w:tr>
    </w:tbl>
    <w:p w:rsidR="00B52C8A" w:rsidRDefault="00B52C8A"/>
    <w:p w:rsidR="00B52C8A" w:rsidRDefault="00B52C8A"/>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52C8A" w:rsidRPr="00EC2493">
        <w:tc>
          <w:tcPr>
            <w:tcW w:w="10456" w:type="dxa"/>
          </w:tcPr>
          <w:p w:rsidR="00B52C8A" w:rsidRPr="00EC2493" w:rsidRDefault="00B52C8A">
            <w:pPr>
              <w:rPr>
                <w:sz w:val="24"/>
                <w:szCs w:val="24"/>
              </w:rPr>
            </w:pPr>
            <w:r w:rsidRPr="00EC2493">
              <w:rPr>
                <w:b/>
                <w:sz w:val="24"/>
                <w:szCs w:val="24"/>
              </w:rPr>
              <w:t>6.   KEY RESULT AREAS</w:t>
            </w:r>
          </w:p>
        </w:tc>
      </w:tr>
      <w:tr w:rsidR="00B52C8A" w:rsidRPr="00EC2493">
        <w:tc>
          <w:tcPr>
            <w:tcW w:w="10456" w:type="dxa"/>
          </w:tcPr>
          <w:p w:rsidR="00C6405E" w:rsidRPr="00EC2493" w:rsidRDefault="00C6405E" w:rsidP="00BB356B">
            <w:pPr>
              <w:rPr>
                <w:b/>
                <w:sz w:val="24"/>
                <w:szCs w:val="24"/>
              </w:rPr>
            </w:pPr>
          </w:p>
          <w:p w:rsidR="00C6405E" w:rsidRPr="00EC2493" w:rsidRDefault="00C6405E" w:rsidP="00BB356B">
            <w:pPr>
              <w:rPr>
                <w:b/>
                <w:sz w:val="24"/>
                <w:szCs w:val="24"/>
              </w:rPr>
            </w:pPr>
            <w:r w:rsidRPr="00EC2493">
              <w:rPr>
                <w:b/>
                <w:sz w:val="24"/>
                <w:szCs w:val="24"/>
              </w:rPr>
              <w:t>CLINICAL PRACTICE</w:t>
            </w:r>
            <w:r w:rsidR="009F361A" w:rsidRPr="00EC2493">
              <w:rPr>
                <w:b/>
                <w:sz w:val="24"/>
                <w:szCs w:val="24"/>
              </w:rPr>
              <w:t xml:space="preserve"> AND LEADERSHIP</w:t>
            </w:r>
          </w:p>
          <w:p w:rsidR="008D20C8" w:rsidRPr="00EC2493" w:rsidRDefault="008D20C8" w:rsidP="00BB356B">
            <w:pPr>
              <w:rPr>
                <w:b/>
                <w:sz w:val="24"/>
                <w:szCs w:val="24"/>
              </w:rPr>
            </w:pPr>
          </w:p>
          <w:p w:rsidR="005557AD" w:rsidRPr="00EC2493" w:rsidRDefault="005557AD" w:rsidP="005557AD">
            <w:pPr>
              <w:jc w:val="both"/>
              <w:rPr>
                <w:b/>
                <w:sz w:val="24"/>
                <w:szCs w:val="24"/>
              </w:rPr>
            </w:pPr>
            <w:r w:rsidRPr="00EC2493">
              <w:rPr>
                <w:b/>
                <w:sz w:val="24"/>
                <w:szCs w:val="24"/>
              </w:rPr>
              <w:t>Clinical leadership and Team Working</w:t>
            </w:r>
          </w:p>
          <w:p w:rsidR="00415B9A" w:rsidRPr="00EC2493" w:rsidRDefault="00067869" w:rsidP="00415B9A">
            <w:pPr>
              <w:rPr>
                <w:sz w:val="24"/>
                <w:szCs w:val="24"/>
              </w:rPr>
            </w:pPr>
            <w:r w:rsidRPr="00EC2493">
              <w:rPr>
                <w:sz w:val="24"/>
                <w:szCs w:val="24"/>
              </w:rPr>
              <w:t>Manage and deliver safe, effective and person centred, evidence based care and interventions appropriate to donor/patient needs whilst managing a designated workload f</w:t>
            </w:r>
            <w:r w:rsidR="00C6405E" w:rsidRPr="00EC2493">
              <w:rPr>
                <w:sz w:val="24"/>
                <w:szCs w:val="24"/>
              </w:rPr>
              <w:t>or a delegated area of practice and accepting</w:t>
            </w:r>
            <w:r w:rsidR="00257282" w:rsidRPr="00EC2493">
              <w:rPr>
                <w:sz w:val="24"/>
                <w:szCs w:val="24"/>
              </w:rPr>
              <w:t xml:space="preserve"> professional accountability,</w:t>
            </w:r>
            <w:r w:rsidR="00C6405E" w:rsidRPr="00EC2493">
              <w:rPr>
                <w:sz w:val="24"/>
                <w:szCs w:val="24"/>
              </w:rPr>
              <w:t xml:space="preserve"> responsibility</w:t>
            </w:r>
            <w:r w:rsidR="00530025" w:rsidRPr="00EC2493">
              <w:rPr>
                <w:sz w:val="24"/>
                <w:szCs w:val="24"/>
              </w:rPr>
              <w:t>.</w:t>
            </w:r>
          </w:p>
          <w:p w:rsidR="005557AD" w:rsidRPr="00EC2493" w:rsidRDefault="005557AD" w:rsidP="00415B9A">
            <w:pPr>
              <w:rPr>
                <w:sz w:val="24"/>
                <w:szCs w:val="24"/>
              </w:rPr>
            </w:pPr>
          </w:p>
          <w:p w:rsidR="005557AD" w:rsidRPr="00EC2493" w:rsidRDefault="005557AD" w:rsidP="005557AD">
            <w:pPr>
              <w:jc w:val="both"/>
              <w:rPr>
                <w:b/>
                <w:sz w:val="24"/>
                <w:szCs w:val="24"/>
              </w:rPr>
            </w:pPr>
            <w:r w:rsidRPr="00EC2493">
              <w:rPr>
                <w:b/>
                <w:sz w:val="24"/>
                <w:szCs w:val="24"/>
              </w:rPr>
              <w:t>Evidence Based Clinically Effective Practice</w:t>
            </w:r>
          </w:p>
          <w:p w:rsidR="00794CC0" w:rsidRPr="00EC2493" w:rsidRDefault="00794CC0" w:rsidP="00415B9A">
            <w:pPr>
              <w:rPr>
                <w:sz w:val="24"/>
                <w:szCs w:val="24"/>
              </w:rPr>
            </w:pPr>
            <w:r w:rsidRPr="00EC2493">
              <w:rPr>
                <w:sz w:val="24"/>
                <w:szCs w:val="24"/>
              </w:rPr>
              <w:t>Develop effective relationships by gathering information to deliver care in partnership with donors/patients, involving them in shared decision making and obtaining their informed consent.</w:t>
            </w:r>
            <w:r w:rsidR="00257282" w:rsidRPr="00EC2493">
              <w:rPr>
                <w:sz w:val="24"/>
                <w:szCs w:val="24"/>
              </w:rPr>
              <w:t xml:space="preserve"> Work effectively across professional boundaries actively involving and respecting others contributions.</w:t>
            </w:r>
          </w:p>
          <w:p w:rsidR="00547976" w:rsidRPr="00EC2493" w:rsidRDefault="00547976" w:rsidP="00415B9A">
            <w:pPr>
              <w:rPr>
                <w:sz w:val="24"/>
                <w:szCs w:val="24"/>
              </w:rPr>
            </w:pPr>
          </w:p>
          <w:p w:rsidR="00C6405E" w:rsidRPr="00EC2493" w:rsidRDefault="00C6405E" w:rsidP="00415B9A">
            <w:pPr>
              <w:rPr>
                <w:sz w:val="24"/>
                <w:szCs w:val="24"/>
              </w:rPr>
            </w:pPr>
            <w:r w:rsidRPr="00EC2493">
              <w:rPr>
                <w:sz w:val="24"/>
                <w:szCs w:val="24"/>
              </w:rPr>
              <w:t xml:space="preserve">Act autonomously as well as part of team demonstrating use of own initiative while operating within organisational procedures. Provide support and facilitate change </w:t>
            </w:r>
            <w:r w:rsidR="00257282" w:rsidRPr="00EC2493">
              <w:rPr>
                <w:sz w:val="24"/>
                <w:szCs w:val="24"/>
              </w:rPr>
              <w:t xml:space="preserve">management </w:t>
            </w:r>
            <w:r w:rsidRPr="00EC2493">
              <w:rPr>
                <w:sz w:val="24"/>
                <w:szCs w:val="24"/>
              </w:rPr>
              <w:t>where appropriate.</w:t>
            </w:r>
          </w:p>
          <w:p w:rsidR="00547976" w:rsidRPr="00EC2493" w:rsidRDefault="00547976" w:rsidP="00415B9A">
            <w:pPr>
              <w:rPr>
                <w:sz w:val="24"/>
                <w:szCs w:val="24"/>
              </w:rPr>
            </w:pPr>
          </w:p>
          <w:p w:rsidR="001D6CA4" w:rsidRPr="00EC2493" w:rsidRDefault="00B63788" w:rsidP="001D6CA4">
            <w:pPr>
              <w:jc w:val="both"/>
              <w:rPr>
                <w:b/>
                <w:sz w:val="24"/>
                <w:szCs w:val="24"/>
              </w:rPr>
            </w:pPr>
            <w:r>
              <w:rPr>
                <w:b/>
                <w:sz w:val="24"/>
                <w:szCs w:val="24"/>
              </w:rPr>
              <w:t>Continuous Q</w:t>
            </w:r>
            <w:r w:rsidR="001D6CA4" w:rsidRPr="00EC2493">
              <w:rPr>
                <w:b/>
                <w:sz w:val="24"/>
                <w:szCs w:val="24"/>
              </w:rPr>
              <w:t>uality Improvement</w:t>
            </w:r>
          </w:p>
          <w:p w:rsidR="009F361A" w:rsidRPr="00EC2493" w:rsidRDefault="009F361A" w:rsidP="00415B9A">
            <w:pPr>
              <w:rPr>
                <w:sz w:val="24"/>
                <w:szCs w:val="24"/>
              </w:rPr>
            </w:pPr>
            <w:r w:rsidRPr="00EC2493">
              <w:rPr>
                <w:sz w:val="24"/>
                <w:szCs w:val="24"/>
              </w:rPr>
              <w:t>Ensure effective contribution, monitoring and delivery of national targets through use of audit and clinical dashboard information.</w:t>
            </w:r>
          </w:p>
          <w:p w:rsidR="00547976" w:rsidRPr="00EC2493" w:rsidRDefault="00547976" w:rsidP="00415B9A">
            <w:pPr>
              <w:rPr>
                <w:sz w:val="24"/>
                <w:szCs w:val="24"/>
              </w:rPr>
            </w:pPr>
          </w:p>
          <w:p w:rsidR="009F361A" w:rsidRPr="00EC2493" w:rsidRDefault="009F361A" w:rsidP="009F361A">
            <w:pPr>
              <w:rPr>
                <w:sz w:val="24"/>
                <w:szCs w:val="24"/>
              </w:rPr>
            </w:pPr>
            <w:r w:rsidRPr="00EC2493">
              <w:rPr>
                <w:sz w:val="24"/>
                <w:szCs w:val="24"/>
              </w:rPr>
              <w:t>Continue to develop competences in meeting the holistic needs of patients/donors by developing knowledge and skills appropriate to specific areas of practice.</w:t>
            </w:r>
          </w:p>
          <w:p w:rsidR="00547976" w:rsidRPr="00EC2493" w:rsidRDefault="00547976" w:rsidP="009F361A">
            <w:pPr>
              <w:rPr>
                <w:sz w:val="24"/>
                <w:szCs w:val="24"/>
              </w:rPr>
            </w:pPr>
          </w:p>
          <w:p w:rsidR="009179D6" w:rsidRPr="00EC2493" w:rsidRDefault="009179D6" w:rsidP="009179D6">
            <w:pPr>
              <w:rPr>
                <w:sz w:val="24"/>
                <w:szCs w:val="24"/>
              </w:rPr>
            </w:pPr>
            <w:r w:rsidRPr="00EC2493">
              <w:rPr>
                <w:sz w:val="24"/>
                <w:szCs w:val="24"/>
              </w:rPr>
              <w:t>Share information effectively and concisely for a range of situations and contexts to ensure patient/donor safety and continuity of care</w:t>
            </w:r>
            <w:r w:rsidR="0034372C" w:rsidRPr="00EC2493">
              <w:rPr>
                <w:sz w:val="24"/>
                <w:szCs w:val="24"/>
              </w:rPr>
              <w:t>, by communicating effectively within a multi disciplinary team</w:t>
            </w:r>
            <w:r w:rsidRPr="00EC2493">
              <w:rPr>
                <w:sz w:val="24"/>
                <w:szCs w:val="24"/>
              </w:rPr>
              <w:t>.</w:t>
            </w:r>
            <w:r w:rsidR="00257282" w:rsidRPr="00EC2493">
              <w:rPr>
                <w:sz w:val="24"/>
                <w:szCs w:val="24"/>
              </w:rPr>
              <w:t xml:space="preserve"> Responsible for aspects of clinical effectiven</w:t>
            </w:r>
            <w:r w:rsidR="0034372C" w:rsidRPr="00EC2493">
              <w:rPr>
                <w:sz w:val="24"/>
                <w:szCs w:val="24"/>
              </w:rPr>
              <w:t>ess and management of resources.</w:t>
            </w:r>
          </w:p>
          <w:p w:rsidR="00547976" w:rsidRPr="00EC2493" w:rsidRDefault="00547976" w:rsidP="009179D6">
            <w:pPr>
              <w:rPr>
                <w:sz w:val="24"/>
                <w:szCs w:val="24"/>
              </w:rPr>
            </w:pPr>
          </w:p>
          <w:p w:rsidR="00982592" w:rsidRPr="00EC2493" w:rsidRDefault="00982592" w:rsidP="00982592">
            <w:pPr>
              <w:jc w:val="both"/>
              <w:rPr>
                <w:b/>
                <w:sz w:val="24"/>
                <w:szCs w:val="24"/>
              </w:rPr>
            </w:pPr>
            <w:r w:rsidRPr="00EC2493">
              <w:rPr>
                <w:b/>
                <w:sz w:val="24"/>
                <w:szCs w:val="24"/>
              </w:rPr>
              <w:t xml:space="preserve">Patient/Donor Safety </w:t>
            </w:r>
          </w:p>
          <w:p w:rsidR="00547976" w:rsidRPr="00EC2493" w:rsidRDefault="00223630" w:rsidP="00223630">
            <w:pPr>
              <w:jc w:val="both"/>
              <w:rPr>
                <w:sz w:val="24"/>
                <w:szCs w:val="24"/>
              </w:rPr>
            </w:pPr>
            <w:r w:rsidRPr="00EC2493">
              <w:rPr>
                <w:sz w:val="24"/>
                <w:szCs w:val="24"/>
              </w:rPr>
              <w:t xml:space="preserve">Ensure a clean and safe environment working within policies whilst working in conjunction with all other team members. </w:t>
            </w:r>
            <w:r w:rsidR="00547976" w:rsidRPr="00EC2493">
              <w:rPr>
                <w:sz w:val="24"/>
                <w:szCs w:val="24"/>
              </w:rPr>
              <w:t>Contributing to health and safet</w:t>
            </w:r>
            <w:r w:rsidR="003C7B30" w:rsidRPr="00EC2493">
              <w:rPr>
                <w:sz w:val="24"/>
                <w:szCs w:val="24"/>
              </w:rPr>
              <w:t>y requirements in the workplace</w:t>
            </w:r>
            <w:r w:rsidR="00547976" w:rsidRPr="00EC2493">
              <w:rPr>
                <w:sz w:val="24"/>
                <w:szCs w:val="24"/>
              </w:rPr>
              <w:t>, assessing risks and acting on findings to ensure patient</w:t>
            </w:r>
            <w:r w:rsidRPr="00EC2493">
              <w:rPr>
                <w:sz w:val="24"/>
                <w:szCs w:val="24"/>
              </w:rPr>
              <w:t>/donor/public</w:t>
            </w:r>
            <w:r w:rsidR="00547976" w:rsidRPr="00EC2493">
              <w:rPr>
                <w:sz w:val="24"/>
                <w:szCs w:val="24"/>
              </w:rPr>
              <w:t xml:space="preserve"> safety by applying knowledge and demonstrating understanding of policies and procedures</w:t>
            </w:r>
            <w:r w:rsidR="00257282" w:rsidRPr="00EC2493">
              <w:rPr>
                <w:sz w:val="24"/>
                <w:szCs w:val="24"/>
              </w:rPr>
              <w:t>.</w:t>
            </w:r>
          </w:p>
          <w:p w:rsidR="00257282" w:rsidRPr="00EC2493" w:rsidRDefault="00257282" w:rsidP="00547976">
            <w:pPr>
              <w:rPr>
                <w:sz w:val="24"/>
                <w:szCs w:val="24"/>
              </w:rPr>
            </w:pPr>
          </w:p>
          <w:p w:rsidR="004C1B3C" w:rsidRPr="00EC2493" w:rsidRDefault="00C6405E" w:rsidP="00415B9A">
            <w:pPr>
              <w:rPr>
                <w:b/>
                <w:sz w:val="24"/>
                <w:szCs w:val="24"/>
              </w:rPr>
            </w:pPr>
            <w:r w:rsidRPr="00EC2493">
              <w:rPr>
                <w:b/>
                <w:sz w:val="24"/>
                <w:szCs w:val="24"/>
              </w:rPr>
              <w:t>LEARNING AND DEVELOPMENT</w:t>
            </w:r>
          </w:p>
          <w:p w:rsidR="00257282" w:rsidRPr="00EC2493" w:rsidRDefault="00257282" w:rsidP="00415B9A">
            <w:pPr>
              <w:rPr>
                <w:b/>
                <w:sz w:val="24"/>
                <w:szCs w:val="24"/>
              </w:rPr>
            </w:pPr>
          </w:p>
          <w:p w:rsidR="00A914C4" w:rsidRPr="00EC2493" w:rsidRDefault="00794CC0" w:rsidP="00415B9A">
            <w:pPr>
              <w:rPr>
                <w:sz w:val="24"/>
                <w:szCs w:val="24"/>
              </w:rPr>
            </w:pPr>
            <w:r w:rsidRPr="00EC2493">
              <w:rPr>
                <w:sz w:val="24"/>
                <w:szCs w:val="24"/>
              </w:rPr>
              <w:t xml:space="preserve">Act as a role model to influence others and create a learning environment and a supportive ethos to empower staff to the delivery of a highly professional package of care. </w:t>
            </w:r>
          </w:p>
          <w:p w:rsidR="00547976" w:rsidRPr="00EC2493" w:rsidRDefault="00547976" w:rsidP="00415B9A">
            <w:pPr>
              <w:rPr>
                <w:sz w:val="24"/>
                <w:szCs w:val="24"/>
              </w:rPr>
            </w:pPr>
          </w:p>
          <w:p w:rsidR="00794CC0" w:rsidRPr="00EC2493" w:rsidRDefault="00C6405E" w:rsidP="00415B9A">
            <w:pPr>
              <w:rPr>
                <w:sz w:val="24"/>
                <w:szCs w:val="24"/>
              </w:rPr>
            </w:pPr>
            <w:r w:rsidRPr="00EC2493">
              <w:rPr>
                <w:sz w:val="24"/>
                <w:szCs w:val="24"/>
              </w:rPr>
              <w:t>Actively c</w:t>
            </w:r>
            <w:r w:rsidR="00794CC0" w:rsidRPr="00EC2493">
              <w:rPr>
                <w:sz w:val="24"/>
                <w:szCs w:val="24"/>
              </w:rPr>
              <w:t>ontribute</w:t>
            </w:r>
            <w:r w:rsidRPr="00EC2493">
              <w:rPr>
                <w:sz w:val="24"/>
                <w:szCs w:val="24"/>
              </w:rPr>
              <w:t xml:space="preserve"> and participate in</w:t>
            </w:r>
            <w:r w:rsidR="00794CC0" w:rsidRPr="00EC2493">
              <w:rPr>
                <w:sz w:val="24"/>
                <w:szCs w:val="24"/>
              </w:rPr>
              <w:t xml:space="preserve"> the ongoing train</w:t>
            </w:r>
            <w:r w:rsidR="00257282" w:rsidRPr="00EC2493">
              <w:rPr>
                <w:sz w:val="24"/>
                <w:szCs w:val="24"/>
              </w:rPr>
              <w:t>ing, s</w:t>
            </w:r>
            <w:r w:rsidR="00F0638C" w:rsidRPr="00EC2493">
              <w:rPr>
                <w:sz w:val="24"/>
                <w:szCs w:val="24"/>
              </w:rPr>
              <w:t>upervision and</w:t>
            </w:r>
            <w:r w:rsidR="00257282" w:rsidRPr="00EC2493">
              <w:rPr>
                <w:sz w:val="24"/>
                <w:szCs w:val="24"/>
              </w:rPr>
              <w:t xml:space="preserve"> monitoring. Provide fair and timely</w:t>
            </w:r>
            <w:r w:rsidR="00794CC0" w:rsidRPr="00EC2493">
              <w:rPr>
                <w:sz w:val="24"/>
                <w:szCs w:val="24"/>
              </w:rPr>
              <w:t xml:space="preserve"> assessment</w:t>
            </w:r>
            <w:r w:rsidR="00257282" w:rsidRPr="00EC2493">
              <w:rPr>
                <w:sz w:val="24"/>
                <w:szCs w:val="24"/>
              </w:rPr>
              <w:t>s</w:t>
            </w:r>
            <w:r w:rsidR="00794CC0" w:rsidRPr="00EC2493">
              <w:rPr>
                <w:sz w:val="24"/>
                <w:szCs w:val="24"/>
              </w:rPr>
              <w:t xml:space="preserve"> of staff through performance review in line with knowledge skills framework and</w:t>
            </w:r>
            <w:r w:rsidR="00257282" w:rsidRPr="00EC2493">
              <w:rPr>
                <w:sz w:val="24"/>
                <w:szCs w:val="24"/>
              </w:rPr>
              <w:t xml:space="preserve"> organisational requirements.</w:t>
            </w:r>
          </w:p>
          <w:p w:rsidR="00547976" w:rsidRPr="00EC2493" w:rsidRDefault="00547976" w:rsidP="00415B9A">
            <w:pPr>
              <w:rPr>
                <w:sz w:val="24"/>
                <w:szCs w:val="24"/>
              </w:rPr>
            </w:pPr>
          </w:p>
          <w:p w:rsidR="00C6405E" w:rsidRPr="00EC2493" w:rsidRDefault="00C6405E" w:rsidP="00415B9A">
            <w:pPr>
              <w:rPr>
                <w:sz w:val="24"/>
                <w:szCs w:val="24"/>
              </w:rPr>
            </w:pPr>
            <w:r w:rsidRPr="00EC2493">
              <w:rPr>
                <w:sz w:val="24"/>
                <w:szCs w:val="24"/>
              </w:rPr>
              <w:t>Be responsible and accountable for maintaining own professional development</w:t>
            </w:r>
            <w:r w:rsidR="009F361A" w:rsidRPr="00EC2493">
              <w:rPr>
                <w:sz w:val="24"/>
                <w:szCs w:val="24"/>
              </w:rPr>
              <w:t xml:space="preserve"> in all current clinical and professional issues and legalities</w:t>
            </w:r>
            <w:r w:rsidRPr="00EC2493">
              <w:rPr>
                <w:sz w:val="24"/>
                <w:szCs w:val="24"/>
              </w:rPr>
              <w:t>.</w:t>
            </w:r>
            <w:r w:rsidR="009F361A" w:rsidRPr="00EC2493">
              <w:rPr>
                <w:sz w:val="24"/>
                <w:szCs w:val="24"/>
              </w:rPr>
              <w:t xml:space="preserve"> </w:t>
            </w:r>
            <w:r w:rsidR="00257282" w:rsidRPr="00EC2493">
              <w:rPr>
                <w:sz w:val="24"/>
                <w:szCs w:val="24"/>
              </w:rPr>
              <w:t xml:space="preserve">Recognise poor performance of self, others and  take appropriate measures </w:t>
            </w:r>
          </w:p>
          <w:p w:rsidR="009179D6" w:rsidRPr="00EC2493" w:rsidRDefault="009179D6" w:rsidP="00415B9A">
            <w:pPr>
              <w:rPr>
                <w:sz w:val="24"/>
                <w:szCs w:val="24"/>
              </w:rPr>
            </w:pPr>
          </w:p>
          <w:p w:rsidR="004C1B3C" w:rsidRPr="00EC2493" w:rsidRDefault="009F361A" w:rsidP="00415B9A">
            <w:pPr>
              <w:rPr>
                <w:b/>
                <w:sz w:val="24"/>
                <w:szCs w:val="24"/>
              </w:rPr>
            </w:pPr>
            <w:r w:rsidRPr="00EC2493">
              <w:rPr>
                <w:b/>
                <w:sz w:val="24"/>
                <w:szCs w:val="24"/>
              </w:rPr>
              <w:t xml:space="preserve">EVIDENCE </w:t>
            </w:r>
            <w:r w:rsidR="009179D6" w:rsidRPr="00EC2493">
              <w:rPr>
                <w:b/>
                <w:sz w:val="24"/>
                <w:szCs w:val="24"/>
              </w:rPr>
              <w:t>BASED PRACTICE</w:t>
            </w:r>
          </w:p>
          <w:p w:rsidR="00257282" w:rsidRPr="00EC2493" w:rsidRDefault="00257282" w:rsidP="00415B9A">
            <w:pPr>
              <w:rPr>
                <w:b/>
                <w:sz w:val="24"/>
                <w:szCs w:val="24"/>
              </w:rPr>
            </w:pPr>
          </w:p>
          <w:p w:rsidR="009179D6" w:rsidRPr="00EC2493" w:rsidRDefault="009179D6" w:rsidP="00415B9A">
            <w:pPr>
              <w:rPr>
                <w:sz w:val="24"/>
                <w:szCs w:val="24"/>
              </w:rPr>
            </w:pPr>
            <w:r w:rsidRPr="00EC2493">
              <w:rPr>
                <w:sz w:val="24"/>
                <w:szCs w:val="24"/>
              </w:rPr>
              <w:t>Identify areas for research from o</w:t>
            </w:r>
            <w:r w:rsidR="0048237A" w:rsidRPr="00EC2493">
              <w:rPr>
                <w:sz w:val="24"/>
                <w:szCs w:val="24"/>
              </w:rPr>
              <w:t>wn practice by reflecting on</w:t>
            </w:r>
            <w:r w:rsidRPr="00EC2493">
              <w:rPr>
                <w:sz w:val="24"/>
                <w:szCs w:val="24"/>
              </w:rPr>
              <w:t xml:space="preserve"> practice, aid a culture to promote continuous improvements through the use of audits. Contribute to audits, use databases and evidence to underpin own practice and aid implementation of innovative practice.</w:t>
            </w:r>
          </w:p>
          <w:p w:rsidR="008D20C8" w:rsidRPr="00EC2493" w:rsidRDefault="008D20C8" w:rsidP="00415B9A">
            <w:pPr>
              <w:rPr>
                <w:sz w:val="24"/>
                <w:szCs w:val="24"/>
              </w:rPr>
            </w:pPr>
          </w:p>
          <w:p w:rsidR="007E3868" w:rsidRPr="00EC2493" w:rsidRDefault="00257282">
            <w:pPr>
              <w:rPr>
                <w:sz w:val="24"/>
                <w:szCs w:val="24"/>
              </w:rPr>
            </w:pPr>
            <w:r w:rsidRPr="00EC2493">
              <w:rPr>
                <w:sz w:val="24"/>
                <w:szCs w:val="24"/>
              </w:rPr>
              <w:t xml:space="preserve">Consolidate understanding and application of different research approaches. Identify ideas for </w:t>
            </w:r>
            <w:r w:rsidR="008D20C8" w:rsidRPr="00EC2493">
              <w:rPr>
                <w:sz w:val="24"/>
                <w:szCs w:val="24"/>
              </w:rPr>
              <w:t xml:space="preserve">research </w:t>
            </w:r>
            <w:r w:rsidRPr="00EC2493">
              <w:rPr>
                <w:sz w:val="24"/>
                <w:szCs w:val="24"/>
              </w:rPr>
              <w:t>development</w:t>
            </w:r>
            <w:r w:rsidR="008D20C8" w:rsidRPr="00EC2493">
              <w:rPr>
                <w:sz w:val="24"/>
                <w:szCs w:val="24"/>
              </w:rPr>
              <w:t xml:space="preserve"> from own practice.</w:t>
            </w:r>
          </w:p>
        </w:tc>
      </w:tr>
      <w:tr w:rsidR="00794CC0">
        <w:tc>
          <w:tcPr>
            <w:tcW w:w="10456" w:type="dxa"/>
          </w:tcPr>
          <w:p w:rsidR="00794CC0" w:rsidRPr="006F7B60" w:rsidRDefault="00794CC0">
            <w:pPr>
              <w:pStyle w:val="Heading3"/>
              <w:ind w:right="72"/>
              <w:rPr>
                <w:sz w:val="24"/>
                <w:szCs w:val="24"/>
              </w:rPr>
            </w:pPr>
          </w:p>
        </w:tc>
      </w:tr>
    </w:tbl>
    <w:p w:rsidR="00B52C8A" w:rsidRDefault="00B52C8A"/>
    <w:p w:rsidR="0048237A" w:rsidRDefault="0048237A"/>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52C8A" w:rsidRPr="00EC2493" w:rsidTr="00A45C82">
        <w:tc>
          <w:tcPr>
            <w:tcW w:w="10456" w:type="dxa"/>
          </w:tcPr>
          <w:p w:rsidR="00B52C8A" w:rsidRPr="00EC2493" w:rsidRDefault="00B52C8A">
            <w:pPr>
              <w:rPr>
                <w:sz w:val="24"/>
                <w:szCs w:val="24"/>
              </w:rPr>
            </w:pPr>
            <w:r w:rsidRPr="00EC2493">
              <w:rPr>
                <w:b/>
                <w:sz w:val="24"/>
                <w:szCs w:val="24"/>
              </w:rPr>
              <w:t>7.   ASSIGNMENT AND REVIEW OF WORK and DECISIONS AND JUDGEMENTS</w:t>
            </w:r>
          </w:p>
        </w:tc>
      </w:tr>
      <w:tr w:rsidR="00B52C8A" w:rsidRPr="00EC2493" w:rsidTr="00A45C82">
        <w:tc>
          <w:tcPr>
            <w:tcW w:w="10456" w:type="dxa"/>
          </w:tcPr>
          <w:p w:rsidR="00B52C8A" w:rsidRPr="00EC2493" w:rsidRDefault="00B52C8A">
            <w:pPr>
              <w:jc w:val="both"/>
              <w:rPr>
                <w:b/>
                <w:sz w:val="24"/>
                <w:szCs w:val="24"/>
              </w:rPr>
            </w:pPr>
          </w:p>
          <w:p w:rsidR="00415B9A" w:rsidRPr="00EC2493" w:rsidRDefault="00415B9A">
            <w:pPr>
              <w:jc w:val="both"/>
              <w:rPr>
                <w:sz w:val="24"/>
                <w:szCs w:val="24"/>
              </w:rPr>
            </w:pPr>
            <w:r w:rsidRPr="00EC2493">
              <w:rPr>
                <w:sz w:val="24"/>
                <w:szCs w:val="24"/>
              </w:rPr>
              <w:t>Post holder would be able to prioritise workload using own initiative to make decision of clinical judgements within their professional accountability and responsibility.</w:t>
            </w:r>
          </w:p>
          <w:p w:rsidR="008D20C8" w:rsidRPr="00EC2493" w:rsidRDefault="008D20C8">
            <w:pPr>
              <w:jc w:val="both"/>
              <w:rPr>
                <w:sz w:val="24"/>
                <w:szCs w:val="24"/>
              </w:rPr>
            </w:pPr>
          </w:p>
          <w:p w:rsidR="008D20C8" w:rsidRPr="00EC2493" w:rsidRDefault="008D20C8" w:rsidP="008D20C8">
            <w:pPr>
              <w:jc w:val="both"/>
              <w:rPr>
                <w:sz w:val="24"/>
                <w:szCs w:val="24"/>
              </w:rPr>
            </w:pPr>
            <w:r w:rsidRPr="00EC2493">
              <w:rPr>
                <w:sz w:val="24"/>
                <w:szCs w:val="24"/>
              </w:rPr>
              <w:t xml:space="preserve">Review of performance is annual with bi-annual review of progress. </w:t>
            </w:r>
          </w:p>
          <w:p w:rsidR="008D20C8" w:rsidRPr="00EC2493" w:rsidRDefault="008D20C8" w:rsidP="008D20C8">
            <w:pPr>
              <w:jc w:val="both"/>
              <w:rPr>
                <w:sz w:val="24"/>
                <w:szCs w:val="24"/>
              </w:rPr>
            </w:pPr>
            <w:r w:rsidRPr="00EC2493">
              <w:rPr>
                <w:sz w:val="24"/>
                <w:szCs w:val="24"/>
              </w:rPr>
              <w:t xml:space="preserve"> </w:t>
            </w:r>
          </w:p>
          <w:p w:rsidR="008D20C8" w:rsidRPr="00EC2493" w:rsidRDefault="008D20C8" w:rsidP="008D20C8">
            <w:pPr>
              <w:jc w:val="both"/>
              <w:rPr>
                <w:sz w:val="24"/>
                <w:szCs w:val="24"/>
              </w:rPr>
            </w:pPr>
            <w:r w:rsidRPr="00EC2493">
              <w:rPr>
                <w:sz w:val="24"/>
                <w:szCs w:val="24"/>
              </w:rPr>
              <w:t>Post-holder must meet all requirements of the NMC.</w:t>
            </w:r>
          </w:p>
          <w:p w:rsidR="008D20C8" w:rsidRPr="00EC2493" w:rsidRDefault="008D20C8" w:rsidP="008D20C8">
            <w:pPr>
              <w:jc w:val="both"/>
              <w:rPr>
                <w:sz w:val="24"/>
                <w:szCs w:val="24"/>
              </w:rPr>
            </w:pPr>
          </w:p>
          <w:p w:rsidR="008D20C8" w:rsidRPr="00EC2493" w:rsidRDefault="008D20C8" w:rsidP="008D20C8">
            <w:pPr>
              <w:jc w:val="both"/>
              <w:rPr>
                <w:sz w:val="24"/>
                <w:szCs w:val="24"/>
              </w:rPr>
            </w:pPr>
            <w:r w:rsidRPr="00EC2493">
              <w:rPr>
                <w:sz w:val="24"/>
                <w:szCs w:val="24"/>
              </w:rPr>
              <w:t>Use initiative while operating within organisation procedures.</w:t>
            </w:r>
          </w:p>
          <w:p w:rsidR="00415B9A" w:rsidRPr="00EC2493" w:rsidRDefault="00415B9A">
            <w:pPr>
              <w:jc w:val="both"/>
              <w:rPr>
                <w:sz w:val="24"/>
                <w:szCs w:val="24"/>
              </w:rPr>
            </w:pPr>
          </w:p>
          <w:p w:rsidR="00415B9A" w:rsidRPr="00EC2493" w:rsidRDefault="00415B9A">
            <w:pPr>
              <w:jc w:val="both"/>
              <w:rPr>
                <w:sz w:val="24"/>
                <w:szCs w:val="24"/>
              </w:rPr>
            </w:pPr>
            <w:r w:rsidRPr="00EC2493">
              <w:rPr>
                <w:sz w:val="24"/>
                <w:szCs w:val="24"/>
              </w:rPr>
              <w:t xml:space="preserve">Post holder will be </w:t>
            </w:r>
            <w:r w:rsidR="00436348" w:rsidRPr="00EC2493">
              <w:rPr>
                <w:sz w:val="24"/>
                <w:szCs w:val="24"/>
              </w:rPr>
              <w:t>accountable</w:t>
            </w:r>
            <w:r w:rsidRPr="00EC2493">
              <w:rPr>
                <w:sz w:val="24"/>
                <w:szCs w:val="24"/>
              </w:rPr>
              <w:t xml:space="preserve"> for the delivery of care as delegated to them by the n</w:t>
            </w:r>
            <w:r w:rsidR="00A914C4" w:rsidRPr="00EC2493">
              <w:rPr>
                <w:sz w:val="24"/>
                <w:szCs w:val="24"/>
              </w:rPr>
              <w:t>urse in charge,</w:t>
            </w:r>
            <w:r w:rsidRPr="00EC2493">
              <w:rPr>
                <w:sz w:val="24"/>
                <w:szCs w:val="24"/>
              </w:rPr>
              <w:t xml:space="preserve"> accept</w:t>
            </w:r>
            <w:r w:rsidR="00A914C4" w:rsidRPr="00EC2493">
              <w:rPr>
                <w:sz w:val="24"/>
                <w:szCs w:val="24"/>
              </w:rPr>
              <w:t>ing</w:t>
            </w:r>
            <w:r w:rsidRPr="00EC2493">
              <w:rPr>
                <w:sz w:val="24"/>
                <w:szCs w:val="24"/>
              </w:rPr>
              <w:t xml:space="preserve"> delegated responsibility as required.</w:t>
            </w:r>
          </w:p>
          <w:p w:rsidR="00B52C8A" w:rsidRPr="00EC2493" w:rsidRDefault="00B52C8A">
            <w:pPr>
              <w:jc w:val="both"/>
              <w:rPr>
                <w:b/>
                <w:sz w:val="24"/>
                <w:szCs w:val="24"/>
              </w:rPr>
            </w:pPr>
          </w:p>
        </w:tc>
      </w:tr>
    </w:tbl>
    <w:p w:rsidR="00B52C8A" w:rsidRDefault="00B52C8A"/>
    <w:p w:rsidR="00B52C8A" w:rsidRDefault="00B52C8A"/>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52C8A" w:rsidRPr="00EC2493">
        <w:tc>
          <w:tcPr>
            <w:tcW w:w="10456" w:type="dxa"/>
          </w:tcPr>
          <w:p w:rsidR="00B52C8A" w:rsidRPr="00EC2493" w:rsidRDefault="00B52C8A">
            <w:pPr>
              <w:rPr>
                <w:sz w:val="24"/>
                <w:szCs w:val="24"/>
              </w:rPr>
            </w:pPr>
            <w:r w:rsidRPr="00EC2493">
              <w:rPr>
                <w:b/>
                <w:sz w:val="24"/>
                <w:szCs w:val="24"/>
              </w:rPr>
              <w:t>8.   COMMUNICATIONS AND RELATIONSHIPS</w:t>
            </w:r>
          </w:p>
        </w:tc>
      </w:tr>
      <w:tr w:rsidR="00B52C8A" w:rsidRPr="00EC2493">
        <w:tc>
          <w:tcPr>
            <w:tcW w:w="10456" w:type="dxa"/>
          </w:tcPr>
          <w:p w:rsidR="00B52C8A" w:rsidRPr="00EC2493" w:rsidRDefault="00B52C8A">
            <w:pPr>
              <w:jc w:val="both"/>
              <w:rPr>
                <w:b/>
                <w:sz w:val="24"/>
                <w:szCs w:val="24"/>
              </w:rPr>
            </w:pPr>
          </w:p>
          <w:p w:rsidR="00794CC0" w:rsidRPr="00EC2493" w:rsidRDefault="00A53022">
            <w:pPr>
              <w:jc w:val="both"/>
              <w:rPr>
                <w:sz w:val="24"/>
                <w:szCs w:val="24"/>
              </w:rPr>
            </w:pPr>
            <w:r w:rsidRPr="00EC2493">
              <w:rPr>
                <w:sz w:val="24"/>
                <w:szCs w:val="24"/>
              </w:rPr>
              <w:t>Post holder will demonstrate strong leadership using critical thinking</w:t>
            </w:r>
            <w:r w:rsidR="00BB356B" w:rsidRPr="00EC2493">
              <w:rPr>
                <w:sz w:val="24"/>
                <w:szCs w:val="24"/>
              </w:rPr>
              <w:t>, analysi</w:t>
            </w:r>
            <w:r w:rsidRPr="00EC2493">
              <w:rPr>
                <w:sz w:val="24"/>
                <w:szCs w:val="24"/>
              </w:rPr>
              <w:t>s and evaluation in making critical judgements.</w:t>
            </w:r>
          </w:p>
          <w:p w:rsidR="00A53022" w:rsidRPr="00EC2493" w:rsidRDefault="00A53022">
            <w:pPr>
              <w:jc w:val="both"/>
              <w:rPr>
                <w:sz w:val="24"/>
                <w:szCs w:val="24"/>
              </w:rPr>
            </w:pPr>
          </w:p>
          <w:p w:rsidR="00A53022" w:rsidRPr="00EC2493" w:rsidRDefault="00A53022">
            <w:pPr>
              <w:jc w:val="both"/>
              <w:rPr>
                <w:sz w:val="24"/>
                <w:szCs w:val="24"/>
              </w:rPr>
            </w:pPr>
            <w:r w:rsidRPr="00EC2493">
              <w:rPr>
                <w:sz w:val="24"/>
                <w:szCs w:val="24"/>
              </w:rPr>
              <w:t>The post holder wil</w:t>
            </w:r>
            <w:r w:rsidR="00630480" w:rsidRPr="00EC2493">
              <w:rPr>
                <w:sz w:val="24"/>
                <w:szCs w:val="24"/>
              </w:rPr>
              <w:t>l interface with patients/donors</w:t>
            </w:r>
            <w:r w:rsidRPr="00EC2493">
              <w:rPr>
                <w:sz w:val="24"/>
                <w:szCs w:val="24"/>
              </w:rPr>
              <w:t xml:space="preserve"> establishing and maintaining excellent customer relations while maintaining the reputation and image of the organisation.</w:t>
            </w:r>
          </w:p>
          <w:p w:rsidR="00A53022" w:rsidRPr="00EC2493" w:rsidRDefault="00A53022">
            <w:pPr>
              <w:jc w:val="both"/>
              <w:rPr>
                <w:sz w:val="24"/>
                <w:szCs w:val="24"/>
              </w:rPr>
            </w:pPr>
          </w:p>
          <w:p w:rsidR="00A53022" w:rsidRPr="00EC2493" w:rsidRDefault="00A53022">
            <w:pPr>
              <w:jc w:val="both"/>
              <w:rPr>
                <w:sz w:val="24"/>
                <w:szCs w:val="24"/>
              </w:rPr>
            </w:pPr>
            <w:r w:rsidRPr="00EC2493">
              <w:rPr>
                <w:sz w:val="24"/>
                <w:szCs w:val="24"/>
              </w:rPr>
              <w:t>Respect the dignity, wishes and beliefs of all pa</w:t>
            </w:r>
            <w:r w:rsidR="00630480" w:rsidRPr="00EC2493">
              <w:rPr>
                <w:sz w:val="24"/>
                <w:szCs w:val="24"/>
              </w:rPr>
              <w:t>tients, professionals and donors</w:t>
            </w:r>
            <w:r w:rsidRPr="00EC2493">
              <w:rPr>
                <w:sz w:val="24"/>
                <w:szCs w:val="24"/>
              </w:rPr>
              <w:t xml:space="preserve"> by demonstrating effective care, compassion, communication skills and behaviours.</w:t>
            </w:r>
          </w:p>
          <w:p w:rsidR="00A53022" w:rsidRPr="00EC2493" w:rsidRDefault="00A53022">
            <w:pPr>
              <w:jc w:val="both"/>
              <w:rPr>
                <w:sz w:val="24"/>
                <w:szCs w:val="24"/>
              </w:rPr>
            </w:pPr>
          </w:p>
          <w:p w:rsidR="00A53022" w:rsidRPr="00EC2493" w:rsidRDefault="00A53022">
            <w:pPr>
              <w:jc w:val="both"/>
              <w:rPr>
                <w:sz w:val="24"/>
                <w:szCs w:val="24"/>
              </w:rPr>
            </w:pPr>
            <w:r w:rsidRPr="00EC2493">
              <w:rPr>
                <w:sz w:val="24"/>
                <w:szCs w:val="24"/>
              </w:rPr>
              <w:t xml:space="preserve">The post holder should understand the principles and implications of dealing with confidential patient information and legalities of the Data Protection Act. </w:t>
            </w:r>
          </w:p>
          <w:p w:rsidR="00B52C8A" w:rsidRPr="00EC2493" w:rsidRDefault="00B52C8A">
            <w:pPr>
              <w:jc w:val="both"/>
              <w:rPr>
                <w:b/>
                <w:sz w:val="24"/>
                <w:szCs w:val="24"/>
              </w:rPr>
            </w:pPr>
          </w:p>
        </w:tc>
      </w:tr>
    </w:tbl>
    <w:p w:rsidR="00B52C8A" w:rsidRDefault="00B52C8A"/>
    <w:p w:rsidR="00B52C8A" w:rsidRDefault="00B52C8A"/>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52C8A" w:rsidRPr="00EC2493">
        <w:tc>
          <w:tcPr>
            <w:tcW w:w="10456" w:type="dxa"/>
          </w:tcPr>
          <w:p w:rsidR="00B52C8A" w:rsidRPr="00EC2493" w:rsidRDefault="00B52C8A">
            <w:pPr>
              <w:rPr>
                <w:sz w:val="24"/>
                <w:szCs w:val="24"/>
              </w:rPr>
            </w:pPr>
            <w:r w:rsidRPr="00EC2493">
              <w:rPr>
                <w:b/>
                <w:sz w:val="24"/>
                <w:szCs w:val="24"/>
              </w:rPr>
              <w:t>9.   MOST CHALLENGING PARTS OF THE JOB</w:t>
            </w:r>
          </w:p>
        </w:tc>
      </w:tr>
      <w:tr w:rsidR="00B52C8A" w:rsidRPr="00EC2493">
        <w:tc>
          <w:tcPr>
            <w:tcW w:w="10456" w:type="dxa"/>
          </w:tcPr>
          <w:p w:rsidR="00B52C8A" w:rsidRPr="00EC2493" w:rsidRDefault="00B52C8A">
            <w:pPr>
              <w:ind w:right="72"/>
              <w:jc w:val="both"/>
              <w:rPr>
                <w:b/>
                <w:sz w:val="24"/>
                <w:szCs w:val="24"/>
              </w:rPr>
            </w:pPr>
          </w:p>
          <w:p w:rsidR="00B52C8A" w:rsidRPr="00EC2493" w:rsidRDefault="00A53022">
            <w:pPr>
              <w:ind w:right="72"/>
              <w:jc w:val="both"/>
              <w:rPr>
                <w:sz w:val="24"/>
                <w:szCs w:val="24"/>
              </w:rPr>
            </w:pPr>
            <w:r w:rsidRPr="00EC2493">
              <w:rPr>
                <w:sz w:val="24"/>
                <w:szCs w:val="24"/>
              </w:rPr>
              <w:t>Prioritising day-to-day requirements as part of the management team.</w:t>
            </w:r>
          </w:p>
          <w:p w:rsidR="00A53022" w:rsidRPr="00EC2493" w:rsidRDefault="00A53022">
            <w:pPr>
              <w:ind w:right="72"/>
              <w:jc w:val="both"/>
              <w:rPr>
                <w:sz w:val="24"/>
                <w:szCs w:val="24"/>
              </w:rPr>
            </w:pPr>
          </w:p>
          <w:p w:rsidR="00A53022" w:rsidRPr="00EC2493" w:rsidRDefault="00A53022">
            <w:pPr>
              <w:ind w:right="72"/>
              <w:jc w:val="both"/>
              <w:rPr>
                <w:sz w:val="24"/>
                <w:szCs w:val="24"/>
              </w:rPr>
            </w:pPr>
            <w:r w:rsidRPr="00EC2493">
              <w:rPr>
                <w:sz w:val="24"/>
                <w:szCs w:val="24"/>
              </w:rPr>
              <w:t>Dealing effectively and compassionately with patients</w:t>
            </w:r>
            <w:r w:rsidR="00630480" w:rsidRPr="00EC2493">
              <w:rPr>
                <w:sz w:val="24"/>
                <w:szCs w:val="24"/>
              </w:rPr>
              <w:t>/donors</w:t>
            </w:r>
            <w:r w:rsidRPr="00EC2493">
              <w:rPr>
                <w:sz w:val="24"/>
                <w:szCs w:val="24"/>
              </w:rPr>
              <w:t xml:space="preserve"> who are unhappy with the service by listening and responding to views.</w:t>
            </w:r>
          </w:p>
          <w:p w:rsidR="00A53022" w:rsidRPr="00EC2493" w:rsidRDefault="00A53022">
            <w:pPr>
              <w:ind w:right="72"/>
              <w:jc w:val="both"/>
              <w:rPr>
                <w:sz w:val="24"/>
                <w:szCs w:val="24"/>
              </w:rPr>
            </w:pPr>
          </w:p>
          <w:p w:rsidR="00A53022" w:rsidRPr="00EC2493" w:rsidRDefault="00CC1707">
            <w:pPr>
              <w:ind w:right="72"/>
              <w:jc w:val="both"/>
              <w:rPr>
                <w:sz w:val="24"/>
                <w:szCs w:val="24"/>
              </w:rPr>
            </w:pPr>
            <w:r w:rsidRPr="00EC2493">
              <w:rPr>
                <w:sz w:val="24"/>
                <w:szCs w:val="24"/>
              </w:rPr>
              <w:t>Assess situations by contributing to identification of the root cause of problem.</w:t>
            </w:r>
          </w:p>
          <w:p w:rsidR="00CC1707" w:rsidRPr="00EC2493" w:rsidRDefault="00CC1707">
            <w:pPr>
              <w:ind w:right="72"/>
              <w:jc w:val="both"/>
              <w:rPr>
                <w:sz w:val="24"/>
                <w:szCs w:val="24"/>
              </w:rPr>
            </w:pPr>
          </w:p>
          <w:p w:rsidR="007E3868" w:rsidRPr="00EC2493" w:rsidRDefault="00CC1707">
            <w:pPr>
              <w:ind w:right="72"/>
              <w:jc w:val="both"/>
              <w:rPr>
                <w:sz w:val="24"/>
                <w:szCs w:val="24"/>
              </w:rPr>
            </w:pPr>
            <w:r w:rsidRPr="00EC2493">
              <w:rPr>
                <w:sz w:val="24"/>
                <w:szCs w:val="24"/>
              </w:rPr>
              <w:t>Act and influence others to incorporate non-judgemental values based care.</w:t>
            </w:r>
          </w:p>
          <w:p w:rsidR="007E3868" w:rsidRPr="00EC2493" w:rsidRDefault="007E3868">
            <w:pPr>
              <w:ind w:right="72"/>
              <w:jc w:val="both"/>
              <w:rPr>
                <w:b/>
                <w:sz w:val="24"/>
                <w:szCs w:val="24"/>
              </w:rPr>
            </w:pPr>
          </w:p>
        </w:tc>
      </w:tr>
    </w:tbl>
    <w:p w:rsidR="00B52C8A" w:rsidRDefault="00B52C8A"/>
    <w:tbl>
      <w:tblPr>
        <w:tblW w:w="1045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0456"/>
      </w:tblGrid>
      <w:tr w:rsidR="00B52C8A" w:rsidRPr="00EC2493">
        <w:tc>
          <w:tcPr>
            <w:tcW w:w="10456" w:type="dxa"/>
          </w:tcPr>
          <w:p w:rsidR="00B52C8A" w:rsidRPr="00EC2493" w:rsidRDefault="00B52C8A">
            <w:pPr>
              <w:rPr>
                <w:sz w:val="24"/>
                <w:szCs w:val="24"/>
              </w:rPr>
            </w:pPr>
            <w:r w:rsidRPr="00EC2493">
              <w:rPr>
                <w:b/>
                <w:sz w:val="24"/>
                <w:szCs w:val="24"/>
              </w:rPr>
              <w:t>10.   SYSTEMS</w:t>
            </w:r>
          </w:p>
        </w:tc>
      </w:tr>
      <w:tr w:rsidR="00B52C8A" w:rsidRPr="00EC2493">
        <w:trPr>
          <w:trHeight w:val="1260"/>
        </w:trPr>
        <w:tc>
          <w:tcPr>
            <w:tcW w:w="10456" w:type="dxa"/>
          </w:tcPr>
          <w:p w:rsidR="00B52C8A" w:rsidRPr="00EC2493" w:rsidRDefault="00B52C8A">
            <w:pPr>
              <w:jc w:val="both"/>
              <w:rPr>
                <w:b/>
                <w:sz w:val="24"/>
                <w:szCs w:val="24"/>
              </w:rPr>
            </w:pPr>
          </w:p>
          <w:p w:rsidR="00B52C8A" w:rsidRPr="00EC2493" w:rsidRDefault="00CC1707">
            <w:pPr>
              <w:jc w:val="both"/>
              <w:rPr>
                <w:sz w:val="24"/>
                <w:szCs w:val="24"/>
              </w:rPr>
            </w:pPr>
            <w:r w:rsidRPr="00EC2493">
              <w:rPr>
                <w:sz w:val="24"/>
                <w:szCs w:val="24"/>
              </w:rPr>
              <w:t>Effectively use a range of information and communication technologies to support and enhance practice while applying information governance principles.</w:t>
            </w:r>
          </w:p>
          <w:p w:rsidR="00CC1707" w:rsidRPr="00EC2493" w:rsidRDefault="00CC1707">
            <w:pPr>
              <w:jc w:val="both"/>
              <w:rPr>
                <w:sz w:val="24"/>
                <w:szCs w:val="24"/>
              </w:rPr>
            </w:pPr>
          </w:p>
          <w:p w:rsidR="00CC1707" w:rsidRPr="00EC2493" w:rsidRDefault="00CC1707">
            <w:pPr>
              <w:jc w:val="both"/>
              <w:rPr>
                <w:sz w:val="24"/>
                <w:szCs w:val="24"/>
              </w:rPr>
            </w:pPr>
            <w:r w:rsidRPr="00EC2493">
              <w:rPr>
                <w:sz w:val="24"/>
                <w:szCs w:val="24"/>
              </w:rPr>
              <w:t>Requirement for inputting patient confidential information into specialist computer programme.</w:t>
            </w:r>
          </w:p>
          <w:p w:rsidR="003540DE" w:rsidRPr="00EC2493" w:rsidRDefault="003540DE">
            <w:pPr>
              <w:jc w:val="both"/>
              <w:rPr>
                <w:b/>
                <w:sz w:val="24"/>
                <w:szCs w:val="24"/>
              </w:rPr>
            </w:pPr>
          </w:p>
        </w:tc>
      </w:tr>
    </w:tbl>
    <w:p w:rsidR="00B52C8A" w:rsidRDefault="00B52C8A"/>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52C8A" w:rsidRPr="00EC2493" w:rsidTr="006E56F9">
        <w:tc>
          <w:tcPr>
            <w:tcW w:w="10456" w:type="dxa"/>
          </w:tcPr>
          <w:p w:rsidR="00B52C8A" w:rsidRPr="00EC2493" w:rsidRDefault="00B52C8A">
            <w:pPr>
              <w:rPr>
                <w:sz w:val="24"/>
                <w:szCs w:val="24"/>
              </w:rPr>
            </w:pPr>
            <w:bookmarkStart w:id="2" w:name="_GoBack"/>
            <w:bookmarkEnd w:id="2"/>
            <w:r w:rsidRPr="00EC2493">
              <w:rPr>
                <w:b/>
                <w:sz w:val="24"/>
                <w:szCs w:val="24"/>
              </w:rPr>
              <w:t>11.   PHYSICAL, MENTAL, EMOTIONAL EFFORT</w:t>
            </w:r>
          </w:p>
        </w:tc>
      </w:tr>
      <w:tr w:rsidR="00B52C8A" w:rsidRPr="00EC2493" w:rsidTr="006E56F9">
        <w:tc>
          <w:tcPr>
            <w:tcW w:w="10456" w:type="dxa"/>
          </w:tcPr>
          <w:p w:rsidR="004D149D" w:rsidRDefault="004D149D" w:rsidP="004D149D">
            <w:pPr>
              <w:rPr>
                <w:i/>
                <w:iCs/>
                <w:sz w:val="24"/>
                <w:szCs w:val="24"/>
              </w:rPr>
            </w:pPr>
          </w:p>
          <w:p w:rsidR="00092015" w:rsidRPr="001F7B3F" w:rsidRDefault="00092015" w:rsidP="00092015">
            <w:pPr>
              <w:tabs>
                <w:tab w:val="left" w:pos="7719"/>
              </w:tabs>
              <w:rPr>
                <w:b/>
                <w:iCs/>
                <w:color w:val="333333"/>
                <w:sz w:val="24"/>
                <w:szCs w:val="24"/>
              </w:rPr>
            </w:pPr>
            <w:r w:rsidRPr="001F7B3F">
              <w:rPr>
                <w:b/>
                <w:iCs/>
                <w:color w:val="333333"/>
                <w:sz w:val="24"/>
                <w:szCs w:val="24"/>
              </w:rPr>
              <w:t>Physical Demands (several times per shift)</w:t>
            </w:r>
          </w:p>
          <w:p w:rsidR="00092015" w:rsidRPr="001F7B3F" w:rsidRDefault="00092015" w:rsidP="00092015">
            <w:pPr>
              <w:tabs>
                <w:tab w:val="left" w:pos="7719"/>
              </w:tabs>
              <w:rPr>
                <w:iCs/>
                <w:color w:val="333333"/>
                <w:sz w:val="24"/>
                <w:szCs w:val="24"/>
              </w:rPr>
            </w:pPr>
          </w:p>
          <w:p w:rsidR="00092015" w:rsidRPr="001F7B3F" w:rsidRDefault="00092015" w:rsidP="00092015">
            <w:pPr>
              <w:tabs>
                <w:tab w:val="left" w:pos="7719"/>
              </w:tabs>
              <w:rPr>
                <w:iCs/>
                <w:color w:val="333333"/>
                <w:sz w:val="24"/>
                <w:szCs w:val="24"/>
              </w:rPr>
            </w:pPr>
            <w:r w:rsidRPr="001F7B3F">
              <w:rPr>
                <w:iCs/>
                <w:color w:val="333333"/>
                <w:sz w:val="24"/>
                <w:szCs w:val="24"/>
              </w:rPr>
              <w:t>The physical demands will be dependant on clinical area. This may include for example;</w:t>
            </w:r>
          </w:p>
          <w:p w:rsidR="00092015" w:rsidRPr="001F7B3F" w:rsidRDefault="00092015" w:rsidP="00092015">
            <w:pPr>
              <w:numPr>
                <w:ilvl w:val="0"/>
                <w:numId w:val="28"/>
              </w:numPr>
              <w:tabs>
                <w:tab w:val="left" w:pos="7719"/>
              </w:tabs>
              <w:rPr>
                <w:iCs/>
                <w:color w:val="333333"/>
                <w:sz w:val="24"/>
                <w:szCs w:val="24"/>
              </w:rPr>
            </w:pPr>
            <w:r w:rsidRPr="001F7B3F">
              <w:rPr>
                <w:iCs/>
                <w:color w:val="333333"/>
                <w:sz w:val="24"/>
                <w:szCs w:val="24"/>
              </w:rPr>
              <w:t xml:space="preserve">Patient movement with use of mechanical aids </w:t>
            </w:r>
          </w:p>
          <w:p w:rsidR="00092015" w:rsidRPr="001F7B3F" w:rsidRDefault="00092015" w:rsidP="00092015">
            <w:pPr>
              <w:numPr>
                <w:ilvl w:val="0"/>
                <w:numId w:val="28"/>
              </w:numPr>
              <w:tabs>
                <w:tab w:val="left" w:pos="7719"/>
              </w:tabs>
              <w:rPr>
                <w:iCs/>
                <w:color w:val="333333"/>
                <w:sz w:val="24"/>
                <w:szCs w:val="24"/>
              </w:rPr>
            </w:pPr>
            <w:r w:rsidRPr="001F7B3F">
              <w:rPr>
                <w:iCs/>
                <w:color w:val="333333"/>
                <w:sz w:val="24"/>
                <w:szCs w:val="24"/>
              </w:rPr>
              <w:t>Loading and unloading of equipment for sessions</w:t>
            </w:r>
          </w:p>
          <w:p w:rsidR="00092015" w:rsidRPr="001F7B3F" w:rsidRDefault="00092015" w:rsidP="00092015">
            <w:pPr>
              <w:numPr>
                <w:ilvl w:val="0"/>
                <w:numId w:val="28"/>
              </w:numPr>
              <w:tabs>
                <w:tab w:val="left" w:pos="7719"/>
              </w:tabs>
              <w:rPr>
                <w:iCs/>
                <w:color w:val="333333"/>
                <w:sz w:val="24"/>
                <w:szCs w:val="24"/>
              </w:rPr>
            </w:pPr>
            <w:r w:rsidRPr="001F7B3F">
              <w:rPr>
                <w:iCs/>
                <w:color w:val="333333"/>
                <w:sz w:val="24"/>
                <w:szCs w:val="24"/>
              </w:rPr>
              <w:t xml:space="preserve">Standing/walking for prolonged periods of time </w:t>
            </w:r>
          </w:p>
          <w:p w:rsidR="00092015" w:rsidRPr="001F7B3F" w:rsidRDefault="00092015" w:rsidP="00092015">
            <w:pPr>
              <w:numPr>
                <w:ilvl w:val="0"/>
                <w:numId w:val="28"/>
              </w:numPr>
              <w:tabs>
                <w:tab w:val="left" w:pos="7719"/>
              </w:tabs>
              <w:rPr>
                <w:iCs/>
                <w:color w:val="333333"/>
                <w:sz w:val="24"/>
                <w:szCs w:val="24"/>
              </w:rPr>
            </w:pPr>
            <w:r w:rsidRPr="001F7B3F">
              <w:rPr>
                <w:iCs/>
                <w:color w:val="333333"/>
                <w:sz w:val="24"/>
                <w:szCs w:val="24"/>
              </w:rPr>
              <w:t>Lengthy use of Display Screen Equipment</w:t>
            </w:r>
          </w:p>
          <w:p w:rsidR="00092015" w:rsidRDefault="00092015" w:rsidP="00092015">
            <w:pPr>
              <w:numPr>
                <w:ilvl w:val="0"/>
                <w:numId w:val="28"/>
              </w:numPr>
              <w:tabs>
                <w:tab w:val="left" w:pos="7719"/>
              </w:tabs>
              <w:rPr>
                <w:iCs/>
                <w:color w:val="333333"/>
                <w:sz w:val="24"/>
                <w:szCs w:val="24"/>
              </w:rPr>
            </w:pPr>
            <w:r w:rsidRPr="001F7B3F">
              <w:rPr>
                <w:iCs/>
                <w:color w:val="333333"/>
                <w:sz w:val="24"/>
                <w:szCs w:val="24"/>
              </w:rPr>
              <w:t>Occasional restrictive movements to treat patients/donors/clients e.g. stooping</w:t>
            </w:r>
          </w:p>
          <w:p w:rsidR="00406B12" w:rsidRPr="00602DBE" w:rsidRDefault="00406B12" w:rsidP="00406B12">
            <w:pPr>
              <w:numPr>
                <w:ilvl w:val="0"/>
                <w:numId w:val="28"/>
              </w:numPr>
              <w:tabs>
                <w:tab w:val="left" w:pos="7719"/>
              </w:tabs>
              <w:rPr>
                <w:iCs/>
                <w:sz w:val="24"/>
                <w:szCs w:val="24"/>
              </w:rPr>
            </w:pPr>
            <w:r w:rsidRPr="00406B12">
              <w:rPr>
                <w:iCs/>
                <w:sz w:val="24"/>
                <w:szCs w:val="24"/>
              </w:rPr>
              <w:t>Developed clinical skills relevant to area such as intravenous injections, use of infusion devices, syringe drivers, phlebotomy</w:t>
            </w:r>
            <w:r>
              <w:rPr>
                <w:iCs/>
                <w:sz w:val="24"/>
                <w:szCs w:val="24"/>
              </w:rPr>
              <w:t>, cell separators.</w:t>
            </w:r>
          </w:p>
          <w:p w:rsidR="00B1184C" w:rsidRPr="001F7B3F" w:rsidRDefault="00B1184C" w:rsidP="00406B12">
            <w:pPr>
              <w:tabs>
                <w:tab w:val="left" w:pos="7719"/>
              </w:tabs>
              <w:ind w:left="360"/>
              <w:rPr>
                <w:iCs/>
                <w:color w:val="333333"/>
                <w:sz w:val="24"/>
                <w:szCs w:val="24"/>
              </w:rPr>
            </w:pPr>
          </w:p>
          <w:p w:rsidR="00092015" w:rsidRPr="001F7B3F" w:rsidRDefault="00092015" w:rsidP="00092015">
            <w:pPr>
              <w:tabs>
                <w:tab w:val="left" w:pos="7719"/>
              </w:tabs>
              <w:rPr>
                <w:b/>
                <w:iCs/>
                <w:color w:val="333333"/>
                <w:sz w:val="24"/>
                <w:szCs w:val="24"/>
              </w:rPr>
            </w:pPr>
          </w:p>
          <w:p w:rsidR="00092015" w:rsidRPr="001F7B3F" w:rsidRDefault="00092015" w:rsidP="00092015">
            <w:pPr>
              <w:tabs>
                <w:tab w:val="left" w:pos="7719"/>
              </w:tabs>
              <w:rPr>
                <w:b/>
                <w:iCs/>
                <w:color w:val="333333"/>
                <w:sz w:val="24"/>
                <w:szCs w:val="24"/>
              </w:rPr>
            </w:pPr>
            <w:r w:rsidRPr="001F7B3F">
              <w:rPr>
                <w:b/>
                <w:iCs/>
                <w:color w:val="333333"/>
                <w:sz w:val="24"/>
                <w:szCs w:val="24"/>
              </w:rPr>
              <w:t>Mental Demands (several times per shift)</w:t>
            </w:r>
          </w:p>
          <w:p w:rsidR="00092015" w:rsidRPr="001F7B3F" w:rsidRDefault="00092015" w:rsidP="00092015">
            <w:pPr>
              <w:tabs>
                <w:tab w:val="left" w:pos="7719"/>
              </w:tabs>
              <w:rPr>
                <w:b/>
                <w:iCs/>
                <w:color w:val="333333"/>
                <w:sz w:val="24"/>
                <w:szCs w:val="24"/>
              </w:rPr>
            </w:pPr>
          </w:p>
          <w:p w:rsidR="00092015" w:rsidRPr="001F7B3F" w:rsidRDefault="00092015" w:rsidP="00092015">
            <w:pPr>
              <w:tabs>
                <w:tab w:val="left" w:pos="7719"/>
              </w:tabs>
              <w:rPr>
                <w:iCs/>
                <w:color w:val="333333"/>
                <w:sz w:val="24"/>
                <w:szCs w:val="24"/>
              </w:rPr>
            </w:pPr>
            <w:r w:rsidRPr="001F7B3F">
              <w:rPr>
                <w:iCs/>
                <w:color w:val="333333"/>
                <w:sz w:val="24"/>
                <w:szCs w:val="24"/>
              </w:rPr>
              <w:t>The mental demands will be dependant on clinical area but will include for example,</w:t>
            </w:r>
          </w:p>
          <w:p w:rsidR="00092015" w:rsidRPr="001F7B3F" w:rsidRDefault="00092015" w:rsidP="00092015">
            <w:pPr>
              <w:numPr>
                <w:ilvl w:val="0"/>
                <w:numId w:val="29"/>
              </w:numPr>
              <w:tabs>
                <w:tab w:val="left" w:pos="7719"/>
              </w:tabs>
              <w:rPr>
                <w:b/>
                <w:iCs/>
                <w:color w:val="333333"/>
                <w:sz w:val="24"/>
                <w:szCs w:val="24"/>
              </w:rPr>
            </w:pPr>
            <w:r w:rsidRPr="001F7B3F">
              <w:rPr>
                <w:iCs/>
                <w:color w:val="333333"/>
                <w:sz w:val="24"/>
                <w:szCs w:val="24"/>
              </w:rPr>
              <w:t>Concentration required when checking documents/patients notes and calculating drug dosages whilst subject to frequent interruptions from patients/team members</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Concentration required when observing patient  behaviours/physiological status;</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Balancing the competing demands of the role while maintaining a high level of visibility to staff, patients, families and/or carers</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Maintaining high level and consistent professional behaviour in unpredictable and stressful situations</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Ability to react swiftly and appropriately to sudden changes in patient clinical conditions meeting the needs of all stakeholders with finite resources</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Balancing the demands of staff and service when completing duty rotas</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Keeping abreast of national and local policy and evidence based practice</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 xml:space="preserve">Contribute to monitoring quality and financial data to develop action plans for improvement </w:t>
            </w:r>
          </w:p>
          <w:p w:rsidR="00092015" w:rsidRPr="001F7B3F" w:rsidRDefault="00092015" w:rsidP="00092015">
            <w:pPr>
              <w:numPr>
                <w:ilvl w:val="0"/>
                <w:numId w:val="27"/>
              </w:numPr>
              <w:tabs>
                <w:tab w:val="left" w:pos="7719"/>
              </w:tabs>
              <w:rPr>
                <w:b/>
                <w:iCs/>
                <w:color w:val="333333"/>
                <w:sz w:val="24"/>
                <w:szCs w:val="24"/>
              </w:rPr>
            </w:pPr>
            <w:r w:rsidRPr="001F7B3F">
              <w:rPr>
                <w:iCs/>
                <w:color w:val="333333"/>
                <w:sz w:val="24"/>
                <w:szCs w:val="24"/>
              </w:rPr>
              <w:t>Continuously motivate, enthuse and maintain morale of staff within an ever changing environment</w:t>
            </w:r>
          </w:p>
          <w:p w:rsidR="00092015" w:rsidRPr="001F7B3F" w:rsidRDefault="00092015" w:rsidP="00092015">
            <w:pPr>
              <w:tabs>
                <w:tab w:val="left" w:pos="7719"/>
              </w:tabs>
              <w:rPr>
                <w:b/>
                <w:iCs/>
                <w:color w:val="333333"/>
                <w:sz w:val="24"/>
                <w:szCs w:val="24"/>
              </w:rPr>
            </w:pPr>
          </w:p>
          <w:p w:rsidR="00092015" w:rsidRPr="001F7B3F" w:rsidRDefault="00092015" w:rsidP="00092015">
            <w:pPr>
              <w:tabs>
                <w:tab w:val="left" w:pos="7719"/>
              </w:tabs>
              <w:rPr>
                <w:b/>
                <w:iCs/>
                <w:color w:val="333333"/>
                <w:sz w:val="24"/>
                <w:szCs w:val="24"/>
              </w:rPr>
            </w:pPr>
            <w:r w:rsidRPr="001F7B3F">
              <w:rPr>
                <w:b/>
                <w:iCs/>
                <w:color w:val="333333"/>
                <w:sz w:val="24"/>
                <w:szCs w:val="24"/>
              </w:rPr>
              <w:t>Emotional Demands (variable frequency)</w:t>
            </w:r>
          </w:p>
          <w:p w:rsidR="00092015" w:rsidRPr="001F7B3F" w:rsidRDefault="00092015" w:rsidP="00092015">
            <w:pPr>
              <w:tabs>
                <w:tab w:val="left" w:pos="7719"/>
              </w:tabs>
              <w:rPr>
                <w:b/>
                <w:iCs/>
                <w:color w:val="333333"/>
              </w:rPr>
            </w:pPr>
          </w:p>
          <w:p w:rsidR="00092015" w:rsidRPr="001F7B3F" w:rsidRDefault="00092015" w:rsidP="00092015">
            <w:pPr>
              <w:tabs>
                <w:tab w:val="left" w:pos="7719"/>
              </w:tabs>
              <w:rPr>
                <w:iCs/>
                <w:color w:val="333333"/>
                <w:sz w:val="24"/>
                <w:szCs w:val="24"/>
              </w:rPr>
            </w:pPr>
            <w:r w:rsidRPr="001F7B3F">
              <w:rPr>
                <w:iCs/>
                <w:color w:val="333333"/>
                <w:sz w:val="24"/>
                <w:szCs w:val="24"/>
              </w:rPr>
              <w:t>Examples include;</w:t>
            </w:r>
          </w:p>
          <w:p w:rsidR="00092015" w:rsidRPr="001F7B3F" w:rsidRDefault="00092015" w:rsidP="00092015">
            <w:pPr>
              <w:numPr>
                <w:ilvl w:val="0"/>
                <w:numId w:val="30"/>
              </w:numPr>
              <w:tabs>
                <w:tab w:val="left" w:pos="7719"/>
              </w:tabs>
              <w:rPr>
                <w:iCs/>
                <w:color w:val="333333"/>
                <w:sz w:val="24"/>
                <w:szCs w:val="24"/>
              </w:rPr>
            </w:pPr>
            <w:r w:rsidRPr="001F7B3F">
              <w:rPr>
                <w:iCs/>
                <w:color w:val="333333"/>
                <w:sz w:val="24"/>
                <w:szCs w:val="24"/>
              </w:rPr>
              <w:t>Communicating with distressed/anxious/worried patients/relatives/staff</w:t>
            </w:r>
          </w:p>
          <w:p w:rsidR="00092015" w:rsidRPr="001F7B3F" w:rsidRDefault="00092015" w:rsidP="00092015">
            <w:pPr>
              <w:numPr>
                <w:ilvl w:val="0"/>
                <w:numId w:val="30"/>
              </w:numPr>
              <w:tabs>
                <w:tab w:val="left" w:pos="7719"/>
              </w:tabs>
              <w:rPr>
                <w:iCs/>
                <w:color w:val="333333"/>
                <w:sz w:val="24"/>
                <w:szCs w:val="24"/>
              </w:rPr>
            </w:pPr>
            <w:r w:rsidRPr="001F7B3F">
              <w:rPr>
                <w:iCs/>
                <w:color w:val="333333"/>
                <w:sz w:val="24"/>
                <w:szCs w:val="24"/>
              </w:rPr>
              <w:t>Caring for terminally ill/bereaved relatives caring for and/or communicating bad news to patients/relatives/staff</w:t>
            </w:r>
          </w:p>
          <w:p w:rsidR="00092015" w:rsidRPr="001F7B3F" w:rsidRDefault="00092015" w:rsidP="00092015">
            <w:pPr>
              <w:numPr>
                <w:ilvl w:val="0"/>
                <w:numId w:val="30"/>
              </w:numPr>
              <w:tabs>
                <w:tab w:val="left" w:pos="7719"/>
              </w:tabs>
              <w:rPr>
                <w:iCs/>
                <w:color w:val="333333"/>
                <w:sz w:val="24"/>
                <w:szCs w:val="24"/>
              </w:rPr>
            </w:pPr>
            <w:r w:rsidRPr="001F7B3F">
              <w:rPr>
                <w:iCs/>
                <w:color w:val="333333"/>
                <w:sz w:val="24"/>
                <w:szCs w:val="24"/>
              </w:rPr>
              <w:t>Dealing with challenging behaviours</w:t>
            </w:r>
          </w:p>
          <w:p w:rsidR="00092015" w:rsidRPr="001F7B3F" w:rsidRDefault="00092015" w:rsidP="00092015">
            <w:pPr>
              <w:numPr>
                <w:ilvl w:val="0"/>
                <w:numId w:val="30"/>
              </w:numPr>
              <w:tabs>
                <w:tab w:val="left" w:pos="7719"/>
              </w:tabs>
              <w:rPr>
                <w:iCs/>
                <w:color w:val="333333"/>
                <w:sz w:val="24"/>
                <w:szCs w:val="24"/>
              </w:rPr>
            </w:pPr>
            <w:r w:rsidRPr="001F7B3F">
              <w:rPr>
                <w:iCs/>
                <w:color w:val="333333"/>
                <w:sz w:val="24"/>
                <w:szCs w:val="24"/>
              </w:rPr>
              <w:t>Supporting team members with personal and professional issues</w:t>
            </w:r>
          </w:p>
          <w:p w:rsidR="00092015" w:rsidRPr="001F7B3F" w:rsidRDefault="00092015" w:rsidP="00092015">
            <w:pPr>
              <w:numPr>
                <w:ilvl w:val="0"/>
                <w:numId w:val="30"/>
              </w:numPr>
              <w:tabs>
                <w:tab w:val="left" w:pos="7719"/>
              </w:tabs>
              <w:rPr>
                <w:iCs/>
                <w:color w:val="333333"/>
                <w:sz w:val="24"/>
                <w:szCs w:val="24"/>
              </w:rPr>
            </w:pPr>
            <w:r w:rsidRPr="001F7B3F">
              <w:rPr>
                <w:iCs/>
                <w:color w:val="333333"/>
                <w:sz w:val="24"/>
                <w:szCs w:val="24"/>
              </w:rPr>
              <w:t>Contributing to performance/investigatory/disciplinary procedures</w:t>
            </w:r>
          </w:p>
          <w:p w:rsidR="00092015" w:rsidRPr="001F7B3F" w:rsidRDefault="00092015" w:rsidP="00092015">
            <w:pPr>
              <w:tabs>
                <w:tab w:val="left" w:pos="7719"/>
              </w:tabs>
              <w:rPr>
                <w:b/>
                <w:iCs/>
                <w:color w:val="333333"/>
                <w:sz w:val="24"/>
                <w:szCs w:val="24"/>
              </w:rPr>
            </w:pPr>
          </w:p>
          <w:p w:rsidR="00092015" w:rsidRPr="001F7B3F" w:rsidRDefault="00092015" w:rsidP="00092015">
            <w:pPr>
              <w:tabs>
                <w:tab w:val="left" w:pos="7719"/>
              </w:tabs>
              <w:rPr>
                <w:b/>
                <w:iCs/>
                <w:color w:val="333333"/>
                <w:sz w:val="24"/>
                <w:szCs w:val="24"/>
              </w:rPr>
            </w:pPr>
            <w:r w:rsidRPr="001F7B3F">
              <w:rPr>
                <w:b/>
                <w:iCs/>
                <w:color w:val="333333"/>
                <w:sz w:val="24"/>
                <w:szCs w:val="24"/>
              </w:rPr>
              <w:t>Working Conditions (variable frequency)</w:t>
            </w:r>
          </w:p>
          <w:p w:rsidR="00092015" w:rsidRPr="001F7B3F" w:rsidRDefault="00092015" w:rsidP="00092015">
            <w:pPr>
              <w:tabs>
                <w:tab w:val="left" w:pos="7719"/>
              </w:tabs>
              <w:rPr>
                <w:iCs/>
                <w:color w:val="333333"/>
                <w:sz w:val="24"/>
                <w:szCs w:val="24"/>
              </w:rPr>
            </w:pPr>
          </w:p>
          <w:p w:rsidR="00092015" w:rsidRPr="001F7B3F" w:rsidRDefault="00092015" w:rsidP="00092015">
            <w:pPr>
              <w:tabs>
                <w:tab w:val="left" w:pos="7719"/>
              </w:tabs>
              <w:rPr>
                <w:iCs/>
                <w:color w:val="333333"/>
                <w:sz w:val="24"/>
                <w:szCs w:val="24"/>
              </w:rPr>
            </w:pPr>
            <w:r w:rsidRPr="001F7B3F">
              <w:rPr>
                <w:iCs/>
                <w:color w:val="333333"/>
                <w:sz w:val="24"/>
                <w:szCs w:val="24"/>
              </w:rPr>
              <w:t>Working conditions will be dependant on clinical area but  will include for example;</w:t>
            </w:r>
          </w:p>
          <w:p w:rsidR="00092015" w:rsidRPr="001F7B3F" w:rsidRDefault="00092015" w:rsidP="00092015">
            <w:pPr>
              <w:numPr>
                <w:ilvl w:val="0"/>
                <w:numId w:val="31"/>
              </w:numPr>
              <w:tabs>
                <w:tab w:val="left" w:pos="7719"/>
              </w:tabs>
              <w:rPr>
                <w:b/>
                <w:i/>
                <w:iCs/>
                <w:color w:val="333333"/>
                <w:sz w:val="24"/>
                <w:szCs w:val="24"/>
              </w:rPr>
            </w:pPr>
            <w:r w:rsidRPr="001F7B3F">
              <w:rPr>
                <w:iCs/>
                <w:color w:val="333333"/>
                <w:sz w:val="24"/>
                <w:szCs w:val="24"/>
              </w:rPr>
              <w:t>Exposure to body fluids</w:t>
            </w:r>
          </w:p>
          <w:p w:rsidR="00092015" w:rsidRPr="001F7B3F" w:rsidRDefault="00092015" w:rsidP="00092015">
            <w:pPr>
              <w:numPr>
                <w:ilvl w:val="0"/>
                <w:numId w:val="31"/>
              </w:numPr>
              <w:tabs>
                <w:tab w:val="left" w:pos="7719"/>
              </w:tabs>
              <w:rPr>
                <w:b/>
                <w:i/>
                <w:iCs/>
                <w:color w:val="333333"/>
                <w:sz w:val="24"/>
                <w:szCs w:val="24"/>
              </w:rPr>
            </w:pPr>
            <w:r w:rsidRPr="001F7B3F">
              <w:rPr>
                <w:iCs/>
                <w:color w:val="333333"/>
                <w:sz w:val="24"/>
                <w:szCs w:val="24"/>
              </w:rPr>
              <w:t>Exposure to verbal aggression and potentially physically aggressive behaviours (frequency variable)</w:t>
            </w:r>
          </w:p>
          <w:p w:rsidR="00092015" w:rsidRPr="001F7B3F" w:rsidRDefault="00092015" w:rsidP="00092015">
            <w:pPr>
              <w:numPr>
                <w:ilvl w:val="0"/>
                <w:numId w:val="31"/>
              </w:numPr>
              <w:tabs>
                <w:tab w:val="left" w:pos="7719"/>
              </w:tabs>
              <w:rPr>
                <w:b/>
                <w:i/>
                <w:iCs/>
                <w:color w:val="333333"/>
                <w:sz w:val="24"/>
                <w:szCs w:val="24"/>
              </w:rPr>
            </w:pPr>
            <w:r w:rsidRPr="001F7B3F">
              <w:rPr>
                <w:iCs/>
                <w:color w:val="333333"/>
                <w:sz w:val="24"/>
                <w:szCs w:val="24"/>
              </w:rPr>
              <w:t>Exposure to infected and infectious materials and patients</w:t>
            </w:r>
          </w:p>
          <w:p w:rsidR="00092015" w:rsidRPr="00B337C4" w:rsidRDefault="00092015" w:rsidP="00092015">
            <w:pPr>
              <w:rPr>
                <w:i/>
                <w:iCs/>
                <w:sz w:val="24"/>
                <w:szCs w:val="24"/>
              </w:rPr>
            </w:pPr>
            <w:r w:rsidRPr="001F7B3F">
              <w:rPr>
                <w:iCs/>
                <w:color w:val="333333"/>
                <w:sz w:val="24"/>
                <w:szCs w:val="24"/>
              </w:rPr>
              <w:t>Temperature of the environment</w:t>
            </w:r>
          </w:p>
          <w:p w:rsidR="00B52C8A" w:rsidRPr="00EC2493" w:rsidRDefault="00B52C8A">
            <w:pPr>
              <w:tabs>
                <w:tab w:val="left" w:pos="7719"/>
              </w:tabs>
              <w:rPr>
                <w:b/>
                <w:i/>
                <w:iCs/>
                <w:sz w:val="24"/>
                <w:szCs w:val="24"/>
              </w:rPr>
            </w:pPr>
          </w:p>
        </w:tc>
      </w:tr>
    </w:tbl>
    <w:p w:rsidR="00B52C8A" w:rsidRDefault="00B52C8A">
      <w:pPr>
        <w:rPr>
          <w:i/>
          <w:i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195"/>
      </w:tblGrid>
      <w:tr w:rsidR="00B52C8A" w:rsidRPr="00EC2493">
        <w:tc>
          <w:tcPr>
            <w:tcW w:w="10421" w:type="dxa"/>
          </w:tcPr>
          <w:p w:rsidR="00B52C8A" w:rsidRPr="00EC2493" w:rsidRDefault="00B52C8A">
            <w:pPr>
              <w:pStyle w:val="Header"/>
              <w:tabs>
                <w:tab w:val="clear" w:pos="4153"/>
                <w:tab w:val="clear" w:pos="8306"/>
              </w:tabs>
              <w:rPr>
                <w:b/>
                <w:bCs/>
                <w:sz w:val="24"/>
                <w:szCs w:val="24"/>
              </w:rPr>
            </w:pPr>
            <w:r w:rsidRPr="00EC2493">
              <w:rPr>
                <w:b/>
                <w:bCs/>
                <w:sz w:val="24"/>
                <w:szCs w:val="24"/>
              </w:rPr>
              <w:t>12. ENVIRONMENTAL/WORKING CONDITIONS &amp; MACHINERY AND EQUIPMENT</w:t>
            </w:r>
          </w:p>
        </w:tc>
      </w:tr>
      <w:tr w:rsidR="00B52C8A" w:rsidRPr="00EC2493">
        <w:tc>
          <w:tcPr>
            <w:tcW w:w="10421" w:type="dxa"/>
          </w:tcPr>
          <w:p w:rsidR="00B52C8A" w:rsidRPr="00EC2493" w:rsidRDefault="00B52C8A">
            <w:pPr>
              <w:rPr>
                <w:i/>
                <w:iCs/>
                <w:sz w:val="24"/>
                <w:szCs w:val="24"/>
              </w:rPr>
            </w:pPr>
          </w:p>
          <w:p w:rsidR="00092015" w:rsidRPr="001F7B3F" w:rsidRDefault="00092015" w:rsidP="00092015">
            <w:pPr>
              <w:rPr>
                <w:iCs/>
                <w:color w:val="333333"/>
                <w:sz w:val="24"/>
                <w:szCs w:val="24"/>
              </w:rPr>
            </w:pPr>
            <w:r w:rsidRPr="001F7B3F">
              <w:rPr>
                <w:iCs/>
                <w:color w:val="333333"/>
                <w:sz w:val="24"/>
                <w:szCs w:val="24"/>
              </w:rPr>
              <w:t xml:space="preserve">The post holder is expected to have the knowledge and skills necessary to use all equipment safely in their area of practice. </w:t>
            </w:r>
          </w:p>
          <w:p w:rsidR="00092015" w:rsidRPr="001F7B3F" w:rsidRDefault="00092015" w:rsidP="00092015">
            <w:pPr>
              <w:rPr>
                <w:iCs/>
                <w:color w:val="333333"/>
                <w:sz w:val="24"/>
                <w:szCs w:val="24"/>
              </w:rPr>
            </w:pPr>
          </w:p>
          <w:p w:rsidR="00092015" w:rsidRPr="001F7B3F" w:rsidRDefault="00092015" w:rsidP="00092015">
            <w:pPr>
              <w:rPr>
                <w:iCs/>
                <w:color w:val="333333"/>
                <w:sz w:val="24"/>
                <w:szCs w:val="24"/>
              </w:rPr>
            </w:pPr>
            <w:r w:rsidRPr="001F7B3F">
              <w:rPr>
                <w:iCs/>
                <w:color w:val="333333"/>
                <w:sz w:val="24"/>
                <w:szCs w:val="24"/>
              </w:rPr>
              <w:t xml:space="preserve">Where applicable, the post holder will be required to manage and use the following equipment for the reasons stated and is responsible for ensuring that systems/policies/procedures are communicated to staff to ensure safe use, maintenance and storage of equipment in the area. </w:t>
            </w:r>
          </w:p>
          <w:p w:rsidR="00092015" w:rsidRPr="001F7B3F" w:rsidRDefault="00092015" w:rsidP="00092015">
            <w:pPr>
              <w:rPr>
                <w:iCs/>
                <w:color w:val="333333"/>
                <w:sz w:val="24"/>
                <w:szCs w:val="24"/>
              </w:rPr>
            </w:pPr>
          </w:p>
          <w:p w:rsidR="00092015" w:rsidRPr="001F7B3F" w:rsidRDefault="00092015" w:rsidP="00092015">
            <w:pPr>
              <w:numPr>
                <w:ilvl w:val="0"/>
                <w:numId w:val="32"/>
              </w:numPr>
              <w:rPr>
                <w:iCs/>
                <w:color w:val="333333"/>
                <w:sz w:val="24"/>
                <w:szCs w:val="24"/>
              </w:rPr>
            </w:pPr>
            <w:r w:rsidRPr="001F7B3F">
              <w:rPr>
                <w:iCs/>
                <w:color w:val="333333"/>
                <w:sz w:val="24"/>
                <w:szCs w:val="24"/>
              </w:rPr>
              <w:t>Moving and Handling equipment to assist with patient/donor/client/ mobility and promote</w:t>
            </w:r>
            <w:r w:rsidR="00CB1E39">
              <w:rPr>
                <w:iCs/>
                <w:color w:val="333333"/>
                <w:sz w:val="24"/>
                <w:szCs w:val="24"/>
              </w:rPr>
              <w:t xml:space="preserve"> comfort.</w:t>
            </w:r>
          </w:p>
          <w:p w:rsidR="00092015" w:rsidRPr="001F7B3F" w:rsidRDefault="00092015" w:rsidP="00092015">
            <w:pPr>
              <w:numPr>
                <w:ilvl w:val="0"/>
                <w:numId w:val="32"/>
              </w:numPr>
              <w:rPr>
                <w:iCs/>
                <w:color w:val="333333"/>
                <w:sz w:val="24"/>
                <w:szCs w:val="24"/>
              </w:rPr>
            </w:pPr>
            <w:r w:rsidRPr="001F7B3F">
              <w:rPr>
                <w:iCs/>
                <w:color w:val="333333"/>
                <w:sz w:val="24"/>
                <w:szCs w:val="24"/>
              </w:rPr>
              <w:t xml:space="preserve">Medical and technical equipment to record vital signs and administer treatments such as near patient testing to monitor physiological status. </w:t>
            </w:r>
          </w:p>
          <w:p w:rsidR="00092015" w:rsidRPr="001F7B3F" w:rsidRDefault="00092015" w:rsidP="00092015">
            <w:pPr>
              <w:numPr>
                <w:ilvl w:val="0"/>
                <w:numId w:val="32"/>
              </w:numPr>
              <w:rPr>
                <w:i/>
                <w:iCs/>
                <w:color w:val="333333"/>
                <w:sz w:val="24"/>
                <w:szCs w:val="24"/>
              </w:rPr>
            </w:pPr>
            <w:r w:rsidRPr="001F7B3F">
              <w:rPr>
                <w:iCs/>
                <w:color w:val="333333"/>
                <w:sz w:val="24"/>
                <w:szCs w:val="24"/>
              </w:rPr>
              <w:t>IT equipment including local and national systems to read analyse record and transmit patient and staff information within the boundaries of local and national policies and legislation.</w:t>
            </w:r>
          </w:p>
          <w:p w:rsidR="00B52C8A" w:rsidRPr="00EC2493" w:rsidRDefault="00B52C8A">
            <w:pPr>
              <w:rPr>
                <w:i/>
                <w:iCs/>
                <w:sz w:val="24"/>
                <w:szCs w:val="24"/>
              </w:rPr>
            </w:pPr>
          </w:p>
        </w:tc>
      </w:tr>
    </w:tbl>
    <w:p w:rsidR="00B52C8A" w:rsidRDefault="00B52C8A">
      <w:pPr>
        <w:rPr>
          <w:i/>
          <w:i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195"/>
      </w:tblGrid>
      <w:tr w:rsidR="00B52C8A" w:rsidRPr="00EC2493">
        <w:tc>
          <w:tcPr>
            <w:tcW w:w="10421" w:type="dxa"/>
          </w:tcPr>
          <w:p w:rsidR="00B52C8A" w:rsidRPr="00EC2493" w:rsidRDefault="00B52C8A">
            <w:pPr>
              <w:rPr>
                <w:b/>
                <w:bCs/>
                <w:sz w:val="24"/>
                <w:szCs w:val="24"/>
              </w:rPr>
            </w:pPr>
            <w:r w:rsidRPr="00EC2493">
              <w:rPr>
                <w:b/>
                <w:bCs/>
                <w:sz w:val="24"/>
                <w:szCs w:val="24"/>
              </w:rPr>
              <w:t>13. KNOWLEDGE, TRAINING AND EXPERIENCE REQUIRED TO DO THE JOB</w:t>
            </w:r>
          </w:p>
        </w:tc>
      </w:tr>
      <w:tr w:rsidR="00B52C8A" w:rsidRPr="00EC2493">
        <w:tc>
          <w:tcPr>
            <w:tcW w:w="10421" w:type="dxa"/>
          </w:tcPr>
          <w:p w:rsidR="00CB1E39" w:rsidRPr="00CB1E39" w:rsidRDefault="00CB1E39" w:rsidP="00CB1E39">
            <w:pPr>
              <w:rPr>
                <w:iCs/>
                <w:sz w:val="24"/>
                <w:szCs w:val="24"/>
                <w:u w:val="single"/>
              </w:rPr>
            </w:pPr>
            <w:r w:rsidRPr="00CB1E39">
              <w:rPr>
                <w:iCs/>
                <w:sz w:val="24"/>
                <w:szCs w:val="24"/>
                <w:u w:val="single"/>
              </w:rPr>
              <w:t>Educational Qualifications</w:t>
            </w:r>
          </w:p>
          <w:p w:rsidR="00CB1E39" w:rsidRPr="00CB1E39" w:rsidRDefault="00CB1E39" w:rsidP="00CB1E39">
            <w:pPr>
              <w:rPr>
                <w:iCs/>
                <w:sz w:val="24"/>
                <w:szCs w:val="24"/>
              </w:rPr>
            </w:pPr>
          </w:p>
          <w:p w:rsidR="00B52C8A" w:rsidRDefault="00CB1E39" w:rsidP="00CB1E39">
            <w:pPr>
              <w:rPr>
                <w:iCs/>
                <w:sz w:val="24"/>
                <w:szCs w:val="24"/>
              </w:rPr>
            </w:pPr>
            <w:r w:rsidRPr="00CB1E39">
              <w:rPr>
                <w:iCs/>
                <w:sz w:val="24"/>
                <w:szCs w:val="24"/>
              </w:rPr>
              <w:t>First level registered nurse educat</w:t>
            </w:r>
            <w:r w:rsidR="00F76D96">
              <w:rPr>
                <w:iCs/>
                <w:sz w:val="24"/>
                <w:szCs w:val="24"/>
              </w:rPr>
              <w:t>ed</w:t>
            </w:r>
            <w:r w:rsidRPr="00CB1E39">
              <w:rPr>
                <w:iCs/>
                <w:sz w:val="24"/>
                <w:szCs w:val="24"/>
              </w:rPr>
              <w:t xml:space="preserve"> to degree level (</w:t>
            </w:r>
            <w:r w:rsidR="00B63788" w:rsidRPr="00602DBE">
              <w:rPr>
                <w:bCs/>
                <w:sz w:val="24"/>
              </w:rPr>
              <w:t>or evidence of working and thinking at this level)</w:t>
            </w:r>
          </w:p>
          <w:p w:rsidR="00CB1E39" w:rsidRDefault="00CB1E39" w:rsidP="00CB1E39">
            <w:pPr>
              <w:rPr>
                <w:iCs/>
                <w:sz w:val="24"/>
                <w:szCs w:val="24"/>
              </w:rPr>
            </w:pPr>
          </w:p>
          <w:p w:rsidR="00CB1E39" w:rsidRPr="00CB1E39" w:rsidRDefault="00CB1E39" w:rsidP="00CB1E39">
            <w:pPr>
              <w:rPr>
                <w:iCs/>
                <w:sz w:val="24"/>
                <w:szCs w:val="24"/>
                <w:u w:val="single"/>
              </w:rPr>
            </w:pPr>
            <w:r w:rsidRPr="00CB1E39">
              <w:rPr>
                <w:iCs/>
                <w:sz w:val="24"/>
                <w:szCs w:val="24"/>
                <w:u w:val="single"/>
              </w:rPr>
              <w:t>Experience</w:t>
            </w:r>
          </w:p>
          <w:p w:rsidR="00CB1E39" w:rsidRPr="00CB1E39" w:rsidRDefault="00CB1E39" w:rsidP="00CB1E39">
            <w:pPr>
              <w:rPr>
                <w:iCs/>
                <w:sz w:val="24"/>
                <w:szCs w:val="24"/>
              </w:rPr>
            </w:pPr>
          </w:p>
          <w:p w:rsidR="00CB1E39" w:rsidRPr="00CB1E39" w:rsidRDefault="00CB1E39" w:rsidP="00CB1E39">
            <w:pPr>
              <w:numPr>
                <w:ilvl w:val="0"/>
                <w:numId w:val="33"/>
              </w:numPr>
              <w:tabs>
                <w:tab w:val="clear" w:pos="720"/>
                <w:tab w:val="num" w:pos="252"/>
              </w:tabs>
              <w:rPr>
                <w:iCs/>
                <w:sz w:val="24"/>
                <w:szCs w:val="24"/>
              </w:rPr>
            </w:pPr>
            <w:r w:rsidRPr="00CB1E39">
              <w:rPr>
                <w:iCs/>
                <w:sz w:val="24"/>
                <w:szCs w:val="24"/>
              </w:rPr>
              <w:t>Experience of managing a delegated workload.</w:t>
            </w:r>
          </w:p>
          <w:p w:rsidR="00CB1E39" w:rsidRDefault="00CB1E39" w:rsidP="00CB1E39">
            <w:pPr>
              <w:rPr>
                <w:iCs/>
                <w:sz w:val="24"/>
                <w:szCs w:val="24"/>
              </w:rPr>
            </w:pPr>
          </w:p>
          <w:p w:rsidR="00CB1E39" w:rsidRPr="00CB1E39" w:rsidRDefault="00CB1E39" w:rsidP="00CB1E39">
            <w:pPr>
              <w:rPr>
                <w:iCs/>
                <w:sz w:val="24"/>
                <w:szCs w:val="24"/>
                <w:u w:val="single"/>
              </w:rPr>
            </w:pPr>
            <w:r w:rsidRPr="00CB1E39">
              <w:rPr>
                <w:iCs/>
                <w:sz w:val="24"/>
                <w:szCs w:val="24"/>
                <w:u w:val="single"/>
              </w:rPr>
              <w:t>Knowledge &amp; Skills</w:t>
            </w:r>
          </w:p>
          <w:p w:rsidR="00CB1E39" w:rsidRPr="00CB1E39" w:rsidRDefault="00CB1E39" w:rsidP="00CB1E39">
            <w:pPr>
              <w:rPr>
                <w:iCs/>
                <w:sz w:val="24"/>
                <w:szCs w:val="24"/>
                <w:u w:val="single"/>
              </w:rPr>
            </w:pPr>
          </w:p>
          <w:p w:rsidR="00CB1E39" w:rsidRPr="00CB1E39" w:rsidRDefault="00CB1E39" w:rsidP="00CB1E39">
            <w:pPr>
              <w:numPr>
                <w:ilvl w:val="0"/>
                <w:numId w:val="34"/>
              </w:numPr>
              <w:tabs>
                <w:tab w:val="clear" w:pos="720"/>
                <w:tab w:val="num" w:pos="252"/>
              </w:tabs>
              <w:rPr>
                <w:iCs/>
                <w:sz w:val="24"/>
                <w:szCs w:val="24"/>
              </w:rPr>
            </w:pPr>
            <w:r w:rsidRPr="00CB1E39">
              <w:rPr>
                <w:iCs/>
                <w:sz w:val="24"/>
                <w:szCs w:val="24"/>
              </w:rPr>
              <w:t>Knowledge of</w:t>
            </w:r>
            <w:r w:rsidR="00F76D96">
              <w:rPr>
                <w:iCs/>
                <w:sz w:val="24"/>
                <w:szCs w:val="24"/>
              </w:rPr>
              <w:t xml:space="preserve"> venepuncture</w:t>
            </w:r>
            <w:r w:rsidRPr="00CB1E39">
              <w:rPr>
                <w:iCs/>
                <w:sz w:val="24"/>
                <w:szCs w:val="24"/>
              </w:rPr>
              <w:t>, quality systems would be advantageous.</w:t>
            </w:r>
          </w:p>
          <w:p w:rsidR="00CB1E39" w:rsidRPr="00CB1E39" w:rsidRDefault="00CB1E39" w:rsidP="00CB1E39">
            <w:pPr>
              <w:numPr>
                <w:ilvl w:val="0"/>
                <w:numId w:val="34"/>
              </w:numPr>
              <w:tabs>
                <w:tab w:val="clear" w:pos="720"/>
                <w:tab w:val="num" w:pos="252"/>
              </w:tabs>
              <w:rPr>
                <w:iCs/>
                <w:sz w:val="24"/>
                <w:szCs w:val="24"/>
              </w:rPr>
            </w:pPr>
            <w:r w:rsidRPr="00CB1E39">
              <w:rPr>
                <w:iCs/>
                <w:sz w:val="24"/>
                <w:szCs w:val="24"/>
              </w:rPr>
              <w:t>Post holder will be expected to have the ability to produce electronic documentation using standard packages for example Microsoft word.</w:t>
            </w:r>
          </w:p>
          <w:p w:rsidR="00CB1E39" w:rsidRPr="00CB1E39" w:rsidRDefault="00CB1E39" w:rsidP="00CB1E39">
            <w:pPr>
              <w:numPr>
                <w:ilvl w:val="0"/>
                <w:numId w:val="34"/>
              </w:numPr>
              <w:tabs>
                <w:tab w:val="clear" w:pos="720"/>
                <w:tab w:val="num" w:pos="252"/>
              </w:tabs>
              <w:rPr>
                <w:iCs/>
                <w:sz w:val="24"/>
                <w:szCs w:val="24"/>
              </w:rPr>
            </w:pPr>
            <w:r w:rsidRPr="00CB1E39">
              <w:rPr>
                <w:iCs/>
                <w:sz w:val="24"/>
                <w:szCs w:val="24"/>
              </w:rPr>
              <w:t>Ability to work autonomously within scope of practice and as part of a mu</w:t>
            </w:r>
            <w:r w:rsidR="00F76D96">
              <w:rPr>
                <w:iCs/>
                <w:sz w:val="24"/>
                <w:szCs w:val="24"/>
              </w:rPr>
              <w:t>l</w:t>
            </w:r>
            <w:r w:rsidRPr="00CB1E39">
              <w:rPr>
                <w:iCs/>
                <w:sz w:val="24"/>
                <w:szCs w:val="24"/>
              </w:rPr>
              <w:t>ti disciplinary team.</w:t>
            </w:r>
          </w:p>
          <w:p w:rsidR="00CB1E39" w:rsidRPr="00CB1E39" w:rsidRDefault="00CB1E39" w:rsidP="00CB1E39">
            <w:pPr>
              <w:numPr>
                <w:ilvl w:val="0"/>
                <w:numId w:val="34"/>
              </w:numPr>
              <w:tabs>
                <w:tab w:val="clear" w:pos="720"/>
                <w:tab w:val="num" w:pos="252"/>
              </w:tabs>
              <w:rPr>
                <w:iCs/>
                <w:sz w:val="24"/>
                <w:szCs w:val="24"/>
              </w:rPr>
            </w:pPr>
            <w:r w:rsidRPr="00CB1E39">
              <w:rPr>
                <w:iCs/>
                <w:sz w:val="24"/>
                <w:szCs w:val="24"/>
              </w:rPr>
              <w:t>Time management skills.</w:t>
            </w:r>
          </w:p>
          <w:p w:rsidR="00CB1E39" w:rsidRPr="00CB1E39" w:rsidRDefault="00CB1E39" w:rsidP="00CB1E39">
            <w:pPr>
              <w:numPr>
                <w:ilvl w:val="0"/>
                <w:numId w:val="34"/>
              </w:numPr>
              <w:tabs>
                <w:tab w:val="clear" w:pos="720"/>
                <w:tab w:val="num" w:pos="252"/>
              </w:tabs>
              <w:rPr>
                <w:iCs/>
                <w:sz w:val="24"/>
                <w:szCs w:val="24"/>
              </w:rPr>
            </w:pPr>
            <w:r w:rsidRPr="00CB1E39">
              <w:rPr>
                <w:iCs/>
                <w:sz w:val="24"/>
                <w:szCs w:val="24"/>
              </w:rPr>
              <w:t>Excellent interpersonal and good oral and written communication skills.</w:t>
            </w:r>
          </w:p>
          <w:p w:rsidR="00CB1E39" w:rsidRDefault="00CB1E39" w:rsidP="00CB1E39">
            <w:pPr>
              <w:rPr>
                <w:iCs/>
                <w:sz w:val="24"/>
                <w:szCs w:val="24"/>
              </w:rPr>
            </w:pPr>
          </w:p>
          <w:p w:rsidR="00CB1E39" w:rsidRPr="00CB1E39" w:rsidRDefault="00CB1E39" w:rsidP="00CB1E39">
            <w:pPr>
              <w:rPr>
                <w:iCs/>
                <w:sz w:val="24"/>
                <w:szCs w:val="24"/>
                <w:u w:val="single"/>
              </w:rPr>
            </w:pPr>
            <w:r w:rsidRPr="00CB1E39">
              <w:rPr>
                <w:iCs/>
                <w:sz w:val="24"/>
                <w:szCs w:val="24"/>
                <w:u w:val="single"/>
              </w:rPr>
              <w:t>Personal Qualities</w:t>
            </w:r>
          </w:p>
          <w:p w:rsidR="00CB1E39" w:rsidRPr="00CB1E39" w:rsidRDefault="00CB1E39" w:rsidP="00CB1E39">
            <w:pPr>
              <w:rPr>
                <w:iCs/>
                <w:sz w:val="24"/>
                <w:szCs w:val="24"/>
                <w:u w:val="single"/>
              </w:rPr>
            </w:pPr>
          </w:p>
          <w:p w:rsidR="00CB1E39" w:rsidRPr="00CB1E39" w:rsidRDefault="00CB1E39" w:rsidP="00CB1E39">
            <w:pPr>
              <w:numPr>
                <w:ilvl w:val="0"/>
                <w:numId w:val="35"/>
              </w:numPr>
              <w:tabs>
                <w:tab w:val="num" w:pos="252"/>
              </w:tabs>
              <w:rPr>
                <w:iCs/>
                <w:sz w:val="24"/>
                <w:szCs w:val="24"/>
              </w:rPr>
            </w:pPr>
            <w:r w:rsidRPr="00CB1E39">
              <w:rPr>
                <w:iCs/>
                <w:sz w:val="24"/>
                <w:szCs w:val="24"/>
              </w:rPr>
              <w:t>Must show commitment to life-long learning and up-to-date personal development plan.</w:t>
            </w:r>
          </w:p>
          <w:p w:rsidR="00CB1E39" w:rsidRPr="00CB1E39" w:rsidRDefault="00CB1E39" w:rsidP="00CB1E39">
            <w:pPr>
              <w:numPr>
                <w:ilvl w:val="0"/>
                <w:numId w:val="35"/>
              </w:numPr>
              <w:tabs>
                <w:tab w:val="num" w:pos="252"/>
              </w:tabs>
              <w:rPr>
                <w:i/>
                <w:iCs/>
                <w:sz w:val="24"/>
                <w:szCs w:val="24"/>
              </w:rPr>
            </w:pPr>
            <w:r w:rsidRPr="00CB1E39">
              <w:rPr>
                <w:iCs/>
                <w:sz w:val="24"/>
                <w:szCs w:val="24"/>
              </w:rPr>
              <w:t>Ability to work flexibly</w:t>
            </w:r>
            <w:r w:rsidR="00B63788">
              <w:rPr>
                <w:iCs/>
                <w:sz w:val="24"/>
                <w:szCs w:val="24"/>
              </w:rPr>
              <w:t>.</w:t>
            </w:r>
          </w:p>
          <w:p w:rsidR="00CB1E39" w:rsidRPr="00CB1E39" w:rsidRDefault="00CB1E39" w:rsidP="00CB1E39">
            <w:pPr>
              <w:rPr>
                <w:iCs/>
                <w:sz w:val="24"/>
                <w:szCs w:val="24"/>
              </w:rPr>
            </w:pPr>
          </w:p>
        </w:tc>
      </w:tr>
    </w:tbl>
    <w:p w:rsidR="00B52C8A" w:rsidRDefault="00B52C8A">
      <w:pPr>
        <w:rPr>
          <w:i/>
          <w:iCs/>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63"/>
        <w:gridCol w:w="2693"/>
      </w:tblGrid>
      <w:tr w:rsidR="00B52C8A">
        <w:tc>
          <w:tcPr>
            <w:tcW w:w="7763" w:type="dxa"/>
            <w:tcBorders>
              <w:bottom w:val="single" w:sz="6" w:space="0" w:color="auto"/>
            </w:tcBorders>
          </w:tcPr>
          <w:p w:rsidR="00B52C8A" w:rsidRDefault="00B52C8A">
            <w:pPr>
              <w:rPr>
                <w:b/>
              </w:rPr>
            </w:pPr>
            <w:r>
              <w:rPr>
                <w:b/>
              </w:rPr>
              <w:t>14. JOB DESCRIPTION AGREEMENT</w:t>
            </w:r>
          </w:p>
        </w:tc>
        <w:tc>
          <w:tcPr>
            <w:tcW w:w="2693" w:type="dxa"/>
            <w:tcBorders>
              <w:bottom w:val="single" w:sz="6" w:space="0" w:color="auto"/>
            </w:tcBorders>
          </w:tcPr>
          <w:p w:rsidR="00B52C8A" w:rsidRDefault="00B52C8A">
            <w:pPr>
              <w:rPr>
                <w:i/>
                <w:iCs/>
              </w:rPr>
            </w:pPr>
          </w:p>
        </w:tc>
      </w:tr>
      <w:tr w:rsidR="00B52C8A">
        <w:tc>
          <w:tcPr>
            <w:tcW w:w="7763" w:type="dxa"/>
            <w:tcBorders>
              <w:top w:val="single" w:sz="6" w:space="0" w:color="auto"/>
              <w:bottom w:val="nil"/>
              <w:right w:val="single" w:sz="6" w:space="0" w:color="auto"/>
            </w:tcBorders>
          </w:tcPr>
          <w:p w:rsidR="00B52C8A" w:rsidRDefault="00B52C8A">
            <w:pPr>
              <w:pStyle w:val="BodyText"/>
              <w:spacing w:line="264" w:lineRule="auto"/>
              <w:rPr>
                <w:rFonts w:ascii="Times New Roman" w:hAnsi="Times New Roman"/>
                <w:sz w:val="24"/>
                <w:szCs w:val="24"/>
              </w:rPr>
            </w:pPr>
            <w:r>
              <w:rPr>
                <w:b w:val="0"/>
                <w:bCs/>
                <w:i/>
                <w:iCs/>
                <w:szCs w:val="24"/>
              </w:rPr>
              <w:t>A separate job description will need to be signed off by each jobholder to whom the job description applies</w:t>
            </w:r>
            <w:r>
              <w:rPr>
                <w:rFonts w:ascii="Times New Roman" w:hAnsi="Times New Roman"/>
                <w:sz w:val="24"/>
                <w:szCs w:val="24"/>
              </w:rPr>
              <w:t>.</w:t>
            </w:r>
          </w:p>
          <w:p w:rsidR="00B52C8A" w:rsidRDefault="00B52C8A">
            <w:r>
              <w:t>Job Holder’s Signature:</w:t>
            </w:r>
          </w:p>
          <w:p w:rsidR="00B52C8A" w:rsidRDefault="00B52C8A">
            <w:pPr>
              <w:rPr>
                <w:b/>
              </w:rPr>
            </w:pPr>
          </w:p>
        </w:tc>
        <w:tc>
          <w:tcPr>
            <w:tcW w:w="2693" w:type="dxa"/>
            <w:tcBorders>
              <w:top w:val="single" w:sz="6" w:space="0" w:color="auto"/>
              <w:left w:val="single" w:sz="6" w:space="0" w:color="auto"/>
              <w:bottom w:val="nil"/>
            </w:tcBorders>
          </w:tcPr>
          <w:p w:rsidR="00B52C8A" w:rsidRDefault="00B52C8A">
            <w:pPr>
              <w:rPr>
                <w:i/>
                <w:iCs/>
              </w:rPr>
            </w:pPr>
          </w:p>
          <w:p w:rsidR="00B52C8A" w:rsidRDefault="00B52C8A">
            <w:pPr>
              <w:rPr>
                <w:i/>
                <w:iCs/>
              </w:rPr>
            </w:pPr>
          </w:p>
          <w:p w:rsidR="00B52C8A" w:rsidRDefault="00B52C8A">
            <w:pPr>
              <w:rPr>
                <w:i/>
                <w:iCs/>
              </w:rPr>
            </w:pPr>
          </w:p>
          <w:p w:rsidR="00B52C8A" w:rsidRDefault="00B52C8A">
            <w:pPr>
              <w:pStyle w:val="Header"/>
              <w:tabs>
                <w:tab w:val="clear" w:pos="4153"/>
                <w:tab w:val="clear" w:pos="8306"/>
              </w:tabs>
            </w:pPr>
            <w:r>
              <w:t>Date:</w:t>
            </w:r>
          </w:p>
        </w:tc>
      </w:tr>
      <w:tr w:rsidR="00B52C8A">
        <w:tc>
          <w:tcPr>
            <w:tcW w:w="7763" w:type="dxa"/>
            <w:tcBorders>
              <w:top w:val="nil"/>
              <w:bottom w:val="single" w:sz="6" w:space="0" w:color="auto"/>
              <w:right w:val="single" w:sz="6" w:space="0" w:color="auto"/>
            </w:tcBorders>
          </w:tcPr>
          <w:p w:rsidR="00B52C8A" w:rsidRDefault="00B52C8A">
            <w:r>
              <w:t>Head of Department Signature:</w:t>
            </w:r>
          </w:p>
          <w:p w:rsidR="00B52C8A" w:rsidRDefault="00B52C8A">
            <w:pPr>
              <w:rPr>
                <w:b/>
              </w:rPr>
            </w:pPr>
          </w:p>
        </w:tc>
        <w:tc>
          <w:tcPr>
            <w:tcW w:w="2693" w:type="dxa"/>
            <w:tcBorders>
              <w:top w:val="nil"/>
              <w:left w:val="single" w:sz="6" w:space="0" w:color="auto"/>
              <w:bottom w:val="single" w:sz="6" w:space="0" w:color="auto"/>
            </w:tcBorders>
          </w:tcPr>
          <w:p w:rsidR="00B52C8A" w:rsidRDefault="00B52C8A">
            <w:pPr>
              <w:pStyle w:val="Header"/>
              <w:tabs>
                <w:tab w:val="clear" w:pos="4153"/>
                <w:tab w:val="clear" w:pos="8306"/>
              </w:tabs>
            </w:pPr>
            <w:r>
              <w:t>Date:</w:t>
            </w:r>
          </w:p>
        </w:tc>
      </w:tr>
      <w:tr w:rsidR="00B52C8A">
        <w:tc>
          <w:tcPr>
            <w:tcW w:w="7763" w:type="dxa"/>
            <w:tcBorders>
              <w:top w:val="single" w:sz="6" w:space="0" w:color="auto"/>
              <w:bottom w:val="single" w:sz="6" w:space="0" w:color="auto"/>
              <w:right w:val="single" w:sz="6" w:space="0" w:color="auto"/>
            </w:tcBorders>
          </w:tcPr>
          <w:p w:rsidR="00B52C8A" w:rsidRDefault="00B52C8A">
            <w:pPr>
              <w:pStyle w:val="BodyText"/>
              <w:spacing w:line="264" w:lineRule="auto"/>
              <w:rPr>
                <w:b w:val="0"/>
                <w:bCs/>
                <w:i/>
                <w:iCs/>
                <w:szCs w:val="24"/>
              </w:rPr>
            </w:pPr>
            <w:r>
              <w:rPr>
                <w:b w:val="0"/>
                <w:bCs/>
                <w:i/>
                <w:iCs/>
                <w:szCs w:val="24"/>
              </w:rPr>
              <w:t>HR Department will check job description format and content and then send the job description to the AfC Team</w:t>
            </w:r>
          </w:p>
          <w:p w:rsidR="00B52C8A" w:rsidRDefault="00B52C8A">
            <w:pPr>
              <w:rPr>
                <w:szCs w:val="24"/>
              </w:rPr>
            </w:pPr>
            <w:r>
              <w:rPr>
                <w:szCs w:val="24"/>
              </w:rPr>
              <w:t>HR Representative’s Signature:</w:t>
            </w:r>
          </w:p>
          <w:p w:rsidR="00B52C8A" w:rsidRDefault="00B52C8A"/>
          <w:p w:rsidR="00B52C8A" w:rsidRDefault="00B52C8A"/>
        </w:tc>
        <w:tc>
          <w:tcPr>
            <w:tcW w:w="2693" w:type="dxa"/>
            <w:tcBorders>
              <w:top w:val="single" w:sz="6" w:space="0" w:color="auto"/>
              <w:left w:val="single" w:sz="6" w:space="0" w:color="auto"/>
              <w:bottom w:val="single" w:sz="6" w:space="0" w:color="auto"/>
            </w:tcBorders>
          </w:tcPr>
          <w:p w:rsidR="00B52C8A" w:rsidRDefault="00B52C8A">
            <w:pPr>
              <w:rPr>
                <w:i/>
                <w:iCs/>
              </w:rPr>
            </w:pPr>
          </w:p>
          <w:p w:rsidR="00B52C8A" w:rsidRDefault="00B52C8A">
            <w:pPr>
              <w:rPr>
                <w:i/>
                <w:iCs/>
              </w:rPr>
            </w:pPr>
          </w:p>
          <w:p w:rsidR="00B52C8A" w:rsidRDefault="00B52C8A">
            <w:pPr>
              <w:rPr>
                <w:i/>
                <w:iCs/>
              </w:rPr>
            </w:pPr>
          </w:p>
          <w:p w:rsidR="00B52C8A" w:rsidRDefault="00B52C8A">
            <w:pPr>
              <w:pStyle w:val="Header"/>
              <w:tabs>
                <w:tab w:val="clear" w:pos="4153"/>
                <w:tab w:val="clear" w:pos="8306"/>
              </w:tabs>
            </w:pPr>
            <w:r>
              <w:t>Date:</w:t>
            </w:r>
          </w:p>
        </w:tc>
      </w:tr>
    </w:tbl>
    <w:p w:rsidR="00B52C8A" w:rsidRDefault="00B52C8A">
      <w:pPr>
        <w:rPr>
          <w:i/>
          <w:iCs/>
        </w:rPr>
      </w:pPr>
    </w:p>
    <w:sectPr w:rsidR="00B52C8A" w:rsidSect="00D2678F">
      <w:headerReference w:type="default" r:id="rId8"/>
      <w:footerReference w:type="default" r:id="rId9"/>
      <w:pgSz w:w="11907" w:h="16840"/>
      <w:pgMar w:top="686" w:right="851" w:bottom="425"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0A" w:rsidRDefault="0025680A">
      <w:r>
        <w:separator/>
      </w:r>
    </w:p>
  </w:endnote>
  <w:endnote w:type="continuationSeparator" w:id="0">
    <w:p w:rsidR="0025680A" w:rsidRDefault="0025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7A" w:rsidRDefault="0048237A">
    <w:pPr>
      <w:pStyle w:val="Footer"/>
    </w:pPr>
    <w:r>
      <w:t>Version 1</w:t>
    </w:r>
    <w:r>
      <w:tab/>
      <w:t xml:space="preserve">                         </w:t>
    </w:r>
    <w:r w:rsidR="009207FE">
      <w:rPr>
        <w:rStyle w:val="PageNumber"/>
      </w:rPr>
      <w:fldChar w:fldCharType="begin"/>
    </w:r>
    <w:r>
      <w:rPr>
        <w:rStyle w:val="PageNumber"/>
      </w:rPr>
      <w:instrText xml:space="preserve"> PAGE </w:instrText>
    </w:r>
    <w:r w:rsidR="009207FE">
      <w:rPr>
        <w:rStyle w:val="PageNumber"/>
      </w:rPr>
      <w:fldChar w:fldCharType="separate"/>
    </w:r>
    <w:r w:rsidR="006B0E12">
      <w:rPr>
        <w:rStyle w:val="PageNumber"/>
        <w:noProof/>
      </w:rPr>
      <w:t>1</w:t>
    </w:r>
    <w:r w:rsidR="009207FE">
      <w:rPr>
        <w:rStyle w:val="PageNumber"/>
      </w:rPr>
      <w:fldChar w:fldCharType="end"/>
    </w:r>
    <w:r>
      <w:tab/>
    </w:r>
    <w:r>
      <w:tab/>
    </w:r>
    <w:r w:rsidR="009207FE">
      <w:fldChar w:fldCharType="begin"/>
    </w:r>
    <w:r>
      <w:rPr>
        <w:lang w:val="en-US"/>
      </w:rPr>
      <w:instrText xml:space="preserve"> TIME \@ "HH:mm" </w:instrText>
    </w:r>
    <w:r w:rsidR="009207FE">
      <w:fldChar w:fldCharType="separate"/>
    </w:r>
    <w:r w:rsidR="006B0E12">
      <w:rPr>
        <w:noProof/>
        <w:lang w:val="en-US"/>
      </w:rPr>
      <w:t>21:21</w:t>
    </w:r>
    <w:r w:rsidR="009207FE">
      <w:fldChar w:fldCharType="end"/>
    </w:r>
    <w:r>
      <w:t xml:space="preserve"> </w:t>
    </w:r>
    <w:r w:rsidR="009207FE">
      <w:fldChar w:fldCharType="begin"/>
    </w:r>
    <w:r>
      <w:rPr>
        <w:lang w:val="en-US"/>
      </w:rPr>
      <w:instrText xml:space="preserve"> DATE \@ "dd/MM/yyyy" </w:instrText>
    </w:r>
    <w:r w:rsidR="009207FE">
      <w:fldChar w:fldCharType="separate"/>
    </w:r>
    <w:r w:rsidR="006B0E12">
      <w:rPr>
        <w:noProof/>
        <w:lang w:val="en-US"/>
      </w:rPr>
      <w:t>19/12/2020</w:t>
    </w:r>
    <w:r w:rsidR="009207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0A" w:rsidRDefault="0025680A">
      <w:r>
        <w:separator/>
      </w:r>
    </w:p>
  </w:footnote>
  <w:footnote w:type="continuationSeparator" w:id="0">
    <w:p w:rsidR="0025680A" w:rsidRDefault="0025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7A" w:rsidRDefault="0048237A">
    <w:pPr>
      <w:pStyle w:val="Header"/>
    </w:pPr>
    <w:r>
      <w:tab/>
    </w:r>
    <w:r>
      <w:tab/>
    </w:r>
  </w:p>
  <w:p w:rsidR="0048237A" w:rsidRDefault="0048237A">
    <w:pPr>
      <w:pStyle w:val="Header"/>
    </w:pPr>
    <w:r>
      <w:tab/>
      <w:t xml:space="preserve">          Live</w:t>
    </w:r>
    <w:r>
      <w:tab/>
    </w:r>
    <w:r>
      <w:tab/>
    </w:r>
    <w:r>
      <w:tab/>
      <w:t>F029</w:t>
    </w:r>
    <w:r>
      <w:tab/>
    </w:r>
    <w:r>
      <w:tab/>
    </w:r>
    <w:r>
      <w:tab/>
    </w:r>
  </w:p>
  <w:p w:rsidR="0048237A" w:rsidRDefault="0048237A">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2B34"/>
    <w:multiLevelType w:val="hybridMultilevel"/>
    <w:tmpl w:val="6DB40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C467C"/>
    <w:multiLevelType w:val="multilevel"/>
    <w:tmpl w:val="8B42C99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7947183"/>
    <w:multiLevelType w:val="hybridMultilevel"/>
    <w:tmpl w:val="DD26A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10D4F"/>
    <w:multiLevelType w:val="hybridMultilevel"/>
    <w:tmpl w:val="0EDC6A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202AB"/>
    <w:multiLevelType w:val="hybridMultilevel"/>
    <w:tmpl w:val="1248A6B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E34FF"/>
    <w:multiLevelType w:val="hybridMultilevel"/>
    <w:tmpl w:val="C532A4D2"/>
    <w:lvl w:ilvl="0" w:tplc="38EC48C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E2544"/>
    <w:multiLevelType w:val="hybridMultilevel"/>
    <w:tmpl w:val="ADFAE5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D98016D"/>
    <w:multiLevelType w:val="hybridMultilevel"/>
    <w:tmpl w:val="BDCAA07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D3C37"/>
    <w:multiLevelType w:val="hybridMultilevel"/>
    <w:tmpl w:val="A19A39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E3B39"/>
    <w:multiLevelType w:val="hybridMultilevel"/>
    <w:tmpl w:val="54A49A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A6298"/>
    <w:multiLevelType w:val="hybridMultilevel"/>
    <w:tmpl w:val="7BF4CFD0"/>
    <w:lvl w:ilvl="0" w:tplc="D1F6742C">
      <w:start w:val="1"/>
      <w:numFmt w:val="bullet"/>
      <w:lvlText w:val=""/>
      <w:lvlJc w:val="left"/>
      <w:pPr>
        <w:tabs>
          <w:tab w:val="num" w:pos="1878"/>
        </w:tabs>
        <w:ind w:left="1878" w:hanging="360"/>
      </w:pPr>
      <w:rPr>
        <w:rFonts w:ascii="Symbol" w:hAnsi="Symbol" w:hint="default"/>
        <w:color w:val="auto"/>
      </w:rPr>
    </w:lvl>
    <w:lvl w:ilvl="1" w:tplc="04090003" w:tentative="1">
      <w:start w:val="1"/>
      <w:numFmt w:val="bullet"/>
      <w:lvlText w:val="o"/>
      <w:lvlJc w:val="left"/>
      <w:pPr>
        <w:tabs>
          <w:tab w:val="num" w:pos="2238"/>
        </w:tabs>
        <w:ind w:left="2238" w:hanging="360"/>
      </w:pPr>
      <w:rPr>
        <w:rFonts w:ascii="Courier New" w:hAnsi="Courier New" w:hint="default"/>
      </w:rPr>
    </w:lvl>
    <w:lvl w:ilvl="2" w:tplc="04090005" w:tentative="1">
      <w:start w:val="1"/>
      <w:numFmt w:val="bullet"/>
      <w:lvlText w:val=""/>
      <w:lvlJc w:val="left"/>
      <w:pPr>
        <w:tabs>
          <w:tab w:val="num" w:pos="2958"/>
        </w:tabs>
        <w:ind w:left="2958" w:hanging="360"/>
      </w:pPr>
      <w:rPr>
        <w:rFonts w:ascii="Wingdings" w:hAnsi="Wingdings" w:hint="default"/>
      </w:rPr>
    </w:lvl>
    <w:lvl w:ilvl="3" w:tplc="04090001" w:tentative="1">
      <w:start w:val="1"/>
      <w:numFmt w:val="bullet"/>
      <w:lvlText w:val=""/>
      <w:lvlJc w:val="left"/>
      <w:pPr>
        <w:tabs>
          <w:tab w:val="num" w:pos="3678"/>
        </w:tabs>
        <w:ind w:left="3678" w:hanging="360"/>
      </w:pPr>
      <w:rPr>
        <w:rFonts w:ascii="Symbol" w:hAnsi="Symbol" w:hint="default"/>
      </w:rPr>
    </w:lvl>
    <w:lvl w:ilvl="4" w:tplc="04090003" w:tentative="1">
      <w:start w:val="1"/>
      <w:numFmt w:val="bullet"/>
      <w:lvlText w:val="o"/>
      <w:lvlJc w:val="left"/>
      <w:pPr>
        <w:tabs>
          <w:tab w:val="num" w:pos="4398"/>
        </w:tabs>
        <w:ind w:left="4398" w:hanging="360"/>
      </w:pPr>
      <w:rPr>
        <w:rFonts w:ascii="Courier New" w:hAnsi="Courier New" w:hint="default"/>
      </w:rPr>
    </w:lvl>
    <w:lvl w:ilvl="5" w:tplc="04090005" w:tentative="1">
      <w:start w:val="1"/>
      <w:numFmt w:val="bullet"/>
      <w:lvlText w:val=""/>
      <w:lvlJc w:val="left"/>
      <w:pPr>
        <w:tabs>
          <w:tab w:val="num" w:pos="5118"/>
        </w:tabs>
        <w:ind w:left="5118" w:hanging="360"/>
      </w:pPr>
      <w:rPr>
        <w:rFonts w:ascii="Wingdings" w:hAnsi="Wingdings" w:hint="default"/>
      </w:rPr>
    </w:lvl>
    <w:lvl w:ilvl="6" w:tplc="04090001" w:tentative="1">
      <w:start w:val="1"/>
      <w:numFmt w:val="bullet"/>
      <w:lvlText w:val=""/>
      <w:lvlJc w:val="left"/>
      <w:pPr>
        <w:tabs>
          <w:tab w:val="num" w:pos="5838"/>
        </w:tabs>
        <w:ind w:left="5838" w:hanging="360"/>
      </w:pPr>
      <w:rPr>
        <w:rFonts w:ascii="Symbol" w:hAnsi="Symbol" w:hint="default"/>
      </w:rPr>
    </w:lvl>
    <w:lvl w:ilvl="7" w:tplc="04090003" w:tentative="1">
      <w:start w:val="1"/>
      <w:numFmt w:val="bullet"/>
      <w:lvlText w:val="o"/>
      <w:lvlJc w:val="left"/>
      <w:pPr>
        <w:tabs>
          <w:tab w:val="num" w:pos="6558"/>
        </w:tabs>
        <w:ind w:left="6558" w:hanging="360"/>
      </w:pPr>
      <w:rPr>
        <w:rFonts w:ascii="Courier New" w:hAnsi="Courier New" w:hint="default"/>
      </w:rPr>
    </w:lvl>
    <w:lvl w:ilvl="8" w:tplc="04090005" w:tentative="1">
      <w:start w:val="1"/>
      <w:numFmt w:val="bullet"/>
      <w:lvlText w:val=""/>
      <w:lvlJc w:val="left"/>
      <w:pPr>
        <w:tabs>
          <w:tab w:val="num" w:pos="7278"/>
        </w:tabs>
        <w:ind w:left="7278" w:hanging="360"/>
      </w:pPr>
      <w:rPr>
        <w:rFonts w:ascii="Wingdings" w:hAnsi="Wingdings" w:hint="default"/>
      </w:rPr>
    </w:lvl>
  </w:abstractNum>
  <w:abstractNum w:abstractNumId="14" w15:restartNumberingAfterBreak="0">
    <w:nsid w:val="30FA289F"/>
    <w:multiLevelType w:val="hybridMultilevel"/>
    <w:tmpl w:val="14E8467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34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A90D38"/>
    <w:multiLevelType w:val="hybridMultilevel"/>
    <w:tmpl w:val="9EDAB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33030"/>
    <w:multiLevelType w:val="hybridMultilevel"/>
    <w:tmpl w:val="D1B45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80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5368C9"/>
    <w:multiLevelType w:val="hybridMultilevel"/>
    <w:tmpl w:val="4B5A49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A2624"/>
    <w:multiLevelType w:val="hybridMultilevel"/>
    <w:tmpl w:val="EB2A39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43E26"/>
    <w:multiLevelType w:val="hybridMultilevel"/>
    <w:tmpl w:val="FE909EA6"/>
    <w:lvl w:ilvl="0" w:tplc="38EC48C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B2E40"/>
    <w:multiLevelType w:val="hybridMultilevel"/>
    <w:tmpl w:val="4DCAAC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B5C79"/>
    <w:multiLevelType w:val="hybridMultilevel"/>
    <w:tmpl w:val="9AFE9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E2594"/>
    <w:multiLevelType w:val="hybridMultilevel"/>
    <w:tmpl w:val="CB32D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74F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462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39447E"/>
    <w:multiLevelType w:val="multilevel"/>
    <w:tmpl w:val="8B42C99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2A6D35"/>
    <w:multiLevelType w:val="hybridMultilevel"/>
    <w:tmpl w:val="B31E29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73793"/>
    <w:multiLevelType w:val="hybridMultilevel"/>
    <w:tmpl w:val="5F523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1755B"/>
    <w:multiLevelType w:val="hybridMultilevel"/>
    <w:tmpl w:val="C8B2DAB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15ACE"/>
    <w:multiLevelType w:val="hybridMultilevel"/>
    <w:tmpl w:val="D81C36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5E62B4"/>
    <w:multiLevelType w:val="hybridMultilevel"/>
    <w:tmpl w:val="56208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4"/>
  </w:num>
  <w:num w:numId="4">
    <w:abstractNumId w:val="30"/>
  </w:num>
  <w:num w:numId="5">
    <w:abstractNumId w:val="13"/>
  </w:num>
  <w:num w:numId="6">
    <w:abstractNumId w:val="23"/>
  </w:num>
  <w:num w:numId="7">
    <w:abstractNumId w:val="15"/>
  </w:num>
  <w:num w:numId="8">
    <w:abstractNumId w:val="25"/>
  </w:num>
  <w:num w:numId="9">
    <w:abstractNumId w:val="18"/>
  </w:num>
  <w:num w:numId="10">
    <w:abstractNumId w:val="26"/>
  </w:num>
  <w:num w:numId="11">
    <w:abstractNumId w:val="20"/>
  </w:num>
  <w:num w:numId="12">
    <w:abstractNumId w:val="32"/>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0"/>
  </w:num>
  <w:num w:numId="21">
    <w:abstractNumId w:val="3"/>
  </w:num>
  <w:num w:numId="22">
    <w:abstractNumId w:val="29"/>
  </w:num>
  <w:num w:numId="23">
    <w:abstractNumId w:val="19"/>
  </w:num>
  <w:num w:numId="24">
    <w:abstractNumId w:val="12"/>
  </w:num>
  <w:num w:numId="25">
    <w:abstractNumId w:val="14"/>
  </w:num>
  <w:num w:numId="26">
    <w:abstractNumId w:val="35"/>
  </w:num>
  <w:num w:numId="27">
    <w:abstractNumId w:val="22"/>
  </w:num>
  <w:num w:numId="28">
    <w:abstractNumId w:val="31"/>
  </w:num>
  <w:num w:numId="29">
    <w:abstractNumId w:val="5"/>
  </w:num>
  <w:num w:numId="30">
    <w:abstractNumId w:val="9"/>
  </w:num>
  <w:num w:numId="31">
    <w:abstractNumId w:val="11"/>
  </w:num>
  <w:num w:numId="32">
    <w:abstractNumId w:val="2"/>
  </w:num>
  <w:num w:numId="33">
    <w:abstractNumId w:val="24"/>
  </w:num>
  <w:num w:numId="34">
    <w:abstractNumId w:val="33"/>
  </w:num>
  <w:num w:numId="35">
    <w:abstractNumId w:val="17"/>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E0"/>
    <w:rsid w:val="00002ABB"/>
    <w:rsid w:val="00055A47"/>
    <w:rsid w:val="00067869"/>
    <w:rsid w:val="00092015"/>
    <w:rsid w:val="00152274"/>
    <w:rsid w:val="00182B96"/>
    <w:rsid w:val="00184330"/>
    <w:rsid w:val="001C61D7"/>
    <w:rsid w:val="001D6CA4"/>
    <w:rsid w:val="00223630"/>
    <w:rsid w:val="00226F1C"/>
    <w:rsid w:val="0025680A"/>
    <w:rsid w:val="00257282"/>
    <w:rsid w:val="002B3655"/>
    <w:rsid w:val="0034372C"/>
    <w:rsid w:val="003540DE"/>
    <w:rsid w:val="00362705"/>
    <w:rsid w:val="00390170"/>
    <w:rsid w:val="003C7B30"/>
    <w:rsid w:val="003D153A"/>
    <w:rsid w:val="003F40EB"/>
    <w:rsid w:val="00406B12"/>
    <w:rsid w:val="00415133"/>
    <w:rsid w:val="00415B9A"/>
    <w:rsid w:val="00436348"/>
    <w:rsid w:val="00444D4D"/>
    <w:rsid w:val="0048237A"/>
    <w:rsid w:val="004C1B3C"/>
    <w:rsid w:val="004D149D"/>
    <w:rsid w:val="004D2D91"/>
    <w:rsid w:val="00503858"/>
    <w:rsid w:val="00530025"/>
    <w:rsid w:val="00547976"/>
    <w:rsid w:val="005557AD"/>
    <w:rsid w:val="00590335"/>
    <w:rsid w:val="005B5E97"/>
    <w:rsid w:val="005D18DC"/>
    <w:rsid w:val="005E6BFA"/>
    <w:rsid w:val="005F12E6"/>
    <w:rsid w:val="00630480"/>
    <w:rsid w:val="00637EE6"/>
    <w:rsid w:val="00641419"/>
    <w:rsid w:val="006B0E12"/>
    <w:rsid w:val="006E56F9"/>
    <w:rsid w:val="006F0407"/>
    <w:rsid w:val="006F7B60"/>
    <w:rsid w:val="007349C4"/>
    <w:rsid w:val="00794CC0"/>
    <w:rsid w:val="007D0991"/>
    <w:rsid w:val="007E3868"/>
    <w:rsid w:val="008313E0"/>
    <w:rsid w:val="00886A46"/>
    <w:rsid w:val="008C0634"/>
    <w:rsid w:val="008D20C8"/>
    <w:rsid w:val="009179D6"/>
    <w:rsid w:val="009207FE"/>
    <w:rsid w:val="00944595"/>
    <w:rsid w:val="00951497"/>
    <w:rsid w:val="00982592"/>
    <w:rsid w:val="009F361A"/>
    <w:rsid w:val="00A45C82"/>
    <w:rsid w:val="00A52D8D"/>
    <w:rsid w:val="00A53022"/>
    <w:rsid w:val="00A84808"/>
    <w:rsid w:val="00A914C4"/>
    <w:rsid w:val="00B1184C"/>
    <w:rsid w:val="00B37C17"/>
    <w:rsid w:val="00B52C8A"/>
    <w:rsid w:val="00B63788"/>
    <w:rsid w:val="00B92CEA"/>
    <w:rsid w:val="00BB356B"/>
    <w:rsid w:val="00BD554D"/>
    <w:rsid w:val="00BD6F5F"/>
    <w:rsid w:val="00C6405E"/>
    <w:rsid w:val="00C83C58"/>
    <w:rsid w:val="00C869EF"/>
    <w:rsid w:val="00C971AB"/>
    <w:rsid w:val="00CB1E39"/>
    <w:rsid w:val="00CC1707"/>
    <w:rsid w:val="00CE5BEA"/>
    <w:rsid w:val="00CF3DBA"/>
    <w:rsid w:val="00D24DEB"/>
    <w:rsid w:val="00D2678F"/>
    <w:rsid w:val="00D31BDA"/>
    <w:rsid w:val="00DD657D"/>
    <w:rsid w:val="00E1685A"/>
    <w:rsid w:val="00E2384F"/>
    <w:rsid w:val="00E8700B"/>
    <w:rsid w:val="00EC2493"/>
    <w:rsid w:val="00F0638C"/>
    <w:rsid w:val="00F7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71"/>
    <o:shapelayout v:ext="edit">
      <o:idmap v:ext="edit" data="1"/>
      <o:rules v:ext="edit">
        <o:r id="V:Rule5" type="connector" idref="#_s1031"/>
        <o:r id="V:Rule6" type="connector" idref="#_s1030"/>
        <o:r id="V:Rule7" type="connector" idref="#_s1028">
          <o:proxy start="" idref="#_s1036" connectloc="1"/>
          <o:proxy end="" idref="#_s1034" connectloc="2"/>
        </o:r>
        <o:r id="V:Rule8" type="connector" idref="#_s1029">
          <o:proxy start="" idref="#_s1035" connectloc="1"/>
          <o:proxy end="" idref="#_s1034" connectloc="2"/>
        </o:r>
        <o:r id="V:Rule9" type="connector" idref="#_s1041">
          <o:proxy start="" idref="#_s1034" connectloc="0"/>
          <o:proxy end="" idref="#_s1032" connectloc="2"/>
        </o:r>
        <o:r id="V:Rule10" type="connector" idref="#_s1031">
          <o:proxy start="" idref="#_s1033" connectloc="0"/>
          <o:proxy end="" idref="#_s1032" connectloc="2"/>
        </o:r>
        <o:r id="V:Rule11" type="connector" idref="#_s1030">
          <o:proxy start="" idref="#_s1034" connectloc="0"/>
          <o:proxy end="" idref="#_s1033" connectloc="2"/>
        </o:r>
        <o:r id="V:Rule12" type="connector" idref="#_s1029">
          <o:proxy start="" idref="#_s1035" connectloc="1"/>
          <o:proxy end="" idref="#_s1034" connectloc="2"/>
        </o:r>
        <o:r id="V:Rule13" type="connector" idref="#_s1028">
          <o:proxy start="" idref="#_s1036" connectloc="1"/>
          <o:proxy end="" idref="#_s1034" connectloc="2"/>
        </o:r>
        <o:r id="V:Rule14" type="connector" idref="#_s1061">
          <o:proxy start="" idref="#_s1063" connectloc="0"/>
          <o:proxy end="" idref="#_s1062" connectloc="2"/>
        </o:r>
        <o:r id="V:Rule15" type="connector" idref="#_s1060">
          <o:proxy start="" idref="#_s1064" connectloc="0"/>
          <o:proxy end="" idref="#_s1063" connectloc="2"/>
        </o:r>
        <o:r id="V:Rule16" type="connector" idref="#_s1059">
          <o:proxy start="" idref="#_s1065" connectloc="1"/>
          <o:proxy end="" idref="#_s1064" connectloc="2"/>
        </o:r>
        <o:r id="V:Rule17" type="connector" idref="#_s1058">
          <o:proxy start="" idref="#_s1066" connectloc="1"/>
          <o:proxy end="" idref="#_s1064" connectloc="2"/>
        </o:r>
        <o:r id="V:Rule18" type="connector" idref="#_x0000_s1070"/>
      </o:rules>
    </o:shapelayout>
  </w:shapeDefaults>
  <w:decimalSymbol w:val="."/>
  <w:listSeparator w:val=","/>
  <w14:docId w14:val="3E1BBD24"/>
  <w15:docId w15:val="{873C970C-1758-4586-BC3A-752DB8F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8F"/>
    <w:pPr>
      <w:overflowPunct w:val="0"/>
      <w:autoSpaceDE w:val="0"/>
      <w:autoSpaceDN w:val="0"/>
      <w:adjustRightInd w:val="0"/>
      <w:textAlignment w:val="baseline"/>
    </w:pPr>
    <w:rPr>
      <w:rFonts w:ascii="Arial" w:hAnsi="Arial" w:cs="Arial"/>
      <w:lang w:eastAsia="en-US"/>
    </w:rPr>
  </w:style>
  <w:style w:type="paragraph" w:styleId="Heading1">
    <w:name w:val="heading 1"/>
    <w:basedOn w:val="Normal"/>
    <w:next w:val="Normal"/>
    <w:qFormat/>
    <w:rsid w:val="00D2678F"/>
    <w:pPr>
      <w:keepNext/>
      <w:jc w:val="both"/>
      <w:outlineLvl w:val="0"/>
    </w:pPr>
    <w:rPr>
      <w:b/>
      <w:i/>
      <w:iCs/>
    </w:rPr>
  </w:style>
  <w:style w:type="paragraph" w:styleId="Heading2">
    <w:name w:val="heading 2"/>
    <w:basedOn w:val="Normal"/>
    <w:next w:val="Normal"/>
    <w:qFormat/>
    <w:rsid w:val="00D2678F"/>
    <w:pPr>
      <w:keepNext/>
      <w:outlineLvl w:val="1"/>
    </w:pPr>
    <w:rPr>
      <w:bCs/>
      <w:i/>
      <w:iCs/>
    </w:rPr>
  </w:style>
  <w:style w:type="paragraph" w:styleId="Heading3">
    <w:name w:val="heading 3"/>
    <w:basedOn w:val="Normal"/>
    <w:next w:val="Normal"/>
    <w:qFormat/>
    <w:rsid w:val="00D2678F"/>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78F"/>
    <w:pPr>
      <w:tabs>
        <w:tab w:val="center" w:pos="4153"/>
        <w:tab w:val="right" w:pos="8306"/>
      </w:tabs>
    </w:pPr>
  </w:style>
  <w:style w:type="paragraph" w:styleId="Footer">
    <w:name w:val="footer"/>
    <w:basedOn w:val="Normal"/>
    <w:rsid w:val="00D2678F"/>
    <w:pPr>
      <w:tabs>
        <w:tab w:val="center" w:pos="4153"/>
        <w:tab w:val="right" w:pos="8306"/>
      </w:tabs>
    </w:pPr>
  </w:style>
  <w:style w:type="paragraph" w:styleId="BodyText">
    <w:name w:val="Body Text"/>
    <w:basedOn w:val="Normal"/>
    <w:rsid w:val="00D2678F"/>
    <w:pPr>
      <w:spacing w:before="120" w:after="120"/>
    </w:pPr>
    <w:rPr>
      <w:b/>
    </w:rPr>
  </w:style>
  <w:style w:type="paragraph" w:styleId="BodyText2">
    <w:name w:val="Body Text 2"/>
    <w:basedOn w:val="Normal"/>
    <w:rsid w:val="00D2678F"/>
    <w:pPr>
      <w:jc w:val="both"/>
    </w:pPr>
  </w:style>
  <w:style w:type="paragraph" w:styleId="BodyText3">
    <w:name w:val="Body Text 3"/>
    <w:basedOn w:val="Normal"/>
    <w:rsid w:val="00D2678F"/>
    <w:rPr>
      <w:bCs/>
      <w:i/>
      <w:iCs/>
    </w:rPr>
  </w:style>
  <w:style w:type="character" w:styleId="PageNumber">
    <w:name w:val="page number"/>
    <w:basedOn w:val="DefaultParagraphFont"/>
    <w:rsid w:val="00D2678F"/>
  </w:style>
  <w:style w:type="paragraph" w:styleId="BalloonText">
    <w:name w:val="Balloon Text"/>
    <w:basedOn w:val="Normal"/>
    <w:link w:val="BalloonTextChar"/>
    <w:rsid w:val="00002ABB"/>
    <w:rPr>
      <w:rFonts w:ascii="Tahoma" w:hAnsi="Tahoma" w:cs="Tahoma"/>
      <w:sz w:val="16"/>
      <w:szCs w:val="16"/>
    </w:rPr>
  </w:style>
  <w:style w:type="character" w:customStyle="1" w:styleId="BalloonTextChar">
    <w:name w:val="Balloon Text Char"/>
    <w:basedOn w:val="DefaultParagraphFont"/>
    <w:link w:val="BalloonText"/>
    <w:rsid w:val="00002ABB"/>
    <w:rPr>
      <w:rFonts w:ascii="Tahoma" w:hAnsi="Tahoma" w:cs="Tahoma"/>
      <w:sz w:val="16"/>
      <w:szCs w:val="16"/>
      <w:lang w:eastAsia="en-US"/>
    </w:rPr>
  </w:style>
  <w:style w:type="paragraph" w:customStyle="1" w:styleId="sub-heading">
    <w:name w:val="sub-heading"/>
    <w:basedOn w:val="Normal"/>
    <w:rsid w:val="00951497"/>
    <w:pPr>
      <w:overflowPunct/>
      <w:autoSpaceDE/>
      <w:autoSpaceDN/>
      <w:adjustRightInd/>
      <w:spacing w:after="120"/>
      <w:textAlignment w:val="auto"/>
    </w:pPr>
    <w:rPr>
      <w:rFonts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10636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Hawes</dc:creator>
  <cp:lastModifiedBy>Shona Reid</cp:lastModifiedBy>
  <cp:revision>2</cp:revision>
  <cp:lastPrinted>2013-12-16T15:27:00Z</cp:lastPrinted>
  <dcterms:created xsi:type="dcterms:W3CDTF">2020-12-19T21:29:00Z</dcterms:created>
  <dcterms:modified xsi:type="dcterms:W3CDTF">2020-12-19T21:29:00Z</dcterms:modified>
</cp:coreProperties>
</file>